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4A51" w:rsidRPr="007857D5" w:rsidRDefault="00DC4A51" w:rsidP="00DC4A51">
      <w:pPr>
        <w:spacing w:line="360" w:lineRule="auto"/>
        <w:jc w:val="left"/>
        <w:rPr>
          <w:rFonts w:ascii="바탕" w:eastAsia="바탕" w:hAnsi="바탕"/>
          <w:b/>
          <w:szCs w:val="20"/>
        </w:rPr>
      </w:pPr>
      <w:r w:rsidRPr="007857D5">
        <w:rPr>
          <w:rFonts w:ascii="바탕" w:eastAsia="바탕" w:hAnsi="바탕" w:hint="eastAsia"/>
          <w:b/>
          <w:szCs w:val="20"/>
        </w:rPr>
        <w:t>&lt;cover page&gt;</w:t>
      </w:r>
    </w:p>
    <w:p w:rsidR="00DC4A51" w:rsidRPr="007857D5" w:rsidRDefault="00DC4A51" w:rsidP="00DC4A51">
      <w:pPr>
        <w:spacing w:line="360" w:lineRule="auto"/>
        <w:jc w:val="left"/>
        <w:rPr>
          <w:rFonts w:ascii="바탕" w:eastAsia="바탕" w:hAnsi="바탕"/>
          <w:b/>
          <w:szCs w:val="20"/>
        </w:rPr>
      </w:pPr>
      <w:r w:rsidRPr="007857D5">
        <w:rPr>
          <w:rFonts w:ascii="바탕" w:eastAsia="바탕" w:hAnsi="바탕" w:hint="eastAsia"/>
          <w:b/>
          <w:szCs w:val="20"/>
        </w:rPr>
        <w:t>구분: 학술연구논문</w:t>
      </w:r>
    </w:p>
    <w:p w:rsidR="00DC4A51" w:rsidRPr="007857D5" w:rsidRDefault="00DC4A51" w:rsidP="00DC4A51">
      <w:pPr>
        <w:spacing w:line="360" w:lineRule="auto"/>
        <w:jc w:val="left"/>
        <w:rPr>
          <w:rFonts w:ascii="바탕" w:eastAsia="바탕" w:hAnsi="바탕"/>
          <w:b/>
          <w:szCs w:val="20"/>
        </w:rPr>
      </w:pPr>
      <w:r w:rsidRPr="007857D5">
        <w:rPr>
          <w:rFonts w:ascii="바탕" w:eastAsia="바탕" w:hAnsi="바탕" w:hint="eastAsia"/>
          <w:b/>
          <w:szCs w:val="20"/>
        </w:rPr>
        <w:t xml:space="preserve">제목: </w:t>
      </w:r>
      <w:r w:rsidR="008D046E" w:rsidRPr="008D046E">
        <w:rPr>
          <w:rFonts w:ascii="바탕" w:eastAsia="바탕" w:hAnsi="바탕"/>
          <w:b/>
          <w:bCs/>
          <w:szCs w:val="20"/>
        </w:rPr>
        <w:t>주가 점프 정보를 이용한 시장 효율성 비교 연구</w:t>
      </w:r>
    </w:p>
    <w:p w:rsidR="00DC4A51" w:rsidRPr="007857D5" w:rsidRDefault="008F19E3" w:rsidP="008F19E3">
      <w:pPr>
        <w:spacing w:line="360" w:lineRule="auto"/>
        <w:jc w:val="left"/>
        <w:rPr>
          <w:rFonts w:ascii="바탕" w:eastAsia="바탕" w:hAnsi="바탕"/>
          <w:b/>
          <w:szCs w:val="20"/>
        </w:rPr>
      </w:pPr>
      <w:r w:rsidRPr="007857D5">
        <w:rPr>
          <w:rFonts w:ascii="바탕" w:eastAsia="바탕" w:hAnsi="바탕"/>
          <w:b/>
          <w:szCs w:val="20"/>
        </w:rPr>
        <w:t>제출일</w:t>
      </w:r>
      <w:r w:rsidRPr="007857D5">
        <w:rPr>
          <w:rFonts w:ascii="바탕" w:eastAsia="바탕" w:hAnsi="바탕" w:hint="eastAsia"/>
          <w:b/>
          <w:szCs w:val="20"/>
        </w:rPr>
        <w:t xml:space="preserve">: </w:t>
      </w:r>
      <w:r w:rsidRPr="00E443F1">
        <w:rPr>
          <w:rFonts w:ascii="바탕" w:eastAsia="바탕" w:hAnsi="바탕" w:hint="eastAsia"/>
          <w:b/>
          <w:szCs w:val="20"/>
        </w:rPr>
        <w:t>201</w:t>
      </w:r>
      <w:r w:rsidR="008D046E" w:rsidRPr="00E443F1">
        <w:rPr>
          <w:rFonts w:ascii="바탕" w:eastAsia="바탕" w:hAnsi="바탕"/>
          <w:b/>
          <w:szCs w:val="20"/>
        </w:rPr>
        <w:t>8</w:t>
      </w:r>
      <w:r w:rsidRPr="00E443F1">
        <w:rPr>
          <w:rFonts w:ascii="바탕" w:eastAsia="바탕" w:hAnsi="바탕" w:hint="eastAsia"/>
          <w:b/>
          <w:szCs w:val="20"/>
        </w:rPr>
        <w:t xml:space="preserve">. </w:t>
      </w:r>
      <w:r w:rsidR="00876C46">
        <w:rPr>
          <w:rFonts w:ascii="바탕" w:eastAsia="바탕" w:hAnsi="바탕"/>
          <w:b/>
          <w:szCs w:val="20"/>
        </w:rPr>
        <w:t>6</w:t>
      </w:r>
      <w:r w:rsidRPr="00E443F1">
        <w:rPr>
          <w:rFonts w:ascii="바탕" w:eastAsia="바탕" w:hAnsi="바탕" w:hint="eastAsia"/>
          <w:b/>
          <w:szCs w:val="20"/>
        </w:rPr>
        <w:t xml:space="preserve">. </w:t>
      </w:r>
      <w:r w:rsidR="00876C46">
        <w:rPr>
          <w:rFonts w:ascii="바탕" w:eastAsia="바탕" w:hAnsi="바탕"/>
          <w:b/>
          <w:szCs w:val="20"/>
        </w:rPr>
        <w:t>1</w:t>
      </w:r>
      <w:r w:rsidR="004646A3">
        <w:rPr>
          <w:rFonts w:ascii="바탕" w:eastAsia="바탕" w:hAnsi="바탕"/>
          <w:b/>
          <w:szCs w:val="20"/>
        </w:rPr>
        <w:t>5</w:t>
      </w:r>
      <w:r w:rsidR="00E443F1">
        <w:rPr>
          <w:rFonts w:ascii="바탕" w:eastAsia="바탕" w:hAnsi="바탕"/>
          <w:b/>
          <w:szCs w:val="20"/>
        </w:rPr>
        <w:t>.</w:t>
      </w:r>
    </w:p>
    <w:p w:rsidR="008F19E3" w:rsidRPr="007857D5" w:rsidRDefault="00DC4A51" w:rsidP="008F19E3">
      <w:pPr>
        <w:spacing w:line="360" w:lineRule="auto"/>
        <w:jc w:val="left"/>
        <w:rPr>
          <w:rFonts w:ascii="바탕" w:eastAsia="바탕" w:hAnsi="바탕"/>
          <w:b/>
          <w:szCs w:val="20"/>
        </w:rPr>
      </w:pPr>
      <w:r w:rsidRPr="007857D5">
        <w:rPr>
          <w:rFonts w:ascii="바탕" w:eastAsia="바탕" w:hAnsi="바탕" w:hint="eastAsia"/>
          <w:b/>
          <w:szCs w:val="20"/>
        </w:rPr>
        <w:t>저자</w:t>
      </w:r>
      <w:r w:rsidR="004B2983" w:rsidRPr="007857D5">
        <w:rPr>
          <w:rFonts w:ascii="바탕" w:eastAsia="바탕" w:hAnsi="바탕"/>
          <w:b/>
          <w:szCs w:val="20"/>
        </w:rPr>
        <w:t>:</w:t>
      </w:r>
      <w:r w:rsidRPr="007857D5">
        <w:rPr>
          <w:rFonts w:ascii="바탕" w:eastAsia="바탕" w:hAnsi="바탕" w:hint="eastAsia"/>
          <w:b/>
          <w:szCs w:val="20"/>
        </w:rPr>
        <w:t xml:space="preserve"> </w:t>
      </w:r>
      <w:r w:rsidRPr="007857D5">
        <w:rPr>
          <w:rFonts w:ascii="바탕" w:eastAsia="바탕" w:hAnsi="바탕" w:cs="바탕" w:hint="eastAsia"/>
          <w:b/>
          <w:bCs/>
          <w:szCs w:val="20"/>
        </w:rPr>
        <w:t xml:space="preserve">곽노걸 </w:t>
      </w:r>
      <w:r w:rsidR="004B2983" w:rsidRPr="007857D5">
        <w:rPr>
          <w:rFonts w:ascii="바탕" w:eastAsia="바탕" w:hAnsi="바탕"/>
          <w:b/>
          <w:szCs w:val="20"/>
        </w:rPr>
        <w:t xml:space="preserve">(한세대학교 </w:t>
      </w:r>
      <w:r w:rsidR="008D046E" w:rsidRPr="008D046E">
        <w:rPr>
          <w:rFonts w:ascii="바탕" w:eastAsia="바탕" w:hAnsi="바탕" w:hint="eastAsia"/>
          <w:b/>
          <w:bCs/>
          <w:szCs w:val="20"/>
        </w:rPr>
        <w:t>국제경영학과</w:t>
      </w:r>
      <w:r w:rsidR="008F19E3" w:rsidRPr="007857D5">
        <w:rPr>
          <w:rFonts w:ascii="바탕" w:eastAsia="바탕" w:hAnsi="바탕" w:hint="eastAsia"/>
          <w:b/>
          <w:szCs w:val="20"/>
        </w:rPr>
        <w:t>)</w:t>
      </w:r>
    </w:p>
    <w:p w:rsidR="00DC4A51" w:rsidRPr="007857D5" w:rsidRDefault="000F4978" w:rsidP="008F19E3">
      <w:pPr>
        <w:spacing w:line="0" w:lineRule="atLeast"/>
        <w:ind w:leftChars="300" w:left="600"/>
        <w:jc w:val="left"/>
        <w:rPr>
          <w:rFonts w:ascii="바탕" w:eastAsia="바탕" w:hAnsi="바탕" w:cs="바탕"/>
          <w:b/>
          <w:bCs/>
          <w:szCs w:val="20"/>
        </w:rPr>
      </w:pPr>
      <w:r>
        <w:rPr>
          <w:rFonts w:ascii="바탕" w:eastAsia="바탕" w:hAnsi="바탕" w:cs="바탕"/>
          <w:b/>
          <w:bCs/>
          <w:szCs w:val="20"/>
        </w:rPr>
        <w:t>E</w:t>
      </w:r>
      <w:r w:rsidR="004B2983" w:rsidRPr="007857D5">
        <w:rPr>
          <w:rFonts w:ascii="바탕" w:eastAsia="바탕" w:hAnsi="바탕" w:cs="바탕"/>
          <w:b/>
          <w:bCs/>
          <w:szCs w:val="20"/>
        </w:rPr>
        <w:t xml:space="preserve">-mail: </w:t>
      </w:r>
      <w:hyperlink r:id="rId8" w:history="1">
        <w:r w:rsidR="008F19E3" w:rsidRPr="007857D5">
          <w:rPr>
            <w:rStyle w:val="a7"/>
            <w:rFonts w:ascii="바탕" w:eastAsia="바탕" w:hAnsi="바탕" w:cs="바탕"/>
            <w:b/>
            <w:bCs/>
            <w:color w:val="auto"/>
            <w:szCs w:val="20"/>
          </w:rPr>
          <w:t>nkkwark@hansei.ac.kr</w:t>
        </w:r>
      </w:hyperlink>
      <w:r w:rsidR="008F19E3" w:rsidRPr="007857D5">
        <w:rPr>
          <w:rFonts w:ascii="바탕" w:eastAsia="바탕" w:hAnsi="바탕" w:cs="바탕"/>
          <w:b/>
          <w:bCs/>
          <w:szCs w:val="20"/>
        </w:rPr>
        <w:t xml:space="preserve">  </w:t>
      </w:r>
      <w:r>
        <w:rPr>
          <w:rFonts w:ascii="바탕" w:eastAsia="바탕" w:hAnsi="바탕" w:cs="바탕"/>
          <w:b/>
          <w:bCs/>
          <w:szCs w:val="20"/>
        </w:rPr>
        <w:t>M</w:t>
      </w:r>
      <w:r w:rsidR="008F19E3" w:rsidRPr="007857D5">
        <w:rPr>
          <w:rFonts w:ascii="바탕" w:eastAsia="바탕" w:hAnsi="바탕" w:cs="바탕" w:hint="eastAsia"/>
          <w:b/>
          <w:bCs/>
          <w:szCs w:val="20"/>
        </w:rPr>
        <w:t>obile: 010-8966-5342</w:t>
      </w:r>
    </w:p>
    <w:p w:rsidR="00EB598D" w:rsidRPr="007857D5" w:rsidRDefault="00EB598D" w:rsidP="00EB598D">
      <w:pPr>
        <w:spacing w:line="0" w:lineRule="atLeast"/>
        <w:jc w:val="left"/>
        <w:rPr>
          <w:rFonts w:ascii="바탕" w:eastAsia="바탕" w:hAnsi="바탕" w:cs="바탕"/>
          <w:b/>
          <w:bCs/>
          <w:szCs w:val="20"/>
        </w:rPr>
      </w:pPr>
    </w:p>
    <w:p w:rsidR="00EB598D" w:rsidRPr="007857D5" w:rsidRDefault="00EB598D" w:rsidP="00EB598D">
      <w:pPr>
        <w:spacing w:line="0" w:lineRule="atLeast"/>
        <w:jc w:val="left"/>
        <w:rPr>
          <w:rFonts w:ascii="바탕" w:eastAsia="바탕" w:hAnsi="바탕" w:cs="바탕"/>
          <w:b/>
          <w:bCs/>
          <w:szCs w:val="20"/>
        </w:rPr>
      </w:pPr>
    </w:p>
    <w:p w:rsidR="008F19E3" w:rsidRPr="007857D5" w:rsidRDefault="008D046E" w:rsidP="00DC4A51">
      <w:pPr>
        <w:spacing w:line="360" w:lineRule="auto"/>
        <w:rPr>
          <w:rFonts w:ascii="바탕" w:eastAsia="바탕" w:hAnsi="바탕" w:cs="바탕"/>
          <w:b/>
          <w:bCs/>
          <w:szCs w:val="20"/>
        </w:rPr>
      </w:pPr>
      <w:r w:rsidRPr="008D046E">
        <w:rPr>
          <w:rFonts w:ascii="바탕" w:eastAsia="바탕" w:hAnsi="바탕" w:cs="바탕"/>
          <w:b/>
          <w:bCs/>
          <w:szCs w:val="20"/>
        </w:rPr>
        <w:t>Comparisons of Market Efficiencies using Stock Price Jump Information</w:t>
      </w:r>
    </w:p>
    <w:p w:rsidR="008F19E3" w:rsidRDefault="008F19E3" w:rsidP="00DC4A51">
      <w:pPr>
        <w:spacing w:line="360" w:lineRule="auto"/>
        <w:rPr>
          <w:rFonts w:ascii="바탕" w:eastAsia="바탕" w:hAnsi="바탕" w:cs="바탕"/>
          <w:b/>
          <w:bCs/>
          <w:szCs w:val="20"/>
        </w:rPr>
      </w:pPr>
      <w:r w:rsidRPr="007857D5">
        <w:rPr>
          <w:rFonts w:ascii="바탕" w:eastAsia="바탕" w:hAnsi="바탕" w:cs="바탕" w:hint="eastAsia"/>
          <w:b/>
          <w:bCs/>
          <w:szCs w:val="20"/>
        </w:rPr>
        <w:t>Noe-Keol</w:t>
      </w:r>
      <w:r w:rsidR="000F4978" w:rsidRPr="000F4978">
        <w:rPr>
          <w:rFonts w:ascii="바탕" w:eastAsia="바탕" w:hAnsi="바탕" w:cs="바탕" w:hint="eastAsia"/>
          <w:b/>
          <w:bCs/>
          <w:szCs w:val="20"/>
        </w:rPr>
        <w:t xml:space="preserve"> </w:t>
      </w:r>
      <w:r w:rsidR="000F4978">
        <w:rPr>
          <w:rFonts w:ascii="바탕" w:eastAsia="바탕" w:hAnsi="바탕" w:cs="바탕" w:hint="eastAsia"/>
          <w:b/>
          <w:bCs/>
          <w:szCs w:val="20"/>
        </w:rPr>
        <w:t>Kwark</w:t>
      </w:r>
    </w:p>
    <w:p w:rsidR="000F4978" w:rsidRPr="007857D5" w:rsidRDefault="000F4978" w:rsidP="00DC4A51">
      <w:pPr>
        <w:spacing w:line="360" w:lineRule="auto"/>
        <w:rPr>
          <w:rFonts w:ascii="바탕" w:eastAsia="바탕" w:hAnsi="바탕" w:cs="바탕"/>
          <w:b/>
          <w:bCs/>
          <w:color w:val="00B050"/>
          <w:szCs w:val="20"/>
        </w:rPr>
      </w:pPr>
    </w:p>
    <w:p w:rsidR="00DC4A51" w:rsidRPr="007857D5" w:rsidRDefault="00DC4A51" w:rsidP="008F19E3">
      <w:pPr>
        <w:rPr>
          <w:rFonts w:ascii="바탕" w:eastAsia="바탕" w:hAnsi="바탕" w:cs="바탕"/>
          <w:b/>
          <w:bCs/>
          <w:szCs w:val="20"/>
        </w:rPr>
      </w:pPr>
      <w:r w:rsidRPr="007857D5">
        <w:rPr>
          <w:rFonts w:ascii="바탕" w:eastAsia="바탕" w:hAnsi="바탕" w:cs="바탕" w:hint="eastAsia"/>
          <w:b/>
          <w:bCs/>
          <w:szCs w:val="20"/>
        </w:rPr>
        <w:t>요 약 (Abstract)</w:t>
      </w:r>
    </w:p>
    <w:p w:rsidR="008D046E" w:rsidRPr="008D046E" w:rsidRDefault="003B6C2B" w:rsidP="008D046E">
      <w:pPr>
        <w:widowControl/>
        <w:rPr>
          <w:rFonts w:ascii="바탕" w:eastAsia="바탕" w:hAnsi="바탕" w:cs="YDIYMjO120-KSCpc-EUC-H"/>
          <w:kern w:val="0"/>
          <w:szCs w:val="20"/>
        </w:rPr>
      </w:pPr>
      <w:r>
        <w:rPr>
          <w:rFonts w:ascii="바탕" w:eastAsia="바탕" w:hAnsi="바탕" w:cs="YDIYMjO120-KSCpc-EUC-H" w:hint="eastAsia"/>
          <w:kern w:val="0"/>
          <w:szCs w:val="20"/>
        </w:rPr>
        <w:t>어떤 새로운</w:t>
      </w:r>
      <w:r w:rsidR="00E36F54" w:rsidRPr="00E36F54">
        <w:rPr>
          <w:rFonts w:ascii="바탕" w:eastAsia="바탕" w:hAnsi="바탕" w:cs="YDIYMjO120-KSCpc-EUC-H"/>
          <w:kern w:val="0"/>
          <w:szCs w:val="20"/>
        </w:rPr>
        <w:t xml:space="preserve"> 정보</w:t>
      </w:r>
      <w:r>
        <w:rPr>
          <w:rFonts w:ascii="바탕" w:eastAsia="바탕" w:hAnsi="바탕" w:cs="YDIYMjO120-KSCpc-EUC-H" w:hint="eastAsia"/>
          <w:kern w:val="0"/>
          <w:szCs w:val="20"/>
        </w:rPr>
        <w:t>로 인</w:t>
      </w:r>
      <w:r w:rsidR="00E36F54" w:rsidRPr="00E36F54">
        <w:rPr>
          <w:rFonts w:ascii="바탕" w:eastAsia="바탕" w:hAnsi="바탕" w:cs="YDIYMjO120-KSCpc-EUC-H"/>
          <w:kern w:val="0"/>
          <w:szCs w:val="20"/>
        </w:rPr>
        <w:t>해 주가점프가 발생</w:t>
      </w:r>
      <w:r>
        <w:rPr>
          <w:rFonts w:ascii="바탕" w:eastAsia="바탕" w:hAnsi="바탕" w:cs="YDIYMjO120-KSCpc-EUC-H" w:hint="eastAsia"/>
          <w:kern w:val="0"/>
          <w:szCs w:val="20"/>
        </w:rPr>
        <w:t>하면</w:t>
      </w:r>
      <w:r w:rsidR="00E36F54" w:rsidRPr="00E36F54">
        <w:rPr>
          <w:rFonts w:ascii="바탕" w:eastAsia="바탕" w:hAnsi="바탕" w:cs="YDIYMjO120-KSCpc-EUC-H"/>
          <w:kern w:val="0"/>
          <w:szCs w:val="20"/>
        </w:rPr>
        <w:t xml:space="preserve">, 점프를 야기한 정보는 </w:t>
      </w:r>
      <w:r>
        <w:rPr>
          <w:rFonts w:ascii="바탕" w:eastAsia="바탕" w:hAnsi="바탕" w:cs="YDIYMjO120-KSCpc-EUC-H" w:hint="eastAsia"/>
          <w:kern w:val="0"/>
          <w:szCs w:val="20"/>
        </w:rPr>
        <w:t xml:space="preserve">효율적 </w:t>
      </w:r>
      <w:r w:rsidR="00E36F54" w:rsidRPr="00E36F54">
        <w:rPr>
          <w:rFonts w:ascii="바탕" w:eastAsia="바탕" w:hAnsi="바탕" w:cs="YDIYMjO120-KSCpc-EUC-H"/>
          <w:kern w:val="0"/>
          <w:szCs w:val="20"/>
        </w:rPr>
        <w:t>시장</w:t>
      </w:r>
      <w:r>
        <w:rPr>
          <w:rFonts w:ascii="바탕" w:eastAsia="바탕" w:hAnsi="바탕" w:cs="YDIYMjO120-KSCpc-EUC-H" w:hint="eastAsia"/>
          <w:kern w:val="0"/>
          <w:szCs w:val="20"/>
        </w:rPr>
        <w:t>에서는 주가점프 정보가 곧바로 완전히</w:t>
      </w:r>
      <w:r w:rsidR="00E36F54" w:rsidRPr="00E36F54">
        <w:rPr>
          <w:rFonts w:ascii="바탕" w:eastAsia="바탕" w:hAnsi="바탕" w:cs="YDIYMjO120-KSCpc-EUC-H"/>
          <w:kern w:val="0"/>
          <w:szCs w:val="20"/>
        </w:rPr>
        <w:t xml:space="preserve"> 주가에 </w:t>
      </w:r>
      <w:r>
        <w:rPr>
          <w:rFonts w:ascii="바탕" w:eastAsia="바탕" w:hAnsi="바탕" w:cs="YDIYMjO120-KSCpc-EUC-H"/>
          <w:kern w:val="0"/>
          <w:szCs w:val="20"/>
        </w:rPr>
        <w:t>반영</w:t>
      </w:r>
      <w:r>
        <w:rPr>
          <w:rFonts w:ascii="바탕" w:eastAsia="바탕" w:hAnsi="바탕" w:cs="YDIYMjO120-KSCpc-EUC-H" w:hint="eastAsia"/>
          <w:kern w:val="0"/>
          <w:szCs w:val="20"/>
        </w:rPr>
        <w:t>된다.</w:t>
      </w:r>
      <w:r>
        <w:rPr>
          <w:rFonts w:ascii="바탕" w:eastAsia="바탕" w:hAnsi="바탕" w:cs="YDIYMjO120-KSCpc-EUC-H"/>
          <w:kern w:val="0"/>
          <w:szCs w:val="20"/>
        </w:rPr>
        <w:t xml:space="preserve"> </w:t>
      </w:r>
      <w:r>
        <w:rPr>
          <w:rFonts w:ascii="바탕" w:eastAsia="바탕" w:hAnsi="바탕" w:cs="YDIYMjO120-KSCpc-EUC-H" w:hint="eastAsia"/>
          <w:kern w:val="0"/>
          <w:szCs w:val="20"/>
        </w:rPr>
        <w:t>반면</w:t>
      </w:r>
      <w:r w:rsidR="00E36F54" w:rsidRPr="00E36F54">
        <w:rPr>
          <w:rFonts w:ascii="바탕" w:eastAsia="바탕" w:hAnsi="바탕" w:cs="YDIYMjO120-KSCpc-EUC-H"/>
          <w:kern w:val="0"/>
          <w:szCs w:val="20"/>
        </w:rPr>
        <w:t xml:space="preserve"> 비효율적</w:t>
      </w:r>
      <w:r>
        <w:rPr>
          <w:rFonts w:ascii="바탕" w:eastAsia="바탕" w:hAnsi="바탕" w:cs="YDIYMjO120-KSCpc-EUC-H" w:hint="eastAsia"/>
          <w:kern w:val="0"/>
          <w:szCs w:val="20"/>
        </w:rPr>
        <w:t xml:space="preserve"> 시장에서는 주가점프를 일으킨 정보는</w:t>
      </w:r>
      <w:r w:rsidR="00E36F54" w:rsidRPr="00E36F54">
        <w:rPr>
          <w:rFonts w:ascii="바탕" w:eastAsia="바탕" w:hAnsi="바탕" w:cs="YDIYMjO120-KSCpc-EUC-H"/>
          <w:kern w:val="0"/>
          <w:szCs w:val="20"/>
        </w:rPr>
        <w:t xml:space="preserve"> 이후</w:t>
      </w:r>
      <w:r w:rsidR="00B11519">
        <w:rPr>
          <w:rFonts w:ascii="바탕" w:eastAsia="바탕" w:hAnsi="바탕" w:cs="YDIYMjO120-KSCpc-EUC-H"/>
          <w:kern w:val="0"/>
          <w:szCs w:val="20"/>
        </w:rPr>
        <w:t xml:space="preserve"> </w:t>
      </w:r>
      <w:r w:rsidR="00B11519">
        <w:rPr>
          <w:rFonts w:ascii="바탕" w:eastAsia="바탕" w:hAnsi="바탕" w:cs="YDIYMjO120-KSCpc-EUC-H" w:hint="eastAsia"/>
          <w:kern w:val="0"/>
          <w:szCs w:val="20"/>
        </w:rPr>
        <w:t>기간까지의</w:t>
      </w:r>
      <w:r w:rsidR="00E36F54" w:rsidRPr="00E36F54">
        <w:rPr>
          <w:rFonts w:ascii="바탕" w:eastAsia="바탕" w:hAnsi="바탕" w:cs="YDIYMjO120-KSCpc-EUC-H"/>
          <w:kern w:val="0"/>
          <w:szCs w:val="20"/>
        </w:rPr>
        <w:t xml:space="preserve"> 주가에</w:t>
      </w:r>
      <w:r w:rsidR="00B11519">
        <w:rPr>
          <w:rFonts w:ascii="바탕" w:eastAsia="바탕" w:hAnsi="바탕" w:cs="YDIYMjO120-KSCpc-EUC-H" w:hint="eastAsia"/>
          <w:kern w:val="0"/>
          <w:szCs w:val="20"/>
        </w:rPr>
        <w:t>도</w:t>
      </w:r>
      <w:r w:rsidR="00E36F54" w:rsidRPr="00E36F54">
        <w:rPr>
          <w:rFonts w:ascii="바탕" w:eastAsia="바탕" w:hAnsi="바탕" w:cs="YDIYMjO120-KSCpc-EUC-H"/>
          <w:kern w:val="0"/>
          <w:szCs w:val="20"/>
        </w:rPr>
        <w:t xml:space="preserve"> 영향을 미친다. 본 연구는 6개국(한국, 일본, 중국, 브라질, 미국, 독일) 주식시장을 대상으로 주가점프 정보를 이용하여 행동재무론</w:t>
      </w:r>
      <w:r w:rsidR="00B11519">
        <w:rPr>
          <w:rFonts w:ascii="바탕" w:eastAsia="바탕" w:hAnsi="바탕" w:cs="YDIYMjO120-KSCpc-EUC-H" w:hint="eastAsia"/>
          <w:kern w:val="0"/>
          <w:szCs w:val="20"/>
        </w:rPr>
        <w:t>의</w:t>
      </w:r>
      <w:r w:rsidR="00E36F54" w:rsidRPr="00E36F54">
        <w:rPr>
          <w:rFonts w:ascii="바탕" w:eastAsia="바탕" w:hAnsi="바탕" w:cs="YDIYMjO120-KSCpc-EUC-H"/>
          <w:kern w:val="0"/>
          <w:szCs w:val="20"/>
        </w:rPr>
        <w:t xml:space="preserve"> 관점에서 시장 효율성을 비교 연구하였다. 첫째 주가점프 발생 정보를 이용하여 주가 과민 또는 과소 반응 현상 존재 여부를 비교 분석하였다. 연구 결과 한</w:t>
      </w:r>
      <w:r w:rsidR="00E36F54" w:rsidRPr="00E36F54">
        <w:rPr>
          <w:rFonts w:ascii="바탕" w:eastAsia="바탕" w:hAnsi="바탕" w:cs="YDIYMjO120-KSCpc-EUC-H" w:hint="eastAsia"/>
          <w:kern w:val="0"/>
          <w:szCs w:val="20"/>
        </w:rPr>
        <w:t>국</w:t>
      </w:r>
      <w:r w:rsidR="00E36F54" w:rsidRPr="00E36F54">
        <w:rPr>
          <w:rFonts w:ascii="바탕" w:eastAsia="바탕" w:hAnsi="바탕" w:cs="YDIYMjO120-KSCpc-EUC-H"/>
          <w:kern w:val="0"/>
          <w:szCs w:val="20"/>
        </w:rPr>
        <w:t>, 일본, 중국 및 독일 시장은 주가하락 점프 발생 정보에 대해, 브라질의 경우는 주가상승 점프 발생 정보에 대해 주가 과민반응 현상을 보였다. 또한 한국, 일본, 중국 및 미국 시장에서 주가상승 기간에 한해 주가상승 점프 발생 정보에 대해 주가 과소반응 현상이 나타났다. 둘째 부정적 정보(주가하락 점프)와 긍정적 정보(주가상승 점프)가 주식 투자자들에게 미치는 영향의 크기가 비대칭적인 지 비교 분석하였다. 연구 결과 한국, 일본, 중국 및 독일 시장에</w:t>
      </w:r>
      <w:r w:rsidR="00E36F54" w:rsidRPr="00E36F54">
        <w:rPr>
          <w:rFonts w:ascii="바탕" w:eastAsia="바탕" w:hAnsi="바탕" w:cs="YDIYMjO120-KSCpc-EUC-H" w:hint="eastAsia"/>
          <w:kern w:val="0"/>
          <w:szCs w:val="20"/>
        </w:rPr>
        <w:t>서는</w:t>
      </w:r>
      <w:r w:rsidR="00E36F54" w:rsidRPr="00E36F54">
        <w:rPr>
          <w:rFonts w:ascii="바탕" w:eastAsia="바탕" w:hAnsi="바탕" w:cs="YDIYMjO120-KSCpc-EUC-H"/>
          <w:kern w:val="0"/>
          <w:szCs w:val="20"/>
        </w:rPr>
        <w:t xml:space="preserve"> 부정적 효과가, 브라질과 미국 시장에서는 긍정적 효과가 발견되었다. 셋째 이러한 주가점프 발생 정보에 대한 시장 비효율성의 국가별 차이의 한 요인으로 가격제한폭 제도 시행 여부가 영향을 미치는 지 검증하였다. 검증 결과 가격제한폭 제도 시행 여부가 시장 비효율성의 방향에 영향을 미치는 요인으로 작용하고 있음을 확인하였다. 본 연구의 결과는 기존 연구에서 발견하지 못한 것으로 그 시사하는 바가 크다.</w:t>
      </w:r>
    </w:p>
    <w:p w:rsidR="008F19E3" w:rsidRPr="007857D5" w:rsidRDefault="008F19E3" w:rsidP="008F19E3">
      <w:pPr>
        <w:widowControl/>
        <w:rPr>
          <w:rFonts w:ascii="바탕" w:eastAsia="바탕" w:hAnsi="바탕" w:cs="SimSun"/>
          <w:color w:val="00B050"/>
          <w:kern w:val="0"/>
          <w:szCs w:val="20"/>
        </w:rPr>
      </w:pPr>
    </w:p>
    <w:p w:rsidR="005C7273" w:rsidRPr="007857D5" w:rsidRDefault="00DC4A51" w:rsidP="00A40ABD">
      <w:pPr>
        <w:wordWrap/>
        <w:rPr>
          <w:rFonts w:ascii="바탕" w:eastAsia="바탕" w:hAnsi="바탕"/>
          <w:b/>
          <w:szCs w:val="20"/>
        </w:rPr>
      </w:pPr>
      <w:r w:rsidRPr="007857D5">
        <w:rPr>
          <w:rFonts w:ascii="바탕" w:eastAsia="바탕" w:hAnsi="바탕" w:cs="바탕" w:hint="eastAsia"/>
          <w:b/>
          <w:bCs/>
          <w:szCs w:val="20"/>
        </w:rPr>
        <w:t>주제어 (Key words):</w:t>
      </w:r>
      <w:r w:rsidR="004B2983" w:rsidRPr="007857D5">
        <w:rPr>
          <w:rFonts w:ascii="바탕" w:eastAsia="바탕" w:hAnsi="바탕" w:cs="바탕" w:hint="eastAsia"/>
          <w:bCs/>
          <w:szCs w:val="20"/>
        </w:rPr>
        <w:t xml:space="preserve"> 주가점프(</w:t>
      </w:r>
      <w:r w:rsidR="004B2983" w:rsidRPr="007857D5">
        <w:rPr>
          <w:rFonts w:ascii="바탕" w:eastAsia="바탕" w:hAnsi="바탕" w:hint="eastAsia"/>
          <w:szCs w:val="20"/>
        </w:rPr>
        <w:t xml:space="preserve">stock price jump), </w:t>
      </w:r>
      <w:r w:rsidR="008D046E" w:rsidRPr="008D046E">
        <w:rPr>
          <w:rFonts w:ascii="바탕" w:eastAsia="바탕" w:hAnsi="바탕" w:hint="eastAsia"/>
          <w:szCs w:val="20"/>
        </w:rPr>
        <w:t>주가 과민반응</w:t>
      </w:r>
      <w:r w:rsidR="004B2983" w:rsidRPr="007857D5">
        <w:rPr>
          <w:rFonts w:ascii="바탕" w:eastAsia="바탕" w:hAnsi="바탕" w:hint="eastAsia"/>
          <w:szCs w:val="20"/>
        </w:rPr>
        <w:t>(</w:t>
      </w:r>
      <w:r w:rsidR="004B2983" w:rsidRPr="007857D5">
        <w:rPr>
          <w:rFonts w:ascii="바탕" w:eastAsia="바탕" w:hAnsi="바탕"/>
          <w:szCs w:val="20"/>
        </w:rPr>
        <w:t>overreaction)</w:t>
      </w:r>
      <w:r w:rsidR="004B2983" w:rsidRPr="007857D5">
        <w:rPr>
          <w:rFonts w:ascii="바탕" w:eastAsia="바탕" w:hAnsi="바탕" w:cs="SimSun" w:hint="eastAsia"/>
          <w:bCs/>
          <w:kern w:val="0"/>
          <w:szCs w:val="20"/>
        </w:rPr>
        <w:t>,</w:t>
      </w:r>
      <w:r w:rsidR="004B2983" w:rsidRPr="007857D5">
        <w:rPr>
          <w:rFonts w:ascii="바탕" w:eastAsia="바탕" w:hAnsi="바탕" w:cs="SimSun"/>
          <w:bCs/>
          <w:kern w:val="0"/>
          <w:szCs w:val="20"/>
        </w:rPr>
        <w:t xml:space="preserve"> </w:t>
      </w:r>
      <w:r w:rsidR="004B2983" w:rsidRPr="00535D08">
        <w:rPr>
          <w:rFonts w:ascii="바탕" w:eastAsia="바탕" w:hAnsi="바탕" w:hint="eastAsia"/>
          <w:szCs w:val="20"/>
        </w:rPr>
        <w:t>부정적 효과</w:t>
      </w:r>
      <w:r w:rsidR="004B2983" w:rsidRPr="00535D08">
        <w:rPr>
          <w:rFonts w:ascii="바탕" w:eastAsia="바탕" w:hAnsi="바탕"/>
          <w:szCs w:val="20"/>
        </w:rPr>
        <w:t>(negativity effect),</w:t>
      </w:r>
      <w:r w:rsidR="00E20DBF" w:rsidRPr="00535D08">
        <w:rPr>
          <w:rFonts w:ascii="바탕" w:eastAsia="바탕" w:hAnsi="바탕" w:hint="eastAsia"/>
          <w:szCs w:val="20"/>
        </w:rPr>
        <w:t xml:space="preserve"> </w:t>
      </w:r>
      <w:r w:rsidR="008D046E">
        <w:rPr>
          <w:rFonts w:ascii="바탕" w:eastAsia="바탕" w:hAnsi="바탕"/>
          <w:szCs w:val="20"/>
        </w:rPr>
        <w:t xml:space="preserve">가격제한폭(daily price limit), </w:t>
      </w:r>
      <w:r w:rsidR="004B2983" w:rsidRPr="007857D5">
        <w:rPr>
          <w:rFonts w:ascii="바탕" w:eastAsia="바탕" w:hAnsi="바탕" w:hint="eastAsia"/>
          <w:szCs w:val="20"/>
        </w:rPr>
        <w:t>효율적 시장(efficient market)</w:t>
      </w:r>
      <w:r w:rsidR="004B2983" w:rsidRPr="007857D5">
        <w:rPr>
          <w:rFonts w:ascii="바탕" w:eastAsia="바탕" w:hAnsi="바탕"/>
          <w:szCs w:val="20"/>
        </w:rPr>
        <w:t xml:space="preserve">, </w:t>
      </w:r>
      <w:r w:rsidR="004B2983" w:rsidRPr="007857D5">
        <w:rPr>
          <w:rFonts w:ascii="바탕" w:eastAsia="바탕" w:hAnsi="바탕" w:hint="eastAsia"/>
          <w:szCs w:val="20"/>
        </w:rPr>
        <w:t>비대칭성(</w:t>
      </w:r>
      <w:r w:rsidR="004B2983" w:rsidRPr="007857D5">
        <w:rPr>
          <w:rFonts w:ascii="바탕" w:eastAsia="바탕" w:hAnsi="바탕"/>
          <w:szCs w:val="20"/>
        </w:rPr>
        <w:t>asymmetry)</w:t>
      </w:r>
    </w:p>
    <w:p w:rsidR="005C7273" w:rsidRPr="00A40ABD" w:rsidRDefault="005C7273" w:rsidP="00545195">
      <w:pPr>
        <w:adjustRightInd w:val="0"/>
        <w:snapToGrid w:val="0"/>
        <w:spacing w:line="360" w:lineRule="auto"/>
        <w:jc w:val="left"/>
        <w:rPr>
          <w:rFonts w:ascii="바탕" w:eastAsia="바탕" w:hAnsi="바탕"/>
          <w:b/>
          <w:szCs w:val="20"/>
        </w:rPr>
        <w:sectPr w:rsidR="005C7273" w:rsidRPr="00A40ABD" w:rsidSect="00DB12A5">
          <w:footerReference w:type="default" r:id="rId9"/>
          <w:pgSz w:w="11906" w:h="16838" w:code="9"/>
          <w:pgMar w:top="1134" w:right="1701" w:bottom="1134" w:left="1701" w:header="1418" w:footer="1418" w:gutter="0"/>
          <w:cols w:space="425"/>
          <w:docGrid w:type="linesAndChars" w:linePitch="393"/>
        </w:sectPr>
      </w:pPr>
    </w:p>
    <w:p w:rsidR="00545195" w:rsidRPr="007857D5" w:rsidRDefault="00E20DBF" w:rsidP="00E20DBF">
      <w:pPr>
        <w:wordWrap/>
        <w:adjustRightInd w:val="0"/>
        <w:snapToGrid w:val="0"/>
        <w:spacing w:line="0" w:lineRule="atLeast"/>
        <w:jc w:val="center"/>
        <w:rPr>
          <w:rFonts w:ascii="바탕" w:eastAsia="바탕" w:hAnsi="바탕"/>
          <w:sz w:val="46"/>
          <w:szCs w:val="46"/>
        </w:rPr>
      </w:pPr>
      <w:r w:rsidRPr="00E20DBF">
        <w:rPr>
          <w:rFonts w:ascii="바탕" w:eastAsia="바탕" w:hAnsi="바탕"/>
          <w:b/>
          <w:sz w:val="46"/>
          <w:szCs w:val="46"/>
        </w:rPr>
        <w:lastRenderedPageBreak/>
        <w:t>주가 점프 정보를 이용한 시장 효율성 비교 연구</w:t>
      </w:r>
    </w:p>
    <w:p w:rsidR="00545195" w:rsidRPr="007857D5" w:rsidRDefault="00545195" w:rsidP="007857D5">
      <w:pPr>
        <w:adjustRightInd w:val="0"/>
        <w:snapToGrid w:val="0"/>
        <w:spacing w:line="360" w:lineRule="auto"/>
        <w:jc w:val="right"/>
        <w:rPr>
          <w:rFonts w:ascii="바탕" w:eastAsia="바탕" w:hAnsi="바탕" w:cs="바탕"/>
          <w:b/>
          <w:bCs/>
          <w:sz w:val="30"/>
          <w:szCs w:val="30"/>
        </w:rPr>
      </w:pPr>
      <w:r w:rsidRPr="007857D5">
        <w:rPr>
          <w:rFonts w:ascii="바탕" w:eastAsia="바탕" w:hAnsi="바탕" w:cs="바탕" w:hint="eastAsia"/>
          <w:b/>
          <w:bCs/>
          <w:sz w:val="30"/>
          <w:szCs w:val="30"/>
        </w:rPr>
        <w:t xml:space="preserve">곽노걸 </w:t>
      </w:r>
      <w:r w:rsidR="00547273" w:rsidRPr="007857D5">
        <w:rPr>
          <w:rStyle w:val="a9"/>
          <w:rFonts w:ascii="바탕" w:eastAsia="바탕" w:hAnsi="바탕" w:cs="바탕"/>
          <w:b/>
          <w:bCs/>
          <w:sz w:val="30"/>
          <w:szCs w:val="30"/>
        </w:rPr>
        <w:footnoteReference w:customMarkFollows="1" w:id="1"/>
        <w:t>*</w:t>
      </w:r>
    </w:p>
    <w:p w:rsidR="00554165" w:rsidRPr="007469FA" w:rsidRDefault="00554165" w:rsidP="009001C5">
      <w:pPr>
        <w:wordWrap/>
        <w:ind w:left="981" w:hangingChars="500" w:hanging="981"/>
        <w:rPr>
          <w:rFonts w:ascii="바탕" w:eastAsia="바탕" w:hAnsi="바탕"/>
          <w:b/>
          <w:szCs w:val="20"/>
          <w:u w:val="single"/>
        </w:rPr>
      </w:pPr>
      <w:r w:rsidRPr="007469FA">
        <w:rPr>
          <w:rFonts w:ascii="바탕" w:eastAsia="바탕" w:hAnsi="바탕" w:hint="eastAsia"/>
          <w:b/>
          <w:szCs w:val="20"/>
          <w:u w:val="single"/>
        </w:rPr>
        <w:t>요</w:t>
      </w:r>
      <w:r w:rsidR="00545195" w:rsidRPr="007469FA">
        <w:rPr>
          <w:rFonts w:ascii="바탕" w:eastAsia="바탕" w:hAnsi="바탕" w:hint="eastAsia"/>
          <w:b/>
          <w:szCs w:val="20"/>
          <w:u w:val="single"/>
        </w:rPr>
        <w:t xml:space="preserve"> </w:t>
      </w:r>
      <w:r w:rsidRPr="007469FA">
        <w:rPr>
          <w:rFonts w:ascii="바탕" w:eastAsia="바탕" w:hAnsi="바탕" w:hint="eastAsia"/>
          <w:b/>
          <w:szCs w:val="20"/>
          <w:u w:val="single"/>
        </w:rPr>
        <w:t>약</w:t>
      </w:r>
      <w:r w:rsidR="00545195" w:rsidRPr="007469FA">
        <w:rPr>
          <w:rFonts w:ascii="바탕" w:eastAsia="바탕" w:hAnsi="바탕" w:hint="eastAsia"/>
          <w:b/>
          <w:szCs w:val="20"/>
          <w:u w:val="single"/>
        </w:rPr>
        <w:t xml:space="preserve"> </w:t>
      </w:r>
      <w:r w:rsidR="00545195" w:rsidRPr="007469FA">
        <w:rPr>
          <w:rFonts w:ascii="바탕" w:eastAsia="바탕" w:hAnsi="바탕"/>
          <w:b/>
          <w:szCs w:val="20"/>
          <w:u w:val="single"/>
        </w:rPr>
        <w:t>(Abstract)</w:t>
      </w:r>
    </w:p>
    <w:p w:rsidR="001F1F13" w:rsidRPr="007857D5" w:rsidRDefault="00AA0827" w:rsidP="001F1F13">
      <w:pPr>
        <w:wordWrap/>
        <w:rPr>
          <w:rFonts w:ascii="바탕" w:eastAsia="바탕" w:hAnsi="바탕"/>
          <w:szCs w:val="20"/>
        </w:rPr>
      </w:pPr>
      <w:r w:rsidRPr="00AA0827">
        <w:rPr>
          <w:rFonts w:ascii="바탕" w:eastAsia="바탕" w:hAnsi="바탕" w:hint="eastAsia"/>
          <w:szCs w:val="20"/>
        </w:rPr>
        <w:t>어떤 새로운</w:t>
      </w:r>
      <w:r w:rsidRPr="00AA0827">
        <w:rPr>
          <w:rFonts w:ascii="바탕" w:eastAsia="바탕" w:hAnsi="바탕"/>
          <w:szCs w:val="20"/>
        </w:rPr>
        <w:t xml:space="preserve"> 정보</w:t>
      </w:r>
      <w:r w:rsidRPr="00AA0827">
        <w:rPr>
          <w:rFonts w:ascii="바탕" w:eastAsia="바탕" w:hAnsi="바탕" w:hint="eastAsia"/>
          <w:szCs w:val="20"/>
        </w:rPr>
        <w:t>로 인</w:t>
      </w:r>
      <w:r w:rsidRPr="00AA0827">
        <w:rPr>
          <w:rFonts w:ascii="바탕" w:eastAsia="바탕" w:hAnsi="바탕"/>
          <w:szCs w:val="20"/>
        </w:rPr>
        <w:t>해 주가점프가 발생</w:t>
      </w:r>
      <w:r w:rsidRPr="00AA0827">
        <w:rPr>
          <w:rFonts w:ascii="바탕" w:eastAsia="바탕" w:hAnsi="바탕" w:hint="eastAsia"/>
          <w:szCs w:val="20"/>
        </w:rPr>
        <w:t>하면</w:t>
      </w:r>
      <w:r w:rsidRPr="00AA0827">
        <w:rPr>
          <w:rFonts w:ascii="바탕" w:eastAsia="바탕" w:hAnsi="바탕"/>
          <w:szCs w:val="20"/>
        </w:rPr>
        <w:t xml:space="preserve">, 점프를 야기한 정보는 </w:t>
      </w:r>
      <w:r w:rsidRPr="00AA0827">
        <w:rPr>
          <w:rFonts w:ascii="바탕" w:eastAsia="바탕" w:hAnsi="바탕" w:hint="eastAsia"/>
          <w:szCs w:val="20"/>
        </w:rPr>
        <w:t xml:space="preserve">효율적 </w:t>
      </w:r>
      <w:r w:rsidRPr="00AA0827">
        <w:rPr>
          <w:rFonts w:ascii="바탕" w:eastAsia="바탕" w:hAnsi="바탕"/>
          <w:szCs w:val="20"/>
        </w:rPr>
        <w:t>시장</w:t>
      </w:r>
      <w:r w:rsidRPr="00AA0827">
        <w:rPr>
          <w:rFonts w:ascii="바탕" w:eastAsia="바탕" w:hAnsi="바탕" w:hint="eastAsia"/>
          <w:szCs w:val="20"/>
        </w:rPr>
        <w:t>에서는 주가점프 정보가 곧바로 완전히</w:t>
      </w:r>
      <w:r w:rsidRPr="00AA0827">
        <w:rPr>
          <w:rFonts w:ascii="바탕" w:eastAsia="바탕" w:hAnsi="바탕"/>
          <w:szCs w:val="20"/>
        </w:rPr>
        <w:t xml:space="preserve"> 주가에 반영</w:t>
      </w:r>
      <w:r w:rsidRPr="00AA0827">
        <w:rPr>
          <w:rFonts w:ascii="바탕" w:eastAsia="바탕" w:hAnsi="바탕" w:hint="eastAsia"/>
          <w:szCs w:val="20"/>
        </w:rPr>
        <w:t>된다.</w:t>
      </w:r>
      <w:r w:rsidRPr="00AA0827">
        <w:rPr>
          <w:rFonts w:ascii="바탕" w:eastAsia="바탕" w:hAnsi="바탕"/>
          <w:szCs w:val="20"/>
        </w:rPr>
        <w:t xml:space="preserve"> </w:t>
      </w:r>
      <w:r w:rsidRPr="00AA0827">
        <w:rPr>
          <w:rFonts w:ascii="바탕" w:eastAsia="바탕" w:hAnsi="바탕" w:hint="eastAsia"/>
          <w:szCs w:val="20"/>
        </w:rPr>
        <w:t>반면</w:t>
      </w:r>
      <w:r w:rsidRPr="00AA0827">
        <w:rPr>
          <w:rFonts w:ascii="바탕" w:eastAsia="바탕" w:hAnsi="바탕"/>
          <w:szCs w:val="20"/>
        </w:rPr>
        <w:t xml:space="preserve"> 비효율적</w:t>
      </w:r>
      <w:r w:rsidRPr="00AA0827">
        <w:rPr>
          <w:rFonts w:ascii="바탕" w:eastAsia="바탕" w:hAnsi="바탕" w:hint="eastAsia"/>
          <w:szCs w:val="20"/>
        </w:rPr>
        <w:t xml:space="preserve"> 시장에서는 주가점프를 일으킨 정보는</w:t>
      </w:r>
      <w:r w:rsidRPr="00AA0827">
        <w:rPr>
          <w:rFonts w:ascii="바탕" w:eastAsia="바탕" w:hAnsi="바탕"/>
          <w:szCs w:val="20"/>
        </w:rPr>
        <w:t xml:space="preserve"> 이후 </w:t>
      </w:r>
      <w:r w:rsidRPr="00AA0827">
        <w:rPr>
          <w:rFonts w:ascii="바탕" w:eastAsia="바탕" w:hAnsi="바탕" w:hint="eastAsia"/>
          <w:szCs w:val="20"/>
        </w:rPr>
        <w:t>기간까지의</w:t>
      </w:r>
      <w:r w:rsidRPr="00AA0827">
        <w:rPr>
          <w:rFonts w:ascii="바탕" w:eastAsia="바탕" w:hAnsi="바탕"/>
          <w:szCs w:val="20"/>
        </w:rPr>
        <w:t xml:space="preserve"> 주가에도 영향을 미친다. 본 연구는 6개국(한국, 일본, 중국, 브라질, 미국, 독일) 주식시장을 대상으로 주가점프 정보를 이용하여 행동재무론</w:t>
      </w:r>
      <w:r w:rsidRPr="00AA0827">
        <w:rPr>
          <w:rFonts w:ascii="바탕" w:eastAsia="바탕" w:hAnsi="바탕" w:hint="eastAsia"/>
          <w:szCs w:val="20"/>
        </w:rPr>
        <w:t>의</w:t>
      </w:r>
      <w:r w:rsidRPr="00AA0827">
        <w:rPr>
          <w:rFonts w:ascii="바탕" w:eastAsia="바탕" w:hAnsi="바탕"/>
          <w:szCs w:val="20"/>
        </w:rPr>
        <w:t xml:space="preserve"> 관점에서 시장 효율성을 비교 연구하였다. 첫째 주가점프 발생 정보를 이용하여 주가 과민 또는 과소 반응 현상 존재 여부를 비교 분석하였다. 연구 결과 한</w:t>
      </w:r>
      <w:r w:rsidRPr="00AA0827">
        <w:rPr>
          <w:rFonts w:ascii="바탕" w:eastAsia="바탕" w:hAnsi="바탕" w:hint="eastAsia"/>
          <w:szCs w:val="20"/>
        </w:rPr>
        <w:t>국</w:t>
      </w:r>
      <w:r w:rsidRPr="00AA0827">
        <w:rPr>
          <w:rFonts w:ascii="바탕" w:eastAsia="바탕" w:hAnsi="바탕"/>
          <w:szCs w:val="20"/>
        </w:rPr>
        <w:t>, 일본, 중국 및 독일 시장은 주가하락 점프 발생 정보에 대해, 브라질의 경우는 주가상승 점프 발생 정보에 대해 주가 과민반응 현상을 보였다. 또한 한국, 일본, 중국 및 미국 시장에서 주가상승 기간에 한해 주가상승 점프 발생 정보에 대해 주가 과소반응 현상이 나타났다. 둘째 부정적 정보(주가하락 점프)와 긍정적 정보(주가상승 점프)가 주식 투자자들에게 미치는 영향의 크기가 비대칭적인 지 비교 분석하였다. 연구 결과 한국, 일본, 중국 및 독일 시장에</w:t>
      </w:r>
      <w:r w:rsidRPr="00AA0827">
        <w:rPr>
          <w:rFonts w:ascii="바탕" w:eastAsia="바탕" w:hAnsi="바탕" w:hint="eastAsia"/>
          <w:szCs w:val="20"/>
        </w:rPr>
        <w:t>서는</w:t>
      </w:r>
      <w:r w:rsidRPr="00AA0827">
        <w:rPr>
          <w:rFonts w:ascii="바탕" w:eastAsia="바탕" w:hAnsi="바탕"/>
          <w:szCs w:val="20"/>
        </w:rPr>
        <w:t xml:space="preserve"> 부정적 효과가, 브라질과 미국 시장에서는 긍정적 효과가 발견되었다. 셋째 이러한 주가점프 발생 정보에 대한 시장 비효율성의 국가별 차이의 한 요인으로 가격제한폭 제도 시행 여부가 영향을 미치는 지 검증하였다. 검증 결과 가격제한폭 제도 시행 여부가 시장 비효율성의 방향에 영향을 미치는 요인으로 작용하고 있음을 확인하였다. 본 연구의 결과는 기존 연구에서 발견하지 못한 것으로 그 시사하는 바가 크다.</w:t>
      </w:r>
    </w:p>
    <w:p w:rsidR="00545195" w:rsidRPr="004B6216" w:rsidRDefault="00545195" w:rsidP="009001C5">
      <w:pPr>
        <w:wordWrap/>
        <w:rPr>
          <w:rFonts w:ascii="바탕" w:eastAsia="바탕" w:hAnsi="바탕"/>
          <w:b/>
          <w:color w:val="FF0000"/>
          <w:szCs w:val="20"/>
          <w:u w:val="single"/>
        </w:rPr>
      </w:pPr>
    </w:p>
    <w:p w:rsidR="00A40ABD" w:rsidRDefault="00545195" w:rsidP="00A40ABD">
      <w:pPr>
        <w:wordWrap/>
        <w:rPr>
          <w:rFonts w:ascii="바탕" w:eastAsia="바탕" w:hAnsi="바탕" w:cs="바탕"/>
          <w:bCs/>
          <w:szCs w:val="20"/>
        </w:rPr>
      </w:pPr>
      <w:r w:rsidRPr="007857D5">
        <w:rPr>
          <w:rFonts w:ascii="바탕" w:eastAsia="바탕" w:hAnsi="바탕" w:cs="바탕" w:hint="eastAsia"/>
          <w:b/>
          <w:bCs/>
          <w:szCs w:val="20"/>
        </w:rPr>
        <w:t xml:space="preserve">주제어 (Key words): </w:t>
      </w:r>
      <w:r w:rsidR="00E20DBF" w:rsidRPr="00E20DBF">
        <w:rPr>
          <w:rFonts w:ascii="바탕" w:eastAsia="바탕" w:hAnsi="바탕" w:cs="바탕" w:hint="eastAsia"/>
          <w:bCs/>
          <w:szCs w:val="20"/>
        </w:rPr>
        <w:t>주가점프, 주가 과민·과소 반응,</w:t>
      </w:r>
      <w:r w:rsidR="00E20DBF" w:rsidRPr="00E20DBF">
        <w:rPr>
          <w:rFonts w:ascii="바탕" w:eastAsia="바탕" w:hAnsi="바탕" w:cs="바탕"/>
          <w:bCs/>
          <w:szCs w:val="20"/>
        </w:rPr>
        <w:t xml:space="preserve"> </w:t>
      </w:r>
      <w:r w:rsidR="00E20DBF" w:rsidRPr="00E20DBF">
        <w:rPr>
          <w:rFonts w:ascii="바탕" w:eastAsia="바탕" w:hAnsi="바탕" w:cs="바탕" w:hint="eastAsia"/>
          <w:bCs/>
          <w:szCs w:val="20"/>
        </w:rPr>
        <w:t>부정적·</w:t>
      </w:r>
      <w:r w:rsidR="00E20DBF" w:rsidRPr="00E20DBF">
        <w:rPr>
          <w:rFonts w:ascii="바탕" w:eastAsia="바탕" w:hAnsi="바탕" w:cs="바탕"/>
          <w:bCs/>
          <w:szCs w:val="20"/>
        </w:rPr>
        <w:t>긍정적</w:t>
      </w:r>
      <w:r w:rsidR="00E20DBF" w:rsidRPr="00E20DBF">
        <w:rPr>
          <w:rFonts w:ascii="바탕" w:eastAsia="바탕" w:hAnsi="바탕" w:cs="바탕" w:hint="eastAsia"/>
          <w:bCs/>
          <w:szCs w:val="20"/>
        </w:rPr>
        <w:t xml:space="preserve"> 효과</w:t>
      </w:r>
      <w:r w:rsidR="00E20DBF" w:rsidRPr="00E20DBF">
        <w:rPr>
          <w:rFonts w:ascii="바탕" w:eastAsia="바탕" w:hAnsi="바탕" w:cs="바탕"/>
          <w:bCs/>
          <w:szCs w:val="20"/>
        </w:rPr>
        <w:t>, 가격제한폭</w:t>
      </w:r>
      <w:r w:rsidR="00E20DBF" w:rsidRPr="00E20DBF">
        <w:rPr>
          <w:rFonts w:ascii="바탕" w:eastAsia="바탕" w:hAnsi="바탕" w:cs="바탕" w:hint="eastAsia"/>
          <w:bCs/>
          <w:szCs w:val="20"/>
        </w:rPr>
        <w:t>, 효율적 시장</w:t>
      </w:r>
      <w:r w:rsidR="00E20DBF" w:rsidRPr="00E20DBF">
        <w:rPr>
          <w:rFonts w:ascii="바탕" w:eastAsia="바탕" w:hAnsi="바탕" w:cs="바탕"/>
          <w:bCs/>
          <w:szCs w:val="20"/>
        </w:rPr>
        <w:t xml:space="preserve">, </w:t>
      </w:r>
      <w:r w:rsidR="00E20DBF" w:rsidRPr="00E20DBF">
        <w:rPr>
          <w:rFonts w:ascii="바탕" w:eastAsia="바탕" w:hAnsi="바탕" w:cs="바탕" w:hint="eastAsia"/>
          <w:bCs/>
          <w:szCs w:val="20"/>
        </w:rPr>
        <w:t>비대칭성</w:t>
      </w:r>
    </w:p>
    <w:p w:rsidR="00A40ABD" w:rsidRDefault="00A40ABD" w:rsidP="00A40ABD">
      <w:pPr>
        <w:wordWrap/>
        <w:rPr>
          <w:rFonts w:ascii="바탕" w:eastAsia="바탕" w:hAnsi="바탕" w:cs="바탕"/>
          <w:bCs/>
          <w:szCs w:val="20"/>
        </w:rPr>
      </w:pPr>
    </w:p>
    <w:p w:rsidR="00A40ABD" w:rsidRDefault="00A40ABD">
      <w:pPr>
        <w:widowControl/>
        <w:wordWrap/>
        <w:autoSpaceDE/>
        <w:autoSpaceDN/>
        <w:jc w:val="left"/>
        <w:rPr>
          <w:rFonts w:ascii="바탕" w:eastAsia="바탕" w:hAnsi="바탕" w:cs="바탕"/>
          <w:bCs/>
          <w:szCs w:val="20"/>
        </w:rPr>
      </w:pPr>
      <w:r>
        <w:rPr>
          <w:rFonts w:ascii="바탕" w:eastAsia="바탕" w:hAnsi="바탕" w:cs="바탕"/>
          <w:bCs/>
          <w:szCs w:val="20"/>
        </w:rPr>
        <w:br w:type="page"/>
      </w:r>
    </w:p>
    <w:p w:rsidR="008708F3" w:rsidRPr="000F4978" w:rsidRDefault="00E20DBF" w:rsidP="00E20DBF">
      <w:pPr>
        <w:spacing w:line="0" w:lineRule="atLeast"/>
        <w:jc w:val="center"/>
        <w:rPr>
          <w:rFonts w:ascii="바탕" w:eastAsia="바탕" w:hAnsi="바탕"/>
          <w:b/>
          <w:color w:val="00B050"/>
          <w:sz w:val="46"/>
          <w:szCs w:val="46"/>
        </w:rPr>
      </w:pPr>
      <w:r w:rsidRPr="00E20DBF">
        <w:rPr>
          <w:rFonts w:ascii="바탕" w:eastAsia="바탕" w:hAnsi="바탕"/>
          <w:b/>
          <w:bCs/>
          <w:sz w:val="46"/>
          <w:szCs w:val="46"/>
        </w:rPr>
        <w:lastRenderedPageBreak/>
        <w:t>Comparisons of Market Efficiencies using Stock Price Jump Information</w:t>
      </w:r>
    </w:p>
    <w:p w:rsidR="000F4978" w:rsidRPr="000F4978" w:rsidRDefault="000F4978" w:rsidP="000F4978">
      <w:pPr>
        <w:spacing w:line="360" w:lineRule="auto"/>
        <w:jc w:val="right"/>
        <w:rPr>
          <w:rFonts w:ascii="바탕" w:eastAsia="바탕" w:hAnsi="바탕" w:cs="바탕"/>
          <w:b/>
          <w:bCs/>
          <w:sz w:val="30"/>
          <w:szCs w:val="30"/>
        </w:rPr>
      </w:pPr>
      <w:r w:rsidRPr="000F4978">
        <w:rPr>
          <w:rFonts w:ascii="바탕" w:eastAsia="바탕" w:hAnsi="바탕" w:cs="바탕" w:hint="eastAsia"/>
          <w:b/>
          <w:bCs/>
          <w:sz w:val="30"/>
          <w:szCs w:val="30"/>
        </w:rPr>
        <w:t>Noe-Keol Kwark</w:t>
      </w:r>
      <w:r w:rsidRPr="000F4978">
        <w:rPr>
          <w:rStyle w:val="a9"/>
          <w:rFonts w:ascii="바탕" w:eastAsia="바탕" w:hAnsi="바탕" w:cs="바탕"/>
          <w:b/>
          <w:bCs/>
          <w:sz w:val="30"/>
          <w:szCs w:val="30"/>
        </w:rPr>
        <w:footnoteReference w:customMarkFollows="1" w:id="2"/>
        <w:sym w:font="Symbol" w:char="F02A"/>
      </w:r>
    </w:p>
    <w:p w:rsidR="008708F3" w:rsidRPr="0030380C" w:rsidRDefault="00E01F41" w:rsidP="00E01F41">
      <w:pPr>
        <w:rPr>
          <w:rFonts w:ascii="바탕" w:eastAsia="바탕" w:hAnsi="바탕" w:cs="바탕"/>
          <w:b/>
          <w:bCs/>
          <w:szCs w:val="20"/>
        </w:rPr>
      </w:pPr>
      <w:r w:rsidRPr="0030380C">
        <w:rPr>
          <w:rFonts w:ascii="바탕" w:eastAsia="바탕" w:hAnsi="바탕" w:cs="바탕" w:hint="eastAsia"/>
          <w:b/>
          <w:bCs/>
          <w:szCs w:val="20"/>
        </w:rPr>
        <w:t>Abstract:</w:t>
      </w:r>
    </w:p>
    <w:p w:rsidR="00096D69" w:rsidRDefault="00096D69" w:rsidP="00585682">
      <w:pPr>
        <w:widowControl/>
        <w:rPr>
          <w:rFonts w:ascii="바탕" w:eastAsia="바탕" w:hAnsi="바탕" w:cs="Arial"/>
          <w:color w:val="00B050"/>
          <w:szCs w:val="20"/>
        </w:rPr>
      </w:pPr>
      <w:r w:rsidRPr="005D5288">
        <w:rPr>
          <w:rFonts w:ascii="바탕" w:eastAsia="바탕" w:hAnsi="바탕" w:cs="Arial"/>
          <w:szCs w:val="20"/>
        </w:rPr>
        <w:t xml:space="preserve">When a stock price jump which caused by a certain new information occurs, the effect of the information will be fully reflected in the stock price in precise extent and immediately if the market is efficient. </w:t>
      </w:r>
      <w:r w:rsidR="005D5288">
        <w:rPr>
          <w:rFonts w:ascii="바탕" w:eastAsia="바탕" w:hAnsi="바탕" w:cs="Arial"/>
          <w:szCs w:val="20"/>
        </w:rPr>
        <w:t>T</w:t>
      </w:r>
      <w:r w:rsidRPr="005D5288">
        <w:rPr>
          <w:rFonts w:ascii="바탕" w:eastAsia="바탕" w:hAnsi="바탕" w:cs="Arial"/>
          <w:szCs w:val="20"/>
        </w:rPr>
        <w:t>he information that caused the stock price jump will be affect</w:t>
      </w:r>
      <w:r w:rsidR="005D5288">
        <w:rPr>
          <w:rFonts w:ascii="바탕" w:eastAsia="바탕" w:hAnsi="바탕" w:cs="Arial"/>
          <w:szCs w:val="20"/>
        </w:rPr>
        <w:t>ing the stock price movement</w:t>
      </w:r>
      <w:r w:rsidRPr="005D5288">
        <w:rPr>
          <w:rFonts w:ascii="바탕" w:eastAsia="바탕" w:hAnsi="바탕" w:cs="Arial"/>
          <w:szCs w:val="20"/>
        </w:rPr>
        <w:t xml:space="preserve"> even after the jump occurrence if the market is inefficient. This study compared market efficiency in six major countries (Korea, Japan, China, Brazil, the United States and Germany) using stock price jump information in terms of behavioral finance. First, this study examines the presence of overreaction or underreaction phenomena using stock </w:t>
      </w:r>
      <w:r w:rsidR="005D5288">
        <w:rPr>
          <w:rFonts w:ascii="바탕" w:eastAsia="바탕" w:hAnsi="바탕" w:cs="Arial"/>
          <w:szCs w:val="20"/>
        </w:rPr>
        <w:t xml:space="preserve">price </w:t>
      </w:r>
      <w:r w:rsidRPr="005D5288">
        <w:rPr>
          <w:rFonts w:ascii="바탕" w:eastAsia="바탕" w:hAnsi="바탕" w:cs="Arial"/>
          <w:szCs w:val="20"/>
        </w:rPr>
        <w:t>jump</w:t>
      </w:r>
      <w:r w:rsidR="005D5288">
        <w:rPr>
          <w:rFonts w:ascii="바탕" w:eastAsia="바탕" w:hAnsi="바탕" w:cs="Arial"/>
          <w:szCs w:val="20"/>
        </w:rPr>
        <w:t>s</w:t>
      </w:r>
      <w:r w:rsidRPr="005D5288">
        <w:rPr>
          <w:rFonts w:ascii="바탕" w:eastAsia="바탕" w:hAnsi="바탕" w:cs="Arial"/>
          <w:szCs w:val="20"/>
        </w:rPr>
        <w:t xml:space="preserve"> occurrence. </w:t>
      </w:r>
      <w:r w:rsidR="005D5288">
        <w:rPr>
          <w:rFonts w:ascii="바탕" w:eastAsia="바탕" w:hAnsi="바탕" w:cs="Arial"/>
          <w:szCs w:val="20"/>
        </w:rPr>
        <w:t>The result</w:t>
      </w:r>
      <w:r w:rsidR="00F53D7F">
        <w:rPr>
          <w:rFonts w:ascii="바탕" w:eastAsia="바탕" w:hAnsi="바탕" w:cs="Arial"/>
          <w:szCs w:val="20"/>
        </w:rPr>
        <w:t>s show</w:t>
      </w:r>
      <w:r w:rsidRPr="005D5288">
        <w:rPr>
          <w:rFonts w:ascii="바탕" w:eastAsia="바탕" w:hAnsi="바탕" w:cs="Arial"/>
          <w:szCs w:val="20"/>
        </w:rPr>
        <w:t xml:space="preserve"> that the overreactions to the downward stock price jump</w:t>
      </w:r>
      <w:r w:rsidR="007719CB">
        <w:rPr>
          <w:rFonts w:ascii="바탕" w:eastAsia="바탕" w:hAnsi="바탕" w:cs="Arial"/>
          <w:szCs w:val="20"/>
        </w:rPr>
        <w:t>s</w:t>
      </w:r>
      <w:r w:rsidRPr="005D5288">
        <w:rPr>
          <w:rFonts w:ascii="바탕" w:eastAsia="바탕" w:hAnsi="바탕" w:cs="Arial"/>
          <w:szCs w:val="20"/>
        </w:rPr>
        <w:t xml:space="preserve"> information exist in the Korean, Japanese, Chinese and German markets, while to the upward stock price jump</w:t>
      </w:r>
      <w:r w:rsidR="007719CB">
        <w:rPr>
          <w:rFonts w:ascii="바탕" w:eastAsia="바탕" w:hAnsi="바탕" w:cs="Arial"/>
          <w:szCs w:val="20"/>
        </w:rPr>
        <w:t>s</w:t>
      </w:r>
      <w:r w:rsidRPr="005D5288">
        <w:rPr>
          <w:rFonts w:ascii="바탕" w:eastAsia="바탕" w:hAnsi="바탕" w:cs="Arial"/>
          <w:szCs w:val="20"/>
        </w:rPr>
        <w:t xml:space="preserve"> information in Brazil. In addition, there exists underreactions to the upward stock price jump</w:t>
      </w:r>
      <w:r w:rsidR="007719CB">
        <w:rPr>
          <w:rFonts w:ascii="바탕" w:eastAsia="바탕" w:hAnsi="바탕" w:cs="Arial"/>
          <w:szCs w:val="20"/>
        </w:rPr>
        <w:t>s</w:t>
      </w:r>
      <w:r w:rsidRPr="005D5288">
        <w:rPr>
          <w:rFonts w:ascii="바탕" w:eastAsia="바탕" w:hAnsi="바탕" w:cs="Arial"/>
          <w:szCs w:val="20"/>
        </w:rPr>
        <w:t xml:space="preserve"> information during the ascending period</w:t>
      </w:r>
      <w:r w:rsidR="00F53D7F">
        <w:rPr>
          <w:rFonts w:ascii="바탕" w:eastAsia="바탕" w:hAnsi="바탕" w:cs="Arial"/>
          <w:szCs w:val="20"/>
        </w:rPr>
        <w:t>s</w:t>
      </w:r>
      <w:r w:rsidRPr="005D5288">
        <w:rPr>
          <w:rFonts w:ascii="바탕" w:eastAsia="바탕" w:hAnsi="바탕" w:cs="Arial"/>
          <w:szCs w:val="20"/>
        </w:rPr>
        <w:t xml:space="preserve"> of stock price in Korea, Japan, China and the United States. Second, this study analyzes the asymmetric magnitude to the investors that negative information (downward stock price jumps) or positive information (upward stock prices jumps) affects. </w:t>
      </w:r>
      <w:r w:rsidR="00F53D7F">
        <w:rPr>
          <w:rFonts w:ascii="바탕" w:eastAsia="바탕" w:hAnsi="바탕" w:cs="Arial"/>
          <w:szCs w:val="20"/>
        </w:rPr>
        <w:t>The results show</w:t>
      </w:r>
      <w:r w:rsidR="00F53D7F" w:rsidRPr="005D5288">
        <w:rPr>
          <w:rFonts w:ascii="바탕" w:eastAsia="바탕" w:hAnsi="바탕" w:cs="Arial"/>
          <w:szCs w:val="20"/>
        </w:rPr>
        <w:t xml:space="preserve"> </w:t>
      </w:r>
      <w:r w:rsidR="00F53D7F">
        <w:rPr>
          <w:rFonts w:ascii="바탕" w:eastAsia="바탕" w:hAnsi="바탕" w:cs="Arial"/>
          <w:szCs w:val="20"/>
          <w:lang w:val="en"/>
        </w:rPr>
        <w:t xml:space="preserve">the evidences of </w:t>
      </w:r>
      <w:r w:rsidRPr="005D5288">
        <w:rPr>
          <w:rFonts w:ascii="바탕" w:eastAsia="바탕" w:hAnsi="바탕" w:cs="Arial"/>
          <w:szCs w:val="20"/>
        </w:rPr>
        <w:t xml:space="preserve">negative effects in Korea, Japan, China and Germany, and </w:t>
      </w:r>
      <w:r w:rsidR="00F53D7F">
        <w:rPr>
          <w:rFonts w:ascii="바탕" w:eastAsia="바탕" w:hAnsi="바탕" w:cs="Arial"/>
          <w:szCs w:val="20"/>
          <w:lang w:val="en"/>
        </w:rPr>
        <w:t xml:space="preserve">the evidences of </w:t>
      </w:r>
      <w:r w:rsidRPr="005D5288">
        <w:rPr>
          <w:rFonts w:ascii="바탕" w:eastAsia="바탕" w:hAnsi="바탕" w:cs="Arial"/>
          <w:szCs w:val="20"/>
        </w:rPr>
        <w:t>positive (reverse negative) effects in Brazil and the United States. Third, this study analyzes whether or not the daily price limit system is one of the main factors of contributing to the differences in market inefficiency in relation to stock price jump</w:t>
      </w:r>
      <w:r w:rsidR="007719CB">
        <w:rPr>
          <w:rFonts w:ascii="바탕" w:eastAsia="바탕" w:hAnsi="바탕" w:cs="Arial"/>
          <w:szCs w:val="20"/>
        </w:rPr>
        <w:t>s</w:t>
      </w:r>
      <w:r w:rsidRPr="005D5288">
        <w:rPr>
          <w:rFonts w:ascii="바탕" w:eastAsia="바탕" w:hAnsi="바탕" w:cs="Arial"/>
          <w:szCs w:val="20"/>
        </w:rPr>
        <w:t xml:space="preserve"> </w:t>
      </w:r>
      <w:r w:rsidR="00F53D7F">
        <w:rPr>
          <w:rFonts w:ascii="바탕" w:eastAsia="바탕" w:hAnsi="바탕" w:cs="Arial"/>
          <w:szCs w:val="20"/>
        </w:rPr>
        <w:t>information. The results verify</w:t>
      </w:r>
      <w:r w:rsidRPr="005D5288">
        <w:rPr>
          <w:rFonts w:ascii="바탕" w:eastAsia="바탕" w:hAnsi="바탕" w:cs="Arial"/>
          <w:szCs w:val="20"/>
        </w:rPr>
        <w:t xml:space="preserve"> that the implementation of the daily price limit system is a factor </w:t>
      </w:r>
      <w:r w:rsidR="00F53D7F">
        <w:rPr>
          <w:rFonts w:ascii="바탕" w:eastAsia="바탕" w:hAnsi="바탕" w:cs="Arial"/>
          <w:szCs w:val="20"/>
        </w:rPr>
        <w:t xml:space="preserve">of </w:t>
      </w:r>
      <w:r w:rsidRPr="005D5288">
        <w:rPr>
          <w:rFonts w:ascii="바탕" w:eastAsia="바탕" w:hAnsi="바탕" w:cs="Arial"/>
          <w:szCs w:val="20"/>
        </w:rPr>
        <w:t>affecting the di</w:t>
      </w:r>
      <w:r w:rsidR="00F53D7F">
        <w:rPr>
          <w:rFonts w:ascii="바탕" w:eastAsia="바탕" w:hAnsi="바탕" w:cs="Arial"/>
          <w:szCs w:val="20"/>
        </w:rPr>
        <w:t>rection of market inefficiency.</w:t>
      </w:r>
    </w:p>
    <w:p w:rsidR="00096D69" w:rsidRDefault="00096D69" w:rsidP="00585682">
      <w:pPr>
        <w:widowControl/>
        <w:rPr>
          <w:rFonts w:ascii="바탕" w:eastAsia="바탕" w:hAnsi="바탕" w:cs="Arial"/>
          <w:color w:val="00B050"/>
          <w:szCs w:val="20"/>
        </w:rPr>
      </w:pPr>
    </w:p>
    <w:p w:rsidR="008708F3" w:rsidRPr="005B4499" w:rsidRDefault="008708F3" w:rsidP="00585682">
      <w:pPr>
        <w:widowControl/>
        <w:rPr>
          <w:rFonts w:ascii="바탕" w:eastAsia="바탕" w:hAnsi="바탕" w:cs="SimSun"/>
          <w:bCs/>
          <w:kern w:val="0"/>
          <w:szCs w:val="20"/>
        </w:rPr>
      </w:pPr>
      <w:r w:rsidRPr="005B4499">
        <w:rPr>
          <w:rFonts w:ascii="바탕" w:eastAsia="바탕" w:hAnsi="바탕" w:cs="바탕" w:hint="eastAsia"/>
          <w:b/>
          <w:bCs/>
          <w:szCs w:val="20"/>
        </w:rPr>
        <w:t xml:space="preserve">Key words: </w:t>
      </w:r>
      <w:r w:rsidR="004B2983" w:rsidRPr="005B4499">
        <w:rPr>
          <w:rFonts w:ascii="바탕" w:eastAsia="바탕" w:hAnsi="바탕" w:cs="SimSun"/>
          <w:bCs/>
          <w:kern w:val="0"/>
          <w:szCs w:val="20"/>
        </w:rPr>
        <w:t>stock price jump, over</w:t>
      </w:r>
      <w:r w:rsidR="004B6216">
        <w:rPr>
          <w:rFonts w:ascii="바탕" w:eastAsia="바탕" w:hAnsi="바탕" w:cs="SimSun"/>
          <w:bCs/>
          <w:kern w:val="0"/>
          <w:szCs w:val="20"/>
        </w:rPr>
        <w:t>/</w:t>
      </w:r>
      <w:r w:rsidR="005B4499">
        <w:rPr>
          <w:rFonts w:ascii="바탕" w:eastAsia="바탕" w:hAnsi="바탕" w:cs="SimSun"/>
          <w:bCs/>
          <w:kern w:val="0"/>
          <w:szCs w:val="20"/>
        </w:rPr>
        <w:t>under</w:t>
      </w:r>
      <w:r w:rsidR="004B6216">
        <w:rPr>
          <w:rFonts w:ascii="바탕" w:eastAsia="바탕" w:hAnsi="바탕" w:cs="SimSun"/>
          <w:bCs/>
          <w:kern w:val="0"/>
          <w:szCs w:val="20"/>
        </w:rPr>
        <w:t xml:space="preserve"> </w:t>
      </w:r>
      <w:r w:rsidR="005B4499">
        <w:rPr>
          <w:rFonts w:ascii="바탕" w:eastAsia="바탕" w:hAnsi="바탕" w:cs="SimSun"/>
          <w:bCs/>
          <w:kern w:val="0"/>
          <w:szCs w:val="20"/>
        </w:rPr>
        <w:t>reaction</w:t>
      </w:r>
      <w:r w:rsidR="004B2983" w:rsidRPr="005B4499">
        <w:rPr>
          <w:rFonts w:ascii="바탕" w:eastAsia="바탕" w:hAnsi="바탕" w:cs="SimSun"/>
          <w:bCs/>
          <w:kern w:val="0"/>
          <w:szCs w:val="20"/>
        </w:rPr>
        <w:t>, negativity</w:t>
      </w:r>
      <w:r w:rsidR="004B6216">
        <w:rPr>
          <w:rFonts w:ascii="바탕" w:eastAsia="바탕" w:hAnsi="바탕" w:cs="SimSun"/>
          <w:bCs/>
          <w:kern w:val="0"/>
          <w:szCs w:val="20"/>
        </w:rPr>
        <w:t>/positivity</w:t>
      </w:r>
      <w:r w:rsidR="004B2983" w:rsidRPr="005B4499">
        <w:rPr>
          <w:rFonts w:ascii="바탕" w:eastAsia="바탕" w:hAnsi="바탕" w:cs="SimSun"/>
          <w:bCs/>
          <w:kern w:val="0"/>
          <w:szCs w:val="20"/>
        </w:rPr>
        <w:t xml:space="preserve"> effect, efficient market, asymmetry</w:t>
      </w:r>
    </w:p>
    <w:p w:rsidR="004B6216" w:rsidRDefault="004B6216">
      <w:pPr>
        <w:widowControl/>
        <w:wordWrap/>
        <w:autoSpaceDE/>
        <w:autoSpaceDN/>
        <w:jc w:val="left"/>
        <w:rPr>
          <w:rFonts w:ascii="바탕" w:eastAsia="바탕" w:hAnsi="바탕" w:cs="굴림"/>
          <w:b/>
          <w:bCs/>
          <w:color w:val="00B050"/>
          <w:kern w:val="0"/>
          <w:szCs w:val="20"/>
        </w:rPr>
      </w:pPr>
      <w:r>
        <w:rPr>
          <w:rFonts w:ascii="바탕" w:eastAsia="바탕" w:hAnsi="바탕" w:cs="굴림"/>
          <w:b/>
          <w:bCs/>
          <w:color w:val="00B050"/>
          <w:kern w:val="0"/>
          <w:szCs w:val="20"/>
        </w:rPr>
        <w:br w:type="page"/>
      </w:r>
    </w:p>
    <w:p w:rsidR="003D2BC8" w:rsidRPr="005632F5" w:rsidRDefault="00545195" w:rsidP="009001C5">
      <w:pPr>
        <w:wordWrap/>
        <w:rPr>
          <w:rFonts w:ascii="바탕" w:eastAsia="바탕" w:hAnsi="바탕"/>
          <w:b/>
          <w:bCs/>
          <w:sz w:val="30"/>
          <w:szCs w:val="30"/>
        </w:rPr>
      </w:pPr>
      <w:r w:rsidRPr="005632F5">
        <w:rPr>
          <w:rFonts w:ascii="바탕" w:eastAsia="바탕" w:hAnsi="바탕" w:hint="eastAsia"/>
          <w:b/>
          <w:bCs/>
          <w:sz w:val="30"/>
          <w:szCs w:val="30"/>
        </w:rPr>
        <w:lastRenderedPageBreak/>
        <w:t>I</w:t>
      </w:r>
      <w:r w:rsidRPr="005632F5">
        <w:rPr>
          <w:rFonts w:ascii="바탕" w:eastAsia="바탕" w:hAnsi="바탕"/>
          <w:b/>
          <w:bCs/>
          <w:sz w:val="30"/>
          <w:szCs w:val="30"/>
        </w:rPr>
        <w:t xml:space="preserve">. </w:t>
      </w:r>
      <w:r w:rsidRPr="005632F5">
        <w:rPr>
          <w:rFonts w:ascii="바탕" w:eastAsia="바탕" w:hAnsi="바탕" w:hint="eastAsia"/>
          <w:b/>
          <w:bCs/>
          <w:sz w:val="30"/>
          <w:szCs w:val="30"/>
        </w:rPr>
        <w:t>서 론</w:t>
      </w:r>
    </w:p>
    <w:p w:rsidR="008F619D" w:rsidRPr="008F619D" w:rsidRDefault="008F619D" w:rsidP="008F619D">
      <w:pPr>
        <w:wordWrap/>
        <w:rPr>
          <w:rFonts w:ascii="바탕" w:eastAsia="바탕" w:hAnsi="바탕"/>
          <w:szCs w:val="20"/>
        </w:rPr>
      </w:pPr>
    </w:p>
    <w:p w:rsidR="005B798F" w:rsidRDefault="008F619D" w:rsidP="005B798F">
      <w:pPr>
        <w:wordWrap/>
        <w:ind w:firstLineChars="100" w:firstLine="200"/>
        <w:rPr>
          <w:rFonts w:ascii="바탕" w:eastAsia="바탕" w:hAnsi="바탕"/>
          <w:szCs w:val="20"/>
        </w:rPr>
      </w:pPr>
      <w:r w:rsidRPr="008F619D">
        <w:rPr>
          <w:rFonts w:ascii="바탕" w:eastAsia="바탕" w:hAnsi="바탕" w:hint="eastAsia"/>
          <w:szCs w:val="20"/>
        </w:rPr>
        <w:t>자본 시장이 효율적(</w:t>
      </w:r>
      <w:r w:rsidRPr="008F619D">
        <w:rPr>
          <w:rFonts w:ascii="바탕" w:eastAsia="바탕" w:hAnsi="바탕"/>
          <w:szCs w:val="20"/>
        </w:rPr>
        <w:t>efficient)</w:t>
      </w:r>
      <w:r w:rsidRPr="008F619D">
        <w:rPr>
          <w:rFonts w:ascii="바탕" w:eastAsia="바탕" w:hAnsi="바탕" w:hint="eastAsia"/>
          <w:szCs w:val="20"/>
        </w:rPr>
        <w:t>이면 시장가치는 본질적 내재가치를 반영하여 형성된다.</w:t>
      </w:r>
      <w:r w:rsidRPr="008F619D">
        <w:rPr>
          <w:rFonts w:ascii="바탕" w:eastAsia="바탕" w:hAnsi="바탕"/>
          <w:szCs w:val="20"/>
        </w:rPr>
        <w:t xml:space="preserve"> </w:t>
      </w:r>
      <w:r w:rsidRPr="008F619D">
        <w:rPr>
          <w:rFonts w:ascii="바탕" w:eastAsia="바탕" w:hAnsi="바탕" w:hint="eastAsia"/>
          <w:szCs w:val="20"/>
        </w:rPr>
        <w:t>효율적 시장에서 주가는 이용 가능한 정보를 즉각적으로 완전히 반영한다.</w:t>
      </w:r>
      <w:r w:rsidRPr="008F619D">
        <w:rPr>
          <w:rFonts w:ascii="바탕" w:eastAsia="바탕" w:hAnsi="바탕"/>
          <w:szCs w:val="20"/>
        </w:rPr>
        <w:t xml:space="preserve"> </w:t>
      </w:r>
      <w:r w:rsidRPr="008F619D">
        <w:rPr>
          <w:rFonts w:ascii="바탕" w:eastAsia="바탕" w:hAnsi="바탕" w:hint="eastAsia"/>
          <w:szCs w:val="20"/>
        </w:rPr>
        <w:t>새로운 정보 발생</w:t>
      </w:r>
      <w:r w:rsidR="005938FB">
        <w:rPr>
          <w:rFonts w:ascii="바탕" w:eastAsia="바탕" w:hAnsi="바탕" w:hint="eastAsia"/>
          <w:szCs w:val="20"/>
        </w:rPr>
        <w:t>의</w:t>
      </w:r>
      <w:r w:rsidRPr="008F619D">
        <w:rPr>
          <w:rFonts w:ascii="바탕" w:eastAsia="바탕" w:hAnsi="바탕" w:hint="eastAsia"/>
          <w:szCs w:val="20"/>
        </w:rPr>
        <w:t xml:space="preserve"> 시장 반응</w:t>
      </w:r>
      <w:r w:rsidR="005938FB">
        <w:rPr>
          <w:rFonts w:ascii="바탕" w:eastAsia="바탕" w:hAnsi="바탕" w:hint="eastAsia"/>
          <w:szCs w:val="20"/>
        </w:rPr>
        <w:t>에</w:t>
      </w:r>
      <w:r w:rsidRPr="008F619D">
        <w:rPr>
          <w:rFonts w:ascii="바탕" w:eastAsia="바탕" w:hAnsi="바탕" w:hint="eastAsia"/>
          <w:szCs w:val="20"/>
        </w:rPr>
        <w:t xml:space="preserve"> 관</w:t>
      </w:r>
      <w:r w:rsidR="005938FB">
        <w:rPr>
          <w:rFonts w:ascii="바탕" w:eastAsia="바탕" w:hAnsi="바탕" w:hint="eastAsia"/>
          <w:szCs w:val="20"/>
        </w:rPr>
        <w:t>한</w:t>
      </w:r>
      <w:r w:rsidRPr="008F619D">
        <w:rPr>
          <w:rFonts w:ascii="바탕" w:eastAsia="바탕" w:hAnsi="바탕" w:hint="eastAsia"/>
          <w:szCs w:val="20"/>
        </w:rPr>
        <w:t xml:space="preserve"> 대부분의 연구들은 </w:t>
      </w:r>
      <w:r w:rsidR="005938FB">
        <w:rPr>
          <w:rFonts w:ascii="바탕" w:eastAsia="바탕" w:hAnsi="바탕" w:hint="eastAsia"/>
          <w:szCs w:val="20"/>
        </w:rPr>
        <w:t xml:space="preserve">시장 </w:t>
      </w:r>
      <w:r w:rsidRPr="008F619D">
        <w:rPr>
          <w:rFonts w:ascii="바탕" w:eastAsia="바탕" w:hAnsi="바탕" w:hint="eastAsia"/>
          <w:szCs w:val="20"/>
        </w:rPr>
        <w:t>효율</w:t>
      </w:r>
      <w:r w:rsidR="005938FB">
        <w:rPr>
          <w:rFonts w:ascii="바탕" w:eastAsia="바탕" w:hAnsi="바탕" w:hint="eastAsia"/>
          <w:szCs w:val="20"/>
        </w:rPr>
        <w:t>성</w:t>
      </w:r>
      <w:r w:rsidRPr="008F619D">
        <w:rPr>
          <w:rFonts w:ascii="바탕" w:eastAsia="바탕" w:hAnsi="바탕" w:hint="eastAsia"/>
          <w:szCs w:val="20"/>
        </w:rPr>
        <w:t xml:space="preserve">(markets </w:t>
      </w:r>
      <w:r w:rsidR="005938FB">
        <w:rPr>
          <w:rFonts w:ascii="바탕" w:eastAsia="바탕" w:hAnsi="바탕" w:hint="eastAsia"/>
          <w:szCs w:val="20"/>
        </w:rPr>
        <w:t>efficien</w:t>
      </w:r>
      <w:r w:rsidR="005938FB">
        <w:rPr>
          <w:rFonts w:ascii="바탕" w:eastAsia="바탕" w:hAnsi="바탕"/>
          <w:szCs w:val="20"/>
        </w:rPr>
        <w:t>cy</w:t>
      </w:r>
      <w:r w:rsidRPr="008F619D">
        <w:rPr>
          <w:rFonts w:ascii="바탕" w:eastAsia="바탕" w:hAnsi="바탕" w:hint="eastAsia"/>
          <w:szCs w:val="20"/>
        </w:rPr>
        <w:t xml:space="preserve">)에 </w:t>
      </w:r>
      <w:r w:rsidR="005938FB">
        <w:rPr>
          <w:rFonts w:ascii="바탕" w:eastAsia="바탕" w:hAnsi="바탕"/>
          <w:szCs w:val="20"/>
        </w:rPr>
        <w:t>바탕</w:t>
      </w:r>
      <w:r w:rsidRPr="008F619D">
        <w:rPr>
          <w:rFonts w:ascii="바탕" w:eastAsia="바탕" w:hAnsi="바탕" w:hint="eastAsia"/>
          <w:szCs w:val="20"/>
        </w:rPr>
        <w:t xml:space="preserve">을 </w:t>
      </w:r>
      <w:r w:rsidR="005938FB">
        <w:rPr>
          <w:rFonts w:ascii="바탕" w:eastAsia="바탕" w:hAnsi="바탕" w:hint="eastAsia"/>
          <w:szCs w:val="20"/>
        </w:rPr>
        <w:t>둔</w:t>
      </w:r>
      <w:r w:rsidRPr="008F619D">
        <w:rPr>
          <w:rFonts w:ascii="바탕" w:eastAsia="바탕" w:hAnsi="바탕" w:hint="eastAsia"/>
          <w:szCs w:val="20"/>
        </w:rPr>
        <w:t>다. Fama-Fisher-Jensen-Roll(1969)이 효율적 시장 가설</w:t>
      </w:r>
      <w:r w:rsidR="005938FB" w:rsidRPr="008F619D">
        <w:rPr>
          <w:rFonts w:ascii="바탕" w:eastAsia="바탕" w:hAnsi="바탕" w:hint="eastAsia"/>
          <w:szCs w:val="20"/>
        </w:rPr>
        <w:t>(efficient markets hypothesis)</w:t>
      </w:r>
      <w:r w:rsidRPr="008F619D">
        <w:rPr>
          <w:rFonts w:ascii="바탕" w:eastAsia="바탕" w:hAnsi="바탕" w:hint="eastAsia"/>
          <w:szCs w:val="20"/>
        </w:rPr>
        <w:t>을 발표한 이후 전통적 재무 이론들은 시장의 효율성을 기반으로 전개되어 왔다. 이와 달리 시장 효율성을 부정하는 행동재무론(behavioral finance)</w:t>
      </w:r>
      <w:r w:rsidR="005938FB">
        <w:rPr>
          <w:rFonts w:ascii="바탕" w:eastAsia="바탕" w:hAnsi="바탕" w:hint="eastAsia"/>
          <w:szCs w:val="20"/>
        </w:rPr>
        <w:t>의</w:t>
      </w:r>
      <w:r w:rsidRPr="008F619D">
        <w:rPr>
          <w:rFonts w:ascii="바탕" w:eastAsia="바탕" w:hAnsi="바탕" w:hint="eastAsia"/>
          <w:szCs w:val="20"/>
        </w:rPr>
        <w:t xml:space="preserve"> 접근 역시 많은 관심을 받고 있다.</w:t>
      </w:r>
      <w:r w:rsidRPr="008F619D">
        <w:rPr>
          <w:rFonts w:ascii="바탕" w:eastAsia="바탕" w:hAnsi="바탕"/>
          <w:szCs w:val="20"/>
        </w:rPr>
        <w:t xml:space="preserve"> </w:t>
      </w:r>
      <w:r w:rsidR="005938FB">
        <w:rPr>
          <w:rFonts w:ascii="바탕" w:eastAsia="바탕" w:hAnsi="바탕" w:hint="eastAsia"/>
          <w:szCs w:val="20"/>
        </w:rPr>
        <w:t xml:space="preserve">어떤 </w:t>
      </w:r>
      <w:r w:rsidRPr="008F619D">
        <w:rPr>
          <w:rFonts w:ascii="바탕" w:eastAsia="바탕" w:hAnsi="바탕" w:hint="eastAsia"/>
          <w:szCs w:val="20"/>
        </w:rPr>
        <w:t>새로운</w:t>
      </w:r>
      <w:r w:rsidRPr="008F619D">
        <w:rPr>
          <w:rFonts w:ascii="바탕" w:eastAsia="바탕" w:hAnsi="바탕"/>
          <w:szCs w:val="20"/>
        </w:rPr>
        <w:t xml:space="preserve"> 정보로 </w:t>
      </w:r>
      <w:r w:rsidRPr="008F619D">
        <w:rPr>
          <w:rFonts w:ascii="바탕" w:eastAsia="바탕" w:hAnsi="바탕" w:hint="eastAsia"/>
          <w:szCs w:val="20"/>
        </w:rPr>
        <w:t>인해</w:t>
      </w:r>
      <w:r w:rsidRPr="008F619D">
        <w:rPr>
          <w:rFonts w:ascii="바탕" w:eastAsia="바탕" w:hAnsi="바탕"/>
          <w:szCs w:val="20"/>
        </w:rPr>
        <w:t xml:space="preserve"> </w:t>
      </w:r>
      <w:r w:rsidRPr="008F619D">
        <w:rPr>
          <w:rFonts w:ascii="바탕" w:eastAsia="바탕" w:hAnsi="바탕" w:hint="eastAsia"/>
          <w:szCs w:val="20"/>
        </w:rPr>
        <w:t>주가의</w:t>
      </w:r>
      <w:r w:rsidRPr="008F619D">
        <w:rPr>
          <w:rFonts w:ascii="바탕" w:eastAsia="바탕" w:hAnsi="바탕"/>
          <w:szCs w:val="20"/>
        </w:rPr>
        <w:t xml:space="preserve"> 급 변동(이하 “주가점프”)</w:t>
      </w:r>
      <w:r w:rsidRPr="008F619D">
        <w:rPr>
          <w:rFonts w:ascii="바탕" w:eastAsia="바탕" w:hAnsi="바탕" w:hint="eastAsia"/>
          <w:szCs w:val="20"/>
        </w:rPr>
        <w:t>이</w:t>
      </w:r>
      <w:r w:rsidRPr="008F619D">
        <w:rPr>
          <w:rFonts w:ascii="바탕" w:eastAsia="바탕" w:hAnsi="바탕"/>
          <w:szCs w:val="20"/>
        </w:rPr>
        <w:t xml:space="preserve"> 발생</w:t>
      </w:r>
      <w:r w:rsidR="005938FB">
        <w:rPr>
          <w:rFonts w:ascii="바탕" w:eastAsia="바탕" w:hAnsi="바탕" w:hint="eastAsia"/>
          <w:szCs w:val="20"/>
        </w:rPr>
        <w:t>하면</w:t>
      </w:r>
      <w:r w:rsidRPr="008F619D">
        <w:rPr>
          <w:rFonts w:ascii="바탕" w:eastAsia="바탕" w:hAnsi="바탕"/>
          <w:szCs w:val="20"/>
        </w:rPr>
        <w:t xml:space="preserve">, </w:t>
      </w:r>
      <w:r w:rsidR="005938FB">
        <w:rPr>
          <w:rFonts w:ascii="바탕" w:eastAsia="바탕" w:hAnsi="바탕" w:hint="eastAsia"/>
          <w:szCs w:val="20"/>
        </w:rPr>
        <w:t xml:space="preserve">효율적 </w:t>
      </w:r>
      <w:r w:rsidRPr="008F619D">
        <w:rPr>
          <w:rFonts w:ascii="바탕" w:eastAsia="바탕" w:hAnsi="바탕"/>
          <w:szCs w:val="20"/>
        </w:rPr>
        <w:t>시장</w:t>
      </w:r>
      <w:r w:rsidR="005938FB">
        <w:rPr>
          <w:rFonts w:ascii="바탕" w:eastAsia="바탕" w:hAnsi="바탕" w:hint="eastAsia"/>
          <w:szCs w:val="20"/>
        </w:rPr>
        <w:t>에서는</w:t>
      </w:r>
      <w:r w:rsidRPr="008F619D">
        <w:rPr>
          <w:rFonts w:ascii="바탕" w:eastAsia="바탕" w:hAnsi="바탕"/>
          <w:szCs w:val="20"/>
        </w:rPr>
        <w:t xml:space="preserve"> </w:t>
      </w:r>
      <w:r w:rsidR="005938FB">
        <w:rPr>
          <w:rFonts w:ascii="바탕" w:eastAsia="바탕" w:hAnsi="바탕" w:hint="eastAsia"/>
          <w:szCs w:val="20"/>
        </w:rPr>
        <w:t>주가점프를 일으킨</w:t>
      </w:r>
      <w:r w:rsidRPr="008F619D">
        <w:rPr>
          <w:rFonts w:ascii="바탕" w:eastAsia="바탕" w:hAnsi="바탕" w:hint="eastAsia"/>
          <w:szCs w:val="20"/>
        </w:rPr>
        <w:t xml:space="preserve"> 정보는 </w:t>
      </w:r>
      <w:r w:rsidR="005938FB">
        <w:rPr>
          <w:rFonts w:ascii="바탕" w:eastAsia="바탕" w:hAnsi="바탕" w:hint="eastAsia"/>
          <w:szCs w:val="20"/>
        </w:rPr>
        <w:t>곧바로</w:t>
      </w:r>
      <w:r w:rsidRPr="008F619D">
        <w:rPr>
          <w:rFonts w:ascii="바탕" w:eastAsia="바탕" w:hAnsi="바탕"/>
          <w:szCs w:val="20"/>
        </w:rPr>
        <w:t xml:space="preserve"> 주가에 </w:t>
      </w:r>
      <w:r w:rsidRPr="008F619D">
        <w:rPr>
          <w:rFonts w:ascii="바탕" w:eastAsia="바탕" w:hAnsi="바탕" w:hint="eastAsia"/>
          <w:szCs w:val="20"/>
        </w:rPr>
        <w:t>완전</w:t>
      </w:r>
      <w:r w:rsidRPr="008F619D">
        <w:rPr>
          <w:rFonts w:ascii="바탕" w:eastAsia="바탕" w:hAnsi="바탕"/>
          <w:szCs w:val="20"/>
        </w:rPr>
        <w:t>히 반영</w:t>
      </w:r>
      <w:r w:rsidR="005938FB">
        <w:rPr>
          <w:rFonts w:ascii="바탕" w:eastAsia="바탕" w:hAnsi="바탕" w:hint="eastAsia"/>
          <w:szCs w:val="20"/>
        </w:rPr>
        <w:t>된</w:t>
      </w:r>
      <w:r w:rsidRPr="008F619D">
        <w:rPr>
          <w:rFonts w:ascii="바탕" w:eastAsia="바탕" w:hAnsi="바탕" w:hint="eastAsia"/>
          <w:szCs w:val="20"/>
        </w:rPr>
        <w:t>다.</w:t>
      </w:r>
      <w:r w:rsidRPr="008F619D">
        <w:rPr>
          <w:rFonts w:ascii="바탕" w:eastAsia="바탕" w:hAnsi="바탕"/>
          <w:szCs w:val="20"/>
        </w:rPr>
        <w:t xml:space="preserve"> </w:t>
      </w:r>
      <w:r w:rsidR="005938FB">
        <w:rPr>
          <w:rFonts w:ascii="바탕" w:eastAsia="바탕" w:hAnsi="바탕" w:hint="eastAsia"/>
          <w:szCs w:val="20"/>
        </w:rPr>
        <w:t xml:space="preserve">반면 비효율적 </w:t>
      </w:r>
      <w:r w:rsidRPr="008F619D">
        <w:rPr>
          <w:rFonts w:ascii="바탕" w:eastAsia="바탕" w:hAnsi="바탕"/>
          <w:szCs w:val="20"/>
        </w:rPr>
        <w:t>시장</w:t>
      </w:r>
      <w:r w:rsidR="005938FB">
        <w:rPr>
          <w:rFonts w:ascii="바탕" w:eastAsia="바탕" w:hAnsi="바탕" w:hint="eastAsia"/>
          <w:szCs w:val="20"/>
        </w:rPr>
        <w:t>에서는</w:t>
      </w:r>
      <w:r w:rsidRPr="008F619D">
        <w:rPr>
          <w:rFonts w:ascii="바탕" w:eastAsia="바탕" w:hAnsi="바탕"/>
          <w:szCs w:val="20"/>
        </w:rPr>
        <w:t xml:space="preserve"> 주가점프를 </w:t>
      </w:r>
      <w:r w:rsidR="005938FB">
        <w:rPr>
          <w:rFonts w:ascii="바탕" w:eastAsia="바탕" w:hAnsi="바탕" w:hint="eastAsia"/>
          <w:szCs w:val="20"/>
        </w:rPr>
        <w:t>일으킨</w:t>
      </w:r>
      <w:r w:rsidRPr="008F619D">
        <w:rPr>
          <w:rFonts w:ascii="바탕" w:eastAsia="바탕" w:hAnsi="바탕"/>
          <w:szCs w:val="20"/>
        </w:rPr>
        <w:t xml:space="preserve"> 정보는 이후</w:t>
      </w:r>
      <w:r w:rsidR="005938FB">
        <w:rPr>
          <w:rFonts w:ascii="바탕" w:eastAsia="바탕" w:hAnsi="바탕" w:hint="eastAsia"/>
          <w:szCs w:val="20"/>
        </w:rPr>
        <w:t xml:space="preserve"> 기간까지의</w:t>
      </w:r>
      <w:r w:rsidRPr="008F619D">
        <w:rPr>
          <w:rFonts w:ascii="바탕" w:eastAsia="바탕" w:hAnsi="바탕"/>
          <w:szCs w:val="20"/>
        </w:rPr>
        <w:t xml:space="preserve"> 주가에</w:t>
      </w:r>
      <w:r w:rsidR="005938FB">
        <w:rPr>
          <w:rFonts w:ascii="바탕" w:eastAsia="바탕" w:hAnsi="바탕" w:hint="eastAsia"/>
          <w:szCs w:val="20"/>
        </w:rPr>
        <w:t>도</w:t>
      </w:r>
      <w:r w:rsidRPr="008F619D">
        <w:rPr>
          <w:rFonts w:ascii="바탕" w:eastAsia="바탕" w:hAnsi="바탕"/>
          <w:szCs w:val="20"/>
        </w:rPr>
        <w:t xml:space="preserve"> 영향을 미</w:t>
      </w:r>
      <w:r w:rsidR="005938FB">
        <w:rPr>
          <w:rFonts w:ascii="바탕" w:eastAsia="바탕" w:hAnsi="바탕" w:hint="eastAsia"/>
          <w:szCs w:val="20"/>
        </w:rPr>
        <w:t>친</w:t>
      </w:r>
      <w:r w:rsidRPr="008F619D">
        <w:rPr>
          <w:rFonts w:ascii="바탕" w:eastAsia="바탕" w:hAnsi="바탕" w:hint="eastAsia"/>
          <w:szCs w:val="20"/>
        </w:rPr>
        <w:t>다</w:t>
      </w:r>
      <w:r w:rsidRPr="008F619D">
        <w:rPr>
          <w:rFonts w:ascii="바탕" w:eastAsia="바탕" w:hAnsi="바탕"/>
          <w:szCs w:val="20"/>
        </w:rPr>
        <w:t xml:space="preserve">. </w:t>
      </w:r>
      <w:r w:rsidRPr="008F619D">
        <w:rPr>
          <w:rFonts w:ascii="바탕" w:eastAsia="바탕" w:hAnsi="바탕" w:hint="eastAsia"/>
          <w:szCs w:val="20"/>
        </w:rPr>
        <w:t>비효율적 시장에서</w:t>
      </w:r>
      <w:r w:rsidR="005B798F">
        <w:rPr>
          <w:rFonts w:ascii="바탕" w:eastAsia="바탕" w:hAnsi="바탕" w:hint="eastAsia"/>
          <w:szCs w:val="20"/>
        </w:rPr>
        <w:t>는</w:t>
      </w:r>
      <w:r w:rsidRPr="008F619D">
        <w:rPr>
          <w:rFonts w:ascii="바탕" w:eastAsia="바탕" w:hAnsi="바탕" w:hint="eastAsia"/>
          <w:szCs w:val="20"/>
        </w:rPr>
        <w:t xml:space="preserve"> </w:t>
      </w:r>
      <w:r w:rsidRPr="008F619D">
        <w:rPr>
          <w:rFonts w:ascii="바탕" w:eastAsia="바탕" w:hAnsi="바탕"/>
          <w:szCs w:val="20"/>
        </w:rPr>
        <w:t>주가점프</w:t>
      </w:r>
      <w:r w:rsidR="005B798F">
        <w:rPr>
          <w:rFonts w:ascii="바탕" w:eastAsia="바탕" w:hAnsi="바탕" w:hint="eastAsia"/>
          <w:szCs w:val="20"/>
        </w:rPr>
        <w:t>가</w:t>
      </w:r>
      <w:r w:rsidRPr="008F619D">
        <w:rPr>
          <w:rFonts w:ascii="바탕" w:eastAsia="바탕" w:hAnsi="바탕" w:hint="eastAsia"/>
          <w:szCs w:val="20"/>
        </w:rPr>
        <w:t xml:space="preserve"> 그 자체로 새로운 정보로 </w:t>
      </w:r>
      <w:r w:rsidRPr="008F619D">
        <w:rPr>
          <w:rFonts w:ascii="바탕" w:eastAsia="바탕" w:hAnsi="바탕"/>
          <w:szCs w:val="20"/>
        </w:rPr>
        <w:t>주</w:t>
      </w:r>
      <w:r w:rsidRPr="008F619D">
        <w:rPr>
          <w:rFonts w:ascii="바탕" w:eastAsia="바탕" w:hAnsi="바탕" w:hint="eastAsia"/>
          <w:szCs w:val="20"/>
        </w:rPr>
        <w:t xml:space="preserve">식 투자자에게 </w:t>
      </w:r>
      <w:r w:rsidR="005B798F">
        <w:rPr>
          <w:rFonts w:ascii="바탕" w:eastAsia="바탕" w:hAnsi="바탕" w:hint="eastAsia"/>
          <w:szCs w:val="20"/>
        </w:rPr>
        <w:t>주어지게 되는 것이</w:t>
      </w:r>
      <w:r w:rsidRPr="008F619D">
        <w:rPr>
          <w:rFonts w:ascii="바탕" w:eastAsia="바탕" w:hAnsi="바탕" w:hint="eastAsia"/>
          <w:szCs w:val="20"/>
        </w:rPr>
        <w:t>다</w:t>
      </w:r>
      <w:r w:rsidRPr="008F619D">
        <w:rPr>
          <w:rFonts w:ascii="바탕" w:eastAsia="바탕" w:hAnsi="바탕"/>
          <w:szCs w:val="20"/>
        </w:rPr>
        <w:t xml:space="preserve">. </w:t>
      </w:r>
      <w:r w:rsidRPr="008F619D">
        <w:rPr>
          <w:rFonts w:ascii="바탕" w:eastAsia="바탕" w:hAnsi="바탕" w:hint="eastAsia"/>
          <w:szCs w:val="20"/>
        </w:rPr>
        <w:t xml:space="preserve">주식 투자자에게 </w:t>
      </w:r>
      <w:r w:rsidRPr="008F619D">
        <w:rPr>
          <w:rFonts w:ascii="바탕" w:eastAsia="바탕" w:hAnsi="바탕"/>
          <w:szCs w:val="20"/>
        </w:rPr>
        <w:t>주가점프</w:t>
      </w:r>
      <w:r w:rsidRPr="008F619D">
        <w:rPr>
          <w:rFonts w:ascii="바탕" w:eastAsia="바탕" w:hAnsi="바탕" w:hint="eastAsia"/>
          <w:szCs w:val="20"/>
        </w:rPr>
        <w:t xml:space="preserve">는 중요한 정보로 인식된다. </w:t>
      </w:r>
      <w:r w:rsidRPr="008F619D">
        <w:rPr>
          <w:rFonts w:ascii="바탕" w:eastAsia="바탕" w:hAnsi="바탕"/>
          <w:szCs w:val="20"/>
        </w:rPr>
        <w:t>주가점프의 발생</w:t>
      </w:r>
      <w:r w:rsidRPr="008F619D">
        <w:rPr>
          <w:rFonts w:ascii="바탕" w:eastAsia="바탕" w:hAnsi="바탕" w:hint="eastAsia"/>
          <w:szCs w:val="20"/>
        </w:rPr>
        <w:t>이 이후의 주가 흐름에 영향을 줄 수 있는 의미 있는 새로운 정보가 될 수 있기 때문이다.</w:t>
      </w:r>
      <w:r w:rsidRPr="008F619D">
        <w:rPr>
          <w:rFonts w:ascii="바탕" w:eastAsia="바탕" w:hAnsi="바탕"/>
          <w:szCs w:val="20"/>
        </w:rPr>
        <w:t xml:space="preserve"> </w:t>
      </w:r>
      <w:r w:rsidRPr="008F619D">
        <w:rPr>
          <w:rFonts w:ascii="바탕" w:eastAsia="바탕" w:hAnsi="바탕" w:hint="eastAsia"/>
          <w:szCs w:val="20"/>
        </w:rPr>
        <w:t>이 경우 주가점프 발생이 그 자체로 의미</w:t>
      </w:r>
      <w:r w:rsidR="005B798F">
        <w:rPr>
          <w:rFonts w:ascii="바탕" w:eastAsia="바탕" w:hAnsi="바탕" w:hint="eastAsia"/>
          <w:szCs w:val="20"/>
        </w:rPr>
        <w:t xml:space="preserve"> </w:t>
      </w:r>
      <w:r w:rsidRPr="008F619D">
        <w:rPr>
          <w:rFonts w:ascii="바탕" w:eastAsia="바탕" w:hAnsi="바탕" w:hint="eastAsia"/>
          <w:szCs w:val="20"/>
        </w:rPr>
        <w:t>있는 설명변수로 이해될 수 있다.</w:t>
      </w:r>
      <w:r w:rsidRPr="008F619D">
        <w:rPr>
          <w:rFonts w:ascii="바탕" w:eastAsia="바탕" w:hAnsi="바탕"/>
          <w:szCs w:val="20"/>
        </w:rPr>
        <w:t xml:space="preserve"> </w:t>
      </w:r>
      <w:r w:rsidRPr="008F619D">
        <w:rPr>
          <w:rFonts w:ascii="바탕" w:eastAsia="바탕" w:hAnsi="바탕" w:hint="eastAsia"/>
          <w:szCs w:val="20"/>
        </w:rPr>
        <w:t>곽노걸(</w:t>
      </w:r>
      <w:r w:rsidRPr="008F619D">
        <w:rPr>
          <w:rFonts w:ascii="바탕" w:eastAsia="바탕" w:hAnsi="바탕"/>
          <w:szCs w:val="20"/>
        </w:rPr>
        <w:t>2016)</w:t>
      </w:r>
      <w:r w:rsidRPr="008F619D">
        <w:rPr>
          <w:rFonts w:ascii="바탕" w:eastAsia="바탕" w:hAnsi="바탕" w:hint="eastAsia"/>
          <w:szCs w:val="20"/>
        </w:rPr>
        <w:t xml:space="preserve">은 </w:t>
      </w:r>
      <w:r w:rsidRPr="008F619D">
        <w:rPr>
          <w:rFonts w:ascii="바탕" w:eastAsia="바탕" w:hAnsi="바탕"/>
          <w:szCs w:val="20"/>
        </w:rPr>
        <w:t>KOSPI200 지수의 주가 점프 발생 정보를 이용하여 주가 과민반응(overreaction)</w:t>
      </w:r>
      <w:r w:rsidR="005B798F">
        <w:rPr>
          <w:rFonts w:ascii="바탕" w:eastAsia="바탕" w:hAnsi="바탕"/>
          <w:szCs w:val="20"/>
        </w:rPr>
        <w:t xml:space="preserve"> </w:t>
      </w:r>
      <w:r w:rsidR="005B798F" w:rsidRPr="008F619D">
        <w:rPr>
          <w:rFonts w:ascii="바탕" w:eastAsia="바탕" w:hAnsi="바탕"/>
          <w:szCs w:val="20"/>
        </w:rPr>
        <w:t>현상</w:t>
      </w:r>
      <w:r w:rsidRPr="008F619D">
        <w:rPr>
          <w:rFonts w:ascii="바탕" w:eastAsia="바탕" w:hAnsi="바탕"/>
          <w:szCs w:val="20"/>
        </w:rPr>
        <w:t>과 부정적 효과(negativ</w:t>
      </w:r>
      <w:r w:rsidR="005B798F">
        <w:rPr>
          <w:rFonts w:ascii="바탕" w:eastAsia="바탕" w:hAnsi="바탕"/>
          <w:szCs w:val="20"/>
        </w:rPr>
        <w:t>ity</w:t>
      </w:r>
      <w:r w:rsidRPr="008F619D">
        <w:rPr>
          <w:rFonts w:ascii="바탕" w:eastAsia="바탕" w:hAnsi="바탕"/>
          <w:szCs w:val="20"/>
        </w:rPr>
        <w:t xml:space="preserve"> effect)를 실증 분석하고 KOSPI200 시장에 비효율성이 있음을 보였다. </w:t>
      </w:r>
      <w:r w:rsidRPr="008F619D">
        <w:rPr>
          <w:rFonts w:ascii="바탕" w:eastAsia="바탕" w:hAnsi="바탕" w:hint="eastAsia"/>
          <w:szCs w:val="20"/>
        </w:rPr>
        <w:t xml:space="preserve">이러한 </w:t>
      </w:r>
      <w:r w:rsidRPr="008F619D">
        <w:rPr>
          <w:rFonts w:ascii="바탕" w:eastAsia="바탕" w:hAnsi="바탕"/>
          <w:szCs w:val="20"/>
        </w:rPr>
        <w:t>주제에 초점을 둔 연구는 아직 드물다.</w:t>
      </w:r>
      <w:r w:rsidR="005B798F">
        <w:rPr>
          <w:rFonts w:ascii="바탕" w:eastAsia="바탕" w:hAnsi="바탕"/>
          <w:szCs w:val="20"/>
        </w:rPr>
        <w:t xml:space="preserve"> </w:t>
      </w:r>
    </w:p>
    <w:p w:rsidR="000D56DC" w:rsidRDefault="008F619D" w:rsidP="000D56DC">
      <w:pPr>
        <w:wordWrap/>
        <w:ind w:firstLineChars="100" w:firstLine="200"/>
        <w:rPr>
          <w:rFonts w:ascii="바탕" w:eastAsia="바탕" w:hAnsi="바탕"/>
          <w:szCs w:val="20"/>
        </w:rPr>
      </w:pPr>
      <w:r w:rsidRPr="008F619D">
        <w:rPr>
          <w:rFonts w:ascii="바탕" w:eastAsia="바탕" w:hAnsi="바탕"/>
          <w:szCs w:val="20"/>
        </w:rPr>
        <w:t>주가</w:t>
      </w:r>
      <w:r w:rsidRPr="008F619D">
        <w:rPr>
          <w:rFonts w:ascii="바탕" w:eastAsia="바탕" w:hAnsi="바탕" w:hint="eastAsia"/>
          <w:szCs w:val="20"/>
        </w:rPr>
        <w:t xml:space="preserve"> </w:t>
      </w:r>
      <w:r w:rsidRPr="008F619D">
        <w:rPr>
          <w:rFonts w:ascii="바탕" w:eastAsia="바탕" w:hAnsi="바탕"/>
          <w:szCs w:val="20"/>
        </w:rPr>
        <w:t>과민반응</w:t>
      </w:r>
      <w:r w:rsidR="005B798F">
        <w:rPr>
          <w:rFonts w:ascii="바탕" w:eastAsia="바탕" w:hAnsi="바탕" w:hint="eastAsia"/>
          <w:szCs w:val="20"/>
        </w:rPr>
        <w:t xml:space="preserve"> </w:t>
      </w:r>
      <w:r w:rsidRPr="008F619D">
        <w:rPr>
          <w:rFonts w:ascii="바탕" w:eastAsia="바탕" w:hAnsi="바탕"/>
          <w:szCs w:val="20"/>
        </w:rPr>
        <w:t>현상에 대한</w:t>
      </w:r>
      <w:r w:rsidRPr="008F619D">
        <w:rPr>
          <w:rFonts w:ascii="바탕" w:eastAsia="바탕" w:hAnsi="바탕" w:hint="eastAsia"/>
          <w:szCs w:val="20"/>
        </w:rPr>
        <w:t xml:space="preserve"> </w:t>
      </w:r>
      <w:r w:rsidRPr="008F619D">
        <w:rPr>
          <w:rFonts w:ascii="바탕" w:eastAsia="바탕" w:hAnsi="바탕"/>
          <w:szCs w:val="20"/>
        </w:rPr>
        <w:t>De Bondt-Thaler(1985; 1987)의</w:t>
      </w:r>
      <w:r w:rsidRPr="008F619D">
        <w:rPr>
          <w:rFonts w:ascii="바탕" w:eastAsia="바탕" w:hAnsi="바탕" w:hint="eastAsia"/>
          <w:szCs w:val="20"/>
        </w:rPr>
        <w:t xml:space="preserve"> 연구가 제시된 이후 이와 관련한 실증 연구들이 보고되었다(Baytas-Cakici, 1999</w:t>
      </w:r>
      <w:r w:rsidRPr="008F619D">
        <w:rPr>
          <w:rFonts w:ascii="바탕" w:eastAsia="바탕" w:hAnsi="바탕"/>
          <w:szCs w:val="20"/>
        </w:rPr>
        <w:t xml:space="preserve">; </w:t>
      </w:r>
      <w:r w:rsidRPr="008F619D">
        <w:rPr>
          <w:rFonts w:ascii="바탕" w:eastAsia="바탕" w:hAnsi="바탕" w:hint="eastAsia"/>
          <w:szCs w:val="20"/>
        </w:rPr>
        <w:t>위한종-곽세영, 2005</w:t>
      </w:r>
      <w:r w:rsidRPr="008F619D">
        <w:rPr>
          <w:rFonts w:ascii="바탕" w:eastAsia="바탕" w:hAnsi="바탕"/>
          <w:szCs w:val="20"/>
        </w:rPr>
        <w:t>;</w:t>
      </w:r>
      <w:r w:rsidRPr="008F619D">
        <w:rPr>
          <w:rFonts w:ascii="바탕" w:eastAsia="바탕" w:hAnsi="바탕" w:hint="eastAsia"/>
          <w:szCs w:val="20"/>
        </w:rPr>
        <w:t xml:space="preserve"> 이채우</w:t>
      </w:r>
      <w:r w:rsidRPr="008F619D">
        <w:rPr>
          <w:rFonts w:ascii="바탕" w:eastAsia="바탕" w:hAnsi="바탕"/>
          <w:szCs w:val="20"/>
        </w:rPr>
        <w:t xml:space="preserve">-곽세영-위한종, 2006; </w:t>
      </w:r>
      <w:r w:rsidRPr="008F619D">
        <w:rPr>
          <w:rFonts w:ascii="바탕" w:eastAsia="바탕" w:hAnsi="바탕" w:hint="eastAsia"/>
          <w:szCs w:val="20"/>
        </w:rPr>
        <w:t>곽노걸,</w:t>
      </w:r>
      <w:r w:rsidRPr="008F619D">
        <w:rPr>
          <w:rFonts w:ascii="바탕" w:eastAsia="바탕" w:hAnsi="바탕"/>
          <w:szCs w:val="20"/>
        </w:rPr>
        <w:t xml:space="preserve"> 2016</w:t>
      </w:r>
      <w:r w:rsidRPr="008F619D">
        <w:rPr>
          <w:rFonts w:ascii="바탕" w:eastAsia="바탕" w:hAnsi="바탕" w:hint="eastAsia"/>
          <w:szCs w:val="20"/>
        </w:rPr>
        <w:t>).</w:t>
      </w:r>
      <w:r w:rsidRPr="008F619D">
        <w:rPr>
          <w:rFonts w:ascii="바탕" w:eastAsia="바탕" w:hAnsi="바탕"/>
          <w:szCs w:val="20"/>
        </w:rPr>
        <w:t xml:space="preserve"> </w:t>
      </w:r>
      <w:r w:rsidRPr="008F619D">
        <w:rPr>
          <w:rFonts w:ascii="바탕" w:eastAsia="바탕" w:hAnsi="바탕" w:hint="eastAsia"/>
          <w:szCs w:val="20"/>
        </w:rPr>
        <w:t>주가 과민</w:t>
      </w:r>
      <w:r w:rsidRPr="008F619D">
        <w:rPr>
          <w:rFonts w:ascii="바탕" w:eastAsia="바탕" w:hAnsi="바탕"/>
          <w:szCs w:val="20"/>
        </w:rPr>
        <w:t xml:space="preserve"> </w:t>
      </w:r>
      <w:r w:rsidRPr="008F619D">
        <w:rPr>
          <w:rFonts w:ascii="바탕" w:eastAsia="바탕" w:hAnsi="바탕" w:hint="eastAsia"/>
          <w:szCs w:val="20"/>
        </w:rPr>
        <w:t xml:space="preserve">또는 과소 반응 현상은 </w:t>
      </w:r>
      <w:r w:rsidR="005B798F">
        <w:rPr>
          <w:rFonts w:ascii="바탕" w:eastAsia="바탕" w:hAnsi="바탕"/>
          <w:szCs w:val="20"/>
        </w:rPr>
        <w:t>“</w:t>
      </w:r>
      <w:r w:rsidRPr="008F619D">
        <w:rPr>
          <w:rFonts w:ascii="바탕" w:eastAsia="바탕" w:hAnsi="바탕"/>
          <w:szCs w:val="20"/>
        </w:rPr>
        <w:t xml:space="preserve">주가가 </w:t>
      </w:r>
      <w:r w:rsidRPr="008F619D">
        <w:rPr>
          <w:rFonts w:ascii="바탕" w:eastAsia="바탕" w:hAnsi="바탕" w:hint="eastAsia"/>
          <w:szCs w:val="20"/>
        </w:rPr>
        <w:t>새롭게 발생한 정</w:t>
      </w:r>
      <w:r w:rsidRPr="008F619D">
        <w:rPr>
          <w:rFonts w:ascii="바탕" w:eastAsia="바탕" w:hAnsi="바탕"/>
          <w:szCs w:val="20"/>
        </w:rPr>
        <w:t xml:space="preserve">보에 대해 </w:t>
      </w:r>
      <w:r w:rsidRPr="008F619D">
        <w:rPr>
          <w:rFonts w:ascii="바탕" w:eastAsia="바탕" w:hAnsi="바탕" w:hint="eastAsia"/>
          <w:szCs w:val="20"/>
        </w:rPr>
        <w:t>과민</w:t>
      </w:r>
      <w:r w:rsidRPr="008F619D">
        <w:rPr>
          <w:rFonts w:ascii="바탕" w:eastAsia="바탕" w:hAnsi="바탕"/>
          <w:szCs w:val="20"/>
        </w:rPr>
        <w:t>하게</w:t>
      </w:r>
      <w:r w:rsidRPr="008F619D">
        <w:rPr>
          <w:rFonts w:ascii="바탕" w:eastAsia="바탕" w:hAnsi="바탕" w:hint="eastAsia"/>
          <w:szCs w:val="20"/>
        </w:rPr>
        <w:t xml:space="preserve"> </w:t>
      </w:r>
      <w:r w:rsidRPr="008F619D">
        <w:rPr>
          <w:rFonts w:ascii="바탕" w:eastAsia="바탕" w:hAnsi="바탕"/>
          <w:szCs w:val="20"/>
        </w:rPr>
        <w:t xml:space="preserve">또는 </w:t>
      </w:r>
      <w:r w:rsidRPr="008F619D">
        <w:rPr>
          <w:rFonts w:ascii="바탕" w:eastAsia="바탕" w:hAnsi="바탕" w:hint="eastAsia"/>
          <w:szCs w:val="20"/>
        </w:rPr>
        <w:t>과소</w:t>
      </w:r>
      <w:r w:rsidR="005B798F">
        <w:rPr>
          <w:rFonts w:ascii="바탕" w:eastAsia="바탕" w:hAnsi="바탕" w:hint="eastAsia"/>
          <w:szCs w:val="20"/>
        </w:rPr>
        <w:t>하게</w:t>
      </w:r>
      <w:r w:rsidRPr="008F619D">
        <w:rPr>
          <w:rFonts w:ascii="바탕" w:eastAsia="바탕" w:hAnsi="바탕"/>
          <w:szCs w:val="20"/>
        </w:rPr>
        <w:t xml:space="preserve"> 반응하는 현상</w:t>
      </w:r>
      <w:r w:rsidR="005B798F">
        <w:rPr>
          <w:rFonts w:ascii="바탕" w:eastAsia="바탕" w:hAnsi="바탕"/>
          <w:szCs w:val="20"/>
        </w:rPr>
        <w:t>”</w:t>
      </w:r>
      <w:r w:rsidRPr="008F619D">
        <w:rPr>
          <w:rFonts w:ascii="바탕" w:eastAsia="바탕" w:hAnsi="바탕" w:hint="eastAsia"/>
          <w:szCs w:val="20"/>
        </w:rPr>
        <w:t>을 말한다</w:t>
      </w:r>
      <w:r w:rsidRPr="008F619D">
        <w:rPr>
          <w:rFonts w:ascii="바탕" w:eastAsia="바탕" w:hAnsi="바탕"/>
          <w:szCs w:val="20"/>
        </w:rPr>
        <w:t>. ‘</w:t>
      </w:r>
      <w:r w:rsidRPr="008F619D">
        <w:rPr>
          <w:rFonts w:ascii="바탕" w:eastAsia="바탕" w:hAnsi="바탕" w:hint="eastAsia"/>
          <w:szCs w:val="20"/>
        </w:rPr>
        <w:t>대표성의 편의</w:t>
      </w:r>
      <w:r w:rsidR="005B798F" w:rsidRPr="008F619D">
        <w:rPr>
          <w:rFonts w:ascii="바탕" w:eastAsia="바탕" w:hAnsi="바탕" w:hint="eastAsia"/>
          <w:szCs w:val="20"/>
        </w:rPr>
        <w:t>(</w:t>
      </w:r>
      <w:r w:rsidR="005B798F">
        <w:rPr>
          <w:rFonts w:ascii="바탕" w:eastAsia="바탕" w:hAnsi="바탕"/>
          <w:szCs w:val="20"/>
        </w:rPr>
        <w:t>representativeness bias)</w:t>
      </w:r>
      <w:r w:rsidRPr="008F619D">
        <w:rPr>
          <w:rFonts w:ascii="바탕" w:eastAsia="바탕" w:hAnsi="바탕"/>
          <w:szCs w:val="20"/>
        </w:rPr>
        <w:t>’</w:t>
      </w:r>
      <w:r w:rsidRPr="008F619D">
        <w:rPr>
          <w:rFonts w:ascii="바탕" w:eastAsia="바탕" w:hAnsi="바탕" w:hint="eastAsia"/>
          <w:szCs w:val="20"/>
        </w:rPr>
        <w:t>가 존재하면 주가 점프 정보에 대해 주가 과민반응과 수정(</w:t>
      </w:r>
      <w:r w:rsidRPr="008F619D">
        <w:rPr>
          <w:rFonts w:ascii="바탕" w:eastAsia="바탕" w:hAnsi="바탕"/>
          <w:szCs w:val="20"/>
        </w:rPr>
        <w:t>correction)</w:t>
      </w:r>
      <w:r w:rsidRPr="008F619D">
        <w:rPr>
          <w:rFonts w:ascii="바탕" w:eastAsia="바탕" w:hAnsi="바탕" w:hint="eastAsia"/>
          <w:szCs w:val="20"/>
        </w:rPr>
        <w:t>이 이어지게 된다.</w:t>
      </w:r>
      <w:r w:rsidRPr="008F619D">
        <w:rPr>
          <w:rFonts w:ascii="바탕" w:eastAsia="바탕" w:hAnsi="바탕"/>
          <w:szCs w:val="20"/>
        </w:rPr>
        <w:t xml:space="preserve"> </w:t>
      </w:r>
      <w:r w:rsidRPr="008F619D">
        <w:rPr>
          <w:rFonts w:ascii="바탕" w:eastAsia="바탕" w:hAnsi="바탕" w:hint="eastAsia"/>
          <w:szCs w:val="20"/>
        </w:rPr>
        <w:t>대표성</w:t>
      </w:r>
      <w:r w:rsidRPr="008F619D">
        <w:rPr>
          <w:rFonts w:ascii="바탕" w:eastAsia="바탕" w:hAnsi="바탕"/>
          <w:szCs w:val="20"/>
        </w:rPr>
        <w:t xml:space="preserve">이란 </w:t>
      </w:r>
      <w:r w:rsidR="000D56DC">
        <w:rPr>
          <w:rFonts w:ascii="바탕" w:eastAsia="바탕" w:hAnsi="바탕"/>
          <w:szCs w:val="20"/>
        </w:rPr>
        <w:t>“</w:t>
      </w:r>
      <w:r w:rsidRPr="008F619D">
        <w:rPr>
          <w:rFonts w:ascii="바탕" w:eastAsia="바탕" w:hAnsi="바탕" w:hint="eastAsia"/>
          <w:szCs w:val="20"/>
        </w:rPr>
        <w:t>작은 규모의 표본으로부터 너무 빨리 어떤 패턴을 추론해 내고</w:t>
      </w:r>
      <w:r w:rsidRPr="008F619D">
        <w:rPr>
          <w:rFonts w:ascii="바탕" w:eastAsia="바탕" w:hAnsi="바탕"/>
          <w:szCs w:val="20"/>
        </w:rPr>
        <w:t xml:space="preserve"> </w:t>
      </w:r>
      <w:r w:rsidRPr="008F619D">
        <w:rPr>
          <w:rFonts w:ascii="바탕" w:eastAsia="바탕" w:hAnsi="바탕" w:hint="eastAsia"/>
          <w:szCs w:val="20"/>
        </w:rPr>
        <w:t>이렇게 얻어지는 추세를 지나치게 먼 미래까지 확대 적용하는 것</w:t>
      </w:r>
      <w:r w:rsidR="000D56DC">
        <w:rPr>
          <w:rFonts w:ascii="바탕" w:eastAsia="바탕" w:hAnsi="바탕"/>
          <w:szCs w:val="20"/>
        </w:rPr>
        <w:t>”</w:t>
      </w:r>
      <w:r w:rsidRPr="008F619D">
        <w:rPr>
          <w:rFonts w:ascii="바탕" w:eastAsia="바탕" w:hAnsi="바탕" w:hint="eastAsia"/>
          <w:szCs w:val="20"/>
        </w:rPr>
        <w:t>을 말한다.</w:t>
      </w:r>
      <w:r w:rsidRPr="008F619D">
        <w:rPr>
          <w:rFonts w:ascii="바탕" w:eastAsia="바탕" w:hAnsi="바탕"/>
          <w:szCs w:val="20"/>
        </w:rPr>
        <w:t xml:space="preserve"> </w:t>
      </w:r>
      <w:r w:rsidRPr="008F619D">
        <w:rPr>
          <w:rFonts w:ascii="바탕" w:eastAsia="바탕" w:hAnsi="바탕" w:hint="eastAsia"/>
          <w:szCs w:val="20"/>
        </w:rPr>
        <w:t xml:space="preserve">한편 </w:t>
      </w:r>
      <w:r w:rsidRPr="008F619D">
        <w:rPr>
          <w:rFonts w:ascii="바탕" w:eastAsia="바탕" w:hAnsi="바탕"/>
          <w:szCs w:val="20"/>
        </w:rPr>
        <w:t>‘</w:t>
      </w:r>
      <w:r w:rsidRPr="008F619D">
        <w:rPr>
          <w:rFonts w:ascii="바탕" w:eastAsia="바탕" w:hAnsi="바탕" w:hint="eastAsia"/>
          <w:szCs w:val="20"/>
        </w:rPr>
        <w:t>보수주의 편의(</w:t>
      </w:r>
      <w:r w:rsidRPr="008F619D">
        <w:rPr>
          <w:rFonts w:ascii="바탕" w:eastAsia="바탕" w:hAnsi="바탕"/>
          <w:szCs w:val="20"/>
        </w:rPr>
        <w:t>conservatism bias)’</w:t>
      </w:r>
      <w:r w:rsidRPr="008F619D">
        <w:rPr>
          <w:rFonts w:ascii="바탕" w:eastAsia="바탕" w:hAnsi="바탕" w:hint="eastAsia"/>
          <w:szCs w:val="20"/>
        </w:rPr>
        <w:t>가 존재하면 발생한 주가점프 정보에 대해 지나치게 느리게(보수적으로) 반응하는 과소반응을 보이게 된다.</w:t>
      </w:r>
      <w:r w:rsidRPr="008F619D">
        <w:rPr>
          <w:rFonts w:ascii="바탕" w:eastAsia="바탕" w:hAnsi="바탕"/>
          <w:szCs w:val="20"/>
        </w:rPr>
        <w:t xml:space="preserve"> 주가</w:t>
      </w:r>
      <w:r w:rsidRPr="008F619D">
        <w:rPr>
          <w:rFonts w:ascii="바탕" w:eastAsia="바탕" w:hAnsi="바탕" w:hint="eastAsia"/>
          <w:szCs w:val="20"/>
        </w:rPr>
        <w:t xml:space="preserve"> </w:t>
      </w:r>
      <w:r w:rsidRPr="008F619D">
        <w:rPr>
          <w:rFonts w:ascii="바탕" w:eastAsia="바탕" w:hAnsi="바탕"/>
          <w:szCs w:val="20"/>
        </w:rPr>
        <w:t xml:space="preserve">과민 </w:t>
      </w:r>
      <w:r w:rsidRPr="008F619D">
        <w:rPr>
          <w:rFonts w:ascii="바탕" w:eastAsia="바탕" w:hAnsi="바탕" w:hint="eastAsia"/>
          <w:szCs w:val="20"/>
        </w:rPr>
        <w:t xml:space="preserve">또는 과소 </w:t>
      </w:r>
      <w:r w:rsidRPr="008F619D">
        <w:rPr>
          <w:rFonts w:ascii="바탕" w:eastAsia="바탕" w:hAnsi="바탕"/>
          <w:szCs w:val="20"/>
        </w:rPr>
        <w:t>반응</w:t>
      </w:r>
      <w:r w:rsidRPr="008F619D">
        <w:rPr>
          <w:rFonts w:ascii="바탕" w:eastAsia="바탕" w:hAnsi="바탕" w:hint="eastAsia"/>
          <w:szCs w:val="20"/>
        </w:rPr>
        <w:t xml:space="preserve"> </w:t>
      </w:r>
      <w:r w:rsidRPr="008F619D">
        <w:rPr>
          <w:rFonts w:ascii="바탕" w:eastAsia="바탕" w:hAnsi="바탕"/>
          <w:szCs w:val="20"/>
        </w:rPr>
        <w:t>현상</w:t>
      </w:r>
      <w:r w:rsidRPr="008F619D">
        <w:rPr>
          <w:rFonts w:ascii="바탕" w:eastAsia="바탕" w:hAnsi="바탕" w:hint="eastAsia"/>
          <w:szCs w:val="20"/>
        </w:rPr>
        <w:t xml:space="preserve">은 </w:t>
      </w:r>
      <w:r w:rsidR="000D56DC">
        <w:rPr>
          <w:rFonts w:ascii="바탕" w:eastAsia="바탕" w:hAnsi="바탕"/>
          <w:szCs w:val="20"/>
        </w:rPr>
        <w:t xml:space="preserve">사람의 </w:t>
      </w:r>
      <w:r w:rsidRPr="008F619D">
        <w:rPr>
          <w:rFonts w:ascii="바탕" w:eastAsia="바탕" w:hAnsi="바탕" w:hint="eastAsia"/>
          <w:szCs w:val="20"/>
        </w:rPr>
        <w:t>행동</w:t>
      </w:r>
      <w:r w:rsidR="000D56DC">
        <w:rPr>
          <w:rFonts w:ascii="바탕" w:eastAsia="바탕" w:hAnsi="바탕" w:hint="eastAsia"/>
          <w:szCs w:val="20"/>
        </w:rPr>
        <w:t>이</w:t>
      </w:r>
      <w:r w:rsidRPr="008F619D">
        <w:rPr>
          <w:rFonts w:ascii="바탕" w:eastAsia="바탕" w:hAnsi="바탕"/>
          <w:szCs w:val="20"/>
        </w:rPr>
        <w:t xml:space="preserve"> 비합리</w:t>
      </w:r>
      <w:r w:rsidR="000D56DC">
        <w:rPr>
          <w:rFonts w:ascii="바탕" w:eastAsia="바탕" w:hAnsi="바탕" w:hint="eastAsia"/>
          <w:szCs w:val="20"/>
        </w:rPr>
        <w:t>적이라는 데</w:t>
      </w:r>
      <w:r w:rsidRPr="008F619D">
        <w:rPr>
          <w:rFonts w:ascii="바탕" w:eastAsia="바탕" w:hAnsi="바탕"/>
          <w:szCs w:val="20"/>
        </w:rPr>
        <w:t>에 근거</w:t>
      </w:r>
      <w:r w:rsidR="000D56DC">
        <w:rPr>
          <w:rFonts w:ascii="바탕" w:eastAsia="바탕" w:hAnsi="바탕" w:hint="eastAsia"/>
          <w:szCs w:val="20"/>
        </w:rPr>
        <w:t>를 둔</w:t>
      </w:r>
      <w:r w:rsidRPr="008F619D">
        <w:rPr>
          <w:rFonts w:ascii="바탕" w:eastAsia="바탕" w:hAnsi="바탕" w:hint="eastAsia"/>
          <w:szCs w:val="20"/>
        </w:rPr>
        <w:t>다.</w:t>
      </w:r>
      <w:r w:rsidRPr="008F619D">
        <w:rPr>
          <w:rFonts w:ascii="바탕" w:eastAsia="바탕" w:hAnsi="바탕"/>
          <w:szCs w:val="20"/>
        </w:rPr>
        <w:t xml:space="preserve"> 주가</w:t>
      </w:r>
      <w:r w:rsidRPr="008F619D">
        <w:rPr>
          <w:rFonts w:ascii="바탕" w:eastAsia="바탕" w:hAnsi="바탕" w:hint="eastAsia"/>
          <w:szCs w:val="20"/>
        </w:rPr>
        <w:t xml:space="preserve"> </w:t>
      </w:r>
      <w:r w:rsidRPr="008F619D">
        <w:rPr>
          <w:rFonts w:ascii="바탕" w:eastAsia="바탕" w:hAnsi="바탕"/>
          <w:szCs w:val="20"/>
        </w:rPr>
        <w:t>과민 또는 과소 반응</w:t>
      </w:r>
      <w:r w:rsidRPr="008F619D">
        <w:rPr>
          <w:rFonts w:ascii="바탕" w:eastAsia="바탕" w:hAnsi="바탕" w:hint="eastAsia"/>
          <w:szCs w:val="20"/>
        </w:rPr>
        <w:t xml:space="preserve"> </w:t>
      </w:r>
      <w:r w:rsidRPr="008F619D">
        <w:rPr>
          <w:rFonts w:ascii="바탕" w:eastAsia="바탕" w:hAnsi="바탕"/>
          <w:szCs w:val="20"/>
        </w:rPr>
        <w:t>현상</w:t>
      </w:r>
      <w:r w:rsidRPr="008F619D">
        <w:rPr>
          <w:rFonts w:ascii="바탕" w:eastAsia="바탕" w:hAnsi="바탕" w:hint="eastAsia"/>
          <w:szCs w:val="20"/>
        </w:rPr>
        <w:t>이 지속적으로 나타</w:t>
      </w:r>
      <w:r w:rsidR="000D56DC">
        <w:rPr>
          <w:rFonts w:ascii="바탕" w:eastAsia="바탕" w:hAnsi="바탕" w:hint="eastAsia"/>
          <w:szCs w:val="20"/>
        </w:rPr>
        <w:t>난다는</w:t>
      </w:r>
      <w:r w:rsidRPr="008F619D">
        <w:rPr>
          <w:rFonts w:ascii="바탕" w:eastAsia="바탕" w:hAnsi="바탕" w:hint="eastAsia"/>
          <w:szCs w:val="20"/>
        </w:rPr>
        <w:t xml:space="preserve"> 것은</w:t>
      </w:r>
      <w:r w:rsidRPr="008F619D">
        <w:rPr>
          <w:rFonts w:ascii="바탕" w:eastAsia="바탕" w:hAnsi="바탕"/>
          <w:szCs w:val="20"/>
        </w:rPr>
        <w:t xml:space="preserve"> 균형가격결정모형이 기초하고 있는 </w:t>
      </w:r>
      <w:r w:rsidRPr="008F619D">
        <w:rPr>
          <w:rFonts w:ascii="바탕" w:eastAsia="바탕" w:hAnsi="바탕" w:hint="eastAsia"/>
          <w:szCs w:val="20"/>
        </w:rPr>
        <w:t>인간</w:t>
      </w:r>
      <w:r w:rsidRPr="008F619D">
        <w:rPr>
          <w:rFonts w:ascii="바탕" w:eastAsia="바탕" w:hAnsi="바탕"/>
          <w:szCs w:val="20"/>
        </w:rPr>
        <w:t xml:space="preserve">의 합리성에 대한 </w:t>
      </w:r>
      <w:r w:rsidRPr="008F619D">
        <w:rPr>
          <w:rFonts w:ascii="바탕" w:eastAsia="바탕" w:hAnsi="바탕" w:hint="eastAsia"/>
          <w:szCs w:val="20"/>
        </w:rPr>
        <w:t>비판</w:t>
      </w:r>
      <w:r w:rsidRPr="008F619D">
        <w:rPr>
          <w:rFonts w:ascii="바탕" w:eastAsia="바탕" w:hAnsi="바탕"/>
          <w:szCs w:val="20"/>
        </w:rPr>
        <w:t>적</w:t>
      </w:r>
      <w:r w:rsidRPr="008F619D">
        <w:rPr>
          <w:rFonts w:ascii="바탕" w:eastAsia="바탕" w:hAnsi="바탕" w:hint="eastAsia"/>
          <w:szCs w:val="20"/>
        </w:rPr>
        <w:t>인</w:t>
      </w:r>
      <w:r w:rsidRPr="008F619D">
        <w:rPr>
          <w:rFonts w:ascii="바탕" w:eastAsia="바탕" w:hAnsi="바탕"/>
          <w:szCs w:val="20"/>
        </w:rPr>
        <w:t xml:space="preserve"> </w:t>
      </w:r>
      <w:r w:rsidRPr="008F619D">
        <w:rPr>
          <w:rFonts w:ascii="바탕" w:eastAsia="바탕" w:hAnsi="바탕" w:hint="eastAsia"/>
          <w:szCs w:val="20"/>
        </w:rPr>
        <w:t>근</w:t>
      </w:r>
      <w:r w:rsidRPr="008F619D">
        <w:rPr>
          <w:rFonts w:ascii="바탕" w:eastAsia="바탕" w:hAnsi="바탕"/>
          <w:szCs w:val="20"/>
        </w:rPr>
        <w:t>거</w:t>
      </w:r>
      <w:r w:rsidRPr="008F619D">
        <w:rPr>
          <w:rFonts w:ascii="바탕" w:eastAsia="바탕" w:hAnsi="바탕" w:hint="eastAsia"/>
          <w:szCs w:val="20"/>
        </w:rPr>
        <w:t>이며, 시장이 비효율적이라는 증거가 된다.</w:t>
      </w:r>
      <w:r w:rsidRPr="008F619D">
        <w:rPr>
          <w:rFonts w:ascii="바탕" w:eastAsia="바탕" w:hAnsi="바탕"/>
          <w:szCs w:val="20"/>
        </w:rPr>
        <w:t xml:space="preserve"> </w:t>
      </w:r>
      <w:r w:rsidRPr="008F619D">
        <w:rPr>
          <w:rFonts w:ascii="바탕" w:eastAsia="바탕" w:hAnsi="바탕" w:hint="eastAsia"/>
          <w:szCs w:val="20"/>
        </w:rPr>
        <w:t>또 다른 행동재무론적 접근으로 부정적 효과와 관련된 연구들이 꾸준히 제기되고 있다(</w:t>
      </w:r>
      <w:r w:rsidRPr="008F619D">
        <w:rPr>
          <w:rFonts w:ascii="바탕" w:eastAsia="바탕" w:hAnsi="바탕"/>
          <w:szCs w:val="20"/>
        </w:rPr>
        <w:t xml:space="preserve">Campbel-Hentschel, 1992; Engle-Ng, 1993; Akhtar-Faff-Oliver-Subrahmanyam, 2011; </w:t>
      </w:r>
      <w:r w:rsidRPr="008F619D">
        <w:rPr>
          <w:rFonts w:ascii="바탕" w:eastAsia="바탕" w:hAnsi="바탕" w:hint="eastAsia"/>
          <w:szCs w:val="20"/>
        </w:rPr>
        <w:t>감형규</w:t>
      </w:r>
      <w:r w:rsidRPr="008F619D">
        <w:rPr>
          <w:rFonts w:ascii="바탕" w:eastAsia="바탕" w:hAnsi="바탕"/>
          <w:szCs w:val="20"/>
        </w:rPr>
        <w:t>, 2005; 이장우</w:t>
      </w:r>
      <w:r w:rsidRPr="008F619D">
        <w:rPr>
          <w:rFonts w:ascii="바탕" w:eastAsia="바탕" w:hAnsi="바탕" w:hint="eastAsia"/>
          <w:szCs w:val="20"/>
        </w:rPr>
        <w:t>-</w:t>
      </w:r>
      <w:r w:rsidRPr="008F619D">
        <w:rPr>
          <w:rFonts w:ascii="바탕" w:eastAsia="바탕" w:hAnsi="바탕"/>
          <w:szCs w:val="20"/>
        </w:rPr>
        <w:t>지성권</w:t>
      </w:r>
      <w:r w:rsidRPr="008F619D">
        <w:rPr>
          <w:rFonts w:ascii="바탕" w:eastAsia="바탕" w:hAnsi="바탕" w:hint="eastAsia"/>
          <w:szCs w:val="20"/>
        </w:rPr>
        <w:t>-</w:t>
      </w:r>
      <w:r w:rsidRPr="008F619D">
        <w:rPr>
          <w:rFonts w:ascii="바탕" w:eastAsia="바탕" w:hAnsi="바탕"/>
          <w:szCs w:val="20"/>
        </w:rPr>
        <w:t xml:space="preserve">신승재, 2010; </w:t>
      </w:r>
      <w:r w:rsidRPr="008F619D">
        <w:rPr>
          <w:rFonts w:ascii="바탕" w:eastAsia="바탕" w:hAnsi="바탕" w:hint="eastAsia"/>
          <w:szCs w:val="20"/>
        </w:rPr>
        <w:t xml:space="preserve">곽노걸 </w:t>
      </w:r>
      <w:r w:rsidRPr="008F619D">
        <w:rPr>
          <w:rFonts w:ascii="바탕" w:eastAsia="바탕" w:hAnsi="바탕"/>
          <w:szCs w:val="20"/>
        </w:rPr>
        <w:t xml:space="preserve">2016). </w:t>
      </w:r>
      <w:r w:rsidRPr="008F619D">
        <w:rPr>
          <w:rFonts w:ascii="바탕" w:eastAsia="바탕" w:hAnsi="바탕" w:hint="eastAsia"/>
          <w:szCs w:val="20"/>
        </w:rPr>
        <w:t>부정적 효과란</w:t>
      </w:r>
      <w:r w:rsidRPr="008F619D">
        <w:rPr>
          <w:rFonts w:ascii="바탕" w:eastAsia="바탕" w:hAnsi="바탕"/>
          <w:szCs w:val="20"/>
        </w:rPr>
        <w:t xml:space="preserve"> </w:t>
      </w:r>
      <w:r w:rsidR="000D56DC">
        <w:rPr>
          <w:rFonts w:ascii="바탕" w:eastAsia="바탕" w:hAnsi="바탕"/>
          <w:szCs w:val="20"/>
        </w:rPr>
        <w:t>“</w:t>
      </w:r>
      <w:r w:rsidRPr="008F619D">
        <w:rPr>
          <w:rFonts w:ascii="바탕" w:eastAsia="바탕" w:hAnsi="바탕"/>
          <w:szCs w:val="20"/>
        </w:rPr>
        <w:t>긍정적 정보보다는 부정적 정보</w:t>
      </w:r>
      <w:r w:rsidRPr="008F619D">
        <w:rPr>
          <w:rFonts w:ascii="바탕" w:eastAsia="바탕" w:hAnsi="바탕" w:hint="eastAsia"/>
          <w:szCs w:val="20"/>
        </w:rPr>
        <w:t>에</w:t>
      </w:r>
      <w:r w:rsidRPr="008F619D">
        <w:rPr>
          <w:rFonts w:ascii="바탕" w:eastAsia="바탕" w:hAnsi="바탕"/>
          <w:szCs w:val="20"/>
        </w:rPr>
        <w:t xml:space="preserve"> 더 </w:t>
      </w:r>
      <w:r w:rsidRPr="008F619D">
        <w:rPr>
          <w:rFonts w:ascii="바탕" w:eastAsia="바탕" w:hAnsi="바탕" w:hint="eastAsia"/>
          <w:szCs w:val="20"/>
        </w:rPr>
        <w:t>민감</w:t>
      </w:r>
      <w:r w:rsidRPr="008F619D">
        <w:rPr>
          <w:rFonts w:ascii="바탕" w:eastAsia="바탕" w:hAnsi="바탕"/>
          <w:szCs w:val="20"/>
        </w:rPr>
        <w:t xml:space="preserve">하게 </w:t>
      </w:r>
      <w:r w:rsidRPr="008F619D">
        <w:rPr>
          <w:rFonts w:ascii="바탕" w:eastAsia="바탕" w:hAnsi="바탕" w:hint="eastAsia"/>
          <w:szCs w:val="20"/>
        </w:rPr>
        <w:t>반응</w:t>
      </w:r>
      <w:r w:rsidRPr="008F619D">
        <w:rPr>
          <w:rFonts w:ascii="바탕" w:eastAsia="바탕" w:hAnsi="바탕"/>
          <w:szCs w:val="20"/>
        </w:rPr>
        <w:t>하는</w:t>
      </w:r>
      <w:r w:rsidRPr="008F619D">
        <w:rPr>
          <w:rFonts w:ascii="바탕" w:eastAsia="바탕" w:hAnsi="바탕" w:hint="eastAsia"/>
          <w:szCs w:val="20"/>
        </w:rPr>
        <w:t xml:space="preserve"> 것</w:t>
      </w:r>
      <w:r w:rsidR="000D56DC">
        <w:rPr>
          <w:rFonts w:ascii="바탕" w:eastAsia="바탕" w:hAnsi="바탕"/>
          <w:szCs w:val="20"/>
        </w:rPr>
        <w:t>”</w:t>
      </w:r>
      <w:r w:rsidRPr="008F619D">
        <w:rPr>
          <w:rFonts w:ascii="바탕" w:eastAsia="바탕" w:hAnsi="바탕" w:hint="eastAsia"/>
          <w:szCs w:val="20"/>
        </w:rPr>
        <w:t>을 말</w:t>
      </w:r>
      <w:r w:rsidR="000D56DC">
        <w:rPr>
          <w:rFonts w:ascii="바탕" w:eastAsia="바탕" w:hAnsi="바탕" w:hint="eastAsia"/>
          <w:szCs w:val="20"/>
        </w:rPr>
        <w:t>하며,</w:t>
      </w:r>
      <w:r w:rsidRPr="008F619D">
        <w:rPr>
          <w:rFonts w:ascii="바탕" w:eastAsia="바탕" w:hAnsi="바탕"/>
          <w:szCs w:val="20"/>
        </w:rPr>
        <w:t xml:space="preserve"> </w:t>
      </w:r>
      <w:r w:rsidRPr="008F619D">
        <w:rPr>
          <w:rFonts w:ascii="바탕" w:eastAsia="바탕" w:hAnsi="바탕" w:hint="eastAsia"/>
          <w:szCs w:val="20"/>
        </w:rPr>
        <w:t xml:space="preserve">부정적 효과는 </w:t>
      </w:r>
      <w:r w:rsidR="000D56DC">
        <w:rPr>
          <w:rFonts w:ascii="바탕" w:eastAsia="바탕" w:hAnsi="바탕"/>
          <w:szCs w:val="20"/>
        </w:rPr>
        <w:t>“</w:t>
      </w:r>
      <w:r w:rsidRPr="008F619D">
        <w:rPr>
          <w:rFonts w:ascii="바탕" w:eastAsia="바탕" w:hAnsi="바탕"/>
          <w:szCs w:val="20"/>
        </w:rPr>
        <w:t xml:space="preserve">부정적 정보를 </w:t>
      </w:r>
      <w:r w:rsidRPr="008F619D">
        <w:rPr>
          <w:rFonts w:ascii="바탕" w:eastAsia="바탕" w:hAnsi="바탕" w:hint="eastAsia"/>
          <w:szCs w:val="20"/>
        </w:rPr>
        <w:t>더</w:t>
      </w:r>
      <w:r w:rsidRPr="008F619D">
        <w:rPr>
          <w:rFonts w:ascii="바탕" w:eastAsia="바탕" w:hAnsi="바탕"/>
          <w:szCs w:val="20"/>
        </w:rPr>
        <w:t xml:space="preserve"> 중요하고 신뢰 있는 </w:t>
      </w:r>
      <w:r w:rsidRPr="008F619D">
        <w:rPr>
          <w:rFonts w:ascii="바탕" w:eastAsia="바탕" w:hAnsi="바탕" w:hint="eastAsia"/>
          <w:szCs w:val="20"/>
        </w:rPr>
        <w:t>것으</w:t>
      </w:r>
      <w:r w:rsidRPr="008F619D">
        <w:rPr>
          <w:rFonts w:ascii="바탕" w:eastAsia="바탕" w:hAnsi="바탕"/>
          <w:szCs w:val="20"/>
        </w:rPr>
        <w:t xml:space="preserve">로 </w:t>
      </w:r>
      <w:r w:rsidRPr="008F619D">
        <w:rPr>
          <w:rFonts w:ascii="바탕" w:eastAsia="바탕" w:hAnsi="바탕" w:hint="eastAsia"/>
          <w:szCs w:val="20"/>
        </w:rPr>
        <w:t>인식한다는 데에 기인</w:t>
      </w:r>
      <w:r w:rsidR="000D56DC">
        <w:rPr>
          <w:rFonts w:ascii="바탕" w:eastAsia="바탕" w:hAnsi="바탕"/>
          <w:szCs w:val="20"/>
        </w:rPr>
        <w:t>”</w:t>
      </w:r>
      <w:r w:rsidRPr="008F619D">
        <w:rPr>
          <w:rFonts w:ascii="바탕" w:eastAsia="바탕" w:hAnsi="바탕" w:hint="eastAsia"/>
          <w:szCs w:val="20"/>
        </w:rPr>
        <w:t>한</w:t>
      </w:r>
      <w:r w:rsidRPr="008F619D">
        <w:rPr>
          <w:rFonts w:ascii="바탕" w:eastAsia="바탕" w:hAnsi="바탕"/>
          <w:szCs w:val="20"/>
        </w:rPr>
        <w:t>다</w:t>
      </w:r>
      <w:r w:rsidR="000D56DC">
        <w:rPr>
          <w:rFonts w:ascii="바탕" w:eastAsia="바탕" w:hAnsi="바탕" w:hint="eastAsia"/>
          <w:szCs w:val="20"/>
        </w:rPr>
        <w:t>는 것이다</w:t>
      </w:r>
      <w:r w:rsidRPr="008F619D">
        <w:rPr>
          <w:rFonts w:ascii="바탕" w:eastAsia="바탕" w:hAnsi="바탕"/>
          <w:szCs w:val="20"/>
        </w:rPr>
        <w:t xml:space="preserve">. </w:t>
      </w:r>
      <w:r w:rsidRPr="008F619D">
        <w:rPr>
          <w:rFonts w:ascii="바탕" w:eastAsia="바탕" w:hAnsi="바탕" w:hint="eastAsia"/>
          <w:szCs w:val="20"/>
        </w:rPr>
        <w:t xml:space="preserve">이와 관련하여 </w:t>
      </w:r>
      <w:r w:rsidRPr="008F619D">
        <w:rPr>
          <w:rFonts w:ascii="바탕" w:eastAsia="바탕" w:hAnsi="바탕"/>
          <w:szCs w:val="20"/>
        </w:rPr>
        <w:t>주식 투자자들</w:t>
      </w:r>
      <w:r w:rsidRPr="008F619D">
        <w:rPr>
          <w:rFonts w:ascii="바탕" w:eastAsia="바탕" w:hAnsi="바탕" w:hint="eastAsia"/>
          <w:szCs w:val="20"/>
        </w:rPr>
        <w:t>의</w:t>
      </w:r>
      <w:r w:rsidRPr="008F619D">
        <w:rPr>
          <w:rFonts w:ascii="바탕" w:eastAsia="바탕" w:hAnsi="바탕"/>
          <w:szCs w:val="20"/>
        </w:rPr>
        <w:t xml:space="preserve"> </w:t>
      </w:r>
      <w:r w:rsidRPr="008F619D">
        <w:rPr>
          <w:rFonts w:ascii="바탕" w:eastAsia="바탕" w:hAnsi="바탕" w:hint="eastAsia"/>
          <w:szCs w:val="20"/>
        </w:rPr>
        <w:t xml:space="preserve">느끼는 </w:t>
      </w:r>
      <w:r w:rsidRPr="008F619D">
        <w:rPr>
          <w:rFonts w:ascii="바탕" w:eastAsia="바탕" w:hAnsi="바탕"/>
          <w:szCs w:val="20"/>
        </w:rPr>
        <w:lastRenderedPageBreak/>
        <w:t>부정적인 정보</w:t>
      </w:r>
      <w:r w:rsidRPr="008F619D">
        <w:rPr>
          <w:rFonts w:ascii="바탕" w:eastAsia="바탕" w:hAnsi="바탕" w:hint="eastAsia"/>
          <w:szCs w:val="20"/>
        </w:rPr>
        <w:t>(</w:t>
      </w:r>
      <w:r w:rsidRPr="008F619D">
        <w:rPr>
          <w:rFonts w:ascii="바탕" w:eastAsia="바탕" w:hAnsi="바탕"/>
          <w:szCs w:val="20"/>
        </w:rPr>
        <w:t>주가 하락</w:t>
      </w:r>
      <w:r w:rsidRPr="008F619D">
        <w:rPr>
          <w:rFonts w:ascii="바탕" w:eastAsia="바탕" w:hAnsi="바탕" w:hint="eastAsia"/>
          <w:szCs w:val="20"/>
        </w:rPr>
        <w:t xml:space="preserve"> </w:t>
      </w:r>
      <w:r w:rsidRPr="008F619D">
        <w:rPr>
          <w:rFonts w:ascii="바탕" w:eastAsia="바탕" w:hAnsi="바탕"/>
          <w:szCs w:val="20"/>
        </w:rPr>
        <w:t>점프)와 긍정적인 정보</w:t>
      </w:r>
      <w:r w:rsidRPr="008F619D">
        <w:rPr>
          <w:rFonts w:ascii="바탕" w:eastAsia="바탕" w:hAnsi="바탕" w:hint="eastAsia"/>
          <w:szCs w:val="20"/>
        </w:rPr>
        <w:t>(</w:t>
      </w:r>
      <w:r w:rsidRPr="008F619D">
        <w:rPr>
          <w:rFonts w:ascii="바탕" w:eastAsia="바탕" w:hAnsi="바탕"/>
          <w:szCs w:val="20"/>
        </w:rPr>
        <w:t>주가 상승</w:t>
      </w:r>
      <w:r w:rsidRPr="008F619D">
        <w:rPr>
          <w:rFonts w:ascii="바탕" w:eastAsia="바탕" w:hAnsi="바탕" w:hint="eastAsia"/>
          <w:szCs w:val="20"/>
        </w:rPr>
        <w:t xml:space="preserve"> </w:t>
      </w:r>
      <w:r w:rsidRPr="008F619D">
        <w:rPr>
          <w:rFonts w:ascii="바탕" w:eastAsia="바탕" w:hAnsi="바탕"/>
          <w:szCs w:val="20"/>
        </w:rPr>
        <w:t>점프</w:t>
      </w:r>
      <w:r w:rsidRPr="008F619D">
        <w:rPr>
          <w:rFonts w:ascii="바탕" w:eastAsia="바탕" w:hAnsi="바탕" w:hint="eastAsia"/>
          <w:szCs w:val="20"/>
        </w:rPr>
        <w:t>)</w:t>
      </w:r>
      <w:r w:rsidRPr="008F619D">
        <w:rPr>
          <w:rFonts w:ascii="바탕" w:eastAsia="바탕" w:hAnsi="바탕"/>
          <w:szCs w:val="20"/>
        </w:rPr>
        <w:t xml:space="preserve">에 </w:t>
      </w:r>
      <w:r w:rsidRPr="008F619D">
        <w:rPr>
          <w:rFonts w:ascii="바탕" w:eastAsia="바탕" w:hAnsi="바탕" w:hint="eastAsia"/>
          <w:szCs w:val="20"/>
        </w:rPr>
        <w:t>대한</w:t>
      </w:r>
      <w:r w:rsidRPr="008F619D">
        <w:rPr>
          <w:rFonts w:ascii="바탕" w:eastAsia="바탕" w:hAnsi="바탕"/>
          <w:szCs w:val="20"/>
        </w:rPr>
        <w:t xml:space="preserve"> 영향의 크기가 비대칭적인 지</w:t>
      </w:r>
      <w:r w:rsidRPr="008F619D">
        <w:rPr>
          <w:rFonts w:ascii="바탕" w:eastAsia="바탕" w:hAnsi="바탕" w:hint="eastAsia"/>
          <w:szCs w:val="20"/>
        </w:rPr>
        <w:t>에 대한 검증이 요구된다.</w:t>
      </w:r>
      <w:r w:rsidR="000D56DC">
        <w:rPr>
          <w:rFonts w:ascii="바탕" w:eastAsia="바탕" w:hAnsi="바탕"/>
          <w:szCs w:val="20"/>
        </w:rPr>
        <w:t xml:space="preserve"> </w:t>
      </w:r>
    </w:p>
    <w:p w:rsidR="00E032F2" w:rsidRDefault="008F619D" w:rsidP="00E032F2">
      <w:pPr>
        <w:wordWrap/>
        <w:ind w:firstLineChars="100" w:firstLine="200"/>
        <w:rPr>
          <w:rFonts w:ascii="바탕" w:eastAsia="바탕" w:hAnsi="바탕"/>
          <w:szCs w:val="20"/>
        </w:rPr>
      </w:pPr>
      <w:r w:rsidRPr="008F619D">
        <w:rPr>
          <w:rFonts w:ascii="바탕" w:eastAsia="바탕" w:hAnsi="바탕" w:hint="eastAsia"/>
          <w:szCs w:val="20"/>
        </w:rPr>
        <w:t>본 연구는</w:t>
      </w:r>
      <w:r w:rsidRPr="008F619D">
        <w:rPr>
          <w:rFonts w:ascii="바탕" w:eastAsia="바탕" w:hAnsi="바탕"/>
          <w:szCs w:val="20"/>
        </w:rPr>
        <w:t xml:space="preserve"> </w:t>
      </w:r>
      <w:r w:rsidR="000D56DC">
        <w:rPr>
          <w:rFonts w:ascii="바탕" w:eastAsia="바탕" w:hAnsi="바탕" w:hint="eastAsia"/>
          <w:szCs w:val="20"/>
        </w:rPr>
        <w:t>6개</w:t>
      </w:r>
      <w:r w:rsidRPr="008F619D">
        <w:rPr>
          <w:rFonts w:ascii="바탕" w:eastAsia="바탕" w:hAnsi="바탕"/>
          <w:szCs w:val="20"/>
        </w:rPr>
        <w:t>국</w:t>
      </w:r>
      <w:r w:rsidR="000D56DC" w:rsidRPr="00E36F54">
        <w:rPr>
          <w:rFonts w:ascii="바탕" w:eastAsia="바탕" w:hAnsi="바탕" w:cs="YDIYMjO120-KSCpc-EUC-H"/>
          <w:kern w:val="0"/>
          <w:szCs w:val="20"/>
        </w:rPr>
        <w:t>(한국, 일본, 중국, 브라질, 미국, 독일)</w:t>
      </w:r>
      <w:r w:rsidRPr="008F619D">
        <w:rPr>
          <w:rFonts w:ascii="바탕" w:eastAsia="바탕" w:hAnsi="바탕"/>
          <w:szCs w:val="20"/>
        </w:rPr>
        <w:t xml:space="preserve"> </w:t>
      </w:r>
      <w:r w:rsidRPr="008F619D">
        <w:rPr>
          <w:rFonts w:ascii="바탕" w:eastAsia="바탕" w:hAnsi="바탕" w:hint="eastAsia"/>
          <w:szCs w:val="20"/>
        </w:rPr>
        <w:t>주식시장을</w:t>
      </w:r>
      <w:r w:rsidRPr="008F619D">
        <w:rPr>
          <w:rFonts w:ascii="바탕" w:eastAsia="바탕" w:hAnsi="바탕"/>
          <w:szCs w:val="20"/>
        </w:rPr>
        <w:t xml:space="preserve"> 대상으로 주가 점프 정보를 이용한 시장 효율성을 실증 연구</w:t>
      </w:r>
      <w:r w:rsidRPr="008F619D">
        <w:rPr>
          <w:rFonts w:ascii="바탕" w:eastAsia="바탕" w:hAnsi="바탕" w:hint="eastAsia"/>
          <w:szCs w:val="20"/>
        </w:rPr>
        <w:t>하고,</w:t>
      </w:r>
      <w:r w:rsidRPr="008F619D">
        <w:rPr>
          <w:rFonts w:ascii="바탕" w:eastAsia="바탕" w:hAnsi="바탕"/>
          <w:szCs w:val="20"/>
        </w:rPr>
        <w:t xml:space="preserve"> </w:t>
      </w:r>
      <w:r w:rsidR="000D56DC">
        <w:rPr>
          <w:rFonts w:ascii="바탕" w:eastAsia="바탕" w:hAnsi="바탕" w:hint="eastAsia"/>
          <w:szCs w:val="20"/>
        </w:rPr>
        <w:t>6개</w:t>
      </w:r>
      <w:r w:rsidRPr="008F619D">
        <w:rPr>
          <w:rFonts w:ascii="바탕" w:eastAsia="바탕" w:hAnsi="바탕"/>
          <w:szCs w:val="20"/>
        </w:rPr>
        <w:t>국 주식시장</w:t>
      </w:r>
      <w:r w:rsidRPr="008F619D">
        <w:rPr>
          <w:rFonts w:ascii="바탕" w:eastAsia="바탕" w:hAnsi="바탕" w:hint="eastAsia"/>
          <w:szCs w:val="20"/>
        </w:rPr>
        <w:t>의</w:t>
      </w:r>
      <w:r w:rsidRPr="008F619D">
        <w:rPr>
          <w:rFonts w:ascii="바탕" w:eastAsia="바탕" w:hAnsi="바탕"/>
          <w:szCs w:val="20"/>
        </w:rPr>
        <w:t xml:space="preserve"> 효율성</w:t>
      </w:r>
      <w:r w:rsidRPr="008F619D">
        <w:rPr>
          <w:rFonts w:ascii="바탕" w:eastAsia="바탕" w:hAnsi="바탕" w:hint="eastAsia"/>
          <w:szCs w:val="20"/>
        </w:rPr>
        <w:t xml:space="preserve"> 정도와 차이를 </w:t>
      </w:r>
      <w:r w:rsidRPr="008F619D">
        <w:rPr>
          <w:rFonts w:ascii="바탕" w:eastAsia="바탕" w:hAnsi="바탕"/>
          <w:szCs w:val="20"/>
        </w:rPr>
        <w:t>비교</w:t>
      </w:r>
      <w:r w:rsidRPr="008F619D">
        <w:rPr>
          <w:rFonts w:ascii="바탕" w:eastAsia="바탕" w:hAnsi="바탕" w:hint="eastAsia"/>
          <w:szCs w:val="20"/>
        </w:rPr>
        <w:t xml:space="preserve"> 분석하였다.</w:t>
      </w:r>
      <w:r w:rsidRPr="008F619D">
        <w:rPr>
          <w:rFonts w:ascii="바탕" w:eastAsia="바탕" w:hAnsi="바탕"/>
          <w:szCs w:val="20"/>
        </w:rPr>
        <w:t xml:space="preserve"> 첫째 주가점프 발생 정보가 주가에 미치는 영향과 이러한 정보가 주가에 반영되는 과정을 </w:t>
      </w:r>
      <w:r w:rsidRPr="008F619D">
        <w:rPr>
          <w:rFonts w:ascii="바탕" w:eastAsia="바탕" w:hAnsi="바탕" w:hint="eastAsia"/>
          <w:szCs w:val="20"/>
        </w:rPr>
        <w:t>6개</w:t>
      </w:r>
      <w:r w:rsidRPr="008F619D">
        <w:rPr>
          <w:rFonts w:ascii="바탕" w:eastAsia="바탕" w:hAnsi="바탕"/>
          <w:szCs w:val="20"/>
        </w:rPr>
        <w:t>국 주가지수 별로 살펴보고, 이를 통하여 주가 과민</w:t>
      </w:r>
      <w:r w:rsidRPr="008F619D">
        <w:rPr>
          <w:rFonts w:ascii="바탕" w:eastAsia="바탕" w:hAnsi="바탕" w:hint="eastAsia"/>
          <w:szCs w:val="20"/>
        </w:rPr>
        <w:t>반응 또는 과소</w:t>
      </w:r>
      <w:r w:rsidRPr="008F619D">
        <w:rPr>
          <w:rFonts w:ascii="바탕" w:eastAsia="바탕" w:hAnsi="바탕"/>
          <w:szCs w:val="20"/>
        </w:rPr>
        <w:t>반응</w:t>
      </w:r>
      <w:r w:rsidRPr="008F619D">
        <w:rPr>
          <w:rFonts w:ascii="바탕" w:eastAsia="바탕" w:hAnsi="바탕" w:hint="eastAsia"/>
          <w:szCs w:val="20"/>
        </w:rPr>
        <w:t xml:space="preserve"> </w:t>
      </w:r>
      <w:r w:rsidRPr="008F619D">
        <w:rPr>
          <w:rFonts w:ascii="바탕" w:eastAsia="바탕" w:hAnsi="바탕"/>
          <w:szCs w:val="20"/>
        </w:rPr>
        <w:t>현상 존재 여부를 실증</w:t>
      </w:r>
      <w:r w:rsidRPr="008F619D">
        <w:rPr>
          <w:rFonts w:ascii="바탕" w:eastAsia="바탕" w:hAnsi="바탕" w:hint="eastAsia"/>
          <w:szCs w:val="20"/>
        </w:rPr>
        <w:t xml:space="preserve"> </w:t>
      </w:r>
      <w:r w:rsidRPr="008F619D">
        <w:rPr>
          <w:rFonts w:ascii="바탕" w:eastAsia="바탕" w:hAnsi="바탕"/>
          <w:szCs w:val="20"/>
        </w:rPr>
        <w:t>분석</w:t>
      </w:r>
      <w:r w:rsidRPr="008F619D">
        <w:rPr>
          <w:rFonts w:ascii="바탕" w:eastAsia="바탕" w:hAnsi="바탕" w:hint="eastAsia"/>
          <w:szCs w:val="20"/>
        </w:rPr>
        <w:t>하였</w:t>
      </w:r>
      <w:r w:rsidRPr="008F619D">
        <w:rPr>
          <w:rFonts w:ascii="바탕" w:eastAsia="바탕" w:hAnsi="바탕"/>
          <w:szCs w:val="20"/>
        </w:rPr>
        <w:t>다. 둘</w:t>
      </w:r>
      <w:r w:rsidRPr="008F619D">
        <w:rPr>
          <w:rFonts w:ascii="바탕" w:eastAsia="바탕" w:hAnsi="바탕" w:hint="eastAsia"/>
          <w:szCs w:val="20"/>
        </w:rPr>
        <w:t>째</w:t>
      </w:r>
      <w:r w:rsidRPr="008F619D">
        <w:rPr>
          <w:rFonts w:ascii="바탕" w:eastAsia="바탕" w:hAnsi="바탕"/>
          <w:szCs w:val="20"/>
        </w:rPr>
        <w:t xml:space="preserve"> 부정적 정보</w:t>
      </w:r>
      <w:r w:rsidRPr="008F619D">
        <w:rPr>
          <w:rFonts w:ascii="바탕" w:eastAsia="바탕" w:hAnsi="바탕" w:hint="eastAsia"/>
          <w:szCs w:val="20"/>
        </w:rPr>
        <w:t>(주가</w:t>
      </w:r>
      <w:r w:rsidRPr="008F619D">
        <w:rPr>
          <w:rFonts w:ascii="바탕" w:eastAsia="바탕" w:hAnsi="바탕"/>
          <w:szCs w:val="20"/>
        </w:rPr>
        <w:t>하락</w:t>
      </w:r>
      <w:r w:rsidRPr="008F619D">
        <w:rPr>
          <w:rFonts w:ascii="바탕" w:eastAsia="바탕" w:hAnsi="바탕" w:hint="eastAsia"/>
          <w:szCs w:val="20"/>
        </w:rPr>
        <w:t xml:space="preserve"> </w:t>
      </w:r>
      <w:r w:rsidRPr="008F619D">
        <w:rPr>
          <w:rFonts w:ascii="바탕" w:eastAsia="바탕" w:hAnsi="바탕"/>
          <w:szCs w:val="20"/>
        </w:rPr>
        <w:t>점프)와 긍정적 정보</w:t>
      </w:r>
      <w:r w:rsidRPr="008F619D">
        <w:rPr>
          <w:rFonts w:ascii="바탕" w:eastAsia="바탕" w:hAnsi="바탕" w:hint="eastAsia"/>
          <w:szCs w:val="20"/>
        </w:rPr>
        <w:t>(주가</w:t>
      </w:r>
      <w:r w:rsidRPr="008F619D">
        <w:rPr>
          <w:rFonts w:ascii="바탕" w:eastAsia="바탕" w:hAnsi="바탕"/>
          <w:szCs w:val="20"/>
        </w:rPr>
        <w:t>상승</w:t>
      </w:r>
      <w:r w:rsidRPr="008F619D">
        <w:rPr>
          <w:rFonts w:ascii="바탕" w:eastAsia="바탕" w:hAnsi="바탕" w:hint="eastAsia"/>
          <w:szCs w:val="20"/>
        </w:rPr>
        <w:t xml:space="preserve"> </w:t>
      </w:r>
      <w:r w:rsidRPr="008F619D">
        <w:rPr>
          <w:rFonts w:ascii="바탕" w:eastAsia="바탕" w:hAnsi="바탕"/>
          <w:szCs w:val="20"/>
        </w:rPr>
        <w:t>점프</w:t>
      </w:r>
      <w:r w:rsidRPr="008F619D">
        <w:rPr>
          <w:rFonts w:ascii="바탕" w:eastAsia="바탕" w:hAnsi="바탕" w:hint="eastAsia"/>
          <w:szCs w:val="20"/>
        </w:rPr>
        <w:t xml:space="preserve">)가 </w:t>
      </w:r>
      <w:r w:rsidRPr="008F619D">
        <w:rPr>
          <w:rFonts w:ascii="바탕" w:eastAsia="바탕" w:hAnsi="바탕"/>
          <w:szCs w:val="20"/>
        </w:rPr>
        <w:t>주식 투자자들</w:t>
      </w:r>
      <w:r w:rsidRPr="008F619D">
        <w:rPr>
          <w:rFonts w:ascii="바탕" w:eastAsia="바탕" w:hAnsi="바탕" w:hint="eastAsia"/>
          <w:szCs w:val="20"/>
        </w:rPr>
        <w:t>에게 미치는</w:t>
      </w:r>
      <w:r w:rsidRPr="008F619D">
        <w:rPr>
          <w:rFonts w:ascii="바탕" w:eastAsia="바탕" w:hAnsi="바탕"/>
          <w:szCs w:val="20"/>
        </w:rPr>
        <w:t xml:space="preserve"> 영향의 크기가 비대칭적인 지 </w:t>
      </w:r>
      <w:r w:rsidRPr="008F619D">
        <w:rPr>
          <w:rFonts w:ascii="바탕" w:eastAsia="바탕" w:hAnsi="바탕" w:hint="eastAsia"/>
          <w:szCs w:val="20"/>
        </w:rPr>
        <w:t>비교 분석하였</w:t>
      </w:r>
      <w:r w:rsidRPr="008F619D">
        <w:rPr>
          <w:rFonts w:ascii="바탕" w:eastAsia="바탕" w:hAnsi="바탕"/>
          <w:szCs w:val="20"/>
        </w:rPr>
        <w:t>다. 주가 상승</w:t>
      </w:r>
      <w:r w:rsidRPr="008F619D">
        <w:rPr>
          <w:rFonts w:ascii="바탕" w:eastAsia="바탕" w:hAnsi="바탕" w:hint="eastAsia"/>
          <w:szCs w:val="20"/>
        </w:rPr>
        <w:t xml:space="preserve"> </w:t>
      </w:r>
      <w:r w:rsidRPr="008F619D">
        <w:rPr>
          <w:rFonts w:ascii="바탕" w:eastAsia="바탕" w:hAnsi="바탕"/>
          <w:szCs w:val="20"/>
        </w:rPr>
        <w:t>점프</w:t>
      </w:r>
      <w:r w:rsidRPr="008F619D">
        <w:rPr>
          <w:rFonts w:ascii="바탕" w:eastAsia="바탕" w:hAnsi="바탕" w:hint="eastAsia"/>
          <w:szCs w:val="20"/>
        </w:rPr>
        <w:t xml:space="preserve"> </w:t>
      </w:r>
      <w:r w:rsidRPr="008F619D">
        <w:rPr>
          <w:rFonts w:ascii="바탕" w:eastAsia="바탕" w:hAnsi="바탕"/>
          <w:szCs w:val="20"/>
        </w:rPr>
        <w:t>보다 주가 하락</w:t>
      </w:r>
      <w:r w:rsidRPr="008F619D">
        <w:rPr>
          <w:rFonts w:ascii="바탕" w:eastAsia="바탕" w:hAnsi="바탕" w:hint="eastAsia"/>
          <w:szCs w:val="20"/>
        </w:rPr>
        <w:t xml:space="preserve"> </w:t>
      </w:r>
      <w:r w:rsidRPr="008F619D">
        <w:rPr>
          <w:rFonts w:ascii="바탕" w:eastAsia="바탕" w:hAnsi="바탕"/>
          <w:szCs w:val="20"/>
        </w:rPr>
        <w:t>점프</w:t>
      </w:r>
      <w:r w:rsidRPr="008F619D">
        <w:rPr>
          <w:rFonts w:ascii="바탕" w:eastAsia="바탕" w:hAnsi="바탕" w:hint="eastAsia"/>
          <w:szCs w:val="20"/>
        </w:rPr>
        <w:t xml:space="preserve">에 </w:t>
      </w:r>
      <w:r w:rsidRPr="008F619D">
        <w:rPr>
          <w:rFonts w:ascii="바탕" w:eastAsia="바탕" w:hAnsi="바탕"/>
          <w:szCs w:val="20"/>
        </w:rPr>
        <w:t>더</w:t>
      </w:r>
      <w:r w:rsidRPr="008F619D">
        <w:rPr>
          <w:rFonts w:ascii="바탕" w:eastAsia="바탕" w:hAnsi="바탕" w:hint="eastAsia"/>
          <w:szCs w:val="20"/>
        </w:rPr>
        <w:t xml:space="preserve"> 민감하게 반응</w:t>
      </w:r>
      <w:r w:rsidRPr="008F619D">
        <w:rPr>
          <w:rFonts w:ascii="바탕" w:eastAsia="바탕" w:hAnsi="바탕"/>
          <w:szCs w:val="20"/>
        </w:rPr>
        <w:t>하는 부정적 효과를 보이는지</w:t>
      </w:r>
      <w:r w:rsidRPr="008F619D">
        <w:rPr>
          <w:rFonts w:ascii="바탕" w:eastAsia="바탕" w:hAnsi="바탕" w:hint="eastAsia"/>
          <w:szCs w:val="20"/>
        </w:rPr>
        <w:t xml:space="preserve"> 또는 그 반대의 반응을 나타내는지</w:t>
      </w:r>
      <w:r w:rsidRPr="008F619D">
        <w:rPr>
          <w:rFonts w:ascii="바탕" w:eastAsia="바탕" w:hAnsi="바탕"/>
          <w:szCs w:val="20"/>
        </w:rPr>
        <w:t xml:space="preserve"> </w:t>
      </w:r>
      <w:r w:rsidRPr="008F619D">
        <w:rPr>
          <w:rFonts w:ascii="바탕" w:eastAsia="바탕" w:hAnsi="바탕" w:hint="eastAsia"/>
          <w:szCs w:val="20"/>
        </w:rPr>
        <w:t>6개</w:t>
      </w:r>
      <w:r w:rsidRPr="008F619D">
        <w:rPr>
          <w:rFonts w:ascii="바탕" w:eastAsia="바탕" w:hAnsi="바탕"/>
          <w:szCs w:val="20"/>
        </w:rPr>
        <w:t>국 주가지수 별로 분석</w:t>
      </w:r>
      <w:r w:rsidRPr="008F619D">
        <w:rPr>
          <w:rFonts w:ascii="바탕" w:eastAsia="바탕" w:hAnsi="바탕" w:hint="eastAsia"/>
          <w:szCs w:val="20"/>
        </w:rPr>
        <w:t>하였다.</w:t>
      </w:r>
      <w:r w:rsidRPr="008F619D">
        <w:rPr>
          <w:rFonts w:ascii="바탕" w:eastAsia="바탕" w:hAnsi="바탕"/>
          <w:szCs w:val="20"/>
        </w:rPr>
        <w:t xml:space="preserve"> 셋째 </w:t>
      </w:r>
      <w:r w:rsidR="000D56DC" w:rsidRPr="00640FFC">
        <w:rPr>
          <w:rFonts w:ascii="바탕" w:eastAsia="바탕" w:hAnsi="바탕"/>
          <w:szCs w:val="20"/>
        </w:rPr>
        <w:t>이러한 주가점프 발생 정보에 대한 시장 비효율성의 국가별 차이의 한 요인으로 가격제한폭</w:t>
      </w:r>
      <w:r w:rsidR="000D56DC" w:rsidRPr="008F619D">
        <w:rPr>
          <w:rFonts w:ascii="바탕" w:eastAsia="바탕" w:hAnsi="바탕"/>
          <w:szCs w:val="20"/>
        </w:rPr>
        <w:t>(daily price limit)</w:t>
      </w:r>
      <w:r w:rsidR="000D56DC" w:rsidRPr="00640FFC">
        <w:rPr>
          <w:rFonts w:ascii="바탕" w:eastAsia="바탕" w:hAnsi="바탕"/>
          <w:szCs w:val="20"/>
        </w:rPr>
        <w:t xml:space="preserve"> 제도 시행 여부가 영향을 미치는 지 검증하였다. </w:t>
      </w:r>
      <w:r w:rsidRPr="008F619D">
        <w:rPr>
          <w:rFonts w:ascii="바탕" w:eastAsia="바탕" w:hAnsi="바탕"/>
          <w:szCs w:val="20"/>
        </w:rPr>
        <w:t>가격제한폭</w:t>
      </w:r>
      <w:r w:rsidRPr="008F619D">
        <w:rPr>
          <w:rFonts w:ascii="바탕" w:eastAsia="바탕" w:hAnsi="바탕" w:hint="eastAsia"/>
          <w:szCs w:val="20"/>
        </w:rPr>
        <w:t xml:space="preserve"> </w:t>
      </w:r>
      <w:r w:rsidRPr="008F619D">
        <w:rPr>
          <w:rFonts w:ascii="바탕" w:eastAsia="바탕" w:hAnsi="바탕"/>
          <w:szCs w:val="20"/>
        </w:rPr>
        <w:t xml:space="preserve">제도란 </w:t>
      </w:r>
      <w:r w:rsidR="000D56DC">
        <w:rPr>
          <w:rFonts w:ascii="바탕" w:eastAsia="바탕" w:hAnsi="바탕"/>
          <w:szCs w:val="20"/>
        </w:rPr>
        <w:t>“</w:t>
      </w:r>
      <w:r w:rsidRPr="008F619D">
        <w:rPr>
          <w:rFonts w:ascii="바탕" w:eastAsia="바탕" w:hAnsi="바탕"/>
          <w:szCs w:val="20"/>
        </w:rPr>
        <w:t>주식시장의 시장 안정화 장치의 하나로 일간 가격 변동 범위를 제한하는 것</w:t>
      </w:r>
      <w:r w:rsidR="000D56DC">
        <w:rPr>
          <w:rFonts w:ascii="바탕" w:eastAsia="바탕" w:hAnsi="바탕"/>
          <w:szCs w:val="20"/>
        </w:rPr>
        <w:t>”</w:t>
      </w:r>
      <w:r w:rsidRPr="008F619D">
        <w:rPr>
          <w:rFonts w:ascii="바탕" w:eastAsia="바탕" w:hAnsi="바탕" w:hint="eastAsia"/>
          <w:szCs w:val="20"/>
        </w:rPr>
        <w:t>을 말한다.</w:t>
      </w:r>
      <w:r w:rsidRPr="008F619D">
        <w:rPr>
          <w:rFonts w:ascii="바탕" w:eastAsia="바탕" w:hAnsi="바탕"/>
          <w:szCs w:val="20"/>
        </w:rPr>
        <w:t xml:space="preserve"> 가격제한폭에 따라 </w:t>
      </w:r>
      <w:r w:rsidRPr="008F619D">
        <w:rPr>
          <w:rFonts w:ascii="바탕" w:eastAsia="바탕" w:hAnsi="바탕" w:hint="eastAsia"/>
          <w:szCs w:val="20"/>
        </w:rPr>
        <w:t>하루</w:t>
      </w:r>
      <w:r w:rsidRPr="008F619D">
        <w:rPr>
          <w:rFonts w:ascii="바탕" w:eastAsia="바탕" w:hAnsi="바탕"/>
          <w:szCs w:val="20"/>
        </w:rPr>
        <w:t xml:space="preserve"> 기준 상한가와 하한가가</w:t>
      </w:r>
      <w:r w:rsidRPr="008F619D">
        <w:rPr>
          <w:rFonts w:ascii="바탕" w:eastAsia="바탕" w:hAnsi="바탕" w:hint="eastAsia"/>
          <w:szCs w:val="20"/>
        </w:rPr>
        <w:t xml:space="preserve"> </w:t>
      </w:r>
      <w:r w:rsidRPr="008F619D">
        <w:rPr>
          <w:rFonts w:ascii="바탕" w:eastAsia="바탕" w:hAnsi="바탕"/>
          <w:szCs w:val="20"/>
        </w:rPr>
        <w:t>정해지</w:t>
      </w:r>
      <w:r w:rsidRPr="008F619D">
        <w:rPr>
          <w:rFonts w:ascii="바탕" w:eastAsia="바탕" w:hAnsi="바탕" w:hint="eastAsia"/>
          <w:szCs w:val="20"/>
        </w:rPr>
        <w:t>고 이를 기준으로 이를 벗어나는</w:t>
      </w:r>
      <w:r w:rsidRPr="008F619D">
        <w:rPr>
          <w:rFonts w:ascii="바탕" w:eastAsia="바탕" w:hAnsi="바탕"/>
          <w:szCs w:val="20"/>
        </w:rPr>
        <w:t xml:space="preserve"> 호가</w:t>
      </w:r>
      <w:r w:rsidRPr="008F619D">
        <w:rPr>
          <w:rFonts w:ascii="바탕" w:eastAsia="바탕" w:hAnsi="바탕" w:hint="eastAsia"/>
          <w:szCs w:val="20"/>
        </w:rPr>
        <w:t xml:space="preserve">와 </w:t>
      </w:r>
      <w:r w:rsidRPr="008F619D">
        <w:rPr>
          <w:rFonts w:ascii="바탕" w:eastAsia="바탕" w:hAnsi="바탕"/>
          <w:szCs w:val="20"/>
        </w:rPr>
        <w:t>체결이 제한</w:t>
      </w:r>
      <w:r w:rsidRPr="008F619D">
        <w:rPr>
          <w:rFonts w:ascii="바탕" w:eastAsia="바탕" w:hAnsi="바탕" w:hint="eastAsia"/>
          <w:szCs w:val="20"/>
        </w:rPr>
        <w:t>된</w:t>
      </w:r>
      <w:r w:rsidRPr="008F619D">
        <w:rPr>
          <w:rFonts w:ascii="바탕" w:eastAsia="바탕" w:hAnsi="바탕"/>
          <w:szCs w:val="20"/>
        </w:rPr>
        <w:t xml:space="preserve">다. </w:t>
      </w:r>
      <w:r w:rsidRPr="008F619D">
        <w:rPr>
          <w:rFonts w:ascii="바탕" w:eastAsia="바탕" w:hAnsi="바탕" w:hint="eastAsia"/>
          <w:szCs w:val="20"/>
        </w:rPr>
        <w:t>기존의 연구 결과는 가격제한폭 제도로 인하여 가격 발견이 지연되며 당일의 가격이 다음날로 전이된다는 주장이 우세하다(</w:t>
      </w:r>
      <w:r w:rsidRPr="008F619D">
        <w:rPr>
          <w:rFonts w:ascii="바탕" w:eastAsia="바탕" w:hAnsi="바탕"/>
          <w:szCs w:val="20"/>
        </w:rPr>
        <w:t xml:space="preserve">Kim-Rhee, 1997; Kim-Rhee, 2001; </w:t>
      </w:r>
      <w:r w:rsidRPr="008F619D">
        <w:rPr>
          <w:rFonts w:ascii="바탕" w:eastAsia="바탕" w:hAnsi="바탕" w:hint="eastAsia"/>
          <w:szCs w:val="20"/>
        </w:rPr>
        <w:t>엄경식-강형철-이윤재,</w:t>
      </w:r>
      <w:r w:rsidRPr="008F619D">
        <w:rPr>
          <w:rFonts w:ascii="바탕" w:eastAsia="바탕" w:hAnsi="바탕"/>
          <w:szCs w:val="20"/>
        </w:rPr>
        <w:t xml:space="preserve"> 2008; </w:t>
      </w:r>
      <w:r w:rsidRPr="008F619D">
        <w:rPr>
          <w:rFonts w:ascii="바탕" w:eastAsia="바탕" w:hAnsi="바탕" w:hint="eastAsia"/>
          <w:szCs w:val="20"/>
        </w:rPr>
        <w:t>선정훈,</w:t>
      </w:r>
      <w:r w:rsidRPr="008F619D">
        <w:rPr>
          <w:rFonts w:ascii="바탕" w:eastAsia="바탕" w:hAnsi="바탕"/>
          <w:szCs w:val="20"/>
        </w:rPr>
        <w:t xml:space="preserve"> 2016; </w:t>
      </w:r>
      <w:r w:rsidRPr="008F619D">
        <w:rPr>
          <w:rFonts w:ascii="바탕" w:eastAsia="바탕" w:hAnsi="바탕" w:hint="eastAsia"/>
          <w:szCs w:val="20"/>
        </w:rPr>
        <w:t>이동엽,</w:t>
      </w:r>
      <w:r w:rsidRPr="008F619D">
        <w:rPr>
          <w:rFonts w:ascii="바탕" w:eastAsia="바탕" w:hAnsi="바탕"/>
          <w:szCs w:val="20"/>
        </w:rPr>
        <w:t xml:space="preserve"> 2017). </w:t>
      </w:r>
      <w:r w:rsidRPr="008F619D">
        <w:rPr>
          <w:rFonts w:ascii="바탕" w:eastAsia="바탕" w:hAnsi="바탕" w:hint="eastAsia"/>
          <w:szCs w:val="20"/>
        </w:rPr>
        <w:t>가격제한폭 제도를 시행하는 국가의 주식시장이 가격제한폭 제도를 시행하지 않는 국가의 주식시장에 비해 주가점프 발생 정보에 대한 주가 과민</w:t>
      </w:r>
      <w:r w:rsidRPr="008F619D">
        <w:rPr>
          <w:rFonts w:ascii="바탕" w:eastAsia="바탕" w:hAnsi="바탕"/>
          <w:szCs w:val="20"/>
        </w:rPr>
        <w:t xml:space="preserve"> </w:t>
      </w:r>
      <w:r w:rsidRPr="008F619D">
        <w:rPr>
          <w:rFonts w:ascii="바탕" w:eastAsia="바탕" w:hAnsi="바탕" w:hint="eastAsia"/>
          <w:szCs w:val="20"/>
        </w:rPr>
        <w:t>또는 과소 반응 현상이 더 강하게 나타나는지 살펴보았다.</w:t>
      </w:r>
      <w:r w:rsidRPr="008F619D">
        <w:rPr>
          <w:rFonts w:ascii="바탕" w:eastAsia="바탕" w:hAnsi="바탕"/>
          <w:szCs w:val="20"/>
        </w:rPr>
        <w:t xml:space="preserve"> </w:t>
      </w:r>
      <w:r w:rsidRPr="008F619D">
        <w:rPr>
          <w:rFonts w:ascii="바탕" w:eastAsia="바탕" w:hAnsi="바탕" w:hint="eastAsia"/>
          <w:szCs w:val="20"/>
        </w:rPr>
        <w:t>또한 가격제한폭 제도를 시행하는 국가와 시행하지 않는 국가의 주식시장 간에 주가점프 발생 정보에 대해 부정적 효과 또는 긍정적 효과 현상이 상대적으로 강하게 나타나는지 살펴보았다. 곽노걸</w:t>
      </w:r>
      <w:r w:rsidRPr="008F619D">
        <w:rPr>
          <w:rFonts w:ascii="바탕" w:eastAsia="바탕" w:hAnsi="바탕"/>
          <w:szCs w:val="20"/>
        </w:rPr>
        <w:t>(</w:t>
      </w:r>
      <w:r w:rsidRPr="008F619D">
        <w:rPr>
          <w:rFonts w:ascii="바탕" w:eastAsia="바탕" w:hAnsi="바탕" w:hint="eastAsia"/>
          <w:szCs w:val="20"/>
        </w:rPr>
        <w:t xml:space="preserve">2016)은 가격제한폭 제도가 시행되고 있는 한국 </w:t>
      </w:r>
      <w:r w:rsidRPr="008F619D">
        <w:rPr>
          <w:rFonts w:ascii="바탕" w:eastAsia="바탕" w:hAnsi="바탕"/>
          <w:szCs w:val="20"/>
        </w:rPr>
        <w:t xml:space="preserve">KOSPI200 </w:t>
      </w:r>
      <w:r w:rsidRPr="008F619D">
        <w:rPr>
          <w:rFonts w:ascii="바탕" w:eastAsia="바탕" w:hAnsi="바탕" w:hint="eastAsia"/>
          <w:szCs w:val="20"/>
        </w:rPr>
        <w:t>지수를 대상으로 부정적 효과가 있음을 보고하였다</w:t>
      </w:r>
      <w:r w:rsidRPr="008F619D">
        <w:rPr>
          <w:rFonts w:ascii="바탕" w:eastAsia="바탕" w:hAnsi="바탕"/>
          <w:szCs w:val="20"/>
        </w:rPr>
        <w:t>.</w:t>
      </w:r>
      <w:r w:rsidRPr="008F619D">
        <w:rPr>
          <w:rFonts w:ascii="바탕" w:eastAsia="바탕" w:hAnsi="바탕" w:hint="eastAsia"/>
          <w:szCs w:val="20"/>
        </w:rPr>
        <w:t xml:space="preserve"> 한편 가격제한폭 제도가 </w:t>
      </w:r>
      <w:r w:rsidR="000D56DC" w:rsidRPr="008F619D">
        <w:rPr>
          <w:rFonts w:ascii="바탕" w:eastAsia="바탕" w:hAnsi="바탕" w:hint="eastAsia"/>
          <w:szCs w:val="20"/>
        </w:rPr>
        <w:t>시행</w:t>
      </w:r>
      <w:r w:rsidR="000D56DC">
        <w:rPr>
          <w:rFonts w:ascii="바탕" w:eastAsia="바탕" w:hAnsi="바탕" w:hint="eastAsia"/>
          <w:szCs w:val="20"/>
        </w:rPr>
        <w:t>되</w:t>
      </w:r>
      <w:r w:rsidR="000D56DC" w:rsidRPr="008F619D">
        <w:rPr>
          <w:rFonts w:ascii="바탕" w:eastAsia="바탕" w:hAnsi="바탕" w:hint="eastAsia"/>
          <w:szCs w:val="20"/>
        </w:rPr>
        <w:t xml:space="preserve">지 않는 </w:t>
      </w:r>
      <w:r w:rsidRPr="008F619D">
        <w:rPr>
          <w:rFonts w:ascii="바탕" w:eastAsia="바탕" w:hAnsi="바탕" w:hint="eastAsia"/>
          <w:szCs w:val="20"/>
        </w:rPr>
        <w:t>다는 것은 이론적으로는 상하 방향의 가격 변동폭이 비대칭적임을 의미한다.</w:t>
      </w:r>
      <w:r w:rsidRPr="008F619D">
        <w:rPr>
          <w:rFonts w:ascii="바탕" w:eastAsia="바탕" w:hAnsi="바탕"/>
          <w:szCs w:val="20"/>
        </w:rPr>
        <w:t xml:space="preserve"> </w:t>
      </w:r>
      <w:r w:rsidRPr="008F619D">
        <w:rPr>
          <w:rFonts w:ascii="바탕" w:eastAsia="바탕" w:hAnsi="바탕" w:hint="eastAsia"/>
          <w:szCs w:val="20"/>
        </w:rPr>
        <w:t>즉 주가 상승 방향으로는 무한대의 상승 가능성을 의미하지만,</w:t>
      </w:r>
      <w:r w:rsidRPr="008F619D">
        <w:rPr>
          <w:rFonts w:ascii="바탕" w:eastAsia="바탕" w:hAnsi="바탕"/>
          <w:szCs w:val="20"/>
        </w:rPr>
        <w:t xml:space="preserve"> </w:t>
      </w:r>
      <w:r w:rsidRPr="008F619D">
        <w:rPr>
          <w:rFonts w:ascii="바탕" w:eastAsia="바탕" w:hAnsi="바탕" w:hint="eastAsia"/>
          <w:szCs w:val="20"/>
        </w:rPr>
        <w:t xml:space="preserve">하락 방향으로는 현재 주식 시장가치의 전부 손실(즉 </w:t>
      </w:r>
      <w:r w:rsidRPr="008F619D">
        <w:rPr>
          <w:rFonts w:ascii="바탕" w:eastAsia="바탕" w:hAnsi="바탕"/>
          <w:szCs w:val="20"/>
        </w:rPr>
        <w:t>-100%)</w:t>
      </w:r>
      <w:r w:rsidRPr="008F619D">
        <w:rPr>
          <w:rFonts w:ascii="바탕" w:eastAsia="바탕" w:hAnsi="바탕" w:hint="eastAsia"/>
          <w:szCs w:val="20"/>
        </w:rPr>
        <w:t>까지로 하락 가능성이 제한됨을 의미한다.</w:t>
      </w:r>
      <w:r w:rsidRPr="008F619D">
        <w:rPr>
          <w:rFonts w:ascii="바탕" w:eastAsia="바탕" w:hAnsi="바탕"/>
          <w:szCs w:val="20"/>
        </w:rPr>
        <w:t xml:space="preserve"> </w:t>
      </w:r>
      <w:r w:rsidRPr="008F619D">
        <w:rPr>
          <w:rFonts w:ascii="바탕" w:eastAsia="바탕" w:hAnsi="바탕" w:hint="eastAsia"/>
          <w:szCs w:val="20"/>
        </w:rPr>
        <w:t xml:space="preserve">가격제한폭 제도가 </w:t>
      </w:r>
      <w:r w:rsidR="00E032F2" w:rsidRPr="008F619D">
        <w:rPr>
          <w:rFonts w:ascii="바탕" w:eastAsia="바탕" w:hAnsi="바탕" w:hint="eastAsia"/>
          <w:szCs w:val="20"/>
        </w:rPr>
        <w:t>시행</w:t>
      </w:r>
      <w:r w:rsidR="00E032F2">
        <w:rPr>
          <w:rFonts w:ascii="바탕" w:eastAsia="바탕" w:hAnsi="바탕" w:hint="eastAsia"/>
          <w:szCs w:val="20"/>
        </w:rPr>
        <w:t>되</w:t>
      </w:r>
      <w:r w:rsidR="00E032F2" w:rsidRPr="008F619D">
        <w:rPr>
          <w:rFonts w:ascii="바탕" w:eastAsia="바탕" w:hAnsi="바탕" w:hint="eastAsia"/>
          <w:szCs w:val="20"/>
        </w:rPr>
        <w:t xml:space="preserve">지 않는 </w:t>
      </w:r>
      <w:r w:rsidRPr="008F619D">
        <w:rPr>
          <w:rFonts w:ascii="바탕" w:eastAsia="바탕" w:hAnsi="바탕" w:hint="eastAsia"/>
          <w:szCs w:val="20"/>
        </w:rPr>
        <w:t>국가에서 보완적으로 사용되는 서킷브레이커</w:t>
      </w:r>
      <w:r w:rsidR="00E032F2" w:rsidRPr="00E032F2">
        <w:rPr>
          <w:rFonts w:ascii="바탕" w:eastAsia="바탕" w:hAnsi="바탕" w:hint="eastAsia"/>
          <w:szCs w:val="20"/>
        </w:rPr>
        <w:t>(</w:t>
      </w:r>
      <w:r w:rsidR="00E032F2" w:rsidRPr="00E032F2">
        <w:rPr>
          <w:rFonts w:ascii="바탕" w:eastAsia="바탕" w:hAnsi="바탕"/>
          <w:szCs w:val="20"/>
        </w:rPr>
        <w:t>circuit breakers)</w:t>
      </w:r>
      <w:r w:rsidRPr="008F619D">
        <w:rPr>
          <w:rFonts w:ascii="바탕" w:eastAsia="바탕" w:hAnsi="바탕" w:hint="eastAsia"/>
          <w:szCs w:val="20"/>
        </w:rPr>
        <w:t xml:space="preserve"> 제도 역시 대부분 하방 경직적인 성격을 가지고 있다(큰 폭의 주가 하락 시에만 변동성 완화 조치를 취함)</w:t>
      </w:r>
      <w:r w:rsidRPr="008F619D">
        <w:rPr>
          <w:rFonts w:ascii="바탕" w:eastAsia="바탕" w:hAnsi="바탕"/>
          <w:szCs w:val="20"/>
          <w:vertAlign w:val="superscript"/>
        </w:rPr>
        <w:footnoteReference w:id="3"/>
      </w:r>
      <w:r w:rsidRPr="008F619D">
        <w:rPr>
          <w:rFonts w:ascii="바탕" w:eastAsia="바탕" w:hAnsi="바탕"/>
          <w:szCs w:val="20"/>
        </w:rPr>
        <w:t xml:space="preserve">. </w:t>
      </w:r>
      <w:r w:rsidRPr="008F619D">
        <w:rPr>
          <w:rFonts w:ascii="바탕" w:eastAsia="바탕" w:hAnsi="바탕" w:hint="eastAsia"/>
          <w:szCs w:val="20"/>
        </w:rPr>
        <w:t xml:space="preserve">이러한 가격제한폭 제도의 차이는 주가 점프 정보에 대한 반응과 시장 비효율성의 국가별 차이에 영향을 미치는 요인이 될 수 있다. </w:t>
      </w:r>
    </w:p>
    <w:p w:rsidR="00E032F2" w:rsidRDefault="008F619D" w:rsidP="00E032F2">
      <w:pPr>
        <w:wordWrap/>
        <w:ind w:firstLineChars="100" w:firstLine="200"/>
        <w:rPr>
          <w:rFonts w:ascii="바탕" w:eastAsia="바탕" w:hAnsi="바탕"/>
          <w:szCs w:val="20"/>
        </w:rPr>
      </w:pPr>
      <w:r w:rsidRPr="008F619D">
        <w:rPr>
          <w:rFonts w:ascii="바탕" w:eastAsia="바탕" w:hAnsi="바탕" w:hint="eastAsia"/>
          <w:szCs w:val="20"/>
        </w:rPr>
        <w:t xml:space="preserve">본 연구에서는 </w:t>
      </w:r>
      <w:r w:rsidRPr="008F619D">
        <w:rPr>
          <w:rFonts w:ascii="바탕" w:eastAsia="바탕" w:hAnsi="바탕"/>
          <w:szCs w:val="20"/>
        </w:rPr>
        <w:t xml:space="preserve">2001.1.-2015.12. </w:t>
      </w:r>
      <w:r w:rsidRPr="008F619D">
        <w:rPr>
          <w:rFonts w:ascii="바탕" w:eastAsia="바탕" w:hAnsi="바탕" w:hint="eastAsia"/>
          <w:szCs w:val="20"/>
        </w:rPr>
        <w:t>기간의</w:t>
      </w:r>
      <w:r w:rsidRPr="008F619D">
        <w:rPr>
          <w:rFonts w:ascii="바탕" w:eastAsia="바탕" w:hAnsi="바탕"/>
          <w:szCs w:val="20"/>
        </w:rPr>
        <w:t xml:space="preserve"> </w:t>
      </w:r>
      <w:r w:rsidRPr="008F619D">
        <w:rPr>
          <w:rFonts w:ascii="바탕" w:eastAsia="바탕" w:hAnsi="바탕" w:hint="eastAsia"/>
          <w:szCs w:val="20"/>
        </w:rPr>
        <w:t>6개국(한국,</w:t>
      </w:r>
      <w:r w:rsidRPr="008F619D">
        <w:rPr>
          <w:rFonts w:ascii="바탕" w:eastAsia="바탕" w:hAnsi="바탕"/>
          <w:szCs w:val="20"/>
        </w:rPr>
        <w:t xml:space="preserve"> </w:t>
      </w:r>
      <w:r w:rsidRPr="008F619D">
        <w:rPr>
          <w:rFonts w:ascii="바탕" w:eastAsia="바탕" w:hAnsi="바탕" w:hint="eastAsia"/>
          <w:szCs w:val="20"/>
        </w:rPr>
        <w:t>일본,</w:t>
      </w:r>
      <w:r w:rsidRPr="008F619D">
        <w:rPr>
          <w:rFonts w:ascii="바탕" w:eastAsia="바탕" w:hAnsi="바탕"/>
          <w:szCs w:val="20"/>
        </w:rPr>
        <w:t xml:space="preserve"> </w:t>
      </w:r>
      <w:r w:rsidRPr="008F619D">
        <w:rPr>
          <w:rFonts w:ascii="바탕" w:eastAsia="바탕" w:hAnsi="바탕" w:hint="eastAsia"/>
          <w:szCs w:val="20"/>
        </w:rPr>
        <w:t>중국,</w:t>
      </w:r>
      <w:r w:rsidRPr="008F619D">
        <w:rPr>
          <w:rFonts w:ascii="바탕" w:eastAsia="바탕" w:hAnsi="바탕"/>
          <w:szCs w:val="20"/>
        </w:rPr>
        <w:t xml:space="preserve"> </w:t>
      </w:r>
      <w:r w:rsidRPr="008F619D">
        <w:rPr>
          <w:rFonts w:ascii="바탕" w:eastAsia="바탕" w:hAnsi="바탕" w:hint="eastAsia"/>
          <w:szCs w:val="20"/>
        </w:rPr>
        <w:t>브라질,</w:t>
      </w:r>
      <w:r w:rsidRPr="008F619D">
        <w:rPr>
          <w:rFonts w:ascii="바탕" w:eastAsia="바탕" w:hAnsi="바탕"/>
          <w:szCs w:val="20"/>
        </w:rPr>
        <w:t xml:space="preserve"> </w:t>
      </w:r>
      <w:r w:rsidRPr="008F619D">
        <w:rPr>
          <w:rFonts w:ascii="바탕" w:eastAsia="바탕" w:hAnsi="바탕" w:hint="eastAsia"/>
          <w:szCs w:val="20"/>
        </w:rPr>
        <w:t>미국, 독일) 주가지수(</w:t>
      </w:r>
      <w:r w:rsidRPr="008F619D">
        <w:rPr>
          <w:rFonts w:ascii="바탕" w:eastAsia="바탕" w:hAnsi="바탕"/>
          <w:szCs w:val="20"/>
        </w:rPr>
        <w:t xml:space="preserve">KOSPI200, Nikkei225, CSI300, BOVESPA, S&amp;P500, DAX) 일간 데이터를 </w:t>
      </w:r>
      <w:r w:rsidRPr="008F619D">
        <w:rPr>
          <w:rFonts w:ascii="바탕" w:eastAsia="바탕" w:hAnsi="바탕"/>
          <w:szCs w:val="20"/>
        </w:rPr>
        <w:lastRenderedPageBreak/>
        <w:t>사용</w:t>
      </w:r>
      <w:r w:rsidRPr="008F619D">
        <w:rPr>
          <w:rFonts w:ascii="바탕" w:eastAsia="바탕" w:hAnsi="바탕" w:hint="eastAsia"/>
          <w:szCs w:val="20"/>
        </w:rPr>
        <w:t>하여 분석하고,</w:t>
      </w:r>
      <w:r w:rsidRPr="008F619D">
        <w:rPr>
          <w:rFonts w:ascii="바탕" w:eastAsia="바탕" w:hAnsi="바탕"/>
          <w:szCs w:val="20"/>
        </w:rPr>
        <w:t xml:space="preserve"> </w:t>
      </w:r>
      <w:r w:rsidRPr="008F619D">
        <w:rPr>
          <w:rFonts w:ascii="바탕" w:eastAsia="바탕" w:hAnsi="바탕" w:hint="eastAsia"/>
          <w:szCs w:val="20"/>
        </w:rPr>
        <w:t>이를 비교하였다.</w:t>
      </w:r>
      <w:r w:rsidR="00E032F2">
        <w:rPr>
          <w:rFonts w:ascii="바탕" w:eastAsia="바탕" w:hAnsi="바탕"/>
          <w:szCs w:val="20"/>
        </w:rPr>
        <w:t xml:space="preserve"> </w:t>
      </w:r>
    </w:p>
    <w:p w:rsidR="008F619D" w:rsidRPr="008F619D" w:rsidRDefault="008F619D" w:rsidP="00E032F2">
      <w:pPr>
        <w:wordWrap/>
        <w:ind w:firstLineChars="100" w:firstLine="200"/>
        <w:rPr>
          <w:rFonts w:ascii="바탕" w:eastAsia="바탕" w:hAnsi="바탕"/>
          <w:szCs w:val="20"/>
        </w:rPr>
      </w:pPr>
      <w:r w:rsidRPr="008F619D">
        <w:rPr>
          <w:rFonts w:ascii="바탕" w:eastAsia="바탕" w:hAnsi="바탕" w:hint="eastAsia"/>
          <w:szCs w:val="20"/>
        </w:rPr>
        <w:t>본</w:t>
      </w:r>
      <w:r w:rsidRPr="008F619D">
        <w:rPr>
          <w:rFonts w:ascii="바탕" w:eastAsia="바탕" w:hAnsi="바탕"/>
          <w:szCs w:val="20"/>
        </w:rPr>
        <w:t xml:space="preserve"> 논문</w:t>
      </w:r>
      <w:r w:rsidR="00E032F2">
        <w:rPr>
          <w:rFonts w:ascii="바탕" w:eastAsia="바탕" w:hAnsi="바탕"/>
          <w:szCs w:val="20"/>
        </w:rPr>
        <w:t xml:space="preserve">은 </w:t>
      </w:r>
      <w:r w:rsidR="00E032F2">
        <w:rPr>
          <w:rFonts w:ascii="바탕" w:eastAsia="바탕" w:hAnsi="바탕" w:hint="eastAsia"/>
          <w:szCs w:val="20"/>
        </w:rPr>
        <w:t>다음과 같이</w:t>
      </w:r>
      <w:r w:rsidRPr="008F619D">
        <w:rPr>
          <w:rFonts w:ascii="바탕" w:eastAsia="바탕" w:hAnsi="바탕"/>
          <w:szCs w:val="20"/>
        </w:rPr>
        <w:t xml:space="preserve"> 구성</w:t>
      </w:r>
      <w:r w:rsidR="00E032F2">
        <w:rPr>
          <w:rFonts w:ascii="바탕" w:eastAsia="바탕" w:hAnsi="바탕" w:hint="eastAsia"/>
          <w:szCs w:val="20"/>
        </w:rPr>
        <w:t>되었</w:t>
      </w:r>
      <w:r w:rsidRPr="008F619D">
        <w:rPr>
          <w:rFonts w:ascii="바탕" w:eastAsia="바탕" w:hAnsi="바탕"/>
          <w:szCs w:val="20"/>
        </w:rPr>
        <w:t xml:space="preserve">다. 다음의 </w:t>
      </w:r>
      <w:r w:rsidRPr="008F619D">
        <w:rPr>
          <w:rFonts w:ascii="바탕" w:eastAsia="바탕" w:hAnsi="바탕" w:hint="eastAsia"/>
          <w:szCs w:val="20"/>
        </w:rPr>
        <w:t xml:space="preserve">제 </w:t>
      </w:r>
      <w:r w:rsidRPr="008F619D">
        <w:rPr>
          <w:rFonts w:ascii="바탕" w:eastAsia="바탕" w:hAnsi="바탕"/>
          <w:szCs w:val="20"/>
        </w:rPr>
        <w:t xml:space="preserve">II장에서 기존 </w:t>
      </w:r>
      <w:r w:rsidRPr="008F619D">
        <w:rPr>
          <w:rFonts w:ascii="바탕" w:eastAsia="바탕" w:hAnsi="바탕" w:hint="eastAsia"/>
          <w:szCs w:val="20"/>
        </w:rPr>
        <w:t>문헌</w:t>
      </w:r>
      <w:r w:rsidRPr="008F619D">
        <w:rPr>
          <w:rFonts w:ascii="바탕" w:eastAsia="바탕" w:hAnsi="바탕"/>
          <w:szCs w:val="20"/>
        </w:rPr>
        <w:t>들을 살펴 보</w:t>
      </w:r>
      <w:r w:rsidR="00E032F2">
        <w:rPr>
          <w:rFonts w:ascii="바탕" w:eastAsia="바탕" w:hAnsi="바탕" w:hint="eastAsia"/>
          <w:szCs w:val="20"/>
        </w:rPr>
        <w:t>았다.</w:t>
      </w:r>
      <w:r w:rsidRPr="008F619D">
        <w:rPr>
          <w:rFonts w:ascii="바탕" w:eastAsia="바탕" w:hAnsi="바탕"/>
          <w:szCs w:val="20"/>
        </w:rPr>
        <w:t xml:space="preserve"> </w:t>
      </w:r>
      <w:r w:rsidRPr="008F619D">
        <w:rPr>
          <w:rFonts w:ascii="바탕" w:eastAsia="바탕" w:hAnsi="바탕" w:hint="eastAsia"/>
          <w:szCs w:val="20"/>
        </w:rPr>
        <w:t xml:space="preserve">제 </w:t>
      </w:r>
      <w:r w:rsidRPr="008F619D">
        <w:rPr>
          <w:rFonts w:ascii="바탕" w:eastAsia="바탕" w:hAnsi="바탕"/>
          <w:szCs w:val="20"/>
        </w:rPr>
        <w:t>III장에서는 본 연구에서 사용한 데이터</w:t>
      </w:r>
      <w:r w:rsidRPr="008F619D">
        <w:rPr>
          <w:rFonts w:ascii="바탕" w:eastAsia="바탕" w:hAnsi="바탕" w:hint="eastAsia"/>
          <w:szCs w:val="20"/>
        </w:rPr>
        <w:t>와</w:t>
      </w:r>
      <w:r w:rsidRPr="008F619D">
        <w:rPr>
          <w:rFonts w:ascii="바탕" w:eastAsia="바탕" w:hAnsi="바탕"/>
          <w:szCs w:val="20"/>
        </w:rPr>
        <w:t xml:space="preserve"> </w:t>
      </w:r>
      <w:r w:rsidRPr="008F619D">
        <w:rPr>
          <w:rFonts w:ascii="바탕" w:eastAsia="바탕" w:hAnsi="바탕" w:hint="eastAsia"/>
          <w:szCs w:val="20"/>
        </w:rPr>
        <w:t>모형 구성</w:t>
      </w:r>
      <w:r w:rsidRPr="008F619D">
        <w:rPr>
          <w:rFonts w:ascii="바탕" w:eastAsia="바탕" w:hAnsi="바탕"/>
          <w:szCs w:val="20"/>
        </w:rPr>
        <w:t xml:space="preserve">에 사용된 변수의 이론적 배경을 정리하였다. </w:t>
      </w:r>
      <w:r w:rsidRPr="008F619D">
        <w:rPr>
          <w:rFonts w:ascii="바탕" w:eastAsia="바탕" w:hAnsi="바탕" w:hint="eastAsia"/>
          <w:szCs w:val="20"/>
        </w:rPr>
        <w:t xml:space="preserve">제 </w:t>
      </w:r>
      <w:r w:rsidRPr="008F619D">
        <w:rPr>
          <w:rFonts w:ascii="바탕" w:eastAsia="바탕" w:hAnsi="바탕"/>
          <w:szCs w:val="20"/>
        </w:rPr>
        <w:t xml:space="preserve">IV장에서는 </w:t>
      </w:r>
      <w:r w:rsidRPr="008F619D">
        <w:rPr>
          <w:rFonts w:ascii="바탕" w:eastAsia="바탕" w:hAnsi="바탕" w:hint="eastAsia"/>
          <w:szCs w:val="20"/>
        </w:rPr>
        <w:t xml:space="preserve">설정된 </w:t>
      </w:r>
      <w:r w:rsidRPr="008F619D">
        <w:rPr>
          <w:rFonts w:ascii="바탕" w:eastAsia="바탕" w:hAnsi="바탕"/>
          <w:szCs w:val="20"/>
        </w:rPr>
        <w:t xml:space="preserve">모형과 실증분석 결과를 </w:t>
      </w:r>
      <w:r w:rsidR="00E032F2">
        <w:rPr>
          <w:rFonts w:ascii="바탕" w:eastAsia="바탕" w:hAnsi="바탕" w:hint="eastAsia"/>
          <w:szCs w:val="20"/>
        </w:rPr>
        <w:t>보고</w:t>
      </w:r>
      <w:r w:rsidRPr="008F619D">
        <w:rPr>
          <w:rFonts w:ascii="바탕" w:eastAsia="바탕" w:hAnsi="바탕" w:hint="eastAsia"/>
          <w:szCs w:val="20"/>
        </w:rPr>
        <w:t>하</w:t>
      </w:r>
      <w:r w:rsidR="00E032F2">
        <w:rPr>
          <w:rFonts w:ascii="바탕" w:eastAsia="바탕" w:hAnsi="바탕" w:hint="eastAsia"/>
          <w:szCs w:val="20"/>
        </w:rPr>
        <w:t>였고,</w:t>
      </w:r>
      <w:r w:rsidR="00E032F2">
        <w:rPr>
          <w:rFonts w:ascii="바탕" w:eastAsia="바탕" w:hAnsi="바탕"/>
          <w:szCs w:val="20"/>
        </w:rPr>
        <w:t xml:space="preserve"> </w:t>
      </w:r>
      <w:r w:rsidRPr="008F619D">
        <w:rPr>
          <w:rFonts w:ascii="바탕" w:eastAsia="바탕" w:hAnsi="바탕" w:hint="eastAsia"/>
          <w:szCs w:val="20"/>
        </w:rPr>
        <w:t xml:space="preserve">제 </w:t>
      </w:r>
      <w:r w:rsidRPr="008F619D">
        <w:rPr>
          <w:rFonts w:ascii="바탕" w:eastAsia="바탕" w:hAnsi="바탕"/>
          <w:szCs w:val="20"/>
        </w:rPr>
        <w:t>V장에서 결론을 정리하였다.</w:t>
      </w:r>
    </w:p>
    <w:p w:rsidR="00F8510B" w:rsidRPr="008F619D" w:rsidRDefault="00F8510B" w:rsidP="00545195">
      <w:pPr>
        <w:wordWrap/>
        <w:rPr>
          <w:rFonts w:ascii="바탕" w:eastAsia="바탕" w:hAnsi="바탕"/>
          <w:szCs w:val="20"/>
        </w:rPr>
      </w:pPr>
    </w:p>
    <w:p w:rsidR="00545195" w:rsidRPr="005632F5" w:rsidRDefault="00545195" w:rsidP="00545195">
      <w:pPr>
        <w:wordWrap/>
        <w:rPr>
          <w:rFonts w:ascii="바탕" w:eastAsia="바탕" w:hAnsi="바탕"/>
          <w:sz w:val="30"/>
          <w:szCs w:val="30"/>
        </w:rPr>
      </w:pPr>
      <w:r w:rsidRPr="005632F5">
        <w:rPr>
          <w:rFonts w:ascii="바탕" w:eastAsia="바탕" w:hAnsi="바탕" w:hint="eastAsia"/>
          <w:b/>
          <w:bCs/>
          <w:sz w:val="30"/>
          <w:szCs w:val="30"/>
        </w:rPr>
        <w:t>II. 관련 문헌 연구</w:t>
      </w:r>
    </w:p>
    <w:p w:rsidR="008F619D" w:rsidRPr="008F619D" w:rsidRDefault="008F619D" w:rsidP="008F619D">
      <w:pPr>
        <w:wordWrap/>
        <w:rPr>
          <w:rFonts w:ascii="바탕" w:eastAsia="바탕" w:hAnsi="바탕"/>
          <w:szCs w:val="20"/>
        </w:rPr>
      </w:pPr>
    </w:p>
    <w:p w:rsidR="00A53ECB" w:rsidRDefault="008F619D" w:rsidP="00A53ECB">
      <w:pPr>
        <w:wordWrap/>
        <w:ind w:firstLineChars="100" w:firstLine="200"/>
        <w:rPr>
          <w:rFonts w:ascii="바탕" w:eastAsia="바탕" w:hAnsi="바탕"/>
          <w:szCs w:val="20"/>
        </w:rPr>
      </w:pPr>
      <w:r w:rsidRPr="008F619D">
        <w:rPr>
          <w:rFonts w:ascii="바탕" w:eastAsia="바탕" w:hAnsi="바탕" w:hint="eastAsia"/>
          <w:szCs w:val="20"/>
        </w:rPr>
        <w:t>투자자</w:t>
      </w:r>
      <w:r w:rsidR="00A53ECB">
        <w:rPr>
          <w:rFonts w:ascii="바탕" w:eastAsia="바탕" w:hAnsi="바탕" w:hint="eastAsia"/>
          <w:szCs w:val="20"/>
        </w:rPr>
        <w:t>들</w:t>
      </w:r>
      <w:r w:rsidRPr="008F619D">
        <w:rPr>
          <w:rFonts w:ascii="바탕" w:eastAsia="바탕" w:hAnsi="바탕" w:hint="eastAsia"/>
          <w:szCs w:val="20"/>
        </w:rPr>
        <w:t xml:space="preserve">에게 </w:t>
      </w:r>
      <w:r w:rsidRPr="008F619D">
        <w:rPr>
          <w:rFonts w:ascii="바탕" w:eastAsia="바탕" w:hAnsi="바탕"/>
          <w:szCs w:val="20"/>
        </w:rPr>
        <w:t xml:space="preserve">주가점프 </w:t>
      </w:r>
      <w:r w:rsidRPr="008F619D">
        <w:rPr>
          <w:rFonts w:ascii="바탕" w:eastAsia="바탕" w:hAnsi="바탕" w:hint="eastAsia"/>
          <w:szCs w:val="20"/>
        </w:rPr>
        <w:t>발생은 새로운 투자정보로 받아들여진다.</w:t>
      </w:r>
      <w:r w:rsidRPr="008F619D">
        <w:rPr>
          <w:rFonts w:ascii="바탕" w:eastAsia="바탕" w:hAnsi="바탕"/>
          <w:szCs w:val="20"/>
        </w:rPr>
        <w:t xml:space="preserve"> </w:t>
      </w:r>
      <w:r w:rsidRPr="008F619D">
        <w:rPr>
          <w:rFonts w:ascii="바탕" w:eastAsia="바탕" w:hAnsi="바탕" w:hint="eastAsia"/>
          <w:szCs w:val="20"/>
        </w:rPr>
        <w:t>주가점프는 다음과 같이 정의된다.</w:t>
      </w:r>
      <w:r w:rsidRPr="008F619D">
        <w:rPr>
          <w:rFonts w:ascii="바탕" w:eastAsia="바탕" w:hAnsi="바탕"/>
          <w:szCs w:val="20"/>
        </w:rPr>
        <w:t xml:space="preserve"> </w:t>
      </w:r>
      <w:r w:rsidRPr="008F619D">
        <w:rPr>
          <w:rFonts w:ascii="바탕" w:eastAsia="바탕" w:hAnsi="바탕" w:hint="eastAsia"/>
          <w:szCs w:val="20"/>
        </w:rPr>
        <w:t xml:space="preserve">Doran-Peterson-Tarrant(2007)는 주가 점프를 </w:t>
      </w:r>
      <w:r w:rsidR="00A53ECB">
        <w:rPr>
          <w:rFonts w:ascii="바탕" w:eastAsia="바탕" w:hAnsi="바탕"/>
          <w:szCs w:val="20"/>
        </w:rPr>
        <w:t>“</w:t>
      </w:r>
      <w:r w:rsidRPr="008F619D">
        <w:rPr>
          <w:rFonts w:ascii="바탕" w:eastAsia="바탕" w:hAnsi="바탕" w:hint="eastAsia"/>
          <w:szCs w:val="20"/>
        </w:rPr>
        <w:t>주어진 기간에서 계산되어 정해진 임계값을 넘어서는 일간 수익률</w:t>
      </w:r>
      <w:r w:rsidR="00A53ECB">
        <w:rPr>
          <w:rFonts w:ascii="바탕" w:eastAsia="바탕" w:hAnsi="바탕"/>
          <w:szCs w:val="20"/>
        </w:rPr>
        <w:t>”</w:t>
      </w:r>
      <w:r w:rsidRPr="008F619D">
        <w:rPr>
          <w:rFonts w:ascii="바탕" w:eastAsia="바탕" w:hAnsi="바탕" w:hint="eastAsia"/>
          <w:szCs w:val="20"/>
        </w:rPr>
        <w:t xml:space="preserve">이라 정의하고, 상위 </w:t>
      </w:r>
      <w:r w:rsidRPr="008F619D">
        <w:rPr>
          <w:rFonts w:ascii="바탕" w:eastAsia="바탕" w:hAnsi="바탕"/>
          <w:szCs w:val="20"/>
        </w:rPr>
        <w:t>1</w:t>
      </w:r>
      <w:r w:rsidRPr="008F619D">
        <w:rPr>
          <w:rFonts w:ascii="바탕" w:eastAsia="바탕" w:hAnsi="바탕" w:hint="eastAsia"/>
          <w:szCs w:val="20"/>
        </w:rPr>
        <w:t>%</w:t>
      </w:r>
      <w:r w:rsidRPr="008F619D">
        <w:rPr>
          <w:rFonts w:ascii="바탕" w:eastAsia="바탕" w:hAnsi="바탕"/>
          <w:szCs w:val="20"/>
        </w:rPr>
        <w:t>(</w:t>
      </w:r>
      <w:r w:rsidRPr="008F619D">
        <w:rPr>
          <w:rFonts w:ascii="바탕" w:eastAsia="바탕" w:hAnsi="바탕" w:hint="eastAsia"/>
          <w:szCs w:val="20"/>
        </w:rPr>
        <w:t xml:space="preserve">또는 </w:t>
      </w:r>
      <w:r w:rsidRPr="008F619D">
        <w:rPr>
          <w:rFonts w:ascii="바탕" w:eastAsia="바탕" w:hAnsi="바탕"/>
          <w:szCs w:val="20"/>
        </w:rPr>
        <w:t>5</w:t>
      </w:r>
      <w:r w:rsidRPr="008F619D">
        <w:rPr>
          <w:rFonts w:ascii="바탕" w:eastAsia="바탕" w:hAnsi="바탕" w:hint="eastAsia"/>
          <w:szCs w:val="20"/>
        </w:rPr>
        <w:t>%</w:t>
      </w:r>
      <w:r w:rsidRPr="008F619D">
        <w:rPr>
          <w:rFonts w:ascii="바탕" w:eastAsia="바탕" w:hAnsi="바탕"/>
          <w:szCs w:val="20"/>
        </w:rPr>
        <w:t>)</w:t>
      </w:r>
      <w:r w:rsidRPr="008F619D">
        <w:rPr>
          <w:rFonts w:ascii="바탕" w:eastAsia="바탕" w:hAnsi="바탕" w:hint="eastAsia"/>
          <w:szCs w:val="20"/>
        </w:rPr>
        <w:t>를 임계값</w:t>
      </w:r>
      <w:r w:rsidRPr="008F619D">
        <w:rPr>
          <w:rFonts w:ascii="바탕" w:eastAsia="바탕" w:hAnsi="바탕"/>
          <w:szCs w:val="20"/>
        </w:rPr>
        <w:t>으로</w:t>
      </w:r>
      <w:r w:rsidRPr="008F619D">
        <w:rPr>
          <w:rFonts w:ascii="바탕" w:eastAsia="바탕" w:hAnsi="바탕" w:hint="eastAsia"/>
          <w:szCs w:val="20"/>
        </w:rPr>
        <w:t xml:space="preserve"> 제시하였다.</w:t>
      </w:r>
      <w:r w:rsidRPr="008F619D">
        <w:rPr>
          <w:rFonts w:ascii="바탕" w:eastAsia="바탕" w:hAnsi="바탕"/>
          <w:szCs w:val="20"/>
        </w:rPr>
        <w:t xml:space="preserve"> Lee</w:t>
      </w:r>
      <w:r w:rsidRPr="008F619D">
        <w:rPr>
          <w:rFonts w:ascii="바탕" w:eastAsia="바탕" w:hAnsi="바탕" w:hint="eastAsia"/>
          <w:szCs w:val="20"/>
        </w:rPr>
        <w:t>-</w:t>
      </w:r>
      <w:r w:rsidRPr="008F619D">
        <w:rPr>
          <w:rFonts w:ascii="바탕" w:eastAsia="바탕" w:hAnsi="바탕"/>
          <w:szCs w:val="20"/>
        </w:rPr>
        <w:t>Mykland(2006)</w:t>
      </w:r>
      <w:r w:rsidRPr="008F619D">
        <w:rPr>
          <w:rFonts w:ascii="바탕" w:eastAsia="바탕" w:hAnsi="바탕" w:hint="eastAsia"/>
          <w:szCs w:val="20"/>
        </w:rPr>
        <w:t xml:space="preserve">는 </w:t>
      </w:r>
      <w:r w:rsidR="00A53ECB">
        <w:rPr>
          <w:rFonts w:ascii="바탕" w:eastAsia="바탕" w:hAnsi="바탕"/>
          <w:szCs w:val="20"/>
        </w:rPr>
        <w:t>“</w:t>
      </w:r>
      <w:r w:rsidRPr="008F619D">
        <w:rPr>
          <w:rFonts w:ascii="바탕" w:eastAsia="바탕" w:hAnsi="바탕" w:hint="eastAsia"/>
          <w:szCs w:val="20"/>
        </w:rPr>
        <w:t>일정기간의 표준화된 수익률을 기준으로 이를 초과한 일간 수익률의 발생</w:t>
      </w:r>
      <w:r w:rsidR="00A53ECB">
        <w:rPr>
          <w:rFonts w:ascii="바탕" w:eastAsia="바탕" w:hAnsi="바탕"/>
          <w:szCs w:val="20"/>
        </w:rPr>
        <w:t>”</w:t>
      </w:r>
      <w:r w:rsidRPr="008F619D">
        <w:rPr>
          <w:rFonts w:ascii="바탕" w:eastAsia="바탕" w:hAnsi="바탕" w:hint="eastAsia"/>
          <w:szCs w:val="20"/>
        </w:rPr>
        <w:t>을 주가 점프로 정의하였다. 종속변수로서의 주가점프는</w:t>
      </w:r>
      <w:r w:rsidRPr="008F619D">
        <w:rPr>
          <w:rFonts w:ascii="바탕" w:eastAsia="바탕" w:hAnsi="바탕"/>
          <w:szCs w:val="20"/>
        </w:rPr>
        <w:t xml:space="preserve"> 옵션</w:t>
      </w:r>
      <w:r w:rsidRPr="008F619D">
        <w:rPr>
          <w:rFonts w:ascii="바탕" w:eastAsia="바탕" w:hAnsi="바탕" w:hint="eastAsia"/>
          <w:szCs w:val="20"/>
        </w:rPr>
        <w:t xml:space="preserve"> 등의</w:t>
      </w:r>
      <w:r w:rsidRPr="008F619D">
        <w:rPr>
          <w:rFonts w:ascii="바탕" w:eastAsia="바탕" w:hAnsi="바탕"/>
          <w:szCs w:val="20"/>
        </w:rPr>
        <w:t xml:space="preserve"> 파생상품</w:t>
      </w:r>
      <w:r w:rsidRPr="008F619D">
        <w:rPr>
          <w:rFonts w:ascii="바탕" w:eastAsia="바탕" w:hAnsi="바탕" w:hint="eastAsia"/>
          <w:szCs w:val="20"/>
        </w:rPr>
        <w:t xml:space="preserve"> 변수</w:t>
      </w:r>
      <w:r w:rsidRPr="008F619D">
        <w:rPr>
          <w:rFonts w:ascii="바탕" w:eastAsia="바탕" w:hAnsi="바탕"/>
          <w:szCs w:val="20"/>
        </w:rPr>
        <w:t>로</w:t>
      </w:r>
      <w:r w:rsidRPr="008F619D">
        <w:rPr>
          <w:rFonts w:ascii="바탕" w:eastAsia="바탕" w:hAnsi="바탕" w:hint="eastAsia"/>
          <w:szCs w:val="20"/>
        </w:rPr>
        <w:t>써</w:t>
      </w:r>
      <w:r w:rsidRPr="008F619D">
        <w:rPr>
          <w:rFonts w:ascii="바탕" w:eastAsia="바탕" w:hAnsi="바탕"/>
          <w:szCs w:val="20"/>
        </w:rPr>
        <w:t xml:space="preserve"> </w:t>
      </w:r>
      <w:r w:rsidRPr="008F619D">
        <w:rPr>
          <w:rFonts w:ascii="바탕" w:eastAsia="바탕" w:hAnsi="바탕" w:hint="eastAsia"/>
          <w:szCs w:val="20"/>
        </w:rPr>
        <w:t xml:space="preserve">예측하는 연구가 다수 보고되었다. </w:t>
      </w:r>
      <w:r w:rsidRPr="008F619D">
        <w:rPr>
          <w:rFonts w:ascii="바탕" w:eastAsia="바탕" w:hAnsi="바탕"/>
          <w:szCs w:val="20"/>
        </w:rPr>
        <w:t xml:space="preserve">Black(1975)은 </w:t>
      </w:r>
      <w:r w:rsidR="00A53ECB">
        <w:rPr>
          <w:rFonts w:ascii="바탕" w:eastAsia="바탕" w:hAnsi="바탕"/>
          <w:szCs w:val="20"/>
        </w:rPr>
        <w:t>“</w:t>
      </w:r>
      <w:r w:rsidRPr="008F619D">
        <w:rPr>
          <w:rFonts w:ascii="바탕" w:eastAsia="바탕" w:hAnsi="바탕"/>
          <w:szCs w:val="20"/>
        </w:rPr>
        <w:t>옵션거래가 제공하는 높은 레버리지 효과로 옵션</w:t>
      </w:r>
      <w:r w:rsidRPr="008F619D">
        <w:rPr>
          <w:rFonts w:ascii="바탕" w:eastAsia="바탕" w:hAnsi="바탕" w:hint="eastAsia"/>
          <w:szCs w:val="20"/>
        </w:rPr>
        <w:t>거래자가 우월한 정보를 갖는 정보투자자</w:t>
      </w:r>
      <w:r w:rsidR="00A53ECB">
        <w:rPr>
          <w:rFonts w:ascii="바탕" w:eastAsia="바탕" w:hAnsi="바탕"/>
          <w:szCs w:val="20"/>
        </w:rPr>
        <w:t>”</w:t>
      </w:r>
      <w:r w:rsidRPr="008F619D">
        <w:rPr>
          <w:rFonts w:ascii="바탕" w:eastAsia="바탕" w:hAnsi="바탕" w:hint="eastAsia"/>
          <w:szCs w:val="20"/>
        </w:rPr>
        <w:t>라고 하</w:t>
      </w:r>
      <w:r w:rsidRPr="008F619D">
        <w:rPr>
          <w:rFonts w:ascii="바탕" w:eastAsia="바탕" w:hAnsi="바탕"/>
          <w:szCs w:val="20"/>
        </w:rPr>
        <w:t>였다. Kyle(1985)</w:t>
      </w:r>
      <w:r w:rsidRPr="008F619D">
        <w:rPr>
          <w:rFonts w:ascii="바탕" w:eastAsia="바탕" w:hAnsi="바탕" w:hint="eastAsia"/>
          <w:szCs w:val="20"/>
        </w:rPr>
        <w:t xml:space="preserve">과 </w:t>
      </w:r>
      <w:r w:rsidRPr="008F619D">
        <w:rPr>
          <w:rFonts w:ascii="바탕" w:eastAsia="바탕" w:hAnsi="바탕"/>
          <w:szCs w:val="20"/>
        </w:rPr>
        <w:t xml:space="preserve">Back(1993)은 </w:t>
      </w:r>
      <w:r w:rsidR="00A53ECB">
        <w:rPr>
          <w:rFonts w:ascii="바탕" w:eastAsia="바탕" w:hAnsi="바탕"/>
          <w:szCs w:val="20"/>
        </w:rPr>
        <w:t>“</w:t>
      </w:r>
      <w:r w:rsidRPr="008F619D">
        <w:rPr>
          <w:rFonts w:ascii="바탕" w:eastAsia="바탕" w:hAnsi="바탕"/>
          <w:szCs w:val="20"/>
        </w:rPr>
        <w:t>옵션 가격이 주식 가격에 비해 훨씬 더 민감하게 반응</w:t>
      </w:r>
      <w:r w:rsidRPr="008F619D">
        <w:rPr>
          <w:rFonts w:ascii="바탕" w:eastAsia="바탕" w:hAnsi="바탕" w:hint="eastAsia"/>
          <w:szCs w:val="20"/>
        </w:rPr>
        <w:t>하는 정보 비대칭이 존재한다</w:t>
      </w:r>
      <w:r w:rsidR="00A53ECB">
        <w:rPr>
          <w:rFonts w:ascii="바탕" w:eastAsia="바탕" w:hAnsi="바탕"/>
          <w:szCs w:val="20"/>
        </w:rPr>
        <w:t>”</w:t>
      </w:r>
      <w:r w:rsidRPr="008F619D">
        <w:rPr>
          <w:rFonts w:ascii="바탕" w:eastAsia="바탕" w:hAnsi="바탕" w:hint="eastAsia"/>
          <w:szCs w:val="20"/>
        </w:rPr>
        <w:t>고 보고하였다.</w:t>
      </w:r>
      <w:r w:rsidRPr="008F619D">
        <w:rPr>
          <w:rFonts w:ascii="바탕" w:eastAsia="바탕" w:hAnsi="바탕"/>
          <w:szCs w:val="20"/>
        </w:rPr>
        <w:t xml:space="preserve"> </w:t>
      </w:r>
      <w:r w:rsidRPr="008F619D">
        <w:rPr>
          <w:rFonts w:ascii="바탕" w:eastAsia="바탕" w:hAnsi="바탕" w:hint="eastAsia"/>
          <w:szCs w:val="20"/>
        </w:rPr>
        <w:t xml:space="preserve">Doran-Peterson-Tarrant(2007)는 1984-2006의 일간 S&amp;P100 지수 및 옵션 데이터를 이용하여 </w:t>
      </w:r>
      <w:r w:rsidR="00A53ECB">
        <w:rPr>
          <w:rFonts w:ascii="바탕" w:eastAsia="바탕" w:hAnsi="바탕"/>
          <w:szCs w:val="20"/>
        </w:rPr>
        <w:t>“</w:t>
      </w:r>
      <w:r w:rsidRPr="008F619D">
        <w:rPr>
          <w:rFonts w:ascii="바탕" w:eastAsia="바탕" w:hAnsi="바탕" w:hint="eastAsia"/>
          <w:szCs w:val="20"/>
        </w:rPr>
        <w:t>변동성 스큐가 주가 점프 예측 정보를 가지고 있음</w:t>
      </w:r>
      <w:r w:rsidR="00A53ECB">
        <w:rPr>
          <w:rFonts w:ascii="바탕" w:eastAsia="바탕" w:hAnsi="바탕"/>
          <w:szCs w:val="20"/>
        </w:rPr>
        <w:t>”</w:t>
      </w:r>
      <w:r w:rsidRPr="008F619D">
        <w:rPr>
          <w:rFonts w:ascii="바탕" w:eastAsia="바탕" w:hAnsi="바탕" w:hint="eastAsia"/>
          <w:szCs w:val="20"/>
        </w:rPr>
        <w:t>을 보였다.</w:t>
      </w:r>
      <w:r w:rsidRPr="008F619D">
        <w:rPr>
          <w:rFonts w:ascii="바탕" w:eastAsia="바탕" w:hAnsi="바탕"/>
          <w:szCs w:val="20"/>
        </w:rPr>
        <w:t xml:space="preserve"> 김솔-박혜현(2012)</w:t>
      </w:r>
      <w:r w:rsidRPr="008F619D">
        <w:rPr>
          <w:rFonts w:ascii="바탕" w:eastAsia="바탕" w:hAnsi="바탕" w:hint="eastAsia"/>
          <w:szCs w:val="20"/>
        </w:rPr>
        <w:t xml:space="preserve">은 Doran-Peterson-Tarrant(2007)의 방법론을 적용하여 </w:t>
      </w:r>
      <w:r w:rsidR="00A53ECB">
        <w:rPr>
          <w:rFonts w:ascii="바탕" w:eastAsia="바탕" w:hAnsi="바탕"/>
          <w:szCs w:val="20"/>
        </w:rPr>
        <w:t>“</w:t>
      </w:r>
      <w:r w:rsidRPr="008F619D">
        <w:rPr>
          <w:rFonts w:ascii="바탕" w:eastAsia="바탕" w:hAnsi="바탕"/>
          <w:szCs w:val="20"/>
        </w:rPr>
        <w:t>KOSPI200</w:t>
      </w:r>
      <w:r w:rsidRPr="008F619D">
        <w:rPr>
          <w:rFonts w:ascii="바탕" w:eastAsia="바탕" w:hAnsi="바탕" w:hint="eastAsia"/>
          <w:szCs w:val="20"/>
        </w:rPr>
        <w:t>옵션의 변동성 스큐가 하락(-) 주가 점프에 대한 예측정보로 유의함</w:t>
      </w:r>
      <w:r w:rsidR="00A53ECB">
        <w:rPr>
          <w:rFonts w:ascii="바탕" w:eastAsia="바탕" w:hAnsi="바탕"/>
          <w:szCs w:val="20"/>
        </w:rPr>
        <w:t>”</w:t>
      </w:r>
      <w:r w:rsidRPr="008F619D">
        <w:rPr>
          <w:rFonts w:ascii="바탕" w:eastAsia="바탕" w:hAnsi="바탕" w:hint="eastAsia"/>
          <w:szCs w:val="20"/>
        </w:rPr>
        <w:t>을 보고하였고,</w:t>
      </w:r>
      <w:r w:rsidRPr="008F619D">
        <w:rPr>
          <w:rFonts w:ascii="바탕" w:eastAsia="바탕" w:hAnsi="바탕"/>
          <w:szCs w:val="20"/>
        </w:rPr>
        <w:t xml:space="preserve"> </w:t>
      </w:r>
      <w:r w:rsidRPr="008F619D">
        <w:rPr>
          <w:rFonts w:ascii="바탕" w:eastAsia="바탕" w:hAnsi="바탕" w:hint="eastAsia"/>
          <w:szCs w:val="20"/>
        </w:rPr>
        <w:t>곽</w:t>
      </w:r>
      <w:r w:rsidRPr="008F619D">
        <w:rPr>
          <w:rFonts w:ascii="바탕" w:eastAsia="바탕" w:hAnsi="바탕"/>
          <w:szCs w:val="20"/>
        </w:rPr>
        <w:t>노걸(</w:t>
      </w:r>
      <w:r w:rsidRPr="008F619D">
        <w:rPr>
          <w:rFonts w:ascii="바탕" w:eastAsia="바탕" w:hAnsi="바탕" w:hint="eastAsia"/>
          <w:szCs w:val="20"/>
        </w:rPr>
        <w:t>2013</w:t>
      </w:r>
      <w:r w:rsidRPr="008F619D">
        <w:rPr>
          <w:rFonts w:ascii="바탕" w:eastAsia="바탕" w:hAnsi="바탕"/>
          <w:szCs w:val="20"/>
        </w:rPr>
        <w:t>),</w:t>
      </w:r>
      <w:r w:rsidRPr="008F619D">
        <w:rPr>
          <w:rFonts w:ascii="바탕" w:eastAsia="바탕" w:hAnsi="바탕" w:hint="eastAsia"/>
          <w:szCs w:val="20"/>
        </w:rPr>
        <w:t xml:space="preserve"> Kwark</w:t>
      </w:r>
      <w:r w:rsidRPr="008F619D">
        <w:rPr>
          <w:rFonts w:ascii="바탕" w:eastAsia="바탕" w:hAnsi="바탕"/>
          <w:szCs w:val="20"/>
        </w:rPr>
        <w:t>-</w:t>
      </w:r>
      <w:r w:rsidRPr="008F619D">
        <w:rPr>
          <w:rFonts w:ascii="바탕" w:eastAsia="바탕" w:hAnsi="바탕" w:hint="eastAsia"/>
          <w:szCs w:val="20"/>
        </w:rPr>
        <w:t>Kang</w:t>
      </w:r>
      <w:r w:rsidRPr="008F619D">
        <w:rPr>
          <w:rFonts w:ascii="바탕" w:eastAsia="바탕" w:hAnsi="바탕"/>
          <w:szCs w:val="20"/>
        </w:rPr>
        <w:t>-</w:t>
      </w:r>
      <w:r w:rsidRPr="008F619D">
        <w:rPr>
          <w:rFonts w:ascii="바탕" w:eastAsia="바탕" w:hAnsi="바탕" w:hint="eastAsia"/>
          <w:szCs w:val="20"/>
        </w:rPr>
        <w:t>Jun</w:t>
      </w:r>
      <w:r w:rsidRPr="008F619D">
        <w:rPr>
          <w:rFonts w:ascii="바탕" w:eastAsia="바탕" w:hAnsi="바탕"/>
          <w:szCs w:val="20"/>
        </w:rPr>
        <w:t>(</w:t>
      </w:r>
      <w:r w:rsidRPr="008F619D">
        <w:rPr>
          <w:rFonts w:ascii="바탕" w:eastAsia="바탕" w:hAnsi="바탕" w:hint="eastAsia"/>
          <w:szCs w:val="20"/>
        </w:rPr>
        <w:t>2015</w:t>
      </w:r>
      <w:r w:rsidRPr="008F619D">
        <w:rPr>
          <w:rFonts w:ascii="바탕" w:eastAsia="바탕" w:hAnsi="바탕"/>
          <w:szCs w:val="20"/>
        </w:rPr>
        <w:t>)</w:t>
      </w:r>
      <w:r w:rsidRPr="008F619D">
        <w:rPr>
          <w:rFonts w:ascii="바탕" w:eastAsia="바탕" w:hAnsi="바탕" w:hint="eastAsia"/>
          <w:szCs w:val="20"/>
        </w:rPr>
        <w:t xml:space="preserve"> 등은 </w:t>
      </w:r>
      <w:r w:rsidR="00A53ECB">
        <w:rPr>
          <w:rFonts w:ascii="바탕" w:eastAsia="바탕" w:hAnsi="바탕"/>
          <w:szCs w:val="20"/>
        </w:rPr>
        <w:t>“</w:t>
      </w:r>
      <w:r w:rsidRPr="008F619D">
        <w:rPr>
          <w:rFonts w:ascii="바탕" w:eastAsia="바탕" w:hAnsi="바탕"/>
          <w:szCs w:val="20"/>
        </w:rPr>
        <w:t>KOSPI200</w:t>
      </w:r>
      <w:r w:rsidRPr="008F619D">
        <w:rPr>
          <w:rFonts w:ascii="바탕" w:eastAsia="바탕" w:hAnsi="바탕" w:hint="eastAsia"/>
          <w:szCs w:val="20"/>
        </w:rPr>
        <w:t>옵션 변동성 스큐는 주가 점프 예측에 제한적이며, 내재변동성 스프레드, 선물 베이시스 스프레드 등이 더 유의적인 예측정보를 제공할 수 있음</w:t>
      </w:r>
      <w:r w:rsidR="00A53ECB">
        <w:rPr>
          <w:rFonts w:ascii="바탕" w:eastAsia="바탕" w:hAnsi="바탕"/>
          <w:szCs w:val="20"/>
        </w:rPr>
        <w:t>”</w:t>
      </w:r>
      <w:r w:rsidRPr="008F619D">
        <w:rPr>
          <w:rFonts w:ascii="바탕" w:eastAsia="바탕" w:hAnsi="바탕" w:hint="eastAsia"/>
          <w:szCs w:val="20"/>
        </w:rPr>
        <w:t>을 보고하였다.</w:t>
      </w:r>
      <w:r w:rsidRPr="008F619D">
        <w:rPr>
          <w:rFonts w:ascii="바탕" w:eastAsia="바탕" w:hAnsi="바탕"/>
          <w:szCs w:val="20"/>
        </w:rPr>
        <w:t xml:space="preserve"> </w:t>
      </w:r>
      <w:r w:rsidRPr="008F619D">
        <w:rPr>
          <w:rFonts w:ascii="바탕" w:eastAsia="바탕" w:hAnsi="바탕" w:hint="eastAsia"/>
          <w:szCs w:val="20"/>
        </w:rPr>
        <w:t>김솔</w:t>
      </w:r>
      <w:r w:rsidRPr="008F619D">
        <w:rPr>
          <w:rFonts w:ascii="바탕" w:eastAsia="바탕" w:hAnsi="바탕"/>
          <w:szCs w:val="20"/>
        </w:rPr>
        <w:t xml:space="preserve">-박혜현(2012), 곽노걸(2013), Kwark-Kang-Jun(2015) </w:t>
      </w:r>
      <w:r w:rsidRPr="008F619D">
        <w:rPr>
          <w:rFonts w:ascii="바탕" w:eastAsia="바탕" w:hAnsi="바탕" w:hint="eastAsia"/>
          <w:szCs w:val="20"/>
        </w:rPr>
        <w:t>등은 Doran-Peterson-Tarrant(2007)와</w:t>
      </w:r>
      <w:r w:rsidRPr="008F619D">
        <w:rPr>
          <w:rFonts w:ascii="바탕" w:eastAsia="바탕" w:hAnsi="바탕"/>
          <w:szCs w:val="20"/>
        </w:rPr>
        <w:t xml:space="preserve"> Lee-Mykland(2006)</w:t>
      </w:r>
      <w:r w:rsidRPr="008F619D">
        <w:rPr>
          <w:rFonts w:ascii="바탕" w:eastAsia="바탕" w:hAnsi="바탕" w:hint="eastAsia"/>
          <w:szCs w:val="20"/>
        </w:rPr>
        <w:t>의 주가 점프를 사용하여</w:t>
      </w:r>
      <w:r w:rsidRPr="008F619D">
        <w:rPr>
          <w:rFonts w:ascii="바탕" w:eastAsia="바탕" w:hAnsi="바탕"/>
          <w:szCs w:val="20"/>
        </w:rPr>
        <w:t xml:space="preserve"> </w:t>
      </w:r>
      <w:r w:rsidRPr="008F619D">
        <w:rPr>
          <w:rFonts w:ascii="바탕" w:eastAsia="바탕" w:hAnsi="바탕" w:hint="eastAsia"/>
          <w:szCs w:val="20"/>
        </w:rPr>
        <w:t>종속변수인 주가 점프 즉 주가 급 변동 발생에 영향을 주는 설명변수를 발견하는 데 주로 초점을 두었다.</w:t>
      </w:r>
      <w:r w:rsidR="00A53ECB">
        <w:rPr>
          <w:rFonts w:ascii="바탕" w:eastAsia="바탕" w:hAnsi="바탕"/>
          <w:szCs w:val="20"/>
        </w:rPr>
        <w:t xml:space="preserve"> </w:t>
      </w:r>
    </w:p>
    <w:p w:rsidR="0005589E" w:rsidRDefault="008F619D" w:rsidP="0005589E">
      <w:pPr>
        <w:wordWrap/>
        <w:ind w:firstLineChars="100" w:firstLine="200"/>
        <w:rPr>
          <w:rFonts w:ascii="바탕" w:eastAsia="바탕" w:hAnsi="바탕"/>
          <w:szCs w:val="20"/>
        </w:rPr>
      </w:pPr>
      <w:r w:rsidRPr="008F619D">
        <w:rPr>
          <w:rFonts w:ascii="바탕" w:eastAsia="바탕" w:hAnsi="바탕" w:hint="eastAsia"/>
          <w:szCs w:val="20"/>
        </w:rPr>
        <w:t xml:space="preserve">한편 </w:t>
      </w:r>
      <w:r w:rsidRPr="008F619D">
        <w:rPr>
          <w:rFonts w:ascii="바탕" w:eastAsia="바탕" w:hAnsi="바탕"/>
          <w:szCs w:val="20"/>
        </w:rPr>
        <w:t>주가 점프 발생</w:t>
      </w:r>
      <w:r w:rsidRPr="008F619D">
        <w:rPr>
          <w:rFonts w:ascii="바탕" w:eastAsia="바탕" w:hAnsi="바탕" w:hint="eastAsia"/>
          <w:szCs w:val="20"/>
        </w:rPr>
        <w:t xml:space="preserve"> 정보는 </w:t>
      </w:r>
      <w:r w:rsidR="00A53ECB">
        <w:rPr>
          <w:rFonts w:ascii="바탕" w:eastAsia="바탕" w:hAnsi="바탕" w:hint="eastAsia"/>
          <w:szCs w:val="20"/>
        </w:rPr>
        <w:t xml:space="preserve">종속변수가 아닌 </w:t>
      </w:r>
      <w:r w:rsidRPr="008F619D">
        <w:rPr>
          <w:rFonts w:ascii="바탕" w:eastAsia="바탕" w:hAnsi="바탕" w:hint="eastAsia"/>
          <w:szCs w:val="20"/>
        </w:rPr>
        <w:t>설명변수로서</w:t>
      </w:r>
      <w:r w:rsidRPr="008F619D">
        <w:rPr>
          <w:rFonts w:ascii="바탕" w:eastAsia="바탕" w:hAnsi="바탕"/>
          <w:szCs w:val="20"/>
        </w:rPr>
        <w:t xml:space="preserve"> 인식</w:t>
      </w:r>
      <w:r w:rsidRPr="008F619D">
        <w:rPr>
          <w:rFonts w:ascii="바탕" w:eastAsia="바탕" w:hAnsi="바탕" w:hint="eastAsia"/>
          <w:szCs w:val="20"/>
        </w:rPr>
        <w:t>될 수 있</w:t>
      </w:r>
      <w:r w:rsidRPr="008F619D">
        <w:rPr>
          <w:rFonts w:ascii="바탕" w:eastAsia="바탕" w:hAnsi="바탕"/>
          <w:szCs w:val="20"/>
        </w:rPr>
        <w:t xml:space="preserve">다. </w:t>
      </w:r>
      <w:r w:rsidRPr="008F619D">
        <w:rPr>
          <w:rFonts w:ascii="바탕" w:eastAsia="바탕" w:hAnsi="바탕" w:hint="eastAsia"/>
          <w:szCs w:val="20"/>
        </w:rPr>
        <w:t xml:space="preserve">새로운 정보 발생에 대한 시장의 반응에 관련된 대부분의 연구들은 효율적 시장 가설(efficient markets hypothesis)에 </w:t>
      </w:r>
      <w:r w:rsidR="00A53ECB">
        <w:rPr>
          <w:rFonts w:ascii="바탕" w:eastAsia="바탕" w:hAnsi="바탕" w:hint="eastAsia"/>
          <w:szCs w:val="20"/>
        </w:rPr>
        <w:t>바탕</w:t>
      </w:r>
      <w:r w:rsidRPr="008F619D">
        <w:rPr>
          <w:rFonts w:ascii="바탕" w:eastAsia="바탕" w:hAnsi="바탕" w:hint="eastAsia"/>
          <w:szCs w:val="20"/>
        </w:rPr>
        <w:t>을 두고 있다. Fama-Fisher-Jensen-Roll(1969)이 효율적 시장 가설을 발표한 이후 많은 전통적 재무 이론들은 시장의 효율성을 기반으로 전개되어 왔다. 이와 달리 시장 효율성을 부정하고 사람이라는 요소가 차이를 만들어 낸다고 주장하는 행동재무론(behavioral finance)</w:t>
      </w:r>
      <w:r w:rsidR="00A53ECB">
        <w:rPr>
          <w:rFonts w:ascii="바탕" w:eastAsia="바탕" w:hAnsi="바탕" w:hint="eastAsia"/>
          <w:szCs w:val="20"/>
        </w:rPr>
        <w:t>의</w:t>
      </w:r>
      <w:r w:rsidRPr="008F619D">
        <w:rPr>
          <w:rFonts w:ascii="바탕" w:eastAsia="바탕" w:hAnsi="바탕" w:hint="eastAsia"/>
          <w:szCs w:val="20"/>
        </w:rPr>
        <w:t xml:space="preserve"> 접근 역시 많은 관심을 받</w:t>
      </w:r>
      <w:r w:rsidR="00A53ECB">
        <w:rPr>
          <w:rFonts w:ascii="바탕" w:eastAsia="바탕" w:hAnsi="바탕" w:hint="eastAsia"/>
          <w:szCs w:val="20"/>
        </w:rPr>
        <w:t>고 있</w:t>
      </w:r>
      <w:r w:rsidRPr="008F619D">
        <w:rPr>
          <w:rFonts w:ascii="바탕" w:eastAsia="바탕" w:hAnsi="바탕" w:hint="eastAsia"/>
          <w:szCs w:val="20"/>
        </w:rPr>
        <w:t>다. Kahneman-Tversky(1974</w:t>
      </w:r>
      <w:r w:rsidRPr="008F619D">
        <w:rPr>
          <w:rFonts w:ascii="바탕" w:eastAsia="바탕" w:hAnsi="바탕"/>
          <w:szCs w:val="20"/>
        </w:rPr>
        <w:t>;</w:t>
      </w:r>
      <w:r w:rsidRPr="008F619D">
        <w:rPr>
          <w:rFonts w:ascii="바탕" w:eastAsia="바탕" w:hAnsi="바탕" w:hint="eastAsia"/>
          <w:szCs w:val="20"/>
        </w:rPr>
        <w:t xml:space="preserve"> 1979)는 인지심리학적 관점에서 </w:t>
      </w:r>
      <w:r w:rsidR="00A53ECB">
        <w:rPr>
          <w:rFonts w:ascii="바탕" w:eastAsia="바탕" w:hAnsi="바탕"/>
          <w:szCs w:val="20"/>
        </w:rPr>
        <w:t>“</w:t>
      </w:r>
      <w:r w:rsidRPr="008F619D">
        <w:rPr>
          <w:rFonts w:ascii="바탕" w:eastAsia="바탕" w:hAnsi="바탕" w:hint="eastAsia"/>
          <w:szCs w:val="20"/>
        </w:rPr>
        <w:t>사람의 경제적 의사결정은 심리적 편의(bias)를 가지므로 사람의 행동은 비합리적이고 주가는 정보인식 오류에 의한 과민반응을 반영하고 있음</w:t>
      </w:r>
      <w:r w:rsidR="00A53ECB">
        <w:rPr>
          <w:rFonts w:ascii="바탕" w:eastAsia="바탕" w:hAnsi="바탕"/>
          <w:szCs w:val="20"/>
        </w:rPr>
        <w:t>”</w:t>
      </w:r>
      <w:r w:rsidRPr="008F619D">
        <w:rPr>
          <w:rFonts w:ascii="바탕" w:eastAsia="바탕" w:hAnsi="바탕" w:hint="eastAsia"/>
          <w:szCs w:val="20"/>
        </w:rPr>
        <w:t>을 보고하였다.</w:t>
      </w:r>
      <w:r w:rsidRPr="008F619D">
        <w:rPr>
          <w:rFonts w:ascii="바탕" w:eastAsia="바탕" w:hAnsi="바탕"/>
          <w:szCs w:val="20"/>
        </w:rPr>
        <w:t xml:space="preserve"> </w:t>
      </w:r>
      <w:r w:rsidRPr="008F619D">
        <w:rPr>
          <w:rFonts w:ascii="바탕" w:eastAsia="바탕" w:hAnsi="바탕" w:hint="eastAsia"/>
          <w:szCs w:val="20"/>
        </w:rPr>
        <w:t xml:space="preserve">Shiller(1984)는 </w:t>
      </w:r>
      <w:r w:rsidR="00A53ECB">
        <w:rPr>
          <w:rFonts w:ascii="바탕" w:eastAsia="바탕" w:hAnsi="바탕"/>
          <w:szCs w:val="20"/>
        </w:rPr>
        <w:t>“</w:t>
      </w:r>
      <w:r w:rsidRPr="008F619D">
        <w:rPr>
          <w:rFonts w:ascii="바탕" w:eastAsia="바탕" w:hAnsi="바탕" w:hint="eastAsia"/>
          <w:szCs w:val="20"/>
        </w:rPr>
        <w:t>위험자산 가격</w:t>
      </w:r>
      <w:r w:rsidR="00A53ECB">
        <w:rPr>
          <w:rFonts w:ascii="바탕" w:eastAsia="바탕" w:hAnsi="바탕" w:hint="eastAsia"/>
          <w:szCs w:val="20"/>
        </w:rPr>
        <w:t>의 큰</w:t>
      </w:r>
      <w:r w:rsidRPr="008F619D">
        <w:rPr>
          <w:rFonts w:ascii="바탕" w:eastAsia="바탕" w:hAnsi="바탕" w:hint="eastAsia"/>
          <w:szCs w:val="20"/>
        </w:rPr>
        <w:t xml:space="preserve"> 변동에는 </w:t>
      </w:r>
      <w:r w:rsidRPr="008F619D">
        <w:rPr>
          <w:rFonts w:ascii="바탕" w:eastAsia="바탕" w:hAnsi="바탕" w:hint="eastAsia"/>
          <w:szCs w:val="20"/>
        </w:rPr>
        <w:lastRenderedPageBreak/>
        <w:t>심리적 요인이 중요하게 작용한다</w:t>
      </w:r>
      <w:r w:rsidR="00A53ECB">
        <w:rPr>
          <w:rFonts w:ascii="바탕" w:eastAsia="바탕" w:hAnsi="바탕"/>
          <w:szCs w:val="20"/>
        </w:rPr>
        <w:t>”</w:t>
      </w:r>
      <w:r w:rsidRPr="008F619D">
        <w:rPr>
          <w:rFonts w:ascii="바탕" w:eastAsia="바탕" w:hAnsi="바탕" w:hint="eastAsia"/>
          <w:szCs w:val="20"/>
        </w:rPr>
        <w:t xml:space="preserve">고 보고하였다. DeBondt-Thaler(1985)는 </w:t>
      </w:r>
      <w:r w:rsidR="00A53ECB">
        <w:rPr>
          <w:rFonts w:ascii="바탕" w:eastAsia="바탕" w:hAnsi="바탕"/>
          <w:szCs w:val="20"/>
        </w:rPr>
        <w:t>“</w:t>
      </w:r>
      <w:r w:rsidRPr="008F619D">
        <w:rPr>
          <w:rFonts w:ascii="바탕" w:eastAsia="바탕" w:hAnsi="바탕" w:hint="eastAsia"/>
          <w:szCs w:val="20"/>
        </w:rPr>
        <w:t xml:space="preserve">새로운 정보에 대한 과민반응 현상과 가격반전 현상이 </w:t>
      </w:r>
      <w:r w:rsidR="00A53ECB">
        <w:rPr>
          <w:rFonts w:ascii="바탕" w:eastAsia="바탕" w:hAnsi="바탕" w:hint="eastAsia"/>
          <w:szCs w:val="20"/>
        </w:rPr>
        <w:t>있음</w:t>
      </w:r>
      <w:r w:rsidR="00A53ECB">
        <w:rPr>
          <w:rFonts w:ascii="바탕" w:eastAsia="바탕" w:hAnsi="바탕"/>
          <w:szCs w:val="20"/>
        </w:rPr>
        <w:t>”</w:t>
      </w:r>
      <w:r w:rsidRPr="008F619D">
        <w:rPr>
          <w:rFonts w:ascii="바탕" w:eastAsia="바탕" w:hAnsi="바탕" w:hint="eastAsia"/>
          <w:szCs w:val="20"/>
        </w:rPr>
        <w:t>을 보이고, 그 원인</w:t>
      </w:r>
      <w:r w:rsidR="00A53ECB">
        <w:rPr>
          <w:rFonts w:ascii="바탕" w:eastAsia="바탕" w:hAnsi="바탕" w:hint="eastAsia"/>
          <w:szCs w:val="20"/>
        </w:rPr>
        <w:t>을</w:t>
      </w:r>
      <w:r w:rsidRPr="008F619D">
        <w:rPr>
          <w:rFonts w:ascii="바탕" w:eastAsia="바탕" w:hAnsi="바탕" w:hint="eastAsia"/>
          <w:szCs w:val="20"/>
        </w:rPr>
        <w:t xml:space="preserve"> 사람 행동의 비합리성</w:t>
      </w:r>
      <w:r w:rsidR="00A53ECB">
        <w:rPr>
          <w:rFonts w:ascii="바탕" w:eastAsia="바탕" w:hAnsi="바탕" w:hint="eastAsia"/>
          <w:szCs w:val="20"/>
        </w:rPr>
        <w:t>으로</w:t>
      </w:r>
      <w:r w:rsidRPr="008F619D">
        <w:rPr>
          <w:rFonts w:ascii="바탕" w:eastAsia="바탕" w:hAnsi="바탕" w:hint="eastAsia"/>
          <w:szCs w:val="20"/>
        </w:rPr>
        <w:t xml:space="preserve"> 제시하였다. DeBondt-Thaler(1987)는 </w:t>
      </w:r>
      <w:r w:rsidR="00A53ECB">
        <w:rPr>
          <w:rFonts w:ascii="바탕" w:eastAsia="바탕" w:hAnsi="바탕"/>
          <w:szCs w:val="20"/>
        </w:rPr>
        <w:t>“</w:t>
      </w:r>
      <w:r w:rsidRPr="008F619D">
        <w:rPr>
          <w:rFonts w:ascii="바탕" w:eastAsia="바탕" w:hAnsi="바탕" w:hint="eastAsia"/>
          <w:szCs w:val="20"/>
        </w:rPr>
        <w:t>주가의 과민반응의 원인이 1월 효과나 규모 효과로 인한 오류가 아님</w:t>
      </w:r>
      <w:r w:rsidR="00A53ECB">
        <w:rPr>
          <w:rFonts w:ascii="바탕" w:eastAsia="바탕" w:hAnsi="바탕"/>
          <w:szCs w:val="20"/>
        </w:rPr>
        <w:t>”</w:t>
      </w:r>
      <w:r w:rsidRPr="008F619D">
        <w:rPr>
          <w:rFonts w:ascii="바탕" w:eastAsia="바탕" w:hAnsi="바탕" w:hint="eastAsia"/>
          <w:szCs w:val="20"/>
        </w:rPr>
        <w:t>을 검증하였다.</w:t>
      </w:r>
      <w:r w:rsidRPr="008F619D">
        <w:rPr>
          <w:rFonts w:ascii="바탕" w:eastAsia="바탕" w:hAnsi="바탕"/>
          <w:szCs w:val="20"/>
        </w:rPr>
        <w:t xml:space="preserve"> </w:t>
      </w:r>
      <w:r w:rsidRPr="008F619D">
        <w:rPr>
          <w:rFonts w:ascii="바탕" w:eastAsia="바탕" w:hAnsi="바탕" w:hint="eastAsia"/>
          <w:szCs w:val="20"/>
        </w:rPr>
        <w:t>Shiller(1984)와 De Bondt-Thaler(1985</w:t>
      </w:r>
      <w:r w:rsidRPr="008F619D">
        <w:rPr>
          <w:rFonts w:ascii="바탕" w:eastAsia="바탕" w:hAnsi="바탕"/>
          <w:szCs w:val="20"/>
        </w:rPr>
        <w:t>;</w:t>
      </w:r>
      <w:r w:rsidRPr="008F619D">
        <w:rPr>
          <w:rFonts w:ascii="바탕" w:eastAsia="바탕" w:hAnsi="바탕" w:hint="eastAsia"/>
          <w:szCs w:val="20"/>
        </w:rPr>
        <w:t xml:space="preserve"> 1987) 이후로 주가 과민반응에 대한 많은 연구가 있어왔다. Baytas-Cakici(1999)는 7개국에 대한 주가 과민반응을 실증분석하고, </w:t>
      </w:r>
      <w:r w:rsidR="00A53ECB">
        <w:rPr>
          <w:rFonts w:ascii="바탕" w:eastAsia="바탕" w:hAnsi="바탕"/>
          <w:szCs w:val="20"/>
        </w:rPr>
        <w:t>“</w:t>
      </w:r>
      <w:r w:rsidRPr="008F619D">
        <w:rPr>
          <w:rFonts w:ascii="바탕" w:eastAsia="바탕" w:hAnsi="바탕" w:hint="eastAsia"/>
          <w:szCs w:val="20"/>
        </w:rPr>
        <w:t>캐나다, 영국, 일본, 독일, 프랑스, 이탈리아 등 6개국은 주가과민반응의 유의성을 보이고,</w:t>
      </w:r>
      <w:r w:rsidRPr="008F619D">
        <w:rPr>
          <w:rFonts w:ascii="바탕" w:eastAsia="바탕" w:hAnsi="바탕"/>
          <w:szCs w:val="20"/>
        </w:rPr>
        <w:t xml:space="preserve"> </w:t>
      </w:r>
      <w:r w:rsidRPr="008F619D">
        <w:rPr>
          <w:rFonts w:ascii="바탕" w:eastAsia="바탕" w:hAnsi="바탕" w:hint="eastAsia"/>
          <w:szCs w:val="20"/>
        </w:rPr>
        <w:t xml:space="preserve">미국은 유의성은 없으나 약한 가격반전현상을 </w:t>
      </w:r>
      <w:r w:rsidR="00A53ECB">
        <w:rPr>
          <w:rFonts w:ascii="바탕" w:eastAsia="바탕" w:hAnsi="바탕" w:hint="eastAsia"/>
          <w:szCs w:val="20"/>
        </w:rPr>
        <w:t>있음</w:t>
      </w:r>
      <w:r w:rsidR="00A53ECB">
        <w:rPr>
          <w:rFonts w:ascii="바탕" w:eastAsia="바탕" w:hAnsi="바탕"/>
          <w:szCs w:val="20"/>
        </w:rPr>
        <w:t>”</w:t>
      </w:r>
      <w:r w:rsidRPr="008F619D">
        <w:rPr>
          <w:rFonts w:ascii="바탕" w:eastAsia="바탕" w:hAnsi="바탕" w:hint="eastAsia"/>
          <w:szCs w:val="20"/>
        </w:rPr>
        <w:t xml:space="preserve">을 보였다. 한국 시장의 주가 과민반응 현상 여부에 대한 연구로는 먼저 </w:t>
      </w:r>
      <w:r w:rsidRPr="008F619D">
        <w:rPr>
          <w:rFonts w:ascii="바탕" w:eastAsia="바탕" w:hAnsi="바탕"/>
          <w:szCs w:val="20"/>
        </w:rPr>
        <w:t>오세경</w:t>
      </w:r>
      <w:r w:rsidRPr="008F619D">
        <w:rPr>
          <w:rFonts w:ascii="바탕" w:eastAsia="바탕" w:hAnsi="바탕" w:hint="eastAsia"/>
          <w:szCs w:val="20"/>
        </w:rPr>
        <w:t>-</w:t>
      </w:r>
      <w:r w:rsidRPr="008F619D">
        <w:rPr>
          <w:rFonts w:ascii="바탕" w:eastAsia="바탕" w:hAnsi="바탕"/>
          <w:szCs w:val="20"/>
        </w:rPr>
        <w:t>선우석호</w:t>
      </w:r>
      <w:r w:rsidRPr="008F619D">
        <w:rPr>
          <w:rFonts w:ascii="바탕" w:eastAsia="바탕" w:hAnsi="바탕" w:hint="eastAsia"/>
          <w:szCs w:val="20"/>
        </w:rPr>
        <w:t>-</w:t>
      </w:r>
      <w:r w:rsidRPr="008F619D">
        <w:rPr>
          <w:rFonts w:ascii="바탕" w:eastAsia="바탕" w:hAnsi="바탕"/>
          <w:szCs w:val="20"/>
        </w:rPr>
        <w:t>윤영섭</w:t>
      </w:r>
      <w:r w:rsidRPr="008F619D">
        <w:rPr>
          <w:rFonts w:ascii="바탕" w:eastAsia="바탕" w:hAnsi="바탕" w:hint="eastAsia"/>
          <w:szCs w:val="20"/>
        </w:rPr>
        <w:t>-</w:t>
      </w:r>
      <w:r w:rsidRPr="008F619D">
        <w:rPr>
          <w:rFonts w:ascii="바탕" w:eastAsia="바탕" w:hAnsi="바탕"/>
          <w:szCs w:val="20"/>
        </w:rPr>
        <w:t>강효석</w:t>
      </w:r>
      <w:r w:rsidRPr="008F619D">
        <w:rPr>
          <w:rFonts w:ascii="바탕" w:eastAsia="바탕" w:hAnsi="바탕" w:hint="eastAsia"/>
          <w:szCs w:val="20"/>
        </w:rPr>
        <w:t>-</w:t>
      </w:r>
      <w:r w:rsidRPr="008F619D">
        <w:rPr>
          <w:rFonts w:ascii="바탕" w:eastAsia="바탕" w:hAnsi="바탕"/>
          <w:szCs w:val="20"/>
        </w:rPr>
        <w:t>이원흠</w:t>
      </w:r>
      <w:r w:rsidRPr="008F619D">
        <w:rPr>
          <w:rFonts w:ascii="바탕" w:eastAsia="바탕" w:hAnsi="바탕" w:hint="eastAsia"/>
          <w:szCs w:val="20"/>
        </w:rPr>
        <w:t>-</w:t>
      </w:r>
      <w:r w:rsidRPr="008F619D">
        <w:rPr>
          <w:rFonts w:ascii="바탕" w:eastAsia="바탕" w:hAnsi="바탕"/>
          <w:szCs w:val="20"/>
        </w:rPr>
        <w:t>김선웅</w:t>
      </w:r>
      <w:r w:rsidRPr="008F619D">
        <w:rPr>
          <w:rFonts w:ascii="바탕" w:eastAsia="바탕" w:hAnsi="바탕" w:hint="eastAsia"/>
          <w:szCs w:val="20"/>
        </w:rPr>
        <w:t xml:space="preserve">(1994)이 1980.1.-1992.12.의 월별 주식시장 데이터를 이용하여 </w:t>
      </w:r>
      <w:r w:rsidR="0005589E">
        <w:rPr>
          <w:rFonts w:ascii="바탕" w:eastAsia="바탕" w:hAnsi="바탕"/>
          <w:szCs w:val="20"/>
        </w:rPr>
        <w:t>“</w:t>
      </w:r>
      <w:r w:rsidRPr="008F619D">
        <w:rPr>
          <w:rFonts w:ascii="바탕" w:eastAsia="바탕" w:hAnsi="바탕" w:hint="eastAsia"/>
          <w:szCs w:val="20"/>
        </w:rPr>
        <w:t xml:space="preserve">한국 주식시장에 주가 과민반응 현상이 </w:t>
      </w:r>
      <w:r w:rsidR="0005589E">
        <w:rPr>
          <w:rFonts w:ascii="바탕" w:eastAsia="바탕" w:hAnsi="바탕" w:hint="eastAsia"/>
          <w:szCs w:val="20"/>
        </w:rPr>
        <w:t>있음</w:t>
      </w:r>
      <w:r w:rsidR="0005589E">
        <w:rPr>
          <w:rFonts w:ascii="바탕" w:eastAsia="바탕" w:hAnsi="바탕"/>
          <w:szCs w:val="20"/>
        </w:rPr>
        <w:t>”</w:t>
      </w:r>
      <w:r w:rsidRPr="008F619D">
        <w:rPr>
          <w:rFonts w:ascii="바탕" w:eastAsia="바탕" w:hAnsi="바탕" w:hint="eastAsia"/>
          <w:szCs w:val="20"/>
        </w:rPr>
        <w:t xml:space="preserve">을 보고하였다. 위한종-곽세영(2005)은 1980.1.-2003.12.의 상장기업 주가 데이터와 DeBondt-Thaler(1985)의 방법론을 사용하여 </w:t>
      </w:r>
      <w:r w:rsidR="0005589E">
        <w:rPr>
          <w:rFonts w:ascii="바탕" w:eastAsia="바탕" w:hAnsi="바탕"/>
          <w:szCs w:val="20"/>
        </w:rPr>
        <w:t>“</w:t>
      </w:r>
      <w:r w:rsidRPr="008F619D">
        <w:rPr>
          <w:rFonts w:ascii="바탕" w:eastAsia="바탕" w:hAnsi="바탕" w:hint="eastAsia"/>
          <w:szCs w:val="20"/>
        </w:rPr>
        <w:t>주가과민반응 현상이 유의적임</w:t>
      </w:r>
      <w:r w:rsidR="0005589E">
        <w:rPr>
          <w:rFonts w:ascii="바탕" w:eastAsia="바탕" w:hAnsi="바탕"/>
          <w:szCs w:val="20"/>
        </w:rPr>
        <w:t>”</w:t>
      </w:r>
      <w:r w:rsidRPr="008F619D">
        <w:rPr>
          <w:rFonts w:ascii="바탕" w:eastAsia="바탕" w:hAnsi="바탕" w:hint="eastAsia"/>
          <w:szCs w:val="20"/>
        </w:rPr>
        <w:t>을 보</w:t>
      </w:r>
      <w:r w:rsidR="0005589E">
        <w:rPr>
          <w:rFonts w:ascii="바탕" w:eastAsia="바탕" w:hAnsi="바탕" w:hint="eastAsia"/>
          <w:szCs w:val="20"/>
        </w:rPr>
        <w:t>고하</w:t>
      </w:r>
      <w:r w:rsidRPr="008F619D">
        <w:rPr>
          <w:rFonts w:ascii="바탕" w:eastAsia="바탕" w:hAnsi="바탕" w:hint="eastAsia"/>
          <w:szCs w:val="20"/>
        </w:rPr>
        <w:t>였</w:t>
      </w:r>
      <w:r w:rsidR="0005589E">
        <w:rPr>
          <w:rFonts w:ascii="바탕" w:eastAsia="바탕" w:hAnsi="바탕" w:hint="eastAsia"/>
          <w:szCs w:val="20"/>
        </w:rPr>
        <w:t>다.</w:t>
      </w:r>
      <w:r w:rsidRPr="008F619D">
        <w:rPr>
          <w:rFonts w:ascii="바탕" w:eastAsia="바탕" w:hAnsi="바탕" w:hint="eastAsia"/>
          <w:szCs w:val="20"/>
        </w:rPr>
        <w:t xml:space="preserve"> 이채우-곽세영</w:t>
      </w:r>
      <w:r w:rsidRPr="008F619D">
        <w:rPr>
          <w:rFonts w:ascii="바탕" w:eastAsia="바탕" w:hAnsi="바탕"/>
          <w:szCs w:val="20"/>
        </w:rPr>
        <w:t>-</w:t>
      </w:r>
      <w:r w:rsidRPr="008F619D">
        <w:rPr>
          <w:rFonts w:ascii="바탕" w:eastAsia="바탕" w:hAnsi="바탕" w:hint="eastAsia"/>
          <w:szCs w:val="20"/>
        </w:rPr>
        <w:t>위한종(200</w:t>
      </w:r>
      <w:r w:rsidRPr="008F619D">
        <w:rPr>
          <w:rFonts w:ascii="바탕" w:eastAsia="바탕" w:hAnsi="바탕"/>
          <w:szCs w:val="20"/>
        </w:rPr>
        <w:t>6</w:t>
      </w:r>
      <w:r w:rsidRPr="008F619D">
        <w:rPr>
          <w:rFonts w:ascii="바탕" w:eastAsia="바탕" w:hAnsi="바탕" w:hint="eastAsia"/>
          <w:szCs w:val="20"/>
        </w:rPr>
        <w:t xml:space="preserve">)은 2000.1.-2004.12.의 데이터를 사용하여 </w:t>
      </w:r>
      <w:r w:rsidR="0005589E">
        <w:rPr>
          <w:rFonts w:ascii="바탕" w:eastAsia="바탕" w:hAnsi="바탕"/>
          <w:szCs w:val="20"/>
        </w:rPr>
        <w:t>“</w:t>
      </w:r>
      <w:r w:rsidRPr="008F619D">
        <w:rPr>
          <w:rFonts w:ascii="바탕" w:eastAsia="바탕" w:hAnsi="바탕" w:hint="eastAsia"/>
          <w:szCs w:val="20"/>
        </w:rPr>
        <w:t>KOSDAQ 시장에서 주가과민반응이 존재한다</w:t>
      </w:r>
      <w:r w:rsidR="0005589E">
        <w:rPr>
          <w:rFonts w:ascii="바탕" w:eastAsia="바탕" w:hAnsi="바탕"/>
          <w:szCs w:val="20"/>
        </w:rPr>
        <w:t>”</w:t>
      </w:r>
      <w:r w:rsidRPr="008F619D">
        <w:rPr>
          <w:rFonts w:ascii="바탕" w:eastAsia="바탕" w:hAnsi="바탕" w:hint="eastAsia"/>
          <w:szCs w:val="20"/>
        </w:rPr>
        <w:t>고 보고하였다.</w:t>
      </w:r>
      <w:r w:rsidRPr="008F619D">
        <w:rPr>
          <w:rFonts w:ascii="바탕" w:eastAsia="바탕" w:hAnsi="바탕"/>
          <w:szCs w:val="20"/>
        </w:rPr>
        <w:t xml:space="preserve"> </w:t>
      </w:r>
    </w:p>
    <w:p w:rsidR="0005589E" w:rsidRDefault="008F619D" w:rsidP="0005589E">
      <w:pPr>
        <w:wordWrap/>
        <w:ind w:firstLineChars="100" w:firstLine="200"/>
        <w:rPr>
          <w:rFonts w:ascii="바탕" w:eastAsia="바탕" w:hAnsi="바탕"/>
          <w:szCs w:val="20"/>
        </w:rPr>
      </w:pPr>
      <w:r w:rsidRPr="008F619D">
        <w:rPr>
          <w:rFonts w:ascii="바탕" w:eastAsia="바탕" w:hAnsi="바탕" w:hint="eastAsia"/>
          <w:szCs w:val="20"/>
        </w:rPr>
        <w:t>부정적 효과란</w:t>
      </w:r>
      <w:r w:rsidRPr="008F619D">
        <w:rPr>
          <w:rFonts w:ascii="바탕" w:eastAsia="바탕" w:hAnsi="바탕"/>
          <w:szCs w:val="20"/>
        </w:rPr>
        <w:t xml:space="preserve"> </w:t>
      </w:r>
      <w:r w:rsidR="0005589E">
        <w:rPr>
          <w:rFonts w:ascii="바탕" w:eastAsia="바탕" w:hAnsi="바탕"/>
          <w:szCs w:val="20"/>
        </w:rPr>
        <w:t>“</w:t>
      </w:r>
      <w:r w:rsidRPr="008F619D">
        <w:rPr>
          <w:rFonts w:ascii="바탕" w:eastAsia="바탕" w:hAnsi="바탕"/>
          <w:szCs w:val="20"/>
        </w:rPr>
        <w:t>긍정적 정보보다는 부정적 정보</w:t>
      </w:r>
      <w:r w:rsidRPr="008F619D">
        <w:rPr>
          <w:rFonts w:ascii="바탕" w:eastAsia="바탕" w:hAnsi="바탕" w:hint="eastAsia"/>
          <w:szCs w:val="20"/>
        </w:rPr>
        <w:t>에</w:t>
      </w:r>
      <w:r w:rsidRPr="008F619D">
        <w:rPr>
          <w:rFonts w:ascii="바탕" w:eastAsia="바탕" w:hAnsi="바탕"/>
          <w:szCs w:val="20"/>
        </w:rPr>
        <w:t xml:space="preserve"> 더 </w:t>
      </w:r>
      <w:r w:rsidRPr="008F619D">
        <w:rPr>
          <w:rFonts w:ascii="바탕" w:eastAsia="바탕" w:hAnsi="바탕" w:hint="eastAsia"/>
          <w:szCs w:val="20"/>
        </w:rPr>
        <w:t>민감</w:t>
      </w:r>
      <w:r w:rsidRPr="008F619D">
        <w:rPr>
          <w:rFonts w:ascii="바탕" w:eastAsia="바탕" w:hAnsi="바탕"/>
          <w:szCs w:val="20"/>
        </w:rPr>
        <w:t xml:space="preserve">하게 </w:t>
      </w:r>
      <w:r w:rsidRPr="008F619D">
        <w:rPr>
          <w:rFonts w:ascii="바탕" w:eastAsia="바탕" w:hAnsi="바탕" w:hint="eastAsia"/>
          <w:szCs w:val="20"/>
        </w:rPr>
        <w:t>반응</w:t>
      </w:r>
      <w:r w:rsidRPr="008F619D">
        <w:rPr>
          <w:rFonts w:ascii="바탕" w:eastAsia="바탕" w:hAnsi="바탕"/>
          <w:szCs w:val="20"/>
        </w:rPr>
        <w:t>하는</w:t>
      </w:r>
      <w:r w:rsidRPr="008F619D">
        <w:rPr>
          <w:rFonts w:ascii="바탕" w:eastAsia="바탕" w:hAnsi="바탕" w:hint="eastAsia"/>
          <w:szCs w:val="20"/>
        </w:rPr>
        <w:t xml:space="preserve"> 것</w:t>
      </w:r>
      <w:r w:rsidR="0005589E">
        <w:rPr>
          <w:rFonts w:ascii="바탕" w:eastAsia="바탕" w:hAnsi="바탕"/>
          <w:szCs w:val="20"/>
        </w:rPr>
        <w:t>”</w:t>
      </w:r>
      <w:r w:rsidRPr="008F619D">
        <w:rPr>
          <w:rFonts w:ascii="바탕" w:eastAsia="바탕" w:hAnsi="바탕" w:hint="eastAsia"/>
          <w:szCs w:val="20"/>
        </w:rPr>
        <w:t>을 말하는데,</w:t>
      </w:r>
      <w:r w:rsidRPr="008F619D">
        <w:rPr>
          <w:rFonts w:ascii="바탕" w:eastAsia="바탕" w:hAnsi="바탕"/>
          <w:szCs w:val="20"/>
        </w:rPr>
        <w:t xml:space="preserve"> </w:t>
      </w:r>
      <w:r w:rsidRPr="008F619D">
        <w:rPr>
          <w:rFonts w:ascii="바탕" w:eastAsia="바탕" w:hAnsi="바탕" w:hint="eastAsia"/>
          <w:szCs w:val="20"/>
        </w:rPr>
        <w:t xml:space="preserve">이는 </w:t>
      </w:r>
      <w:r w:rsidRPr="008F619D">
        <w:rPr>
          <w:rFonts w:ascii="바탕" w:eastAsia="바탕" w:hAnsi="바탕"/>
          <w:szCs w:val="20"/>
        </w:rPr>
        <w:t xml:space="preserve">부정적 정보를 </w:t>
      </w:r>
      <w:r w:rsidRPr="008F619D">
        <w:rPr>
          <w:rFonts w:ascii="바탕" w:eastAsia="바탕" w:hAnsi="바탕" w:hint="eastAsia"/>
          <w:szCs w:val="20"/>
        </w:rPr>
        <w:t>더</w:t>
      </w:r>
      <w:r w:rsidRPr="008F619D">
        <w:rPr>
          <w:rFonts w:ascii="바탕" w:eastAsia="바탕" w:hAnsi="바탕"/>
          <w:szCs w:val="20"/>
        </w:rPr>
        <w:t xml:space="preserve"> 중요하고 신뢰 있는 </w:t>
      </w:r>
      <w:r w:rsidRPr="008F619D">
        <w:rPr>
          <w:rFonts w:ascii="바탕" w:eastAsia="바탕" w:hAnsi="바탕" w:hint="eastAsia"/>
          <w:szCs w:val="20"/>
        </w:rPr>
        <w:t>것으</w:t>
      </w:r>
      <w:r w:rsidRPr="008F619D">
        <w:rPr>
          <w:rFonts w:ascii="바탕" w:eastAsia="바탕" w:hAnsi="바탕"/>
          <w:szCs w:val="20"/>
        </w:rPr>
        <w:t xml:space="preserve">로 </w:t>
      </w:r>
      <w:r w:rsidRPr="008F619D">
        <w:rPr>
          <w:rFonts w:ascii="바탕" w:eastAsia="바탕" w:hAnsi="바탕" w:hint="eastAsia"/>
          <w:szCs w:val="20"/>
        </w:rPr>
        <w:t>인식한다는 데에 기인한</w:t>
      </w:r>
      <w:r w:rsidRPr="008F619D">
        <w:rPr>
          <w:rFonts w:ascii="바탕" w:eastAsia="바탕" w:hAnsi="바탕"/>
          <w:szCs w:val="20"/>
        </w:rPr>
        <w:t>다. Campbell-Hentschel(1992)</w:t>
      </w:r>
      <w:r w:rsidRPr="008F619D">
        <w:rPr>
          <w:rFonts w:ascii="바탕" w:eastAsia="바탕" w:hAnsi="바탕" w:hint="eastAsia"/>
          <w:szCs w:val="20"/>
        </w:rPr>
        <w:t xml:space="preserve">는 </w:t>
      </w:r>
      <w:r w:rsidR="0005589E">
        <w:rPr>
          <w:rFonts w:ascii="바탕" w:eastAsia="바탕" w:hAnsi="바탕"/>
          <w:szCs w:val="20"/>
        </w:rPr>
        <w:t>“</w:t>
      </w:r>
      <w:r w:rsidRPr="008F619D">
        <w:rPr>
          <w:rFonts w:ascii="바탕" w:eastAsia="바탕" w:hAnsi="바탕" w:hint="eastAsia"/>
          <w:szCs w:val="20"/>
        </w:rPr>
        <w:t>중요한</w:t>
      </w:r>
      <w:r w:rsidRPr="008F619D">
        <w:rPr>
          <w:rFonts w:ascii="바탕" w:eastAsia="바탕" w:hAnsi="바탕"/>
          <w:szCs w:val="20"/>
        </w:rPr>
        <w:t xml:space="preserve"> </w:t>
      </w:r>
      <w:r w:rsidRPr="008F619D">
        <w:rPr>
          <w:rFonts w:ascii="바탕" w:eastAsia="바탕" w:hAnsi="바탕" w:hint="eastAsia"/>
          <w:szCs w:val="20"/>
        </w:rPr>
        <w:t>정보가</w:t>
      </w:r>
      <w:r w:rsidRPr="008F619D">
        <w:rPr>
          <w:rFonts w:ascii="바탕" w:eastAsia="바탕" w:hAnsi="바탕"/>
          <w:szCs w:val="20"/>
        </w:rPr>
        <w:t xml:space="preserve"> 미래 기대 변동성을 증가시</w:t>
      </w:r>
      <w:r w:rsidRPr="008F619D">
        <w:rPr>
          <w:rFonts w:ascii="바탕" w:eastAsia="바탕" w:hAnsi="바탕" w:hint="eastAsia"/>
          <w:szCs w:val="20"/>
        </w:rPr>
        <w:t>켜</w:t>
      </w:r>
      <w:r w:rsidRPr="008F619D">
        <w:rPr>
          <w:rFonts w:ascii="바탕" w:eastAsia="바탕" w:hAnsi="바탕"/>
          <w:szCs w:val="20"/>
        </w:rPr>
        <w:t xml:space="preserve"> </w:t>
      </w:r>
      <w:r w:rsidRPr="008F619D">
        <w:rPr>
          <w:rFonts w:ascii="바탕" w:eastAsia="바탕" w:hAnsi="바탕" w:hint="eastAsia"/>
          <w:szCs w:val="20"/>
        </w:rPr>
        <w:t>긍정적</w:t>
      </w:r>
      <w:r w:rsidRPr="008F619D">
        <w:rPr>
          <w:rFonts w:ascii="바탕" w:eastAsia="바탕" w:hAnsi="바탕"/>
          <w:szCs w:val="20"/>
        </w:rPr>
        <w:t xml:space="preserve"> </w:t>
      </w:r>
      <w:r w:rsidRPr="008F619D">
        <w:rPr>
          <w:rFonts w:ascii="바탕" w:eastAsia="바탕" w:hAnsi="바탕" w:hint="eastAsia"/>
          <w:szCs w:val="20"/>
        </w:rPr>
        <w:t>정보</w:t>
      </w:r>
      <w:r w:rsidRPr="008F619D">
        <w:rPr>
          <w:rFonts w:ascii="바탕" w:eastAsia="바탕" w:hAnsi="바탕"/>
          <w:szCs w:val="20"/>
        </w:rPr>
        <w:t>에 대한 양의 효과를</w:t>
      </w:r>
      <w:r w:rsidRPr="008F619D">
        <w:rPr>
          <w:rFonts w:ascii="바탕" w:eastAsia="바탕" w:hAnsi="바탕" w:hint="eastAsia"/>
          <w:szCs w:val="20"/>
        </w:rPr>
        <w:t xml:space="preserve"> 약화시키고 부정적</w:t>
      </w:r>
      <w:r w:rsidRPr="008F619D">
        <w:rPr>
          <w:rFonts w:ascii="바탕" w:eastAsia="바탕" w:hAnsi="바탕"/>
          <w:szCs w:val="20"/>
        </w:rPr>
        <w:t xml:space="preserve"> 뉴스에 대한 음의 효과를 </w:t>
      </w:r>
      <w:r w:rsidRPr="008F619D">
        <w:rPr>
          <w:rFonts w:ascii="바탕" w:eastAsia="바탕" w:hAnsi="바탕" w:hint="eastAsia"/>
          <w:szCs w:val="20"/>
        </w:rPr>
        <w:t>증대</w:t>
      </w:r>
      <w:r w:rsidRPr="008F619D">
        <w:rPr>
          <w:rFonts w:ascii="바탕" w:eastAsia="바탕" w:hAnsi="바탕"/>
          <w:szCs w:val="20"/>
        </w:rPr>
        <w:t>시킨다</w:t>
      </w:r>
      <w:r w:rsidR="0005589E">
        <w:rPr>
          <w:rFonts w:ascii="바탕" w:eastAsia="바탕" w:hAnsi="바탕"/>
          <w:szCs w:val="20"/>
        </w:rPr>
        <w:t>”</w:t>
      </w:r>
      <w:r w:rsidRPr="008F619D">
        <w:rPr>
          <w:rFonts w:ascii="바탕" w:eastAsia="바탕" w:hAnsi="바탕"/>
          <w:szCs w:val="20"/>
        </w:rPr>
        <w:t xml:space="preserve">고 </w:t>
      </w:r>
      <w:r w:rsidRPr="008F619D">
        <w:rPr>
          <w:rFonts w:ascii="바탕" w:eastAsia="바탕" w:hAnsi="바탕" w:hint="eastAsia"/>
          <w:szCs w:val="20"/>
        </w:rPr>
        <w:t>보고</w:t>
      </w:r>
      <w:r w:rsidRPr="008F619D">
        <w:rPr>
          <w:rFonts w:ascii="바탕" w:eastAsia="바탕" w:hAnsi="바탕"/>
          <w:szCs w:val="20"/>
        </w:rPr>
        <w:t>하였다. Engle-Ng(1993)</w:t>
      </w:r>
      <w:r w:rsidRPr="008F619D">
        <w:rPr>
          <w:rFonts w:ascii="바탕" w:eastAsia="바탕" w:hAnsi="바탕" w:hint="eastAsia"/>
          <w:szCs w:val="20"/>
        </w:rPr>
        <w:t>은 일본</w:t>
      </w:r>
      <w:r w:rsidRPr="008F619D">
        <w:rPr>
          <w:rFonts w:ascii="바탕" w:eastAsia="바탕" w:hAnsi="바탕"/>
          <w:szCs w:val="20"/>
        </w:rPr>
        <w:t xml:space="preserve"> 주식</w:t>
      </w:r>
      <w:r w:rsidRPr="008F619D">
        <w:rPr>
          <w:rFonts w:ascii="바탕" w:eastAsia="바탕" w:hAnsi="바탕" w:hint="eastAsia"/>
          <w:szCs w:val="20"/>
        </w:rPr>
        <w:t xml:space="preserve"> </w:t>
      </w:r>
      <w:r w:rsidRPr="008F619D">
        <w:rPr>
          <w:rFonts w:ascii="바탕" w:eastAsia="바탕" w:hAnsi="바탕"/>
          <w:szCs w:val="20"/>
        </w:rPr>
        <w:t>시장</w:t>
      </w:r>
      <w:r w:rsidRPr="008F619D">
        <w:rPr>
          <w:rFonts w:ascii="바탕" w:eastAsia="바탕" w:hAnsi="바탕" w:hint="eastAsia"/>
          <w:szCs w:val="20"/>
        </w:rPr>
        <w:t>의</w:t>
      </w:r>
      <w:r w:rsidRPr="008F619D">
        <w:rPr>
          <w:rFonts w:ascii="바탕" w:eastAsia="바탕" w:hAnsi="바탕"/>
          <w:szCs w:val="20"/>
        </w:rPr>
        <w:t xml:space="preserve"> 정보 비</w:t>
      </w:r>
      <w:r w:rsidRPr="008F619D">
        <w:rPr>
          <w:rFonts w:ascii="바탕" w:eastAsia="바탕" w:hAnsi="바탕" w:hint="eastAsia"/>
          <w:szCs w:val="20"/>
        </w:rPr>
        <w:t xml:space="preserve"> </w:t>
      </w:r>
      <w:r w:rsidRPr="008F619D">
        <w:rPr>
          <w:rFonts w:ascii="바탕" w:eastAsia="바탕" w:hAnsi="바탕"/>
          <w:szCs w:val="20"/>
        </w:rPr>
        <w:t>대칭</w:t>
      </w:r>
      <w:r w:rsidRPr="008F619D">
        <w:rPr>
          <w:rFonts w:ascii="바탕" w:eastAsia="바탕" w:hAnsi="바탕" w:hint="eastAsia"/>
          <w:szCs w:val="20"/>
        </w:rPr>
        <w:t>성</w:t>
      </w:r>
      <w:r w:rsidRPr="008F619D">
        <w:rPr>
          <w:rFonts w:ascii="바탕" w:eastAsia="바탕" w:hAnsi="바탕"/>
          <w:szCs w:val="20"/>
        </w:rPr>
        <w:t>을</w:t>
      </w:r>
      <w:r w:rsidRPr="008F619D">
        <w:rPr>
          <w:rFonts w:ascii="바탕" w:eastAsia="바탕" w:hAnsi="바탕" w:hint="eastAsia"/>
          <w:szCs w:val="20"/>
        </w:rPr>
        <w:t xml:space="preserve"> 분석하고 </w:t>
      </w:r>
      <w:r w:rsidR="0005589E">
        <w:rPr>
          <w:rFonts w:ascii="바탕" w:eastAsia="바탕" w:hAnsi="바탕"/>
          <w:szCs w:val="20"/>
        </w:rPr>
        <w:t>“</w:t>
      </w:r>
      <w:r w:rsidRPr="008F619D">
        <w:rPr>
          <w:rFonts w:ascii="바탕" w:eastAsia="바탕" w:hAnsi="바탕" w:hint="eastAsia"/>
          <w:szCs w:val="20"/>
        </w:rPr>
        <w:t>긍정적</w:t>
      </w:r>
      <w:r w:rsidRPr="008F619D">
        <w:rPr>
          <w:rFonts w:ascii="바탕" w:eastAsia="바탕" w:hAnsi="바탕"/>
          <w:szCs w:val="20"/>
        </w:rPr>
        <w:t xml:space="preserve"> </w:t>
      </w:r>
      <w:r w:rsidRPr="008F619D">
        <w:rPr>
          <w:rFonts w:ascii="바탕" w:eastAsia="바탕" w:hAnsi="바탕" w:hint="eastAsia"/>
          <w:szCs w:val="20"/>
        </w:rPr>
        <w:t>정보</w:t>
      </w:r>
      <w:r w:rsidRPr="008F619D">
        <w:rPr>
          <w:rFonts w:ascii="바탕" w:eastAsia="바탕" w:hAnsi="바탕"/>
          <w:szCs w:val="20"/>
        </w:rPr>
        <w:t xml:space="preserve">에 비해 </w:t>
      </w:r>
      <w:r w:rsidRPr="008F619D">
        <w:rPr>
          <w:rFonts w:ascii="바탕" w:eastAsia="바탕" w:hAnsi="바탕" w:hint="eastAsia"/>
          <w:szCs w:val="20"/>
        </w:rPr>
        <w:t>부정적</w:t>
      </w:r>
      <w:r w:rsidRPr="008F619D">
        <w:rPr>
          <w:rFonts w:ascii="바탕" w:eastAsia="바탕" w:hAnsi="바탕"/>
          <w:szCs w:val="20"/>
        </w:rPr>
        <w:t xml:space="preserve"> </w:t>
      </w:r>
      <w:r w:rsidRPr="008F619D">
        <w:rPr>
          <w:rFonts w:ascii="바탕" w:eastAsia="바탕" w:hAnsi="바탕" w:hint="eastAsia"/>
          <w:szCs w:val="20"/>
        </w:rPr>
        <w:t>정보</w:t>
      </w:r>
      <w:r w:rsidRPr="008F619D">
        <w:rPr>
          <w:rFonts w:ascii="바탕" w:eastAsia="바탕" w:hAnsi="바탕"/>
          <w:szCs w:val="20"/>
        </w:rPr>
        <w:t>가 주가</w:t>
      </w:r>
      <w:r w:rsidRPr="008F619D">
        <w:rPr>
          <w:rFonts w:ascii="바탕" w:eastAsia="바탕" w:hAnsi="바탕" w:hint="eastAsia"/>
          <w:szCs w:val="20"/>
        </w:rPr>
        <w:t xml:space="preserve"> </w:t>
      </w:r>
      <w:r w:rsidRPr="008F619D">
        <w:rPr>
          <w:rFonts w:ascii="바탕" w:eastAsia="바탕" w:hAnsi="바탕"/>
          <w:szCs w:val="20"/>
        </w:rPr>
        <w:t>변동성에 더 큰</w:t>
      </w:r>
      <w:r w:rsidRPr="008F619D">
        <w:rPr>
          <w:rFonts w:ascii="바탕" w:eastAsia="바탕" w:hAnsi="바탕" w:hint="eastAsia"/>
          <w:szCs w:val="20"/>
        </w:rPr>
        <w:t xml:space="preserve"> 영향을</w:t>
      </w:r>
      <w:r w:rsidRPr="008F619D">
        <w:rPr>
          <w:rFonts w:ascii="바탕" w:eastAsia="바탕" w:hAnsi="바탕"/>
          <w:szCs w:val="20"/>
        </w:rPr>
        <w:t xml:space="preserve"> </w:t>
      </w:r>
      <w:r w:rsidR="0005589E">
        <w:rPr>
          <w:rFonts w:ascii="바탕" w:eastAsia="바탕" w:hAnsi="바탕" w:hint="eastAsia"/>
          <w:szCs w:val="20"/>
        </w:rPr>
        <w:t>일으킨</w:t>
      </w:r>
      <w:r w:rsidRPr="008F619D">
        <w:rPr>
          <w:rFonts w:ascii="바탕" w:eastAsia="바탕" w:hAnsi="바탕"/>
          <w:szCs w:val="20"/>
        </w:rPr>
        <w:t>다</w:t>
      </w:r>
      <w:r w:rsidR="0005589E">
        <w:rPr>
          <w:rFonts w:ascii="바탕" w:eastAsia="바탕" w:hAnsi="바탕"/>
          <w:szCs w:val="20"/>
        </w:rPr>
        <w:t>”</w:t>
      </w:r>
      <w:r w:rsidRPr="008F619D">
        <w:rPr>
          <w:rFonts w:ascii="바탕" w:eastAsia="바탕" w:hAnsi="바탕"/>
          <w:szCs w:val="20"/>
        </w:rPr>
        <w:t>고 하였</w:t>
      </w:r>
      <w:r w:rsidR="0005589E">
        <w:rPr>
          <w:rFonts w:ascii="바탕" w:eastAsia="바탕" w:hAnsi="바탕" w:hint="eastAsia"/>
          <w:szCs w:val="20"/>
        </w:rPr>
        <w:t>고,</w:t>
      </w:r>
      <w:r w:rsidRPr="008F619D">
        <w:rPr>
          <w:rFonts w:ascii="바탕" w:eastAsia="바탕" w:hAnsi="바탕"/>
          <w:szCs w:val="20"/>
        </w:rPr>
        <w:t xml:space="preserve"> Akhtar-Faff-Oliver-Subrahmanyam(2011)</w:t>
      </w:r>
      <w:r w:rsidRPr="008F619D">
        <w:rPr>
          <w:rFonts w:ascii="바탕" w:eastAsia="바탕" w:hAnsi="바탕" w:hint="eastAsia"/>
          <w:szCs w:val="20"/>
        </w:rPr>
        <w:t>는 새로운 정보 발생으로 인한 부정적 효과 접근 방법을 제시하였다.</w:t>
      </w:r>
      <w:r w:rsidRPr="008F619D">
        <w:rPr>
          <w:rFonts w:ascii="바탕" w:eastAsia="바탕" w:hAnsi="바탕"/>
          <w:szCs w:val="20"/>
        </w:rPr>
        <w:t xml:space="preserve"> </w:t>
      </w:r>
      <w:r w:rsidRPr="008F619D">
        <w:rPr>
          <w:rFonts w:ascii="바탕" w:eastAsia="바탕" w:hAnsi="바탕" w:hint="eastAsia"/>
          <w:szCs w:val="20"/>
        </w:rPr>
        <w:t>감형규</w:t>
      </w:r>
      <w:r w:rsidRPr="008F619D">
        <w:rPr>
          <w:rFonts w:ascii="바탕" w:eastAsia="바탕" w:hAnsi="바탕"/>
          <w:szCs w:val="20"/>
        </w:rPr>
        <w:t>(2005)는 한국</w:t>
      </w:r>
      <w:r w:rsidR="0005589E">
        <w:rPr>
          <w:rFonts w:ascii="바탕" w:eastAsia="바탕" w:hAnsi="바탕" w:hint="eastAsia"/>
          <w:szCs w:val="20"/>
        </w:rPr>
        <w:t xml:space="preserve"> 등</w:t>
      </w:r>
      <w:r w:rsidRPr="008F619D">
        <w:rPr>
          <w:rFonts w:ascii="바탕" w:eastAsia="바탕" w:hAnsi="바탕"/>
          <w:szCs w:val="20"/>
        </w:rPr>
        <w:t xml:space="preserve"> 아시아 5개국</w:t>
      </w:r>
      <w:r w:rsidR="0005589E">
        <w:rPr>
          <w:rFonts w:ascii="바탕" w:eastAsia="바탕" w:hAnsi="바탕" w:hint="eastAsia"/>
          <w:szCs w:val="20"/>
        </w:rPr>
        <w:t>의</w:t>
      </w:r>
      <w:r w:rsidRPr="008F619D">
        <w:rPr>
          <w:rFonts w:ascii="바탕" w:eastAsia="바탕" w:hAnsi="바탕"/>
          <w:szCs w:val="20"/>
        </w:rPr>
        <w:t xml:space="preserve"> IMF 금융위기 전후기간</w:t>
      </w:r>
      <w:r w:rsidRPr="008F619D">
        <w:rPr>
          <w:rFonts w:ascii="바탕" w:eastAsia="바탕" w:hAnsi="바탕" w:hint="eastAsia"/>
          <w:szCs w:val="20"/>
        </w:rPr>
        <w:t>의</w:t>
      </w:r>
      <w:r w:rsidRPr="008F619D">
        <w:rPr>
          <w:rFonts w:ascii="바탕" w:eastAsia="바탕" w:hAnsi="바탕"/>
          <w:szCs w:val="20"/>
        </w:rPr>
        <w:t xml:space="preserve"> 주</w:t>
      </w:r>
      <w:r w:rsidR="0005589E">
        <w:rPr>
          <w:rFonts w:ascii="바탕" w:eastAsia="바탕" w:hAnsi="바탕" w:hint="eastAsia"/>
          <w:szCs w:val="20"/>
        </w:rPr>
        <w:t>식시장</w:t>
      </w:r>
      <w:r w:rsidRPr="008F619D">
        <w:rPr>
          <w:rFonts w:ascii="바탕" w:eastAsia="바탕" w:hAnsi="바탕"/>
          <w:szCs w:val="20"/>
        </w:rPr>
        <w:t>을 분석</w:t>
      </w:r>
      <w:r w:rsidRPr="008F619D">
        <w:rPr>
          <w:rFonts w:ascii="바탕" w:eastAsia="바탕" w:hAnsi="바탕" w:hint="eastAsia"/>
          <w:szCs w:val="20"/>
        </w:rPr>
        <w:t>하고</w:t>
      </w:r>
      <w:r w:rsidRPr="008F619D">
        <w:rPr>
          <w:rFonts w:ascii="바탕" w:eastAsia="바탕" w:hAnsi="바탕"/>
          <w:szCs w:val="20"/>
        </w:rPr>
        <w:t xml:space="preserve"> </w:t>
      </w:r>
      <w:r w:rsidR="0005589E">
        <w:rPr>
          <w:rFonts w:ascii="바탕" w:eastAsia="바탕" w:hAnsi="바탕"/>
          <w:szCs w:val="20"/>
        </w:rPr>
        <w:t>“</w:t>
      </w:r>
      <w:r w:rsidRPr="008F619D">
        <w:rPr>
          <w:rFonts w:ascii="바탕" w:eastAsia="바탕" w:hAnsi="바탕" w:hint="eastAsia"/>
          <w:szCs w:val="20"/>
        </w:rPr>
        <w:t xml:space="preserve">기대하지 않은 </w:t>
      </w:r>
      <w:r w:rsidRPr="008F619D">
        <w:rPr>
          <w:rFonts w:ascii="바탕" w:eastAsia="바탕" w:hAnsi="바탕"/>
          <w:szCs w:val="20"/>
        </w:rPr>
        <w:t xml:space="preserve">음의 수익률이 </w:t>
      </w:r>
      <w:r w:rsidRPr="008F619D">
        <w:rPr>
          <w:rFonts w:ascii="바탕" w:eastAsia="바탕" w:hAnsi="바탕" w:hint="eastAsia"/>
          <w:szCs w:val="20"/>
        </w:rPr>
        <w:t xml:space="preserve">기대하지 않은 </w:t>
      </w:r>
      <w:r w:rsidRPr="008F619D">
        <w:rPr>
          <w:rFonts w:ascii="바탕" w:eastAsia="바탕" w:hAnsi="바탕"/>
          <w:szCs w:val="20"/>
        </w:rPr>
        <w:t>양의 수익률보다 주가 변동성을 더 증</w:t>
      </w:r>
      <w:r w:rsidR="0005589E">
        <w:rPr>
          <w:rFonts w:ascii="바탕" w:eastAsia="바탕" w:hAnsi="바탕" w:hint="eastAsia"/>
          <w:szCs w:val="20"/>
        </w:rPr>
        <w:t>대</w:t>
      </w:r>
      <w:r w:rsidRPr="008F619D">
        <w:rPr>
          <w:rFonts w:ascii="바탕" w:eastAsia="바탕" w:hAnsi="바탕" w:hint="eastAsia"/>
          <w:szCs w:val="20"/>
        </w:rPr>
        <w:t>시킴</w:t>
      </w:r>
      <w:r w:rsidR="0005589E">
        <w:rPr>
          <w:rFonts w:ascii="바탕" w:eastAsia="바탕" w:hAnsi="바탕"/>
          <w:szCs w:val="20"/>
        </w:rPr>
        <w:t>”</w:t>
      </w:r>
      <w:r w:rsidRPr="008F619D">
        <w:rPr>
          <w:rFonts w:ascii="바탕" w:eastAsia="바탕" w:hAnsi="바탕" w:hint="eastAsia"/>
          <w:szCs w:val="20"/>
        </w:rPr>
        <w:t>을 보</w:t>
      </w:r>
      <w:r w:rsidRPr="008F619D">
        <w:rPr>
          <w:rFonts w:ascii="바탕" w:eastAsia="바탕" w:hAnsi="바탕"/>
          <w:szCs w:val="20"/>
        </w:rPr>
        <w:t>였다. 이장우</w:t>
      </w:r>
      <w:r w:rsidRPr="008F619D">
        <w:rPr>
          <w:rFonts w:ascii="바탕" w:eastAsia="바탕" w:hAnsi="바탕" w:hint="eastAsia"/>
          <w:szCs w:val="20"/>
        </w:rPr>
        <w:t>-</w:t>
      </w:r>
      <w:r w:rsidRPr="008F619D">
        <w:rPr>
          <w:rFonts w:ascii="바탕" w:eastAsia="바탕" w:hAnsi="바탕"/>
          <w:szCs w:val="20"/>
        </w:rPr>
        <w:t>지성권</w:t>
      </w:r>
      <w:r w:rsidRPr="008F619D">
        <w:rPr>
          <w:rFonts w:ascii="바탕" w:eastAsia="바탕" w:hAnsi="바탕" w:hint="eastAsia"/>
          <w:szCs w:val="20"/>
        </w:rPr>
        <w:t>-</w:t>
      </w:r>
      <w:r w:rsidRPr="008F619D">
        <w:rPr>
          <w:rFonts w:ascii="바탕" w:eastAsia="바탕" w:hAnsi="바탕"/>
          <w:szCs w:val="20"/>
        </w:rPr>
        <w:t>신승재(2010)</w:t>
      </w:r>
      <w:r w:rsidRPr="008F619D">
        <w:rPr>
          <w:rFonts w:ascii="바탕" w:eastAsia="바탕" w:hAnsi="바탕" w:hint="eastAsia"/>
          <w:szCs w:val="20"/>
        </w:rPr>
        <w:t xml:space="preserve">는 </w:t>
      </w:r>
      <w:r w:rsidRPr="008F619D">
        <w:rPr>
          <w:rFonts w:ascii="바탕" w:eastAsia="바탕" w:hAnsi="바탕"/>
          <w:szCs w:val="20"/>
        </w:rPr>
        <w:t xml:space="preserve">2004-2009 </w:t>
      </w:r>
      <w:r w:rsidRPr="008F619D">
        <w:rPr>
          <w:rFonts w:ascii="바탕" w:eastAsia="바탕" w:hAnsi="바탕" w:hint="eastAsia"/>
          <w:szCs w:val="20"/>
        </w:rPr>
        <w:t>동안의 한국,</w:t>
      </w:r>
      <w:r w:rsidRPr="008F619D">
        <w:rPr>
          <w:rFonts w:ascii="바탕" w:eastAsia="바탕" w:hAnsi="바탕"/>
          <w:szCs w:val="20"/>
        </w:rPr>
        <w:t xml:space="preserve"> </w:t>
      </w:r>
      <w:r w:rsidRPr="008F619D">
        <w:rPr>
          <w:rFonts w:ascii="바탕" w:eastAsia="바탕" w:hAnsi="바탕" w:hint="eastAsia"/>
          <w:szCs w:val="20"/>
        </w:rPr>
        <w:t>미국,</w:t>
      </w:r>
      <w:r w:rsidRPr="008F619D">
        <w:rPr>
          <w:rFonts w:ascii="바탕" w:eastAsia="바탕" w:hAnsi="바탕"/>
          <w:szCs w:val="20"/>
        </w:rPr>
        <w:t xml:space="preserve"> </w:t>
      </w:r>
      <w:r w:rsidRPr="008F619D">
        <w:rPr>
          <w:rFonts w:ascii="바탕" w:eastAsia="바탕" w:hAnsi="바탕" w:hint="eastAsia"/>
          <w:szCs w:val="20"/>
        </w:rPr>
        <w:t>일본,</w:t>
      </w:r>
      <w:r w:rsidRPr="008F619D">
        <w:rPr>
          <w:rFonts w:ascii="바탕" w:eastAsia="바탕" w:hAnsi="바탕"/>
          <w:szCs w:val="20"/>
        </w:rPr>
        <w:t xml:space="preserve"> </w:t>
      </w:r>
      <w:r w:rsidRPr="008F619D">
        <w:rPr>
          <w:rFonts w:ascii="바탕" w:eastAsia="바탕" w:hAnsi="바탕" w:hint="eastAsia"/>
          <w:szCs w:val="20"/>
        </w:rPr>
        <w:t>중국</w:t>
      </w:r>
      <w:r w:rsidRPr="008F619D">
        <w:rPr>
          <w:rFonts w:ascii="바탕" w:eastAsia="바탕" w:hAnsi="바탕"/>
          <w:szCs w:val="20"/>
        </w:rPr>
        <w:t xml:space="preserve"> 4개국의 주식시장</w:t>
      </w:r>
      <w:r w:rsidRPr="008F619D">
        <w:rPr>
          <w:rFonts w:ascii="바탕" w:eastAsia="바탕" w:hAnsi="바탕" w:hint="eastAsia"/>
          <w:szCs w:val="20"/>
        </w:rPr>
        <w:t xml:space="preserve">을 분석하고 </w:t>
      </w:r>
      <w:r w:rsidR="0005589E">
        <w:rPr>
          <w:rFonts w:ascii="바탕" w:eastAsia="바탕" w:hAnsi="바탕"/>
          <w:szCs w:val="20"/>
        </w:rPr>
        <w:t>“</w:t>
      </w:r>
      <w:r w:rsidRPr="008F619D">
        <w:rPr>
          <w:rFonts w:ascii="바탕" w:eastAsia="바탕" w:hAnsi="바탕" w:hint="eastAsia"/>
          <w:szCs w:val="20"/>
        </w:rPr>
        <w:t>부정적</w:t>
      </w:r>
      <w:r w:rsidRPr="008F619D">
        <w:rPr>
          <w:rFonts w:ascii="바탕" w:eastAsia="바탕" w:hAnsi="바탕"/>
          <w:szCs w:val="20"/>
        </w:rPr>
        <w:t xml:space="preserve"> 정보에 의한 음의 수익</w:t>
      </w:r>
      <w:r w:rsidRPr="008F619D">
        <w:rPr>
          <w:rFonts w:ascii="바탕" w:eastAsia="바탕" w:hAnsi="바탕" w:hint="eastAsia"/>
          <w:szCs w:val="20"/>
        </w:rPr>
        <w:t>이</w:t>
      </w:r>
      <w:r w:rsidRPr="008F619D">
        <w:rPr>
          <w:rFonts w:ascii="바탕" w:eastAsia="바탕" w:hAnsi="바탕"/>
          <w:szCs w:val="20"/>
        </w:rPr>
        <w:t xml:space="preserve"> 주가 변동</w:t>
      </w:r>
      <w:r w:rsidRPr="008F619D">
        <w:rPr>
          <w:rFonts w:ascii="바탕" w:eastAsia="바탕" w:hAnsi="바탕" w:hint="eastAsia"/>
          <w:szCs w:val="20"/>
        </w:rPr>
        <w:t>성에</w:t>
      </w:r>
      <w:r w:rsidRPr="008F619D">
        <w:rPr>
          <w:rFonts w:ascii="바탕" w:eastAsia="바탕" w:hAnsi="바탕"/>
          <w:szCs w:val="20"/>
        </w:rPr>
        <w:t xml:space="preserve"> </w:t>
      </w:r>
      <w:r w:rsidRPr="008F619D">
        <w:rPr>
          <w:rFonts w:ascii="바탕" w:eastAsia="바탕" w:hAnsi="바탕" w:hint="eastAsia"/>
          <w:szCs w:val="20"/>
        </w:rPr>
        <w:t xml:space="preserve">훨씬 </w:t>
      </w:r>
      <w:r w:rsidRPr="008F619D">
        <w:rPr>
          <w:rFonts w:ascii="바탕" w:eastAsia="바탕" w:hAnsi="바탕"/>
          <w:szCs w:val="20"/>
        </w:rPr>
        <w:t xml:space="preserve">더 큰 영향을 </w:t>
      </w:r>
      <w:r w:rsidRPr="008F619D">
        <w:rPr>
          <w:rFonts w:ascii="바탕" w:eastAsia="바탕" w:hAnsi="바탕" w:hint="eastAsia"/>
          <w:szCs w:val="20"/>
        </w:rPr>
        <w:t>미치는 비대칭적 반응이 있음</w:t>
      </w:r>
      <w:r w:rsidR="0005589E">
        <w:rPr>
          <w:rFonts w:ascii="바탕" w:eastAsia="바탕" w:hAnsi="바탕"/>
          <w:szCs w:val="20"/>
        </w:rPr>
        <w:t>”</w:t>
      </w:r>
      <w:r w:rsidRPr="008F619D">
        <w:rPr>
          <w:rFonts w:ascii="바탕" w:eastAsia="바탕" w:hAnsi="바탕" w:hint="eastAsia"/>
          <w:szCs w:val="20"/>
        </w:rPr>
        <w:t>을 보였다. 주가 점프 발생 정보를 이용하여 주식시장에 주가 과민반응 현상과 부정적 효과 존재 여부를 분석하고 시장 효율성을 진단한 연구는 아직 드물다.</w:t>
      </w:r>
      <w:r w:rsidRPr="008F619D">
        <w:rPr>
          <w:rFonts w:ascii="바탕" w:eastAsia="바탕" w:hAnsi="바탕"/>
          <w:szCs w:val="20"/>
        </w:rPr>
        <w:t xml:space="preserve"> </w:t>
      </w:r>
      <w:r w:rsidRPr="008F619D">
        <w:rPr>
          <w:rFonts w:ascii="바탕" w:eastAsia="바탕" w:hAnsi="바탕" w:hint="eastAsia"/>
          <w:szCs w:val="20"/>
        </w:rPr>
        <w:t>곽노걸(</w:t>
      </w:r>
      <w:r w:rsidRPr="008F619D">
        <w:rPr>
          <w:rFonts w:ascii="바탕" w:eastAsia="바탕" w:hAnsi="바탕"/>
          <w:szCs w:val="20"/>
        </w:rPr>
        <w:t>2016)</w:t>
      </w:r>
      <w:r w:rsidRPr="008F619D">
        <w:rPr>
          <w:rFonts w:ascii="바탕" w:eastAsia="바탕" w:hAnsi="바탕" w:hint="eastAsia"/>
          <w:szCs w:val="20"/>
        </w:rPr>
        <w:t xml:space="preserve">은 </w:t>
      </w:r>
      <w:r w:rsidRPr="008F619D">
        <w:rPr>
          <w:rFonts w:ascii="바탕" w:eastAsia="바탕" w:hAnsi="바탕"/>
          <w:szCs w:val="20"/>
        </w:rPr>
        <w:t>KOSPI200 지수의 주가 점프 발생 정보를 이용하여 주가 과민반응</w:t>
      </w:r>
      <w:r w:rsidR="0005589E">
        <w:rPr>
          <w:rFonts w:ascii="바탕" w:eastAsia="바탕" w:hAnsi="바탕" w:hint="eastAsia"/>
          <w:szCs w:val="20"/>
        </w:rPr>
        <w:t xml:space="preserve"> </w:t>
      </w:r>
      <w:r w:rsidRPr="008F619D">
        <w:rPr>
          <w:rFonts w:ascii="바탕" w:eastAsia="바탕" w:hAnsi="바탕"/>
          <w:szCs w:val="20"/>
        </w:rPr>
        <w:t>현상과 부정적 효과를 실증 분석하고 KOSPI200 시장에 비효율성이 있음을 보였다.</w:t>
      </w:r>
      <w:r w:rsidR="0005589E">
        <w:rPr>
          <w:rFonts w:ascii="바탕" w:eastAsia="바탕" w:hAnsi="바탕"/>
          <w:szCs w:val="20"/>
        </w:rPr>
        <w:t xml:space="preserve"> </w:t>
      </w:r>
    </w:p>
    <w:p w:rsidR="008F619D" w:rsidRPr="008F619D" w:rsidRDefault="008F619D" w:rsidP="0005589E">
      <w:pPr>
        <w:wordWrap/>
        <w:ind w:firstLineChars="100" w:firstLine="200"/>
        <w:rPr>
          <w:rFonts w:ascii="바탕" w:eastAsia="바탕" w:hAnsi="바탕"/>
          <w:szCs w:val="20"/>
        </w:rPr>
      </w:pPr>
      <w:r w:rsidRPr="008F619D">
        <w:rPr>
          <w:rFonts w:ascii="바탕" w:eastAsia="바탕" w:hAnsi="바탕" w:hint="eastAsia"/>
          <w:szCs w:val="20"/>
        </w:rPr>
        <w:t>가격제한폭</w:t>
      </w:r>
      <w:r w:rsidRPr="008F619D">
        <w:rPr>
          <w:rFonts w:ascii="바탕" w:eastAsia="바탕" w:hAnsi="바탕"/>
          <w:szCs w:val="20"/>
        </w:rPr>
        <w:t xml:space="preserve">(daily price limit) </w:t>
      </w:r>
      <w:r w:rsidRPr="008F619D">
        <w:rPr>
          <w:rFonts w:ascii="바탕" w:eastAsia="바탕" w:hAnsi="바탕" w:hint="eastAsia"/>
          <w:szCs w:val="20"/>
        </w:rPr>
        <w:t xml:space="preserve">제도란 </w:t>
      </w:r>
      <w:r w:rsidRPr="008F619D">
        <w:rPr>
          <w:rFonts w:ascii="바탕" w:eastAsia="바탕" w:hAnsi="바탕"/>
          <w:szCs w:val="20"/>
        </w:rPr>
        <w:t>주식시장의 시장 안정화 장치의 하나로 일간 가격 변동 범위를 제한하는 것</w:t>
      </w:r>
      <w:r w:rsidRPr="008F619D">
        <w:rPr>
          <w:rFonts w:ascii="바탕" w:eastAsia="바탕" w:hAnsi="바탕" w:hint="eastAsia"/>
          <w:szCs w:val="20"/>
        </w:rPr>
        <w:t>을 말한다.</w:t>
      </w:r>
      <w:r w:rsidRPr="008F619D">
        <w:rPr>
          <w:rFonts w:ascii="바탕" w:eastAsia="바탕" w:hAnsi="바탕"/>
          <w:szCs w:val="20"/>
        </w:rPr>
        <w:t xml:space="preserve"> 가격제한폭에 따라 </w:t>
      </w:r>
      <w:r w:rsidRPr="008F619D">
        <w:rPr>
          <w:rFonts w:ascii="바탕" w:eastAsia="바탕" w:hAnsi="바탕" w:hint="eastAsia"/>
          <w:szCs w:val="20"/>
        </w:rPr>
        <w:t>하루</w:t>
      </w:r>
      <w:r w:rsidRPr="008F619D">
        <w:rPr>
          <w:rFonts w:ascii="바탕" w:eastAsia="바탕" w:hAnsi="바탕"/>
          <w:szCs w:val="20"/>
        </w:rPr>
        <w:t xml:space="preserve"> 기준 상한가와 하한가가</w:t>
      </w:r>
      <w:r w:rsidRPr="008F619D">
        <w:rPr>
          <w:rFonts w:ascii="바탕" w:eastAsia="바탕" w:hAnsi="바탕" w:hint="eastAsia"/>
          <w:szCs w:val="20"/>
        </w:rPr>
        <w:t xml:space="preserve"> </w:t>
      </w:r>
      <w:r w:rsidRPr="008F619D">
        <w:rPr>
          <w:rFonts w:ascii="바탕" w:eastAsia="바탕" w:hAnsi="바탕"/>
          <w:szCs w:val="20"/>
        </w:rPr>
        <w:t>정해지</w:t>
      </w:r>
      <w:r w:rsidRPr="008F619D">
        <w:rPr>
          <w:rFonts w:ascii="바탕" w:eastAsia="바탕" w:hAnsi="바탕" w:hint="eastAsia"/>
          <w:szCs w:val="20"/>
        </w:rPr>
        <w:t>고 이를 기준으로 이를 벗어나는</w:t>
      </w:r>
      <w:r w:rsidRPr="008F619D">
        <w:rPr>
          <w:rFonts w:ascii="바탕" w:eastAsia="바탕" w:hAnsi="바탕"/>
          <w:szCs w:val="20"/>
        </w:rPr>
        <w:t xml:space="preserve"> 호가</w:t>
      </w:r>
      <w:r w:rsidRPr="008F619D">
        <w:rPr>
          <w:rFonts w:ascii="바탕" w:eastAsia="바탕" w:hAnsi="바탕" w:hint="eastAsia"/>
          <w:szCs w:val="20"/>
        </w:rPr>
        <w:t xml:space="preserve">와 </w:t>
      </w:r>
      <w:r w:rsidRPr="008F619D">
        <w:rPr>
          <w:rFonts w:ascii="바탕" w:eastAsia="바탕" w:hAnsi="바탕"/>
          <w:szCs w:val="20"/>
        </w:rPr>
        <w:t>체결이 제한</w:t>
      </w:r>
      <w:r w:rsidRPr="008F619D">
        <w:rPr>
          <w:rFonts w:ascii="바탕" w:eastAsia="바탕" w:hAnsi="바탕" w:hint="eastAsia"/>
          <w:szCs w:val="20"/>
        </w:rPr>
        <w:t>된</w:t>
      </w:r>
      <w:r w:rsidRPr="008F619D">
        <w:rPr>
          <w:rFonts w:ascii="바탕" w:eastAsia="바탕" w:hAnsi="바탕"/>
          <w:szCs w:val="20"/>
        </w:rPr>
        <w:t xml:space="preserve">다. </w:t>
      </w:r>
      <w:r w:rsidRPr="008F619D">
        <w:rPr>
          <w:rFonts w:ascii="바탕" w:eastAsia="바탕" w:hAnsi="바탕" w:hint="eastAsia"/>
          <w:szCs w:val="20"/>
        </w:rPr>
        <w:t xml:space="preserve">가격제한폭 제도 도입에 대한 긍정적인 견해로 </w:t>
      </w:r>
      <w:r w:rsidRPr="008F619D">
        <w:rPr>
          <w:rFonts w:ascii="바탕" w:eastAsia="바탕" w:hAnsi="바탕"/>
          <w:szCs w:val="20"/>
        </w:rPr>
        <w:t>F</w:t>
      </w:r>
      <w:r w:rsidRPr="008F619D">
        <w:rPr>
          <w:rFonts w:ascii="바탕" w:eastAsia="바탕" w:hAnsi="바탕" w:hint="eastAsia"/>
          <w:szCs w:val="20"/>
        </w:rPr>
        <w:t>rench</w:t>
      </w:r>
      <w:r w:rsidRPr="008F619D">
        <w:rPr>
          <w:rFonts w:ascii="바탕" w:eastAsia="바탕" w:hAnsi="바탕"/>
          <w:szCs w:val="20"/>
        </w:rPr>
        <w:t xml:space="preserve">-Roll(1986), Ma-Rao-Sears(1989), Kodres-O’Brien(1994) </w:t>
      </w:r>
      <w:r w:rsidRPr="008F619D">
        <w:rPr>
          <w:rFonts w:ascii="바탕" w:eastAsia="바탕" w:hAnsi="바탕" w:hint="eastAsia"/>
          <w:szCs w:val="20"/>
        </w:rPr>
        <w:t xml:space="preserve">등은 </w:t>
      </w:r>
      <w:r w:rsidR="0005589E">
        <w:rPr>
          <w:rFonts w:ascii="바탕" w:eastAsia="바탕" w:hAnsi="바탕"/>
          <w:szCs w:val="20"/>
        </w:rPr>
        <w:t>“</w:t>
      </w:r>
      <w:r w:rsidRPr="008F619D">
        <w:rPr>
          <w:rFonts w:ascii="바탕" w:eastAsia="바탕" w:hAnsi="바탕" w:hint="eastAsia"/>
          <w:szCs w:val="20"/>
        </w:rPr>
        <w:t xml:space="preserve">투자자들의 과잉 대응이 줄어들고 과도한 변동성을 제어하여 주식 시장의 안정성을 </w:t>
      </w:r>
      <w:r w:rsidRPr="008F619D">
        <w:rPr>
          <w:rFonts w:ascii="바탕" w:eastAsia="바탕" w:hAnsi="바탕" w:hint="eastAsia"/>
          <w:szCs w:val="20"/>
        </w:rPr>
        <w:lastRenderedPageBreak/>
        <w:t>높일 수 있는 긍정적인 효과가 있음</w:t>
      </w:r>
      <w:r w:rsidR="0005589E">
        <w:rPr>
          <w:rFonts w:ascii="바탕" w:eastAsia="바탕" w:hAnsi="바탕"/>
          <w:szCs w:val="20"/>
        </w:rPr>
        <w:t>”</w:t>
      </w:r>
      <w:r w:rsidRPr="008F619D">
        <w:rPr>
          <w:rFonts w:ascii="바탕" w:eastAsia="바탕" w:hAnsi="바탕" w:hint="eastAsia"/>
          <w:szCs w:val="20"/>
        </w:rPr>
        <w:t>을 주장하였다.</w:t>
      </w:r>
      <w:r w:rsidRPr="008F619D">
        <w:rPr>
          <w:rFonts w:ascii="바탕" w:eastAsia="바탕" w:hAnsi="바탕"/>
          <w:szCs w:val="20"/>
        </w:rPr>
        <w:t xml:space="preserve"> </w:t>
      </w:r>
      <w:r w:rsidRPr="008F619D">
        <w:rPr>
          <w:rFonts w:ascii="바탕" w:eastAsia="바탕" w:hAnsi="바탕" w:hint="eastAsia"/>
          <w:szCs w:val="20"/>
        </w:rPr>
        <w:t xml:space="preserve">그러나 </w:t>
      </w:r>
      <w:r w:rsidRPr="008F619D">
        <w:rPr>
          <w:rFonts w:ascii="바탕" w:eastAsia="바탕" w:hAnsi="바탕"/>
          <w:szCs w:val="20"/>
        </w:rPr>
        <w:t xml:space="preserve">Kim-Rhee(1997), Kim(2001) </w:t>
      </w:r>
      <w:r w:rsidRPr="008F619D">
        <w:rPr>
          <w:rFonts w:ascii="바탕" w:eastAsia="바탕" w:hAnsi="바탕" w:hint="eastAsia"/>
          <w:szCs w:val="20"/>
        </w:rPr>
        <w:t xml:space="preserve">등은 </w:t>
      </w:r>
      <w:r w:rsidR="0005589E">
        <w:rPr>
          <w:rFonts w:ascii="바탕" w:eastAsia="바탕" w:hAnsi="바탕"/>
          <w:szCs w:val="20"/>
        </w:rPr>
        <w:t>“</w:t>
      </w:r>
      <w:r w:rsidRPr="008F619D">
        <w:rPr>
          <w:rFonts w:ascii="바탕" w:eastAsia="바탕" w:hAnsi="바탕" w:hint="eastAsia"/>
          <w:szCs w:val="20"/>
        </w:rPr>
        <w:t>새로운 정보가 주가에 반영되는 속도를 지연하는 가격발견 지연의 부작용이 있음</w:t>
      </w:r>
      <w:r w:rsidR="0005589E">
        <w:rPr>
          <w:rFonts w:ascii="바탕" w:eastAsia="바탕" w:hAnsi="바탕"/>
          <w:szCs w:val="20"/>
        </w:rPr>
        <w:t>”</w:t>
      </w:r>
      <w:r w:rsidRPr="008F619D">
        <w:rPr>
          <w:rFonts w:ascii="바탕" w:eastAsia="바탕" w:hAnsi="바탕" w:hint="eastAsia"/>
          <w:szCs w:val="20"/>
        </w:rPr>
        <w:t>을 주장하였다.</w:t>
      </w:r>
      <w:r w:rsidRPr="008F619D">
        <w:rPr>
          <w:rFonts w:ascii="바탕" w:eastAsia="바탕" w:hAnsi="바탕"/>
          <w:szCs w:val="20"/>
        </w:rPr>
        <w:t xml:space="preserve"> </w:t>
      </w:r>
      <w:r w:rsidRPr="008F619D">
        <w:rPr>
          <w:rFonts w:ascii="바탕" w:eastAsia="바탕" w:hAnsi="바탕" w:hint="eastAsia"/>
          <w:szCs w:val="20"/>
        </w:rPr>
        <w:t>엄경식-강형철-이윤재</w:t>
      </w:r>
      <w:r w:rsidRPr="008F619D">
        <w:rPr>
          <w:rFonts w:ascii="바탕" w:eastAsia="바탕" w:hAnsi="바탕"/>
          <w:szCs w:val="20"/>
        </w:rPr>
        <w:t xml:space="preserve">(2008), </w:t>
      </w:r>
      <w:r w:rsidRPr="008F619D">
        <w:rPr>
          <w:rFonts w:ascii="바탕" w:eastAsia="바탕" w:hAnsi="바탕" w:hint="eastAsia"/>
          <w:szCs w:val="20"/>
        </w:rPr>
        <w:t>선정훈</w:t>
      </w:r>
      <w:r w:rsidRPr="008F619D">
        <w:rPr>
          <w:rFonts w:ascii="바탕" w:eastAsia="바탕" w:hAnsi="바탕"/>
          <w:szCs w:val="20"/>
        </w:rPr>
        <w:t xml:space="preserve">(2016), </w:t>
      </w:r>
      <w:r w:rsidRPr="008F619D">
        <w:rPr>
          <w:rFonts w:ascii="바탕" w:eastAsia="바탕" w:hAnsi="바탕" w:hint="eastAsia"/>
          <w:szCs w:val="20"/>
        </w:rPr>
        <w:t>이동엽</w:t>
      </w:r>
      <w:r w:rsidRPr="008F619D">
        <w:rPr>
          <w:rFonts w:ascii="바탕" w:eastAsia="바탕" w:hAnsi="바탕"/>
          <w:szCs w:val="20"/>
        </w:rPr>
        <w:t xml:space="preserve">(2017) </w:t>
      </w:r>
      <w:r w:rsidRPr="008F619D">
        <w:rPr>
          <w:rFonts w:ascii="바탕" w:eastAsia="바탕" w:hAnsi="바탕" w:hint="eastAsia"/>
          <w:szCs w:val="20"/>
        </w:rPr>
        <w:t xml:space="preserve">등 상당 수의 국내 연구 결과는 </w:t>
      </w:r>
      <w:r w:rsidR="0005589E">
        <w:rPr>
          <w:rFonts w:ascii="바탕" w:eastAsia="바탕" w:hAnsi="바탕"/>
          <w:szCs w:val="20"/>
        </w:rPr>
        <w:t>“</w:t>
      </w:r>
      <w:r w:rsidRPr="008F619D">
        <w:rPr>
          <w:rFonts w:ascii="바탕" w:eastAsia="바탕" w:hAnsi="바탕" w:hint="eastAsia"/>
          <w:szCs w:val="20"/>
        </w:rPr>
        <w:t>가격제한폭 제도는 가격 발견을 지연시켜 시장 효율성을 저해한다</w:t>
      </w:r>
      <w:r w:rsidR="0005589E">
        <w:rPr>
          <w:rFonts w:ascii="바탕" w:eastAsia="바탕" w:hAnsi="바탕"/>
          <w:szCs w:val="20"/>
        </w:rPr>
        <w:t>”</w:t>
      </w:r>
      <w:r w:rsidRPr="008F619D">
        <w:rPr>
          <w:rFonts w:ascii="바탕" w:eastAsia="바탕" w:hAnsi="바탕" w:hint="eastAsia"/>
          <w:szCs w:val="20"/>
        </w:rPr>
        <w:t>고 보고하였다.</w:t>
      </w:r>
    </w:p>
    <w:p w:rsidR="00545195" w:rsidRPr="008F619D" w:rsidRDefault="00545195" w:rsidP="00545195">
      <w:pPr>
        <w:wordWrap/>
        <w:rPr>
          <w:rFonts w:ascii="바탕" w:eastAsia="바탕" w:hAnsi="바탕"/>
          <w:szCs w:val="20"/>
        </w:rPr>
      </w:pPr>
    </w:p>
    <w:p w:rsidR="00896720" w:rsidRPr="00480299" w:rsidRDefault="00896720" w:rsidP="00896720">
      <w:pPr>
        <w:wordWrap/>
        <w:rPr>
          <w:rFonts w:ascii="바탕" w:eastAsia="바탕" w:hAnsi="바탕"/>
          <w:b/>
          <w:bCs/>
          <w:sz w:val="30"/>
          <w:szCs w:val="30"/>
        </w:rPr>
      </w:pPr>
      <w:bookmarkStart w:id="0" w:name="_Toc325543414"/>
      <w:r w:rsidRPr="00480299">
        <w:rPr>
          <w:rFonts w:ascii="바탕" w:eastAsia="바탕" w:hAnsi="바탕" w:hint="eastAsia"/>
          <w:b/>
          <w:bCs/>
          <w:sz w:val="30"/>
          <w:szCs w:val="30"/>
        </w:rPr>
        <w:t>III. 데이터 및 모형</w:t>
      </w:r>
    </w:p>
    <w:p w:rsidR="00896720" w:rsidRPr="007857D5" w:rsidRDefault="00896720" w:rsidP="00896720">
      <w:pPr>
        <w:wordWrap/>
        <w:rPr>
          <w:rFonts w:ascii="바탕" w:eastAsia="바탕" w:hAnsi="바탕"/>
          <w:b/>
          <w:bCs/>
          <w:szCs w:val="20"/>
        </w:rPr>
      </w:pPr>
    </w:p>
    <w:p w:rsidR="00896720" w:rsidRPr="00480299" w:rsidRDefault="00896720" w:rsidP="00896720">
      <w:pPr>
        <w:wordWrap/>
        <w:rPr>
          <w:rFonts w:ascii="바탕" w:eastAsia="바탕" w:hAnsi="바탕"/>
          <w:b/>
          <w:bCs/>
          <w:sz w:val="26"/>
          <w:szCs w:val="26"/>
        </w:rPr>
      </w:pPr>
      <w:r w:rsidRPr="00480299">
        <w:rPr>
          <w:rFonts w:ascii="바탕" w:eastAsia="바탕" w:hAnsi="바탕" w:hint="eastAsia"/>
          <w:b/>
          <w:bCs/>
          <w:sz w:val="26"/>
          <w:szCs w:val="26"/>
        </w:rPr>
        <w:t xml:space="preserve">1. 사용 데이터 </w:t>
      </w:r>
      <w:bookmarkEnd w:id="0"/>
    </w:p>
    <w:p w:rsidR="008F619D" w:rsidRPr="008F619D" w:rsidRDefault="008F619D" w:rsidP="008F619D">
      <w:pPr>
        <w:wordWrap/>
        <w:rPr>
          <w:rFonts w:ascii="바탕" w:eastAsia="바탕" w:hAnsi="바탕"/>
          <w:szCs w:val="20"/>
        </w:rPr>
      </w:pPr>
    </w:p>
    <w:p w:rsidR="008F619D" w:rsidRPr="008F619D" w:rsidRDefault="008F619D" w:rsidP="00165296">
      <w:pPr>
        <w:wordWrap/>
        <w:ind w:firstLineChars="100" w:firstLine="200"/>
        <w:rPr>
          <w:rFonts w:ascii="바탕" w:eastAsia="바탕" w:hAnsi="바탕"/>
          <w:szCs w:val="20"/>
        </w:rPr>
      </w:pPr>
      <w:r w:rsidRPr="008F619D">
        <w:rPr>
          <w:rFonts w:ascii="바탕" w:eastAsia="바탕" w:hAnsi="바탕" w:hint="eastAsia"/>
          <w:szCs w:val="20"/>
        </w:rPr>
        <w:t>본</w:t>
      </w:r>
      <w:r w:rsidRPr="008F619D">
        <w:rPr>
          <w:rFonts w:ascii="바탕" w:eastAsia="바탕" w:hAnsi="바탕"/>
          <w:szCs w:val="20"/>
        </w:rPr>
        <w:t xml:space="preserve"> 연구</w:t>
      </w:r>
      <w:r w:rsidR="00165296">
        <w:rPr>
          <w:rFonts w:ascii="바탕" w:eastAsia="바탕" w:hAnsi="바탕" w:hint="eastAsia"/>
          <w:szCs w:val="20"/>
        </w:rPr>
        <w:t>의</w:t>
      </w:r>
      <w:r w:rsidRPr="008F619D">
        <w:rPr>
          <w:rFonts w:ascii="바탕" w:eastAsia="바탕" w:hAnsi="바탕"/>
          <w:szCs w:val="20"/>
        </w:rPr>
        <w:t xml:space="preserve"> 분석</w:t>
      </w:r>
      <w:r w:rsidR="00165296">
        <w:rPr>
          <w:rFonts w:ascii="바탕" w:eastAsia="바탕" w:hAnsi="바탕" w:hint="eastAsia"/>
          <w:szCs w:val="20"/>
        </w:rPr>
        <w:t>에는</w:t>
      </w:r>
      <w:r w:rsidRPr="008F619D">
        <w:rPr>
          <w:rFonts w:ascii="바탕" w:eastAsia="바탕" w:hAnsi="바탕" w:hint="eastAsia"/>
          <w:szCs w:val="20"/>
        </w:rPr>
        <w:t xml:space="preserve"> 주요 </w:t>
      </w:r>
      <w:r w:rsidRPr="008F619D">
        <w:rPr>
          <w:rFonts w:ascii="바탕" w:eastAsia="바탕" w:hAnsi="바탕"/>
          <w:szCs w:val="20"/>
        </w:rPr>
        <w:t>6</w:t>
      </w:r>
      <w:r w:rsidRPr="008F619D">
        <w:rPr>
          <w:rFonts w:ascii="바탕" w:eastAsia="바탕" w:hAnsi="바탕" w:hint="eastAsia"/>
          <w:szCs w:val="20"/>
        </w:rPr>
        <w:t>개국 주가지수의</w:t>
      </w:r>
      <w:r w:rsidRPr="008F619D">
        <w:rPr>
          <w:rFonts w:ascii="바탕" w:eastAsia="바탕" w:hAnsi="바탕"/>
          <w:szCs w:val="20"/>
        </w:rPr>
        <w:t xml:space="preserve"> 2001.1.-2015.12. </w:t>
      </w:r>
      <w:r w:rsidRPr="008F619D">
        <w:rPr>
          <w:rFonts w:ascii="바탕" w:eastAsia="바탕" w:hAnsi="바탕" w:hint="eastAsia"/>
          <w:szCs w:val="20"/>
        </w:rPr>
        <w:t>기간의</w:t>
      </w:r>
      <w:r w:rsidRPr="008F619D">
        <w:rPr>
          <w:rFonts w:ascii="바탕" w:eastAsia="바탕" w:hAnsi="바탕"/>
          <w:szCs w:val="20"/>
        </w:rPr>
        <w:t xml:space="preserve"> 일간 </w:t>
      </w:r>
      <w:r w:rsidR="00C51014">
        <w:rPr>
          <w:rFonts w:ascii="바탕" w:eastAsia="바탕" w:hAnsi="바탕" w:hint="eastAsia"/>
          <w:szCs w:val="20"/>
        </w:rPr>
        <w:t>자료가</w:t>
      </w:r>
      <w:r w:rsidRPr="008F619D">
        <w:rPr>
          <w:rFonts w:ascii="바탕" w:eastAsia="바탕" w:hAnsi="바탕"/>
          <w:szCs w:val="20"/>
        </w:rPr>
        <w:t xml:space="preserve"> 사용</w:t>
      </w:r>
      <w:r w:rsidR="00C51014">
        <w:rPr>
          <w:rFonts w:ascii="바탕" w:eastAsia="바탕" w:hAnsi="바탕" w:hint="eastAsia"/>
          <w:szCs w:val="20"/>
        </w:rPr>
        <w:t>되었</w:t>
      </w:r>
      <w:r w:rsidRPr="008F619D">
        <w:rPr>
          <w:rFonts w:ascii="바탕" w:eastAsia="바탕" w:hAnsi="바탕"/>
          <w:szCs w:val="20"/>
        </w:rPr>
        <w:t>다</w:t>
      </w:r>
      <w:r w:rsidRPr="008F619D">
        <w:rPr>
          <w:rFonts w:ascii="바탕" w:eastAsia="바탕" w:hAnsi="바탕" w:hint="eastAsia"/>
          <w:szCs w:val="20"/>
        </w:rPr>
        <w:t>. 분석 대상국으로는 대륙 별 구성, 시장 선진화 수준, 가격제한폭 사용 여부</w:t>
      </w:r>
      <w:r w:rsidRPr="008F619D">
        <w:rPr>
          <w:rFonts w:ascii="바탕" w:eastAsia="바탕" w:hAnsi="바탕"/>
          <w:szCs w:val="20"/>
          <w:vertAlign w:val="superscript"/>
        </w:rPr>
        <w:footnoteReference w:id="4"/>
      </w:r>
      <w:r w:rsidRPr="008F619D">
        <w:rPr>
          <w:rFonts w:ascii="바탕" w:eastAsia="바탕" w:hAnsi="바탕" w:hint="eastAsia"/>
          <w:szCs w:val="20"/>
        </w:rPr>
        <w:t xml:space="preserve"> 등을 감안하여 </w:t>
      </w:r>
      <w:r w:rsidRPr="008F619D">
        <w:rPr>
          <w:rFonts w:ascii="바탕" w:eastAsia="바탕" w:hAnsi="바탕"/>
          <w:szCs w:val="20"/>
        </w:rPr>
        <w:t>&lt;</w:t>
      </w:r>
      <w:r w:rsidRPr="008F619D">
        <w:rPr>
          <w:rFonts w:ascii="바탕" w:eastAsia="바탕" w:hAnsi="바탕" w:hint="eastAsia"/>
          <w:szCs w:val="20"/>
        </w:rPr>
        <w:t>표 1</w:t>
      </w:r>
      <w:r w:rsidRPr="008F619D">
        <w:rPr>
          <w:rFonts w:ascii="바탕" w:eastAsia="바탕" w:hAnsi="바탕"/>
          <w:szCs w:val="20"/>
        </w:rPr>
        <w:t>&gt;</w:t>
      </w:r>
      <w:r w:rsidRPr="008F619D">
        <w:rPr>
          <w:rFonts w:ascii="바탕" w:eastAsia="바탕" w:hAnsi="바탕" w:hint="eastAsia"/>
          <w:szCs w:val="20"/>
        </w:rPr>
        <w:t xml:space="preserve">과 같이 </w:t>
      </w:r>
      <w:r w:rsidRPr="008F619D">
        <w:rPr>
          <w:rFonts w:ascii="바탕" w:eastAsia="바탕" w:hAnsi="바탕"/>
          <w:szCs w:val="20"/>
        </w:rPr>
        <w:t>6</w:t>
      </w:r>
      <w:r w:rsidRPr="008F619D">
        <w:rPr>
          <w:rFonts w:ascii="바탕" w:eastAsia="바탕" w:hAnsi="바탕" w:hint="eastAsia"/>
          <w:szCs w:val="20"/>
        </w:rPr>
        <w:t>개국(한국,</w:t>
      </w:r>
      <w:r w:rsidRPr="008F619D">
        <w:rPr>
          <w:rFonts w:ascii="바탕" w:eastAsia="바탕" w:hAnsi="바탕"/>
          <w:szCs w:val="20"/>
        </w:rPr>
        <w:t xml:space="preserve"> </w:t>
      </w:r>
      <w:r w:rsidRPr="008F619D">
        <w:rPr>
          <w:rFonts w:ascii="바탕" w:eastAsia="바탕" w:hAnsi="바탕" w:hint="eastAsia"/>
          <w:szCs w:val="20"/>
        </w:rPr>
        <w:t>일본,</w:t>
      </w:r>
      <w:r w:rsidRPr="008F619D">
        <w:rPr>
          <w:rFonts w:ascii="바탕" w:eastAsia="바탕" w:hAnsi="바탕"/>
          <w:szCs w:val="20"/>
        </w:rPr>
        <w:t xml:space="preserve"> </w:t>
      </w:r>
      <w:r w:rsidRPr="008F619D">
        <w:rPr>
          <w:rFonts w:ascii="바탕" w:eastAsia="바탕" w:hAnsi="바탕" w:hint="eastAsia"/>
          <w:szCs w:val="20"/>
        </w:rPr>
        <w:t>중국,</w:t>
      </w:r>
      <w:r w:rsidRPr="008F619D">
        <w:rPr>
          <w:rFonts w:ascii="바탕" w:eastAsia="바탕" w:hAnsi="바탕"/>
          <w:szCs w:val="20"/>
        </w:rPr>
        <w:t xml:space="preserve"> </w:t>
      </w:r>
      <w:r w:rsidRPr="008F619D">
        <w:rPr>
          <w:rFonts w:ascii="바탕" w:eastAsia="바탕" w:hAnsi="바탕" w:hint="eastAsia"/>
          <w:szCs w:val="20"/>
        </w:rPr>
        <w:t>브라질,</w:t>
      </w:r>
      <w:r w:rsidRPr="008F619D">
        <w:rPr>
          <w:rFonts w:ascii="바탕" w:eastAsia="바탕" w:hAnsi="바탕"/>
          <w:szCs w:val="20"/>
        </w:rPr>
        <w:t xml:space="preserve"> </w:t>
      </w:r>
      <w:r w:rsidRPr="008F619D">
        <w:rPr>
          <w:rFonts w:ascii="바탕" w:eastAsia="바탕" w:hAnsi="바탕" w:hint="eastAsia"/>
          <w:szCs w:val="20"/>
        </w:rPr>
        <w:t>미국, 독일)을 선정하였다.</w:t>
      </w:r>
      <w:r w:rsidRPr="008F619D">
        <w:rPr>
          <w:rFonts w:ascii="바탕" w:eastAsia="바탕" w:hAnsi="바탕"/>
          <w:szCs w:val="20"/>
        </w:rPr>
        <w:t xml:space="preserve"> </w:t>
      </w:r>
      <w:r w:rsidRPr="008F619D">
        <w:rPr>
          <w:rFonts w:ascii="바탕" w:eastAsia="바탕" w:hAnsi="바탕" w:hint="eastAsia"/>
          <w:szCs w:val="20"/>
        </w:rPr>
        <w:t>선정된 6개국 주가지수(</w:t>
      </w:r>
      <w:r w:rsidRPr="008F619D">
        <w:rPr>
          <w:rFonts w:ascii="바탕" w:eastAsia="바탕" w:hAnsi="바탕"/>
          <w:szCs w:val="20"/>
        </w:rPr>
        <w:t>KOSPI200, Nikkei225, CSI300, BOVESPA, S&amp;P500, DAX)</w:t>
      </w:r>
      <w:r w:rsidRPr="008F619D">
        <w:rPr>
          <w:rFonts w:ascii="바탕" w:eastAsia="바탕" w:hAnsi="바탕"/>
          <w:szCs w:val="20"/>
          <w:vertAlign w:val="superscript"/>
        </w:rPr>
        <w:footnoteReference w:id="5"/>
      </w:r>
      <w:r w:rsidRPr="008F619D">
        <w:rPr>
          <w:rFonts w:ascii="바탕" w:eastAsia="바탕" w:hAnsi="바탕"/>
          <w:szCs w:val="20"/>
        </w:rPr>
        <w:t xml:space="preserve">의 일간 자연로그수익률을 </w:t>
      </w:r>
      <w:r w:rsidR="00C51014">
        <w:rPr>
          <w:rFonts w:ascii="바탕" w:eastAsia="바탕" w:hAnsi="바탕" w:hint="eastAsia"/>
          <w:szCs w:val="20"/>
        </w:rPr>
        <w:t>토대</w:t>
      </w:r>
      <w:r w:rsidRPr="008F619D">
        <w:rPr>
          <w:rFonts w:ascii="바탕" w:eastAsia="바탕" w:hAnsi="바탕"/>
          <w:szCs w:val="20"/>
        </w:rPr>
        <w:t xml:space="preserve">로 주가점프 여부를 </w:t>
      </w:r>
      <w:r w:rsidR="00C51014">
        <w:rPr>
          <w:rFonts w:ascii="바탕" w:eastAsia="바탕" w:hAnsi="바탕" w:hint="eastAsia"/>
          <w:szCs w:val="20"/>
        </w:rPr>
        <w:t>구분</w:t>
      </w:r>
      <w:r w:rsidRPr="008F619D">
        <w:rPr>
          <w:rFonts w:ascii="바탕" w:eastAsia="바탕" w:hAnsi="바탕"/>
          <w:szCs w:val="20"/>
        </w:rPr>
        <w:t>하</w:t>
      </w:r>
      <w:r w:rsidRPr="008F619D">
        <w:rPr>
          <w:rFonts w:ascii="바탕" w:eastAsia="바탕" w:hAnsi="바탕" w:hint="eastAsia"/>
          <w:szCs w:val="20"/>
        </w:rPr>
        <w:t>였다.</w:t>
      </w:r>
      <w:r w:rsidRPr="008F619D">
        <w:rPr>
          <w:rFonts w:ascii="바탕" w:eastAsia="바탕" w:hAnsi="바탕"/>
          <w:szCs w:val="20"/>
        </w:rPr>
        <w:t xml:space="preserve"> </w:t>
      </w:r>
      <w:r w:rsidRPr="008F619D">
        <w:rPr>
          <w:rFonts w:ascii="바탕" w:eastAsia="바탕" w:hAnsi="바탕" w:hint="eastAsia"/>
          <w:szCs w:val="20"/>
        </w:rPr>
        <w:t>주가</w:t>
      </w:r>
      <w:r w:rsidRPr="008F619D">
        <w:rPr>
          <w:rFonts w:ascii="바탕" w:eastAsia="바탕" w:hAnsi="바탕"/>
          <w:szCs w:val="20"/>
        </w:rPr>
        <w:t>점프 발생일에는 ‘1’을, 그</w:t>
      </w:r>
      <w:r w:rsidR="00C51014">
        <w:rPr>
          <w:rFonts w:ascii="바탕" w:eastAsia="바탕" w:hAnsi="바탕" w:hint="eastAsia"/>
          <w:szCs w:val="20"/>
        </w:rPr>
        <w:t xml:space="preserve"> 외의</w:t>
      </w:r>
      <w:r w:rsidRPr="008F619D">
        <w:rPr>
          <w:rFonts w:ascii="바탕" w:eastAsia="바탕" w:hAnsi="바탕"/>
          <w:szCs w:val="20"/>
        </w:rPr>
        <w:t xml:space="preserve"> 거래일에는 ‘0’을 부여하</w:t>
      </w:r>
      <w:r w:rsidR="00C51014">
        <w:rPr>
          <w:rFonts w:ascii="바탕" w:eastAsia="바탕" w:hAnsi="바탕" w:hint="eastAsia"/>
          <w:szCs w:val="20"/>
        </w:rPr>
        <w:t>였다.</w:t>
      </w:r>
      <w:r w:rsidRPr="008F619D">
        <w:rPr>
          <w:rFonts w:ascii="바탕" w:eastAsia="바탕" w:hAnsi="바탕"/>
          <w:szCs w:val="20"/>
        </w:rPr>
        <w:t xml:space="preserve"> </w:t>
      </w:r>
      <w:r w:rsidR="00C51014">
        <w:rPr>
          <w:rFonts w:ascii="바탕" w:eastAsia="바탕" w:hAnsi="바탕" w:hint="eastAsia"/>
          <w:szCs w:val="20"/>
        </w:rPr>
        <w:t xml:space="preserve">주가점프는 </w:t>
      </w:r>
      <w:r w:rsidRPr="008F619D">
        <w:rPr>
          <w:rFonts w:ascii="바탕" w:eastAsia="바탕" w:hAnsi="바탕"/>
          <w:szCs w:val="20"/>
        </w:rPr>
        <w:t xml:space="preserve">상승 </w:t>
      </w:r>
      <w:r w:rsidRPr="008F619D">
        <w:rPr>
          <w:rFonts w:ascii="바탕" w:eastAsia="바탕" w:hAnsi="바탕" w:hint="eastAsia"/>
          <w:szCs w:val="20"/>
        </w:rPr>
        <w:t>또는</w:t>
      </w:r>
      <w:r w:rsidRPr="008F619D">
        <w:rPr>
          <w:rFonts w:ascii="바탕" w:eastAsia="바탕" w:hAnsi="바탕"/>
          <w:szCs w:val="20"/>
        </w:rPr>
        <w:t xml:space="preserve"> 하락 점프로 구분</w:t>
      </w:r>
      <w:r w:rsidRPr="008F619D">
        <w:rPr>
          <w:rFonts w:ascii="바탕" w:eastAsia="바탕" w:hAnsi="바탕" w:hint="eastAsia"/>
          <w:szCs w:val="20"/>
        </w:rPr>
        <w:t>하였</w:t>
      </w:r>
      <w:r w:rsidRPr="008F619D">
        <w:rPr>
          <w:rFonts w:ascii="바탕" w:eastAsia="바탕" w:hAnsi="바탕"/>
          <w:szCs w:val="20"/>
        </w:rPr>
        <w:t>다. 통제변수로</w:t>
      </w:r>
      <w:r w:rsidRPr="008F619D">
        <w:rPr>
          <w:rFonts w:ascii="바탕" w:eastAsia="바탕" w:hAnsi="바탕" w:hint="eastAsia"/>
          <w:szCs w:val="20"/>
        </w:rPr>
        <w:t xml:space="preserve">는 </w:t>
      </w:r>
      <w:r w:rsidRPr="008F619D">
        <w:rPr>
          <w:rFonts w:ascii="바탕" w:eastAsia="바탕" w:hAnsi="바탕"/>
          <w:szCs w:val="20"/>
        </w:rPr>
        <w:t>이자율 기간구조(term structure)</w:t>
      </w:r>
      <w:r w:rsidRPr="008F619D">
        <w:rPr>
          <w:rFonts w:ascii="바탕" w:eastAsia="바탕" w:hAnsi="바탕" w:hint="eastAsia"/>
          <w:szCs w:val="20"/>
        </w:rPr>
        <w:t>와</w:t>
      </w:r>
      <w:r w:rsidRPr="008F619D">
        <w:rPr>
          <w:rFonts w:ascii="바탕" w:eastAsia="바탕" w:hAnsi="바탕"/>
          <w:szCs w:val="20"/>
        </w:rPr>
        <w:t xml:space="preserve"> 채무불이행 위험프리미엄(default risk premium)</w:t>
      </w:r>
      <w:r w:rsidRPr="008F619D">
        <w:rPr>
          <w:rFonts w:ascii="바탕" w:eastAsia="바탕" w:hAnsi="바탕" w:hint="eastAsia"/>
          <w:szCs w:val="20"/>
        </w:rPr>
        <w:t>을 사용하였</w:t>
      </w:r>
      <w:r w:rsidR="00C51014">
        <w:rPr>
          <w:rFonts w:ascii="바탕" w:eastAsia="바탕" w:hAnsi="바탕" w:hint="eastAsia"/>
          <w:szCs w:val="20"/>
        </w:rPr>
        <w:t>다.</w:t>
      </w:r>
      <w:r w:rsidR="00C51014">
        <w:rPr>
          <w:rFonts w:ascii="바탕" w:eastAsia="바탕" w:hAnsi="바탕"/>
          <w:szCs w:val="20"/>
        </w:rPr>
        <w:t xml:space="preserve"> </w:t>
      </w:r>
      <w:r w:rsidR="00C51014">
        <w:rPr>
          <w:rFonts w:ascii="바탕" w:eastAsia="바탕" w:hAnsi="바탕" w:hint="eastAsia"/>
          <w:szCs w:val="20"/>
        </w:rPr>
        <w:t>또한</w:t>
      </w:r>
      <w:r w:rsidRPr="008F619D">
        <w:rPr>
          <w:rFonts w:ascii="바탕" w:eastAsia="바탕" w:hAnsi="바탕"/>
          <w:szCs w:val="20"/>
        </w:rPr>
        <w:t xml:space="preserve"> 글로벌 주식시장의 변동성을 통제하기 위하여 MSCI World Index의 로그수익률을 사용</w:t>
      </w:r>
      <w:r w:rsidRPr="008F619D">
        <w:rPr>
          <w:rFonts w:ascii="바탕" w:eastAsia="바탕" w:hAnsi="바탕" w:hint="eastAsia"/>
          <w:szCs w:val="20"/>
        </w:rPr>
        <w:t>하였</w:t>
      </w:r>
      <w:r w:rsidRPr="008F619D">
        <w:rPr>
          <w:rFonts w:ascii="바탕" w:eastAsia="바탕" w:hAnsi="바탕"/>
          <w:szCs w:val="20"/>
        </w:rPr>
        <w:t xml:space="preserve">다. 이자율 기간구조 산출을 위하여 </w:t>
      </w:r>
      <w:r w:rsidRPr="008F619D">
        <w:rPr>
          <w:rFonts w:ascii="바탕" w:eastAsia="바탕" w:hAnsi="바탕" w:hint="eastAsia"/>
          <w:szCs w:val="20"/>
        </w:rPr>
        <w:t xml:space="preserve">미국 </w:t>
      </w:r>
      <w:r w:rsidRPr="008F619D">
        <w:rPr>
          <w:rFonts w:ascii="바탕" w:eastAsia="바탕" w:hAnsi="바탕"/>
          <w:szCs w:val="20"/>
        </w:rPr>
        <w:t>T-Note(5</w:t>
      </w:r>
      <w:r w:rsidRPr="008F619D">
        <w:rPr>
          <w:rFonts w:ascii="바탕" w:eastAsia="바탕" w:hAnsi="바탕" w:hint="eastAsia"/>
          <w:szCs w:val="20"/>
        </w:rPr>
        <w:t>년)</w:t>
      </w:r>
      <w:r w:rsidRPr="008F619D">
        <w:rPr>
          <w:rFonts w:ascii="바탕" w:eastAsia="바탕" w:hAnsi="바탕"/>
          <w:szCs w:val="20"/>
        </w:rPr>
        <w:t xml:space="preserve"> </w:t>
      </w:r>
      <w:r w:rsidRPr="008F619D">
        <w:rPr>
          <w:rFonts w:ascii="바탕" w:eastAsia="바탕" w:hAnsi="바탕" w:hint="eastAsia"/>
          <w:szCs w:val="20"/>
        </w:rPr>
        <w:t xml:space="preserve">수익률과 </w:t>
      </w:r>
      <w:r w:rsidRPr="008F619D">
        <w:rPr>
          <w:rFonts w:ascii="바탕" w:eastAsia="바탕" w:hAnsi="바탕"/>
          <w:szCs w:val="20"/>
        </w:rPr>
        <w:t>T-Bill(3</w:t>
      </w:r>
      <w:r w:rsidRPr="008F619D">
        <w:rPr>
          <w:rFonts w:ascii="바탕" w:eastAsia="바탕" w:hAnsi="바탕" w:hint="eastAsia"/>
          <w:szCs w:val="20"/>
        </w:rPr>
        <w:t>개월)</w:t>
      </w:r>
      <w:r w:rsidRPr="008F619D">
        <w:rPr>
          <w:rFonts w:ascii="바탕" w:eastAsia="바탕" w:hAnsi="바탕"/>
          <w:szCs w:val="20"/>
        </w:rPr>
        <w:t xml:space="preserve"> </w:t>
      </w:r>
      <w:r w:rsidRPr="008F619D">
        <w:rPr>
          <w:rFonts w:ascii="바탕" w:eastAsia="바탕" w:hAnsi="바탕" w:hint="eastAsia"/>
          <w:szCs w:val="20"/>
        </w:rPr>
        <w:t>수익률을</w:t>
      </w:r>
      <w:r w:rsidRPr="008F619D">
        <w:rPr>
          <w:rFonts w:ascii="바탕" w:eastAsia="바탕" w:hAnsi="바탕"/>
          <w:szCs w:val="20"/>
        </w:rPr>
        <w:t xml:space="preserve"> 사용하</w:t>
      </w:r>
      <w:r w:rsidRPr="008F619D">
        <w:rPr>
          <w:rFonts w:ascii="바탕" w:eastAsia="바탕" w:hAnsi="바탕" w:hint="eastAsia"/>
          <w:szCs w:val="20"/>
        </w:rPr>
        <w:t>였</w:t>
      </w:r>
      <w:r w:rsidR="00C51014">
        <w:rPr>
          <w:rFonts w:ascii="바탕" w:eastAsia="바탕" w:hAnsi="바탕" w:hint="eastAsia"/>
          <w:szCs w:val="20"/>
        </w:rPr>
        <w:t>다.</w:t>
      </w:r>
      <w:r w:rsidRPr="008F619D">
        <w:rPr>
          <w:rFonts w:ascii="바탕" w:eastAsia="바탕" w:hAnsi="바탕"/>
          <w:szCs w:val="20"/>
        </w:rPr>
        <w:t xml:space="preserve"> 채무불이행 위험프리미엄 산출을 위</w:t>
      </w:r>
      <w:r w:rsidR="00C51014">
        <w:rPr>
          <w:rFonts w:ascii="바탕" w:eastAsia="바탕" w:hAnsi="바탕" w:hint="eastAsia"/>
          <w:szCs w:val="20"/>
        </w:rPr>
        <w:t>하여는</w:t>
      </w:r>
      <w:r w:rsidRPr="008F619D">
        <w:rPr>
          <w:rFonts w:ascii="바탕" w:eastAsia="바탕" w:hAnsi="바탕" w:hint="eastAsia"/>
          <w:szCs w:val="20"/>
        </w:rPr>
        <w:t xml:space="preserve"> </w:t>
      </w:r>
      <w:r w:rsidR="00C51014">
        <w:rPr>
          <w:rFonts w:ascii="바탕" w:eastAsia="바탕" w:hAnsi="바탕" w:hint="eastAsia"/>
          <w:szCs w:val="20"/>
        </w:rPr>
        <w:t>미국</w:t>
      </w:r>
      <w:r w:rsidRPr="008F619D">
        <w:rPr>
          <w:rFonts w:ascii="바탕" w:eastAsia="바탕" w:hAnsi="바탕"/>
          <w:szCs w:val="20"/>
        </w:rPr>
        <w:t xml:space="preserve"> </w:t>
      </w:r>
      <w:r w:rsidRPr="008F619D">
        <w:rPr>
          <w:rFonts w:ascii="바탕" w:eastAsia="바탕" w:hAnsi="바탕" w:hint="eastAsia"/>
          <w:szCs w:val="20"/>
        </w:rPr>
        <w:t>회사</w:t>
      </w:r>
      <w:r w:rsidRPr="008F619D">
        <w:rPr>
          <w:rFonts w:ascii="바탕" w:eastAsia="바탕" w:hAnsi="바탕"/>
          <w:szCs w:val="20"/>
        </w:rPr>
        <w:t>채</w:t>
      </w:r>
      <w:r w:rsidRPr="008F619D">
        <w:rPr>
          <w:rFonts w:ascii="바탕" w:eastAsia="바탕" w:hAnsi="바탕" w:hint="eastAsia"/>
          <w:szCs w:val="20"/>
        </w:rPr>
        <w:t>(</w:t>
      </w:r>
      <w:r w:rsidRPr="008F619D">
        <w:rPr>
          <w:rFonts w:ascii="바탕" w:eastAsia="바탕" w:hAnsi="바탕"/>
          <w:szCs w:val="20"/>
        </w:rPr>
        <w:t>1</w:t>
      </w:r>
      <w:r w:rsidRPr="008F619D">
        <w:rPr>
          <w:rFonts w:ascii="바탕" w:eastAsia="바탕" w:hAnsi="바탕" w:hint="eastAsia"/>
          <w:szCs w:val="20"/>
        </w:rPr>
        <w:t>년,</w:t>
      </w:r>
      <w:r w:rsidRPr="008F619D">
        <w:rPr>
          <w:rFonts w:ascii="바탕" w:eastAsia="바탕" w:hAnsi="바탕"/>
          <w:szCs w:val="20"/>
        </w:rPr>
        <w:t xml:space="preserve"> Baa) 수익률과</w:t>
      </w:r>
      <w:r w:rsidRPr="008F619D">
        <w:rPr>
          <w:rFonts w:ascii="바탕" w:eastAsia="바탕" w:hAnsi="바탕" w:hint="eastAsia"/>
          <w:szCs w:val="20"/>
        </w:rPr>
        <w:t xml:space="preserve"> </w:t>
      </w:r>
      <w:r w:rsidRPr="008F619D">
        <w:rPr>
          <w:rFonts w:ascii="바탕" w:eastAsia="바탕" w:hAnsi="바탕"/>
          <w:szCs w:val="20"/>
        </w:rPr>
        <w:t>T-Note(1</w:t>
      </w:r>
      <w:r w:rsidRPr="008F619D">
        <w:rPr>
          <w:rFonts w:ascii="바탕" w:eastAsia="바탕" w:hAnsi="바탕" w:hint="eastAsia"/>
          <w:szCs w:val="20"/>
        </w:rPr>
        <w:t>년)</w:t>
      </w:r>
      <w:r w:rsidRPr="008F619D">
        <w:rPr>
          <w:rFonts w:ascii="바탕" w:eastAsia="바탕" w:hAnsi="바탕"/>
          <w:szCs w:val="20"/>
        </w:rPr>
        <w:t xml:space="preserve"> </w:t>
      </w:r>
      <w:r w:rsidRPr="008F619D">
        <w:rPr>
          <w:rFonts w:ascii="바탕" w:eastAsia="바탕" w:hAnsi="바탕" w:hint="eastAsia"/>
          <w:szCs w:val="20"/>
        </w:rPr>
        <w:t>수익률</w:t>
      </w:r>
      <w:r w:rsidRPr="008F619D">
        <w:rPr>
          <w:rFonts w:ascii="바탕" w:eastAsia="바탕" w:hAnsi="바탕"/>
          <w:szCs w:val="20"/>
        </w:rPr>
        <w:t>을 사용</w:t>
      </w:r>
      <w:r w:rsidRPr="008F619D">
        <w:rPr>
          <w:rFonts w:ascii="바탕" w:eastAsia="바탕" w:hAnsi="바탕" w:hint="eastAsia"/>
          <w:szCs w:val="20"/>
        </w:rPr>
        <w:t>하였</w:t>
      </w:r>
      <w:r w:rsidRPr="008F619D">
        <w:rPr>
          <w:rFonts w:ascii="바탕" w:eastAsia="바탕" w:hAnsi="바탕"/>
          <w:szCs w:val="20"/>
        </w:rPr>
        <w:t xml:space="preserve">다. </w:t>
      </w:r>
      <w:r w:rsidRPr="008F619D">
        <w:rPr>
          <w:rFonts w:ascii="바탕" w:eastAsia="바탕" w:hAnsi="바탕" w:hint="eastAsia"/>
          <w:szCs w:val="20"/>
        </w:rPr>
        <w:t>강</w:t>
      </w:r>
      <w:r w:rsidRPr="008F619D">
        <w:rPr>
          <w:rFonts w:ascii="바탕" w:eastAsia="바탕" w:hAnsi="바탕"/>
          <w:szCs w:val="20"/>
        </w:rPr>
        <w:t xml:space="preserve">건성 검증을 위하여 </w:t>
      </w:r>
      <w:r w:rsidR="00C51014">
        <w:rPr>
          <w:rFonts w:ascii="바탕" w:eastAsia="바탕" w:hAnsi="바탕" w:hint="eastAsia"/>
          <w:szCs w:val="20"/>
        </w:rPr>
        <w:t>분석</w:t>
      </w:r>
      <w:r w:rsidRPr="008F619D">
        <w:rPr>
          <w:rFonts w:ascii="바탕" w:eastAsia="바탕" w:hAnsi="바탕" w:hint="eastAsia"/>
          <w:szCs w:val="20"/>
        </w:rPr>
        <w:t xml:space="preserve"> </w:t>
      </w:r>
      <w:r w:rsidRPr="008F619D">
        <w:rPr>
          <w:rFonts w:ascii="바탕" w:eastAsia="바탕" w:hAnsi="바탕"/>
          <w:szCs w:val="20"/>
        </w:rPr>
        <w:t>기간을 미국 금융위기 발생 이전과 이후의 2개 하위</w:t>
      </w:r>
      <w:r w:rsidRPr="008F619D">
        <w:rPr>
          <w:rFonts w:ascii="바탕" w:eastAsia="바탕" w:hAnsi="바탕" w:hint="eastAsia"/>
          <w:szCs w:val="20"/>
        </w:rPr>
        <w:t xml:space="preserve"> </w:t>
      </w:r>
      <w:r w:rsidRPr="008F619D">
        <w:rPr>
          <w:rFonts w:ascii="바탕" w:eastAsia="바탕" w:hAnsi="바탕"/>
          <w:szCs w:val="20"/>
        </w:rPr>
        <w:t>기간</w:t>
      </w:r>
      <w:r w:rsidRPr="008F619D">
        <w:rPr>
          <w:rFonts w:ascii="바탕" w:eastAsia="바탕" w:hAnsi="바탕" w:hint="eastAsia"/>
          <w:szCs w:val="20"/>
        </w:rPr>
        <w:t>(</w:t>
      </w:r>
      <w:r w:rsidRPr="008F619D">
        <w:rPr>
          <w:rFonts w:ascii="바탕" w:eastAsia="바탕" w:hAnsi="바탕"/>
          <w:szCs w:val="20"/>
        </w:rPr>
        <w:t>2001.1.-2007.12. 및 2008.1.-2015.12.</w:t>
      </w:r>
      <w:r w:rsidRPr="008F619D">
        <w:rPr>
          <w:rFonts w:ascii="바탕" w:eastAsia="바탕" w:hAnsi="바탕" w:hint="eastAsia"/>
          <w:szCs w:val="20"/>
        </w:rPr>
        <w:t>)</w:t>
      </w:r>
      <w:r w:rsidRPr="008F619D">
        <w:rPr>
          <w:rFonts w:ascii="바탕" w:eastAsia="바탕" w:hAnsi="바탕"/>
          <w:szCs w:val="20"/>
        </w:rPr>
        <w:t xml:space="preserve">으로 </w:t>
      </w:r>
      <w:r w:rsidR="00C51014">
        <w:rPr>
          <w:rFonts w:ascii="바탕" w:eastAsia="바탕" w:hAnsi="바탕" w:hint="eastAsia"/>
          <w:szCs w:val="20"/>
        </w:rPr>
        <w:t>구분하여</w:t>
      </w:r>
      <w:r w:rsidRPr="008F619D">
        <w:rPr>
          <w:rFonts w:ascii="바탕" w:eastAsia="바탕" w:hAnsi="바탕"/>
          <w:szCs w:val="20"/>
        </w:rPr>
        <w:t xml:space="preserve"> </w:t>
      </w:r>
      <w:r w:rsidR="00C51014">
        <w:rPr>
          <w:rFonts w:ascii="바탕" w:eastAsia="바탕" w:hAnsi="바탕" w:hint="eastAsia"/>
          <w:szCs w:val="20"/>
        </w:rPr>
        <w:t>추가</w:t>
      </w:r>
      <w:r w:rsidRPr="008F619D">
        <w:rPr>
          <w:rFonts w:ascii="바탕" w:eastAsia="바탕" w:hAnsi="바탕"/>
          <w:szCs w:val="20"/>
        </w:rPr>
        <w:t>분석</w:t>
      </w:r>
      <w:r w:rsidR="00C51014">
        <w:rPr>
          <w:rFonts w:ascii="바탕" w:eastAsia="바탕" w:hAnsi="바탕" w:hint="eastAsia"/>
          <w:szCs w:val="20"/>
        </w:rPr>
        <w:t>을 진행</w:t>
      </w:r>
      <w:r w:rsidRPr="008F619D">
        <w:rPr>
          <w:rFonts w:ascii="바탕" w:eastAsia="바탕" w:hAnsi="바탕" w:hint="eastAsia"/>
          <w:szCs w:val="20"/>
        </w:rPr>
        <w:t>하였</w:t>
      </w:r>
      <w:r w:rsidRPr="008F619D">
        <w:rPr>
          <w:rFonts w:ascii="바탕" w:eastAsia="바탕" w:hAnsi="바탕"/>
          <w:szCs w:val="20"/>
        </w:rPr>
        <w:t xml:space="preserve">다. 또한 분석기간 중 </w:t>
      </w:r>
      <w:r w:rsidRPr="008F619D">
        <w:rPr>
          <w:rFonts w:ascii="바탕" w:eastAsia="바탕" w:hAnsi="바탕" w:hint="eastAsia"/>
          <w:szCs w:val="20"/>
        </w:rPr>
        <w:t>주요 6개국 주가지수의</w:t>
      </w:r>
      <w:r w:rsidRPr="008F619D">
        <w:rPr>
          <w:rFonts w:ascii="바탕" w:eastAsia="바탕" w:hAnsi="바탕"/>
          <w:szCs w:val="20"/>
        </w:rPr>
        <w:t xml:space="preserve"> 연간 </w:t>
      </w:r>
      <w:r w:rsidRPr="008F619D">
        <w:rPr>
          <w:rFonts w:ascii="바탕" w:eastAsia="바탕" w:hAnsi="바탕" w:hint="eastAsia"/>
          <w:szCs w:val="20"/>
        </w:rPr>
        <w:t>초과</w:t>
      </w:r>
      <w:r w:rsidRPr="008F619D">
        <w:rPr>
          <w:rFonts w:ascii="바탕" w:eastAsia="바탕" w:hAnsi="바탕"/>
          <w:szCs w:val="20"/>
        </w:rPr>
        <w:t>수익률</w:t>
      </w:r>
      <w:r w:rsidRPr="008F619D">
        <w:rPr>
          <w:rFonts w:ascii="바탕" w:eastAsia="바탕" w:hAnsi="바탕"/>
          <w:szCs w:val="20"/>
          <w:vertAlign w:val="superscript"/>
        </w:rPr>
        <w:footnoteReference w:id="6"/>
      </w:r>
      <w:r w:rsidR="00C51014">
        <w:rPr>
          <w:rFonts w:ascii="바탕" w:eastAsia="바탕" w:hAnsi="바탕" w:hint="eastAsia"/>
          <w:szCs w:val="20"/>
        </w:rPr>
        <w:t>에 따라</w:t>
      </w:r>
      <w:r w:rsidRPr="008F619D">
        <w:rPr>
          <w:rFonts w:ascii="바탕" w:eastAsia="바탕" w:hAnsi="바탕"/>
          <w:szCs w:val="20"/>
        </w:rPr>
        <w:t xml:space="preserve"> 양(+)을 상승기간으로, 음(-)을 하락기간으로 </w:t>
      </w:r>
      <w:r w:rsidR="00C51014">
        <w:rPr>
          <w:rFonts w:ascii="바탕" w:eastAsia="바탕" w:hAnsi="바탕" w:hint="eastAsia"/>
          <w:szCs w:val="20"/>
        </w:rPr>
        <w:t>나누</w:t>
      </w:r>
      <w:r w:rsidR="00C340E6">
        <w:rPr>
          <w:rFonts w:ascii="바탕" w:eastAsia="바탕" w:hAnsi="바탕" w:hint="eastAsia"/>
          <w:szCs w:val="20"/>
        </w:rPr>
        <w:t>어</w:t>
      </w:r>
      <w:r w:rsidR="00C51014">
        <w:rPr>
          <w:rFonts w:ascii="바탕" w:eastAsia="바탕" w:hAnsi="바탕" w:hint="eastAsia"/>
          <w:szCs w:val="20"/>
        </w:rPr>
        <w:t xml:space="preserve"> 추가적인</w:t>
      </w:r>
      <w:r w:rsidRPr="008F619D">
        <w:rPr>
          <w:rFonts w:ascii="바탕" w:eastAsia="바탕" w:hAnsi="바탕"/>
          <w:szCs w:val="20"/>
        </w:rPr>
        <w:t xml:space="preserve"> </w:t>
      </w:r>
      <w:r w:rsidRPr="008F619D">
        <w:rPr>
          <w:rFonts w:ascii="바탕" w:eastAsia="바탕" w:hAnsi="바탕" w:hint="eastAsia"/>
          <w:szCs w:val="20"/>
        </w:rPr>
        <w:t xml:space="preserve">강건성 검증을 </w:t>
      </w:r>
      <w:r w:rsidR="00C51014">
        <w:rPr>
          <w:rFonts w:ascii="바탕" w:eastAsia="바탕" w:hAnsi="바탕" w:hint="eastAsia"/>
          <w:szCs w:val="20"/>
        </w:rPr>
        <w:t>진</w:t>
      </w:r>
      <w:r w:rsidRPr="008F619D">
        <w:rPr>
          <w:rFonts w:ascii="바탕" w:eastAsia="바탕" w:hAnsi="바탕"/>
          <w:szCs w:val="20"/>
        </w:rPr>
        <w:t>행</w:t>
      </w:r>
      <w:r w:rsidRPr="008F619D">
        <w:rPr>
          <w:rFonts w:ascii="바탕" w:eastAsia="바탕" w:hAnsi="바탕" w:hint="eastAsia"/>
          <w:szCs w:val="20"/>
        </w:rPr>
        <w:t>하였</w:t>
      </w:r>
      <w:r w:rsidRPr="008F619D">
        <w:rPr>
          <w:rFonts w:ascii="바탕" w:eastAsia="바탕" w:hAnsi="바탕"/>
          <w:szCs w:val="20"/>
        </w:rPr>
        <w:t xml:space="preserve">다. </w:t>
      </w:r>
      <w:r w:rsidRPr="008F619D">
        <w:rPr>
          <w:rFonts w:ascii="바탕" w:eastAsia="바탕" w:hAnsi="바탕" w:hint="eastAsia"/>
          <w:szCs w:val="20"/>
        </w:rPr>
        <w:t xml:space="preserve">분석을 위하여 </w:t>
      </w:r>
      <w:r w:rsidRPr="008F619D">
        <w:rPr>
          <w:rFonts w:ascii="바탕" w:eastAsia="바탕" w:hAnsi="바탕"/>
          <w:szCs w:val="20"/>
        </w:rPr>
        <w:t>KRX(한국거래소)</w:t>
      </w:r>
      <w:r w:rsidRPr="008F619D">
        <w:rPr>
          <w:rFonts w:ascii="바탕" w:eastAsia="바탕" w:hAnsi="바탕" w:hint="eastAsia"/>
          <w:szCs w:val="20"/>
        </w:rPr>
        <w:t>,</w:t>
      </w:r>
      <w:r w:rsidRPr="008F619D">
        <w:rPr>
          <w:rFonts w:ascii="바탕" w:eastAsia="바탕" w:hAnsi="바탕"/>
          <w:szCs w:val="20"/>
        </w:rPr>
        <w:t xml:space="preserve"> </w:t>
      </w:r>
      <w:r w:rsidRPr="008F619D">
        <w:rPr>
          <w:rFonts w:ascii="바탕" w:eastAsia="바탕" w:hAnsi="바탕" w:hint="eastAsia"/>
          <w:szCs w:val="20"/>
        </w:rPr>
        <w:t>F</w:t>
      </w:r>
      <w:r w:rsidRPr="008F619D">
        <w:rPr>
          <w:rFonts w:ascii="바탕" w:eastAsia="바탕" w:hAnsi="바탕"/>
          <w:szCs w:val="20"/>
        </w:rPr>
        <w:t>RED</w:t>
      </w:r>
      <w:r w:rsidRPr="008F619D">
        <w:rPr>
          <w:rFonts w:ascii="바탕" w:eastAsia="바탕" w:hAnsi="바탕"/>
          <w:szCs w:val="20"/>
          <w:vertAlign w:val="superscript"/>
        </w:rPr>
        <w:footnoteReference w:id="7"/>
      </w:r>
      <w:r w:rsidRPr="008F619D">
        <w:rPr>
          <w:rFonts w:ascii="바탕" w:eastAsia="바탕" w:hAnsi="바탕" w:hint="eastAsia"/>
          <w:szCs w:val="20"/>
        </w:rPr>
        <w:t>,</w:t>
      </w:r>
      <w:r w:rsidRPr="008F619D">
        <w:rPr>
          <w:rFonts w:ascii="바탕" w:eastAsia="바탕" w:hAnsi="바탕"/>
          <w:szCs w:val="20"/>
        </w:rPr>
        <w:t xml:space="preserve"> KOSCOM(한</w:t>
      </w:r>
      <w:r w:rsidRPr="008F619D">
        <w:rPr>
          <w:rFonts w:ascii="바탕" w:eastAsia="바탕" w:hAnsi="바탕" w:hint="eastAsia"/>
          <w:szCs w:val="20"/>
        </w:rPr>
        <w:t>국증권전산</w:t>
      </w:r>
      <w:r w:rsidRPr="008F619D">
        <w:rPr>
          <w:rFonts w:ascii="바탕" w:eastAsia="바탕" w:hAnsi="바탕"/>
          <w:szCs w:val="20"/>
        </w:rPr>
        <w:t>)</w:t>
      </w:r>
      <w:r w:rsidRPr="008F619D">
        <w:rPr>
          <w:rFonts w:ascii="바탕" w:eastAsia="바탕" w:hAnsi="바탕" w:hint="eastAsia"/>
          <w:szCs w:val="20"/>
        </w:rPr>
        <w:t>, 한국은행 등의 데이터를 사용하였다.</w:t>
      </w:r>
    </w:p>
    <w:p w:rsidR="008F619D" w:rsidRPr="007857D5" w:rsidRDefault="008F619D" w:rsidP="008F619D">
      <w:pPr>
        <w:wordWrap/>
        <w:ind w:firstLineChars="300" w:firstLine="600"/>
        <w:rPr>
          <w:rFonts w:ascii="바탕" w:eastAsia="바탕" w:hAnsi="바탕"/>
          <w:szCs w:val="20"/>
        </w:rPr>
      </w:pPr>
    </w:p>
    <w:p w:rsidR="008F619D" w:rsidRPr="007857D5" w:rsidRDefault="008F619D" w:rsidP="008F619D">
      <w:pPr>
        <w:wordWrap/>
        <w:jc w:val="center"/>
        <w:rPr>
          <w:rFonts w:ascii="바탕" w:eastAsia="바탕" w:hAnsi="바탕"/>
          <w:szCs w:val="20"/>
        </w:rPr>
      </w:pPr>
      <w:r w:rsidRPr="007857D5">
        <w:rPr>
          <w:rFonts w:ascii="바탕" w:eastAsia="바탕" w:hAnsi="바탕" w:hint="eastAsia"/>
          <w:szCs w:val="20"/>
        </w:rPr>
        <w:t xml:space="preserve">INSERT &lt;표 </w:t>
      </w:r>
      <w:r w:rsidRPr="007857D5">
        <w:rPr>
          <w:rFonts w:ascii="바탕" w:eastAsia="바탕" w:hAnsi="바탕"/>
          <w:szCs w:val="20"/>
        </w:rPr>
        <w:t>1</w:t>
      </w:r>
      <w:r w:rsidRPr="007857D5">
        <w:rPr>
          <w:rFonts w:ascii="바탕" w:eastAsia="바탕" w:hAnsi="바탕" w:hint="eastAsia"/>
          <w:szCs w:val="20"/>
        </w:rPr>
        <w:t>&gt; ABOUT HERE</w:t>
      </w:r>
    </w:p>
    <w:p w:rsidR="00896720" w:rsidRPr="008F619D" w:rsidRDefault="00896720" w:rsidP="00545195">
      <w:pPr>
        <w:wordWrap/>
        <w:rPr>
          <w:rFonts w:ascii="바탕" w:eastAsia="바탕" w:hAnsi="바탕"/>
          <w:szCs w:val="20"/>
        </w:rPr>
      </w:pPr>
    </w:p>
    <w:p w:rsidR="00896720" w:rsidRPr="00480299" w:rsidRDefault="00896720" w:rsidP="00896720">
      <w:pPr>
        <w:wordWrap/>
        <w:rPr>
          <w:rFonts w:ascii="바탕" w:eastAsia="바탕" w:hAnsi="바탕"/>
          <w:b/>
          <w:sz w:val="26"/>
          <w:szCs w:val="26"/>
        </w:rPr>
      </w:pPr>
      <w:r w:rsidRPr="00480299">
        <w:rPr>
          <w:rFonts w:ascii="바탕" w:eastAsia="바탕" w:hAnsi="바탕"/>
          <w:b/>
          <w:sz w:val="26"/>
          <w:szCs w:val="26"/>
        </w:rPr>
        <w:t>2</w:t>
      </w:r>
      <w:r w:rsidRPr="00480299">
        <w:rPr>
          <w:rFonts w:ascii="바탕" w:eastAsia="바탕" w:hAnsi="바탕" w:hint="eastAsia"/>
          <w:b/>
          <w:sz w:val="26"/>
          <w:szCs w:val="26"/>
        </w:rPr>
        <w:t>. 가설의 설정</w:t>
      </w:r>
    </w:p>
    <w:p w:rsidR="008F619D" w:rsidRPr="008F619D" w:rsidRDefault="008F619D" w:rsidP="008F619D">
      <w:pPr>
        <w:wordWrap/>
        <w:rPr>
          <w:rFonts w:ascii="바탕" w:eastAsia="바탕" w:hAnsi="바탕"/>
          <w:b/>
          <w:szCs w:val="20"/>
        </w:rPr>
      </w:pPr>
    </w:p>
    <w:p w:rsidR="008F619D" w:rsidRPr="008F619D" w:rsidRDefault="008F619D" w:rsidP="008F619D">
      <w:pPr>
        <w:wordWrap/>
        <w:ind w:firstLineChars="100" w:firstLine="200"/>
        <w:rPr>
          <w:rFonts w:ascii="바탕" w:eastAsia="바탕" w:hAnsi="바탕"/>
          <w:szCs w:val="20"/>
        </w:rPr>
      </w:pPr>
      <w:r w:rsidRPr="008F619D">
        <w:rPr>
          <w:rFonts w:ascii="바탕" w:eastAsia="바탕" w:hAnsi="바탕" w:hint="eastAsia"/>
          <w:szCs w:val="20"/>
        </w:rPr>
        <w:t>본 연구</w:t>
      </w:r>
      <w:r w:rsidR="00501232">
        <w:rPr>
          <w:rFonts w:ascii="바탕" w:eastAsia="바탕" w:hAnsi="바탕" w:hint="eastAsia"/>
          <w:szCs w:val="20"/>
        </w:rPr>
        <w:t>애서</w:t>
      </w:r>
      <w:r w:rsidRPr="008F619D">
        <w:rPr>
          <w:rFonts w:ascii="바탕" w:eastAsia="바탕" w:hAnsi="바탕" w:hint="eastAsia"/>
          <w:szCs w:val="20"/>
        </w:rPr>
        <w:t>는 행동재무론</w:t>
      </w:r>
      <w:r w:rsidR="00501232">
        <w:rPr>
          <w:rFonts w:ascii="바탕" w:eastAsia="바탕" w:hAnsi="바탕" w:hint="eastAsia"/>
          <w:szCs w:val="20"/>
        </w:rPr>
        <w:t>의</w:t>
      </w:r>
      <w:r w:rsidRPr="008F619D">
        <w:rPr>
          <w:rFonts w:ascii="바탕" w:eastAsia="바탕" w:hAnsi="바탕" w:hint="eastAsia"/>
          <w:szCs w:val="20"/>
        </w:rPr>
        <w:t xml:space="preserve"> 관점에서 국가별로 다음의 현상이 존재하는 지에 대한 실증분석을 수행하였다.</w:t>
      </w:r>
      <w:r w:rsidRPr="008F619D">
        <w:rPr>
          <w:rFonts w:ascii="바탕" w:eastAsia="바탕" w:hAnsi="바탕"/>
          <w:szCs w:val="20"/>
        </w:rPr>
        <w:t xml:space="preserve"> </w:t>
      </w:r>
      <w:r w:rsidRPr="008F619D">
        <w:rPr>
          <w:rFonts w:ascii="바탕" w:eastAsia="바탕" w:hAnsi="바탕" w:hint="eastAsia"/>
          <w:szCs w:val="20"/>
        </w:rPr>
        <w:t xml:space="preserve">첫째 </w:t>
      </w:r>
      <w:r w:rsidRPr="008F619D">
        <w:rPr>
          <w:rFonts w:ascii="바탕" w:eastAsia="바탕" w:hAnsi="바탕"/>
          <w:szCs w:val="20"/>
        </w:rPr>
        <w:t>주가 과민</w:t>
      </w:r>
      <w:r w:rsidRPr="008F619D">
        <w:rPr>
          <w:rFonts w:ascii="바탕" w:eastAsia="바탕" w:hAnsi="바탕" w:hint="eastAsia"/>
          <w:szCs w:val="20"/>
        </w:rPr>
        <w:t>반응(</w:t>
      </w:r>
      <w:r w:rsidRPr="008F619D">
        <w:rPr>
          <w:rFonts w:ascii="바탕" w:eastAsia="바탕" w:hAnsi="바탕"/>
          <w:szCs w:val="20"/>
        </w:rPr>
        <w:t>overreaction)</w:t>
      </w:r>
      <w:r w:rsidRPr="008F619D">
        <w:rPr>
          <w:rFonts w:ascii="바탕" w:eastAsia="바탕" w:hAnsi="바탕" w:hint="eastAsia"/>
          <w:szCs w:val="20"/>
        </w:rPr>
        <w:t xml:space="preserve"> 또는 과소반응(underreaction) </w:t>
      </w:r>
      <w:r w:rsidRPr="008F619D">
        <w:rPr>
          <w:rFonts w:ascii="바탕" w:eastAsia="바탕" w:hAnsi="바탕"/>
          <w:szCs w:val="20"/>
        </w:rPr>
        <w:t>현상</w:t>
      </w:r>
      <w:r w:rsidRPr="008F619D">
        <w:rPr>
          <w:rFonts w:ascii="바탕" w:eastAsia="바탕" w:hAnsi="바탕" w:hint="eastAsia"/>
          <w:szCs w:val="20"/>
        </w:rPr>
        <w:t>이 존재하는지 검증하였다</w:t>
      </w:r>
      <w:r w:rsidRPr="008F619D">
        <w:rPr>
          <w:rFonts w:ascii="바탕" w:eastAsia="바탕" w:hAnsi="바탕"/>
          <w:szCs w:val="20"/>
        </w:rPr>
        <w:t>. 주가</w:t>
      </w:r>
      <w:r w:rsidRPr="008F619D">
        <w:rPr>
          <w:rFonts w:ascii="바탕" w:eastAsia="바탕" w:hAnsi="바탕" w:hint="eastAsia"/>
          <w:szCs w:val="20"/>
        </w:rPr>
        <w:t xml:space="preserve"> </w:t>
      </w:r>
      <w:r w:rsidRPr="008F619D">
        <w:rPr>
          <w:rFonts w:ascii="바탕" w:eastAsia="바탕" w:hAnsi="바탕"/>
          <w:szCs w:val="20"/>
        </w:rPr>
        <w:t xml:space="preserve">과민 또는 과소 반응 현상이란 </w:t>
      </w:r>
      <w:r w:rsidR="00501232">
        <w:rPr>
          <w:rFonts w:ascii="바탕" w:eastAsia="바탕" w:hAnsi="바탕"/>
          <w:szCs w:val="20"/>
        </w:rPr>
        <w:t>“</w:t>
      </w:r>
      <w:r w:rsidRPr="008F619D">
        <w:rPr>
          <w:rFonts w:ascii="바탕" w:eastAsia="바탕" w:hAnsi="바탕"/>
          <w:szCs w:val="20"/>
        </w:rPr>
        <w:t>주가가 어떠한 정보에 대해 시장효율성에서 제시하는 것 이상으로 과</w:t>
      </w:r>
      <w:r w:rsidR="00501232">
        <w:rPr>
          <w:rFonts w:ascii="바탕" w:eastAsia="바탕" w:hAnsi="바탕" w:hint="eastAsia"/>
          <w:szCs w:val="20"/>
        </w:rPr>
        <w:t>민</w:t>
      </w:r>
      <w:r w:rsidRPr="008F619D">
        <w:rPr>
          <w:rFonts w:ascii="바탕" w:eastAsia="바탕" w:hAnsi="바탕"/>
          <w:szCs w:val="20"/>
        </w:rPr>
        <w:t xml:space="preserve">하게 또는 </w:t>
      </w:r>
      <w:r w:rsidR="00501232">
        <w:rPr>
          <w:rFonts w:ascii="바탕" w:eastAsia="바탕" w:hAnsi="바탕" w:hint="eastAsia"/>
          <w:szCs w:val="20"/>
        </w:rPr>
        <w:t>과소하게</w:t>
      </w:r>
      <w:r w:rsidRPr="008F619D">
        <w:rPr>
          <w:rFonts w:ascii="바탕" w:eastAsia="바탕" w:hAnsi="바탕"/>
          <w:szCs w:val="20"/>
        </w:rPr>
        <w:t xml:space="preserve"> 반응하는 현상</w:t>
      </w:r>
      <w:r w:rsidR="00501232">
        <w:rPr>
          <w:rFonts w:ascii="바탕" w:eastAsia="바탕" w:hAnsi="바탕"/>
          <w:szCs w:val="20"/>
        </w:rPr>
        <w:t>”</w:t>
      </w:r>
      <w:r w:rsidRPr="008F619D">
        <w:rPr>
          <w:rFonts w:ascii="바탕" w:eastAsia="바탕" w:hAnsi="바탕"/>
          <w:szCs w:val="20"/>
        </w:rPr>
        <w:t>이라 정의된다. ‘</w:t>
      </w:r>
      <w:r w:rsidRPr="008F619D">
        <w:rPr>
          <w:rFonts w:ascii="바탕" w:eastAsia="바탕" w:hAnsi="바탕" w:hint="eastAsia"/>
          <w:szCs w:val="20"/>
        </w:rPr>
        <w:t>대표성의 편의</w:t>
      </w:r>
      <w:r w:rsidR="00501232" w:rsidRPr="008F619D">
        <w:rPr>
          <w:rFonts w:ascii="바탕" w:eastAsia="바탕" w:hAnsi="바탕" w:hint="eastAsia"/>
          <w:szCs w:val="20"/>
        </w:rPr>
        <w:t>(</w:t>
      </w:r>
      <w:r w:rsidR="00501232" w:rsidRPr="008F619D">
        <w:rPr>
          <w:rFonts w:ascii="바탕" w:eastAsia="바탕" w:hAnsi="바탕"/>
          <w:szCs w:val="20"/>
        </w:rPr>
        <w:t>representativeness</w:t>
      </w:r>
      <w:r w:rsidR="00501232">
        <w:rPr>
          <w:rFonts w:ascii="바탕" w:eastAsia="바탕" w:hAnsi="바탕"/>
          <w:szCs w:val="20"/>
        </w:rPr>
        <w:t xml:space="preserve"> bias</w:t>
      </w:r>
      <w:r w:rsidR="00501232" w:rsidRPr="008F619D">
        <w:rPr>
          <w:rFonts w:ascii="바탕" w:eastAsia="바탕" w:hAnsi="바탕"/>
          <w:szCs w:val="20"/>
        </w:rPr>
        <w:t>)</w:t>
      </w:r>
      <w:r w:rsidRPr="008F619D">
        <w:rPr>
          <w:rFonts w:ascii="바탕" w:eastAsia="바탕" w:hAnsi="바탕"/>
          <w:szCs w:val="20"/>
        </w:rPr>
        <w:t>’</w:t>
      </w:r>
      <w:r w:rsidRPr="008F619D">
        <w:rPr>
          <w:rFonts w:ascii="바탕" w:eastAsia="바탕" w:hAnsi="바탕" w:hint="eastAsia"/>
          <w:szCs w:val="20"/>
        </w:rPr>
        <w:t>가 존재하면 주가 점프 정보에 대해 주가 과민반응과 수정(</w:t>
      </w:r>
      <w:r w:rsidRPr="008F619D">
        <w:rPr>
          <w:rFonts w:ascii="바탕" w:eastAsia="바탕" w:hAnsi="바탕"/>
          <w:szCs w:val="20"/>
        </w:rPr>
        <w:t>correction)</w:t>
      </w:r>
      <w:r w:rsidRPr="008F619D">
        <w:rPr>
          <w:rFonts w:ascii="바탕" w:eastAsia="바탕" w:hAnsi="바탕" w:hint="eastAsia"/>
          <w:szCs w:val="20"/>
        </w:rPr>
        <w:t>이 이어지게 된다.</w:t>
      </w:r>
      <w:r w:rsidRPr="008F619D">
        <w:rPr>
          <w:rFonts w:ascii="바탕" w:eastAsia="바탕" w:hAnsi="바탕"/>
          <w:szCs w:val="20"/>
        </w:rPr>
        <w:t xml:space="preserve"> </w:t>
      </w:r>
      <w:r w:rsidRPr="008F619D">
        <w:rPr>
          <w:rFonts w:ascii="바탕" w:eastAsia="바탕" w:hAnsi="바탕" w:hint="eastAsia"/>
          <w:szCs w:val="20"/>
        </w:rPr>
        <w:t>대표성</w:t>
      </w:r>
      <w:r w:rsidRPr="008F619D">
        <w:rPr>
          <w:rFonts w:ascii="바탕" w:eastAsia="바탕" w:hAnsi="바탕"/>
          <w:szCs w:val="20"/>
        </w:rPr>
        <w:t xml:space="preserve">이란 </w:t>
      </w:r>
      <w:r w:rsidR="00501232">
        <w:rPr>
          <w:rFonts w:ascii="바탕" w:eastAsia="바탕" w:hAnsi="바탕"/>
          <w:szCs w:val="20"/>
        </w:rPr>
        <w:t>“</w:t>
      </w:r>
      <w:r w:rsidRPr="008F619D">
        <w:rPr>
          <w:rFonts w:ascii="바탕" w:eastAsia="바탕" w:hAnsi="바탕" w:hint="eastAsia"/>
          <w:szCs w:val="20"/>
        </w:rPr>
        <w:t>작은 규모의 표본으로부터 너무 빨리 어떤 패턴을 추론해 내고</w:t>
      </w:r>
      <w:r w:rsidRPr="008F619D">
        <w:rPr>
          <w:rFonts w:ascii="바탕" w:eastAsia="바탕" w:hAnsi="바탕"/>
          <w:szCs w:val="20"/>
        </w:rPr>
        <w:t xml:space="preserve"> </w:t>
      </w:r>
      <w:r w:rsidRPr="008F619D">
        <w:rPr>
          <w:rFonts w:ascii="바탕" w:eastAsia="바탕" w:hAnsi="바탕" w:hint="eastAsia"/>
          <w:szCs w:val="20"/>
        </w:rPr>
        <w:t>이렇게 얻어지는 추세를 지나치게 먼 미래까지 확대 적용하는 것</w:t>
      </w:r>
      <w:r w:rsidR="00501232">
        <w:rPr>
          <w:rFonts w:ascii="바탕" w:eastAsia="바탕" w:hAnsi="바탕"/>
          <w:szCs w:val="20"/>
        </w:rPr>
        <w:t>”</w:t>
      </w:r>
      <w:r w:rsidRPr="008F619D">
        <w:rPr>
          <w:rFonts w:ascii="바탕" w:eastAsia="바탕" w:hAnsi="바탕" w:hint="eastAsia"/>
          <w:szCs w:val="20"/>
        </w:rPr>
        <w:t>을 말한다.</w:t>
      </w:r>
      <w:r w:rsidRPr="008F619D">
        <w:rPr>
          <w:rFonts w:ascii="바탕" w:eastAsia="바탕" w:hAnsi="바탕"/>
          <w:szCs w:val="20"/>
        </w:rPr>
        <w:t xml:space="preserve"> </w:t>
      </w:r>
      <w:r w:rsidRPr="008F619D">
        <w:rPr>
          <w:rFonts w:ascii="바탕" w:eastAsia="바탕" w:hAnsi="바탕" w:hint="eastAsia"/>
          <w:szCs w:val="20"/>
        </w:rPr>
        <w:t xml:space="preserve">한편 </w:t>
      </w:r>
      <w:r w:rsidRPr="008F619D">
        <w:rPr>
          <w:rFonts w:ascii="바탕" w:eastAsia="바탕" w:hAnsi="바탕"/>
          <w:szCs w:val="20"/>
        </w:rPr>
        <w:t>‘</w:t>
      </w:r>
      <w:r w:rsidRPr="008F619D">
        <w:rPr>
          <w:rFonts w:ascii="바탕" w:eastAsia="바탕" w:hAnsi="바탕" w:hint="eastAsia"/>
          <w:szCs w:val="20"/>
        </w:rPr>
        <w:t>보수주의 편의(</w:t>
      </w:r>
      <w:r w:rsidRPr="008F619D">
        <w:rPr>
          <w:rFonts w:ascii="바탕" w:eastAsia="바탕" w:hAnsi="바탕"/>
          <w:szCs w:val="20"/>
        </w:rPr>
        <w:t>conservatism bias)’</w:t>
      </w:r>
      <w:r w:rsidRPr="008F619D">
        <w:rPr>
          <w:rFonts w:ascii="바탕" w:eastAsia="바탕" w:hAnsi="바탕" w:hint="eastAsia"/>
          <w:szCs w:val="20"/>
        </w:rPr>
        <w:t>가 존재하면 발생한 주가 점프 정보에 대해 지나치게 느리게(보수적으로) 반응하는 과소반응을 보이게 된다.</w:t>
      </w:r>
      <w:r w:rsidRPr="008F619D">
        <w:rPr>
          <w:rFonts w:ascii="바탕" w:eastAsia="바탕" w:hAnsi="바탕"/>
          <w:szCs w:val="20"/>
        </w:rPr>
        <w:t xml:space="preserve"> 주가 과민반응</w:t>
      </w:r>
      <w:r w:rsidRPr="008F619D">
        <w:rPr>
          <w:rFonts w:ascii="바탕" w:eastAsia="바탕" w:hAnsi="바탕" w:hint="eastAsia"/>
          <w:szCs w:val="20"/>
        </w:rPr>
        <w:t>과 과소반응 현상은 모두 시장이 비효율적이라는 증거가 된다.</w:t>
      </w:r>
      <w:r w:rsidRPr="008F619D">
        <w:rPr>
          <w:rFonts w:ascii="바탕" w:eastAsia="바탕" w:hAnsi="바탕"/>
          <w:szCs w:val="20"/>
        </w:rPr>
        <w:t xml:space="preserve"> </w:t>
      </w:r>
      <w:r w:rsidRPr="008F619D">
        <w:rPr>
          <w:rFonts w:ascii="바탕" w:eastAsia="바탕" w:hAnsi="바탕" w:hint="eastAsia"/>
          <w:szCs w:val="20"/>
        </w:rPr>
        <w:t xml:space="preserve">둘째 </w:t>
      </w:r>
      <w:r w:rsidRPr="008F619D">
        <w:rPr>
          <w:rFonts w:ascii="바탕" w:eastAsia="바탕" w:hAnsi="바탕"/>
          <w:szCs w:val="20"/>
        </w:rPr>
        <w:t xml:space="preserve">주식 투자자들이 </w:t>
      </w:r>
      <w:r w:rsidR="00501232">
        <w:rPr>
          <w:rFonts w:ascii="바탕" w:eastAsia="바탕" w:hAnsi="바탕"/>
          <w:szCs w:val="20"/>
        </w:rPr>
        <w:t xml:space="preserve">받는 </w:t>
      </w:r>
      <w:r w:rsidRPr="008F619D">
        <w:rPr>
          <w:rFonts w:ascii="바탕" w:eastAsia="바탕" w:hAnsi="바탕"/>
          <w:szCs w:val="20"/>
        </w:rPr>
        <w:t>부정적인 정보</w:t>
      </w:r>
      <w:r w:rsidRPr="008F619D">
        <w:rPr>
          <w:rFonts w:ascii="바탕" w:eastAsia="바탕" w:hAnsi="바탕" w:hint="eastAsia"/>
          <w:szCs w:val="20"/>
        </w:rPr>
        <w:t>(</w:t>
      </w:r>
      <w:r w:rsidRPr="008F619D">
        <w:rPr>
          <w:rFonts w:ascii="바탕" w:eastAsia="바탕" w:hAnsi="바탕"/>
          <w:szCs w:val="20"/>
        </w:rPr>
        <w:t>주가하락</w:t>
      </w:r>
      <w:r w:rsidRPr="008F619D">
        <w:rPr>
          <w:rFonts w:ascii="바탕" w:eastAsia="바탕" w:hAnsi="바탕" w:hint="eastAsia"/>
          <w:szCs w:val="20"/>
        </w:rPr>
        <w:t xml:space="preserve"> </w:t>
      </w:r>
      <w:r w:rsidRPr="008F619D">
        <w:rPr>
          <w:rFonts w:ascii="바탕" w:eastAsia="바탕" w:hAnsi="바탕"/>
          <w:szCs w:val="20"/>
        </w:rPr>
        <w:t>점프)와 긍정적인 정보</w:t>
      </w:r>
      <w:r w:rsidRPr="008F619D">
        <w:rPr>
          <w:rFonts w:ascii="바탕" w:eastAsia="바탕" w:hAnsi="바탕" w:hint="eastAsia"/>
          <w:szCs w:val="20"/>
        </w:rPr>
        <w:t>(</w:t>
      </w:r>
      <w:r w:rsidRPr="008F619D">
        <w:rPr>
          <w:rFonts w:ascii="바탕" w:eastAsia="바탕" w:hAnsi="바탕"/>
          <w:szCs w:val="20"/>
        </w:rPr>
        <w:t>주가상승</w:t>
      </w:r>
      <w:r w:rsidRPr="008F619D">
        <w:rPr>
          <w:rFonts w:ascii="바탕" w:eastAsia="바탕" w:hAnsi="바탕" w:hint="eastAsia"/>
          <w:szCs w:val="20"/>
        </w:rPr>
        <w:t xml:space="preserve"> </w:t>
      </w:r>
      <w:r w:rsidRPr="008F619D">
        <w:rPr>
          <w:rFonts w:ascii="바탕" w:eastAsia="바탕" w:hAnsi="바탕"/>
          <w:szCs w:val="20"/>
        </w:rPr>
        <w:t>점프</w:t>
      </w:r>
      <w:r w:rsidRPr="008F619D">
        <w:rPr>
          <w:rFonts w:ascii="바탕" w:eastAsia="바탕" w:hAnsi="바탕" w:hint="eastAsia"/>
          <w:szCs w:val="20"/>
        </w:rPr>
        <w:t>)</w:t>
      </w:r>
      <w:r w:rsidRPr="008F619D">
        <w:rPr>
          <w:rFonts w:ascii="바탕" w:eastAsia="바탕" w:hAnsi="바탕"/>
          <w:szCs w:val="20"/>
        </w:rPr>
        <w:t>에 따른 영향의 크기가 비대칭적인 지 실증 연구</w:t>
      </w:r>
      <w:r w:rsidRPr="008F619D">
        <w:rPr>
          <w:rFonts w:ascii="바탕" w:eastAsia="바탕" w:hAnsi="바탕" w:hint="eastAsia"/>
          <w:szCs w:val="20"/>
        </w:rPr>
        <w:t>하였</w:t>
      </w:r>
      <w:r w:rsidRPr="008F619D">
        <w:rPr>
          <w:rFonts w:ascii="바탕" w:eastAsia="바탕" w:hAnsi="바탕"/>
          <w:szCs w:val="20"/>
        </w:rPr>
        <w:t>다. 주가상승</w:t>
      </w:r>
      <w:r w:rsidRPr="008F619D">
        <w:rPr>
          <w:rFonts w:ascii="바탕" w:eastAsia="바탕" w:hAnsi="바탕" w:hint="eastAsia"/>
          <w:szCs w:val="20"/>
        </w:rPr>
        <w:t xml:space="preserve"> </w:t>
      </w:r>
      <w:r w:rsidRPr="008F619D">
        <w:rPr>
          <w:rFonts w:ascii="바탕" w:eastAsia="바탕" w:hAnsi="바탕"/>
          <w:szCs w:val="20"/>
        </w:rPr>
        <w:t>점프</w:t>
      </w:r>
      <w:r w:rsidRPr="008F619D">
        <w:rPr>
          <w:rFonts w:ascii="바탕" w:eastAsia="바탕" w:hAnsi="바탕" w:hint="eastAsia"/>
          <w:szCs w:val="20"/>
        </w:rPr>
        <w:t xml:space="preserve"> </w:t>
      </w:r>
      <w:r w:rsidRPr="008F619D">
        <w:rPr>
          <w:rFonts w:ascii="바탕" w:eastAsia="바탕" w:hAnsi="바탕"/>
          <w:szCs w:val="20"/>
        </w:rPr>
        <w:t>보다 주가하락</w:t>
      </w:r>
      <w:r w:rsidRPr="008F619D">
        <w:rPr>
          <w:rFonts w:ascii="바탕" w:eastAsia="바탕" w:hAnsi="바탕" w:hint="eastAsia"/>
          <w:szCs w:val="20"/>
        </w:rPr>
        <w:t xml:space="preserve"> </w:t>
      </w:r>
      <w:r w:rsidRPr="008F619D">
        <w:rPr>
          <w:rFonts w:ascii="바탕" w:eastAsia="바탕" w:hAnsi="바탕"/>
          <w:szCs w:val="20"/>
        </w:rPr>
        <w:t>점프</w:t>
      </w:r>
      <w:r w:rsidRPr="008F619D">
        <w:rPr>
          <w:rFonts w:ascii="바탕" w:eastAsia="바탕" w:hAnsi="바탕" w:hint="eastAsia"/>
          <w:szCs w:val="20"/>
        </w:rPr>
        <w:t xml:space="preserve">에 </w:t>
      </w:r>
      <w:r w:rsidRPr="008F619D">
        <w:rPr>
          <w:rFonts w:ascii="바탕" w:eastAsia="바탕" w:hAnsi="바탕"/>
          <w:szCs w:val="20"/>
        </w:rPr>
        <w:t>더</w:t>
      </w:r>
      <w:r w:rsidRPr="008F619D">
        <w:rPr>
          <w:rFonts w:ascii="바탕" w:eastAsia="바탕" w:hAnsi="바탕" w:hint="eastAsia"/>
          <w:szCs w:val="20"/>
        </w:rPr>
        <w:t xml:space="preserve"> 민감하게 반응</w:t>
      </w:r>
      <w:r w:rsidRPr="008F619D">
        <w:rPr>
          <w:rFonts w:ascii="바탕" w:eastAsia="바탕" w:hAnsi="바탕"/>
          <w:szCs w:val="20"/>
        </w:rPr>
        <w:t>하는 부정적</w:t>
      </w:r>
      <w:r w:rsidR="00501232" w:rsidRPr="008F619D">
        <w:rPr>
          <w:rFonts w:ascii="바탕" w:eastAsia="바탕" w:hAnsi="바탕"/>
          <w:szCs w:val="20"/>
        </w:rPr>
        <w:t>(negativ</w:t>
      </w:r>
      <w:r w:rsidR="00501232">
        <w:rPr>
          <w:rFonts w:ascii="바탕" w:eastAsia="바탕" w:hAnsi="바탕"/>
          <w:szCs w:val="20"/>
        </w:rPr>
        <w:t>ity</w:t>
      </w:r>
      <w:r w:rsidR="00501232" w:rsidRPr="008F619D">
        <w:rPr>
          <w:rFonts w:ascii="바탕" w:eastAsia="바탕" w:hAnsi="바탕"/>
          <w:szCs w:val="20"/>
        </w:rPr>
        <w:t>)</w:t>
      </w:r>
      <w:r w:rsidRPr="008F619D">
        <w:rPr>
          <w:rFonts w:ascii="바탕" w:eastAsia="바탕" w:hAnsi="바탕"/>
          <w:szCs w:val="20"/>
        </w:rPr>
        <w:t xml:space="preserve"> 효과를 보이는지</w:t>
      </w:r>
      <w:r w:rsidRPr="008F619D">
        <w:rPr>
          <w:rFonts w:ascii="바탕" w:eastAsia="바탕" w:hAnsi="바탕" w:hint="eastAsia"/>
          <w:szCs w:val="20"/>
        </w:rPr>
        <w:t xml:space="preserve"> 또는 그 반대</w:t>
      </w:r>
      <w:r w:rsidR="00501232">
        <w:rPr>
          <w:rFonts w:ascii="바탕" w:eastAsia="바탕" w:hAnsi="바탕" w:hint="eastAsia"/>
          <w:szCs w:val="20"/>
        </w:rPr>
        <w:t>로 긍정적(</w:t>
      </w:r>
      <w:r w:rsidR="00501232">
        <w:rPr>
          <w:rFonts w:ascii="바탕" w:eastAsia="바탕" w:hAnsi="바탕"/>
          <w:szCs w:val="20"/>
        </w:rPr>
        <w:t xml:space="preserve">positivity) </w:t>
      </w:r>
      <w:r w:rsidR="00501232">
        <w:rPr>
          <w:rFonts w:ascii="바탕" w:eastAsia="바탕" w:hAnsi="바탕" w:hint="eastAsia"/>
          <w:szCs w:val="20"/>
        </w:rPr>
        <w:t>효과</w:t>
      </w:r>
      <w:r w:rsidRPr="008F619D">
        <w:rPr>
          <w:rFonts w:ascii="바탕" w:eastAsia="바탕" w:hAnsi="바탕" w:hint="eastAsia"/>
          <w:szCs w:val="20"/>
        </w:rPr>
        <w:t>의 반응을 나타내는지</w:t>
      </w:r>
      <w:r w:rsidRPr="008F619D">
        <w:rPr>
          <w:rFonts w:ascii="바탕" w:eastAsia="바탕" w:hAnsi="바탕"/>
          <w:szCs w:val="20"/>
        </w:rPr>
        <w:t xml:space="preserve"> 주요</w:t>
      </w:r>
      <w:r w:rsidRPr="008F619D">
        <w:rPr>
          <w:rFonts w:ascii="바탕" w:eastAsia="바탕" w:hAnsi="바탕" w:hint="eastAsia"/>
          <w:szCs w:val="20"/>
        </w:rPr>
        <w:t xml:space="preserve"> 6개</w:t>
      </w:r>
      <w:r w:rsidRPr="008F619D">
        <w:rPr>
          <w:rFonts w:ascii="바탕" w:eastAsia="바탕" w:hAnsi="바탕"/>
          <w:szCs w:val="20"/>
        </w:rPr>
        <w:t>국 주가지수 별로 분석</w:t>
      </w:r>
      <w:r w:rsidRPr="008F619D">
        <w:rPr>
          <w:rFonts w:ascii="바탕" w:eastAsia="바탕" w:hAnsi="바탕" w:hint="eastAsia"/>
          <w:szCs w:val="20"/>
        </w:rPr>
        <w:t>하였다.</w:t>
      </w:r>
      <w:r w:rsidRPr="008F619D">
        <w:rPr>
          <w:rFonts w:ascii="바탕" w:eastAsia="바탕" w:hAnsi="바탕"/>
          <w:szCs w:val="20"/>
        </w:rPr>
        <w:t xml:space="preserve"> </w:t>
      </w:r>
      <w:r w:rsidRPr="008F619D">
        <w:rPr>
          <w:rFonts w:ascii="바탕" w:eastAsia="바탕" w:hAnsi="바탕" w:hint="eastAsia"/>
          <w:szCs w:val="20"/>
        </w:rPr>
        <w:t xml:space="preserve">셋째 </w:t>
      </w:r>
      <w:r w:rsidR="00B11FCF" w:rsidRPr="00B11FCF">
        <w:rPr>
          <w:rFonts w:ascii="바탕" w:eastAsia="바탕" w:hAnsi="바탕"/>
          <w:szCs w:val="20"/>
        </w:rPr>
        <w:t>이러한 주가점프 발생 정보에 대한 시장 비효율성의 국가별 차이의 한 요인으로 가격제한폭(daily price limit) 제도 시행 여부가 영향을 미치는 지 검증하였다.</w:t>
      </w:r>
      <w:r w:rsidRPr="008F619D">
        <w:rPr>
          <w:rFonts w:ascii="바탕" w:eastAsia="바탕" w:hAnsi="바탕"/>
          <w:szCs w:val="20"/>
        </w:rPr>
        <w:t xml:space="preserve"> </w:t>
      </w:r>
      <w:r w:rsidRPr="008F619D">
        <w:rPr>
          <w:rFonts w:ascii="바탕" w:eastAsia="바탕" w:hAnsi="바탕" w:hint="eastAsia"/>
          <w:szCs w:val="20"/>
        </w:rPr>
        <w:t xml:space="preserve">본 연구의 분석 대상 </w:t>
      </w:r>
      <w:r w:rsidRPr="008F619D">
        <w:rPr>
          <w:rFonts w:ascii="바탕" w:eastAsia="바탕" w:hAnsi="바탕"/>
          <w:szCs w:val="20"/>
        </w:rPr>
        <w:t>6</w:t>
      </w:r>
      <w:r w:rsidRPr="008F619D">
        <w:rPr>
          <w:rFonts w:ascii="바탕" w:eastAsia="바탕" w:hAnsi="바탕" w:hint="eastAsia"/>
          <w:szCs w:val="20"/>
        </w:rPr>
        <w:t>개국 중 한국,</w:t>
      </w:r>
      <w:r w:rsidRPr="008F619D">
        <w:rPr>
          <w:rFonts w:ascii="바탕" w:eastAsia="바탕" w:hAnsi="바탕"/>
          <w:szCs w:val="20"/>
        </w:rPr>
        <w:t xml:space="preserve"> </w:t>
      </w:r>
      <w:r w:rsidRPr="008F619D">
        <w:rPr>
          <w:rFonts w:ascii="바탕" w:eastAsia="바탕" w:hAnsi="바탕" w:hint="eastAsia"/>
          <w:szCs w:val="20"/>
        </w:rPr>
        <w:t>일본,</w:t>
      </w:r>
      <w:r w:rsidRPr="008F619D">
        <w:rPr>
          <w:rFonts w:ascii="바탕" w:eastAsia="바탕" w:hAnsi="바탕"/>
          <w:szCs w:val="20"/>
        </w:rPr>
        <w:t xml:space="preserve"> </w:t>
      </w:r>
      <w:r w:rsidRPr="008F619D">
        <w:rPr>
          <w:rFonts w:ascii="바탕" w:eastAsia="바탕" w:hAnsi="바탕" w:hint="eastAsia"/>
          <w:szCs w:val="20"/>
        </w:rPr>
        <w:t>중국은 가격제한폭 제도가 시행되고 있으며, 미국, 독일,</w:t>
      </w:r>
      <w:r w:rsidRPr="008F619D">
        <w:rPr>
          <w:rFonts w:ascii="바탕" w:eastAsia="바탕" w:hAnsi="바탕"/>
          <w:szCs w:val="20"/>
        </w:rPr>
        <w:t xml:space="preserve"> </w:t>
      </w:r>
      <w:r w:rsidRPr="008F619D">
        <w:rPr>
          <w:rFonts w:ascii="바탕" w:eastAsia="바탕" w:hAnsi="바탕" w:hint="eastAsia"/>
          <w:szCs w:val="20"/>
        </w:rPr>
        <w:t>브라질은 가격제한폭 제도가 시행되지 않고 있다.</w:t>
      </w:r>
      <w:r w:rsidRPr="008F619D">
        <w:rPr>
          <w:rFonts w:ascii="바탕" w:eastAsia="바탕" w:hAnsi="바탕"/>
          <w:szCs w:val="20"/>
        </w:rPr>
        <w:t xml:space="preserve"> </w:t>
      </w:r>
      <w:r w:rsidRPr="008F619D">
        <w:rPr>
          <w:rFonts w:ascii="바탕" w:eastAsia="바탕" w:hAnsi="바탕" w:hint="eastAsia"/>
          <w:szCs w:val="20"/>
        </w:rPr>
        <w:t>가격제한폭 제도를 시행하는 국가의 주식시장이 가격제한폭 제도를 시행하지 않는 국가의 주식시장에 비해 주가 점프 발생 정보에 대한 주가 과민</w:t>
      </w:r>
      <w:r w:rsidRPr="008F619D">
        <w:rPr>
          <w:rFonts w:ascii="바탕" w:eastAsia="바탕" w:hAnsi="바탕"/>
          <w:szCs w:val="20"/>
        </w:rPr>
        <w:t xml:space="preserve"> </w:t>
      </w:r>
      <w:r w:rsidRPr="008F619D">
        <w:rPr>
          <w:rFonts w:ascii="바탕" w:eastAsia="바탕" w:hAnsi="바탕" w:hint="eastAsia"/>
          <w:szCs w:val="20"/>
        </w:rPr>
        <w:t>또는 과소 반응 현상이 더 강하게 나타나는지 살펴</w:t>
      </w:r>
      <w:r w:rsidR="000C00D2">
        <w:rPr>
          <w:rFonts w:ascii="바탕" w:eastAsia="바탕" w:hAnsi="바탕" w:hint="eastAsia"/>
          <w:szCs w:val="20"/>
        </w:rPr>
        <w:t>보았</w:t>
      </w:r>
      <w:r w:rsidRPr="008F619D">
        <w:rPr>
          <w:rFonts w:ascii="바탕" w:eastAsia="바탕" w:hAnsi="바탕" w:hint="eastAsia"/>
          <w:szCs w:val="20"/>
        </w:rPr>
        <w:t>다.</w:t>
      </w:r>
      <w:r w:rsidRPr="008F619D">
        <w:rPr>
          <w:rFonts w:ascii="바탕" w:eastAsia="바탕" w:hAnsi="바탕"/>
          <w:szCs w:val="20"/>
        </w:rPr>
        <w:t xml:space="preserve"> </w:t>
      </w:r>
      <w:r w:rsidRPr="008F619D">
        <w:rPr>
          <w:rFonts w:ascii="바탕" w:eastAsia="바탕" w:hAnsi="바탕" w:hint="eastAsia"/>
          <w:szCs w:val="20"/>
        </w:rPr>
        <w:t>또한 가격제한폭 제도를 시행하는 국가와 시행하지 않는 국가의 주식시장 간에 주가 점프 발생 정보에 대해 부정적 효과 또는 긍정적 효과 현상이 상대적으로 강하게 나타나는지 살펴보았다.</w:t>
      </w:r>
      <w:r w:rsidRPr="008F619D">
        <w:rPr>
          <w:rFonts w:ascii="바탕" w:eastAsia="바탕" w:hAnsi="바탕"/>
          <w:szCs w:val="20"/>
        </w:rPr>
        <w:t xml:space="preserve"> </w:t>
      </w:r>
      <w:r w:rsidRPr="008F619D">
        <w:rPr>
          <w:rFonts w:ascii="바탕" w:eastAsia="바탕" w:hAnsi="바탕" w:hint="eastAsia"/>
          <w:szCs w:val="20"/>
        </w:rPr>
        <w:t xml:space="preserve">가격제한폭 제도가 </w:t>
      </w:r>
      <w:r w:rsidR="000C00D2">
        <w:rPr>
          <w:rFonts w:ascii="바탕" w:eastAsia="바탕" w:hAnsi="바탕" w:hint="eastAsia"/>
          <w:szCs w:val="20"/>
        </w:rPr>
        <w:t>시행되지 않는</w:t>
      </w:r>
      <w:r w:rsidRPr="008F619D">
        <w:rPr>
          <w:rFonts w:ascii="바탕" w:eastAsia="바탕" w:hAnsi="바탕" w:hint="eastAsia"/>
          <w:szCs w:val="20"/>
        </w:rPr>
        <w:t>다는 것은 이론적으로는 상하 방향의 가격 변동폭이 비대칭적임을 의미한다.</w:t>
      </w:r>
      <w:r w:rsidRPr="008F619D">
        <w:rPr>
          <w:rFonts w:ascii="바탕" w:eastAsia="바탕" w:hAnsi="바탕"/>
          <w:szCs w:val="20"/>
        </w:rPr>
        <w:t xml:space="preserve"> </w:t>
      </w:r>
      <w:r w:rsidRPr="008F619D">
        <w:rPr>
          <w:rFonts w:ascii="바탕" w:eastAsia="바탕" w:hAnsi="바탕" w:hint="eastAsia"/>
          <w:szCs w:val="20"/>
        </w:rPr>
        <w:t>즉 주가 상승 방향으로는 무한대의 상승 가능성을 의미하지만,</w:t>
      </w:r>
      <w:r w:rsidRPr="008F619D">
        <w:rPr>
          <w:rFonts w:ascii="바탕" w:eastAsia="바탕" w:hAnsi="바탕"/>
          <w:szCs w:val="20"/>
        </w:rPr>
        <w:t xml:space="preserve"> </w:t>
      </w:r>
      <w:r w:rsidRPr="008F619D">
        <w:rPr>
          <w:rFonts w:ascii="바탕" w:eastAsia="바탕" w:hAnsi="바탕" w:hint="eastAsia"/>
          <w:szCs w:val="20"/>
        </w:rPr>
        <w:t xml:space="preserve">하락 방향으로는 현재 주식 시장가치의 전부 손실(즉 </w:t>
      </w:r>
      <w:r w:rsidRPr="008F619D">
        <w:rPr>
          <w:rFonts w:ascii="바탕" w:eastAsia="바탕" w:hAnsi="바탕"/>
          <w:szCs w:val="20"/>
        </w:rPr>
        <w:t>-100%)</w:t>
      </w:r>
      <w:r w:rsidRPr="008F619D">
        <w:rPr>
          <w:rFonts w:ascii="바탕" w:eastAsia="바탕" w:hAnsi="바탕" w:hint="eastAsia"/>
          <w:szCs w:val="20"/>
        </w:rPr>
        <w:t>까</w:t>
      </w:r>
      <w:r w:rsidR="000C00D2">
        <w:rPr>
          <w:rFonts w:ascii="바탕" w:eastAsia="바탕" w:hAnsi="바탕" w:hint="eastAsia"/>
          <w:szCs w:val="20"/>
        </w:rPr>
        <w:t>지</w:t>
      </w:r>
      <w:r w:rsidRPr="008F619D">
        <w:rPr>
          <w:rFonts w:ascii="바탕" w:eastAsia="바탕" w:hAnsi="바탕" w:hint="eastAsia"/>
          <w:szCs w:val="20"/>
        </w:rPr>
        <w:t>로 하락 가능성이 제한됨을 의미한다.</w:t>
      </w:r>
      <w:r w:rsidRPr="008F619D">
        <w:rPr>
          <w:rFonts w:ascii="바탕" w:eastAsia="바탕" w:hAnsi="바탕"/>
          <w:szCs w:val="20"/>
        </w:rPr>
        <w:t xml:space="preserve"> </w:t>
      </w:r>
      <w:r w:rsidRPr="008F619D">
        <w:rPr>
          <w:rFonts w:ascii="바탕" w:eastAsia="바탕" w:hAnsi="바탕" w:hint="eastAsia"/>
          <w:szCs w:val="20"/>
        </w:rPr>
        <w:t xml:space="preserve">가격제한폭 제도가 </w:t>
      </w:r>
      <w:r w:rsidR="000C00D2">
        <w:rPr>
          <w:rFonts w:ascii="바탕" w:eastAsia="바탕" w:hAnsi="바탕" w:hint="eastAsia"/>
          <w:szCs w:val="20"/>
        </w:rPr>
        <w:t>시행되지 않</w:t>
      </w:r>
      <w:r w:rsidRPr="008F619D">
        <w:rPr>
          <w:rFonts w:ascii="바탕" w:eastAsia="바탕" w:hAnsi="바탕" w:hint="eastAsia"/>
          <w:szCs w:val="20"/>
        </w:rPr>
        <w:t>는 국가에서 보완적으로 사용되는 서킷브레이커 제도 역시 대부분 하방 경직적인 성격을 가지고 있다(큰 폭의 주가 하락 시에만 변동성 완화 조치를 취함)</w:t>
      </w:r>
      <w:r w:rsidRPr="008F619D">
        <w:rPr>
          <w:rFonts w:ascii="바탕" w:eastAsia="바탕" w:hAnsi="바탕"/>
          <w:szCs w:val="20"/>
        </w:rPr>
        <w:t xml:space="preserve">. </w:t>
      </w:r>
      <w:r w:rsidR="000C00D2">
        <w:rPr>
          <w:rFonts w:ascii="바탕" w:eastAsia="바탕" w:hAnsi="바탕" w:hint="eastAsia"/>
          <w:szCs w:val="20"/>
        </w:rPr>
        <w:t>따라서 이러한 국가의 경우 가격제한폭이 없더라도 투자자는 실질적으로는 주가 상승 방향에 더 큰 심리적 부담을 가질 것으로 기대할 수 있다.</w:t>
      </w:r>
      <w:r w:rsidR="000C00D2">
        <w:rPr>
          <w:rFonts w:ascii="바탕" w:eastAsia="바탕" w:hAnsi="바탕"/>
          <w:szCs w:val="20"/>
        </w:rPr>
        <w:t xml:space="preserve"> </w:t>
      </w:r>
      <w:r w:rsidRPr="008F619D">
        <w:rPr>
          <w:rFonts w:ascii="바탕" w:eastAsia="바탕" w:hAnsi="바탕" w:hint="eastAsia"/>
          <w:szCs w:val="20"/>
        </w:rPr>
        <w:t>본 연구의 가격제한폭 제도를 시행하지 않는 국가들 중 브라질과 미국이 이에 해당된다.</w:t>
      </w:r>
      <w:r w:rsidRPr="008F619D">
        <w:rPr>
          <w:rFonts w:ascii="바탕" w:eastAsia="바탕" w:hAnsi="바탕"/>
          <w:szCs w:val="20"/>
        </w:rPr>
        <w:t xml:space="preserve"> </w:t>
      </w:r>
      <w:r w:rsidRPr="008F619D">
        <w:rPr>
          <w:rFonts w:ascii="바탕" w:eastAsia="바탕" w:hAnsi="바탕" w:hint="eastAsia"/>
          <w:szCs w:val="20"/>
        </w:rPr>
        <w:t>반면 독일은 가격의 상하 방향 모두의 급</w:t>
      </w:r>
      <w:r w:rsidR="000C00D2">
        <w:rPr>
          <w:rFonts w:ascii="바탕" w:eastAsia="바탕" w:hAnsi="바탕" w:hint="eastAsia"/>
          <w:szCs w:val="20"/>
        </w:rPr>
        <w:t xml:space="preserve"> </w:t>
      </w:r>
      <w:r w:rsidRPr="008F619D">
        <w:rPr>
          <w:rFonts w:ascii="바탕" w:eastAsia="바탕" w:hAnsi="바탕" w:hint="eastAsia"/>
          <w:szCs w:val="20"/>
        </w:rPr>
        <w:t>변동</w:t>
      </w:r>
      <w:r w:rsidR="000C00D2">
        <w:rPr>
          <w:rFonts w:ascii="바탕" w:eastAsia="바탕" w:hAnsi="바탕" w:hint="eastAsia"/>
          <w:szCs w:val="20"/>
        </w:rPr>
        <w:t xml:space="preserve"> </w:t>
      </w:r>
      <w:r w:rsidRPr="008F619D">
        <w:rPr>
          <w:rFonts w:ascii="바탕" w:eastAsia="바탕" w:hAnsi="바탕" w:hint="eastAsia"/>
          <w:szCs w:val="20"/>
        </w:rPr>
        <w:t>시 완화 장치를 적용</w:t>
      </w:r>
      <w:r w:rsidR="000C00D2">
        <w:rPr>
          <w:rFonts w:ascii="바탕" w:eastAsia="바탕" w:hAnsi="바탕" w:hint="eastAsia"/>
          <w:szCs w:val="20"/>
        </w:rPr>
        <w:t>하므로, 독일의 경우는 상하 방향 모두에 동일한 가격 제한의 영향을 두고 있는 가격제한폭 제도 시행 국가들과 같은 현상</w:t>
      </w:r>
      <w:r w:rsidR="00FE60B7">
        <w:rPr>
          <w:rFonts w:ascii="바탕" w:eastAsia="바탕" w:hAnsi="바탕" w:hint="eastAsia"/>
          <w:szCs w:val="20"/>
        </w:rPr>
        <w:t>이 일어날 것을 기대할 수 있다</w:t>
      </w:r>
      <w:r w:rsidRPr="008F619D">
        <w:rPr>
          <w:rFonts w:ascii="바탕" w:eastAsia="바탕" w:hAnsi="바탕" w:hint="eastAsia"/>
          <w:szCs w:val="20"/>
        </w:rPr>
        <w:t xml:space="preserve">. </w:t>
      </w:r>
      <w:r w:rsidR="00FE60B7">
        <w:rPr>
          <w:rFonts w:ascii="바탕" w:eastAsia="바탕" w:hAnsi="바탕" w:hint="eastAsia"/>
          <w:szCs w:val="20"/>
        </w:rPr>
        <w:t xml:space="preserve">이를 토대로 </w:t>
      </w:r>
      <w:r w:rsidRPr="008F619D">
        <w:rPr>
          <w:rFonts w:ascii="바탕" w:eastAsia="바탕" w:hAnsi="바탕" w:hint="eastAsia"/>
          <w:szCs w:val="20"/>
        </w:rPr>
        <w:t>본 연구는 가격제한폭 제도가 있는 국가 그룹과 없는 국가 그룹 간에 주가 점프 정보에 대한 반응 현상의 차이가 유의적으로 존재하는지 검증하였다.</w:t>
      </w:r>
    </w:p>
    <w:p w:rsidR="008F619D" w:rsidRPr="008F619D" w:rsidRDefault="008F619D" w:rsidP="008F619D">
      <w:pPr>
        <w:wordWrap/>
        <w:rPr>
          <w:rFonts w:ascii="바탕" w:eastAsia="바탕" w:hAnsi="바탕"/>
          <w:szCs w:val="20"/>
        </w:rPr>
      </w:pPr>
      <w:r w:rsidRPr="008F619D">
        <w:rPr>
          <w:rFonts w:ascii="바탕" w:eastAsia="바탕" w:hAnsi="바탕" w:hint="eastAsia"/>
          <w:szCs w:val="20"/>
        </w:rPr>
        <w:lastRenderedPageBreak/>
        <w:t xml:space="preserve">이상의 실증 분석을 위하여 </w:t>
      </w:r>
      <w:r w:rsidRPr="008F619D">
        <w:rPr>
          <w:rFonts w:ascii="바탕" w:eastAsia="바탕" w:hAnsi="바탕"/>
          <w:szCs w:val="20"/>
        </w:rPr>
        <w:t>본 연구에서는 다음과 같은 가설을 설정</w:t>
      </w:r>
      <w:r w:rsidRPr="008F619D">
        <w:rPr>
          <w:rFonts w:ascii="바탕" w:eastAsia="바탕" w:hAnsi="바탕" w:hint="eastAsia"/>
          <w:szCs w:val="20"/>
        </w:rPr>
        <w:t>하였</w:t>
      </w:r>
      <w:r w:rsidRPr="008F619D">
        <w:rPr>
          <w:rFonts w:ascii="바탕" w:eastAsia="바탕" w:hAnsi="바탕"/>
          <w:szCs w:val="20"/>
        </w:rPr>
        <w:t>다.</w:t>
      </w:r>
    </w:p>
    <w:p w:rsidR="008F619D" w:rsidRPr="008F619D" w:rsidRDefault="008F619D" w:rsidP="008F619D">
      <w:pPr>
        <w:wordWrap/>
        <w:rPr>
          <w:rFonts w:ascii="바탕" w:eastAsia="바탕" w:hAnsi="바탕"/>
          <w:szCs w:val="20"/>
        </w:rPr>
      </w:pPr>
    </w:p>
    <w:p w:rsidR="008F619D" w:rsidRPr="008F619D" w:rsidRDefault="008F619D" w:rsidP="008F619D">
      <w:pPr>
        <w:wordWrap/>
        <w:rPr>
          <w:rFonts w:ascii="바탕" w:eastAsia="바탕" w:hAnsi="바탕"/>
          <w:szCs w:val="20"/>
        </w:rPr>
      </w:pPr>
      <w:r w:rsidRPr="008F619D">
        <w:rPr>
          <w:rFonts w:ascii="바탕" w:eastAsia="바탕" w:hAnsi="바탕"/>
          <w:b/>
          <w:szCs w:val="20"/>
        </w:rPr>
        <w:t>&lt;가설 1-1&gt;</w:t>
      </w:r>
      <w:r w:rsidRPr="008F619D">
        <w:rPr>
          <w:rFonts w:ascii="바탕" w:eastAsia="바탕" w:hAnsi="바탕"/>
          <w:szCs w:val="20"/>
        </w:rPr>
        <w:t xml:space="preserve"> 주가점프 발생 정보에 대해 주가 과민반응(overreaction) 현상이 존재한다. 주가점프 발생 직후 반대 방향</w:t>
      </w:r>
      <w:r w:rsidR="00E614BA">
        <w:rPr>
          <w:rFonts w:ascii="바탕" w:eastAsia="바탕" w:hAnsi="바탕" w:hint="eastAsia"/>
          <w:szCs w:val="20"/>
        </w:rPr>
        <w:t>의</w:t>
      </w:r>
      <w:r w:rsidRPr="008F619D">
        <w:rPr>
          <w:rFonts w:ascii="바탕" w:eastAsia="바탕" w:hAnsi="바탕"/>
          <w:szCs w:val="20"/>
        </w:rPr>
        <w:t xml:space="preserve"> 유의적인 </w:t>
      </w:r>
      <w:r w:rsidRPr="008F619D">
        <w:rPr>
          <w:rFonts w:ascii="바탕" w:eastAsia="바탕" w:hAnsi="바탕" w:hint="eastAsia"/>
          <w:szCs w:val="20"/>
        </w:rPr>
        <w:t>주가</w:t>
      </w:r>
      <w:r w:rsidRPr="008F619D">
        <w:rPr>
          <w:rFonts w:ascii="바탕" w:eastAsia="바탕" w:hAnsi="바탕"/>
          <w:szCs w:val="20"/>
        </w:rPr>
        <w:t xml:space="preserve"> 흐름</w:t>
      </w:r>
      <w:r w:rsidR="00E614BA">
        <w:rPr>
          <w:rFonts w:ascii="바탕" w:eastAsia="바탕" w:hAnsi="바탕" w:hint="eastAsia"/>
          <w:szCs w:val="20"/>
        </w:rPr>
        <w:t>을 보이</w:t>
      </w:r>
      <w:r w:rsidRPr="008F619D">
        <w:rPr>
          <w:rFonts w:ascii="바탕" w:eastAsia="바탕" w:hAnsi="바탕"/>
          <w:szCs w:val="20"/>
        </w:rPr>
        <w:t>면, 이는 주가</w:t>
      </w:r>
      <w:r w:rsidRPr="008F619D">
        <w:rPr>
          <w:rFonts w:ascii="바탕" w:eastAsia="바탕" w:hAnsi="바탕" w:hint="eastAsia"/>
          <w:szCs w:val="20"/>
        </w:rPr>
        <w:t xml:space="preserve"> </w:t>
      </w:r>
      <w:r w:rsidRPr="008F619D">
        <w:rPr>
          <w:rFonts w:ascii="바탕" w:eastAsia="바탕" w:hAnsi="바탕"/>
          <w:szCs w:val="20"/>
        </w:rPr>
        <w:t xml:space="preserve">과민반응 </w:t>
      </w:r>
      <w:r w:rsidRPr="008F619D">
        <w:rPr>
          <w:rFonts w:ascii="바탕" w:eastAsia="바탕" w:hAnsi="바탕" w:hint="eastAsia"/>
          <w:szCs w:val="20"/>
        </w:rPr>
        <w:t>현상</w:t>
      </w:r>
      <w:r w:rsidR="00E614BA">
        <w:rPr>
          <w:rFonts w:ascii="바탕" w:eastAsia="바탕" w:hAnsi="바탕" w:hint="eastAsia"/>
          <w:szCs w:val="20"/>
        </w:rPr>
        <w:t>의</w:t>
      </w:r>
      <w:r w:rsidRPr="008F619D">
        <w:rPr>
          <w:rFonts w:ascii="바탕" w:eastAsia="바탕" w:hAnsi="바탕" w:hint="eastAsia"/>
          <w:szCs w:val="20"/>
        </w:rPr>
        <w:t xml:space="preserve"> 존재</w:t>
      </w:r>
      <w:r w:rsidR="00E614BA">
        <w:rPr>
          <w:rFonts w:ascii="바탕" w:eastAsia="바탕" w:hAnsi="바탕" w:hint="eastAsia"/>
          <w:szCs w:val="20"/>
        </w:rPr>
        <w:t>를 반영하는 것으로</w:t>
      </w:r>
      <w:r w:rsidRPr="008F619D">
        <w:rPr>
          <w:rFonts w:ascii="바탕" w:eastAsia="바탕" w:hAnsi="바탕" w:hint="eastAsia"/>
          <w:szCs w:val="20"/>
        </w:rPr>
        <w:t xml:space="preserve"> </w:t>
      </w:r>
      <w:r w:rsidR="00E614BA">
        <w:rPr>
          <w:rFonts w:ascii="바탕" w:eastAsia="바탕" w:hAnsi="바탕" w:hint="eastAsia"/>
          <w:szCs w:val="20"/>
        </w:rPr>
        <w:t xml:space="preserve">비효율적 </w:t>
      </w:r>
      <w:r w:rsidRPr="008F619D">
        <w:rPr>
          <w:rFonts w:ascii="바탕" w:eastAsia="바탕" w:hAnsi="바탕"/>
          <w:szCs w:val="20"/>
        </w:rPr>
        <w:t>시장</w:t>
      </w:r>
      <w:r w:rsidR="00E614BA">
        <w:rPr>
          <w:rFonts w:ascii="바탕" w:eastAsia="바탕" w:hAnsi="바탕" w:hint="eastAsia"/>
          <w:szCs w:val="20"/>
        </w:rPr>
        <w:t>에 대한</w:t>
      </w:r>
      <w:r w:rsidRPr="008F619D">
        <w:rPr>
          <w:rFonts w:ascii="바탕" w:eastAsia="바탕" w:hAnsi="바탕"/>
          <w:szCs w:val="20"/>
        </w:rPr>
        <w:t xml:space="preserve"> 증거</w:t>
      </w:r>
      <w:r w:rsidR="00E614BA">
        <w:rPr>
          <w:rFonts w:ascii="바탕" w:eastAsia="바탕" w:hAnsi="바탕" w:hint="eastAsia"/>
          <w:szCs w:val="20"/>
        </w:rPr>
        <w:t>가 된</w:t>
      </w:r>
      <w:r w:rsidRPr="008F619D">
        <w:rPr>
          <w:rFonts w:ascii="바탕" w:eastAsia="바탕" w:hAnsi="바탕"/>
          <w:szCs w:val="20"/>
        </w:rPr>
        <w:t>다.</w:t>
      </w:r>
    </w:p>
    <w:p w:rsidR="008F619D" w:rsidRPr="008F619D" w:rsidRDefault="008F619D" w:rsidP="008F619D">
      <w:pPr>
        <w:wordWrap/>
        <w:rPr>
          <w:rFonts w:ascii="바탕" w:eastAsia="바탕" w:hAnsi="바탕"/>
          <w:szCs w:val="20"/>
        </w:rPr>
      </w:pPr>
    </w:p>
    <w:p w:rsidR="008F619D" w:rsidRPr="008F619D" w:rsidRDefault="008F619D" w:rsidP="008F619D">
      <w:pPr>
        <w:wordWrap/>
        <w:rPr>
          <w:rFonts w:ascii="바탕" w:eastAsia="바탕" w:hAnsi="바탕"/>
          <w:szCs w:val="20"/>
        </w:rPr>
      </w:pPr>
      <w:r w:rsidRPr="008F619D">
        <w:rPr>
          <w:rFonts w:ascii="바탕" w:eastAsia="바탕" w:hAnsi="바탕"/>
          <w:b/>
          <w:szCs w:val="20"/>
        </w:rPr>
        <w:t>&lt;가설 1-2&gt;</w:t>
      </w:r>
      <w:r w:rsidRPr="008F619D">
        <w:rPr>
          <w:rFonts w:ascii="바탕" w:eastAsia="바탕" w:hAnsi="바탕"/>
          <w:szCs w:val="20"/>
        </w:rPr>
        <w:t xml:space="preserve"> 주가점프 발생 정보에 대해 주가 과</w:t>
      </w:r>
      <w:r w:rsidRPr="008F619D">
        <w:rPr>
          <w:rFonts w:ascii="바탕" w:eastAsia="바탕" w:hAnsi="바탕" w:hint="eastAsia"/>
          <w:szCs w:val="20"/>
        </w:rPr>
        <w:t>소</w:t>
      </w:r>
      <w:r w:rsidRPr="008F619D">
        <w:rPr>
          <w:rFonts w:ascii="바탕" w:eastAsia="바탕" w:hAnsi="바탕"/>
          <w:szCs w:val="20"/>
        </w:rPr>
        <w:t xml:space="preserve">반응(underreaction) 현상이 존재한다. 주가점프 발생 직후 </w:t>
      </w:r>
      <w:r w:rsidRPr="008F619D">
        <w:rPr>
          <w:rFonts w:ascii="바탕" w:eastAsia="바탕" w:hAnsi="바탕" w:hint="eastAsia"/>
          <w:szCs w:val="20"/>
        </w:rPr>
        <w:t>동일</w:t>
      </w:r>
      <w:r w:rsidRPr="008F619D">
        <w:rPr>
          <w:rFonts w:ascii="바탕" w:eastAsia="바탕" w:hAnsi="바탕"/>
          <w:szCs w:val="20"/>
        </w:rPr>
        <w:t xml:space="preserve"> 방향</w:t>
      </w:r>
      <w:r w:rsidR="00E614BA">
        <w:rPr>
          <w:rFonts w:ascii="바탕" w:eastAsia="바탕" w:hAnsi="바탕" w:hint="eastAsia"/>
          <w:szCs w:val="20"/>
        </w:rPr>
        <w:t>의</w:t>
      </w:r>
      <w:r w:rsidRPr="008F619D">
        <w:rPr>
          <w:rFonts w:ascii="바탕" w:eastAsia="바탕" w:hAnsi="바탕"/>
          <w:szCs w:val="20"/>
        </w:rPr>
        <w:t xml:space="preserve"> 유의적인 </w:t>
      </w:r>
      <w:r w:rsidRPr="008F619D">
        <w:rPr>
          <w:rFonts w:ascii="바탕" w:eastAsia="바탕" w:hAnsi="바탕" w:hint="eastAsia"/>
          <w:szCs w:val="20"/>
        </w:rPr>
        <w:t>주가</w:t>
      </w:r>
      <w:r w:rsidRPr="008F619D">
        <w:rPr>
          <w:rFonts w:ascii="바탕" w:eastAsia="바탕" w:hAnsi="바탕"/>
          <w:szCs w:val="20"/>
        </w:rPr>
        <w:t xml:space="preserve"> 흐름</w:t>
      </w:r>
      <w:r w:rsidR="00E614BA">
        <w:rPr>
          <w:rFonts w:ascii="바탕" w:eastAsia="바탕" w:hAnsi="바탕" w:hint="eastAsia"/>
          <w:szCs w:val="20"/>
        </w:rPr>
        <w:t>을 보이</w:t>
      </w:r>
      <w:r w:rsidRPr="008F619D">
        <w:rPr>
          <w:rFonts w:ascii="바탕" w:eastAsia="바탕" w:hAnsi="바탕"/>
          <w:szCs w:val="20"/>
        </w:rPr>
        <w:t>면</w:t>
      </w:r>
      <w:r w:rsidR="00E614BA">
        <w:rPr>
          <w:rFonts w:ascii="바탕" w:eastAsia="바탕" w:hAnsi="바탕" w:hint="eastAsia"/>
          <w:szCs w:val="20"/>
        </w:rPr>
        <w:t>,</w:t>
      </w:r>
      <w:r w:rsidRPr="008F619D">
        <w:rPr>
          <w:rFonts w:ascii="바탕" w:eastAsia="바탕" w:hAnsi="바탕"/>
          <w:szCs w:val="20"/>
        </w:rPr>
        <w:t xml:space="preserve"> 이는 주가</w:t>
      </w:r>
      <w:r w:rsidRPr="008F619D">
        <w:rPr>
          <w:rFonts w:ascii="바탕" w:eastAsia="바탕" w:hAnsi="바탕" w:hint="eastAsia"/>
          <w:szCs w:val="20"/>
        </w:rPr>
        <w:t xml:space="preserve"> </w:t>
      </w:r>
      <w:r w:rsidRPr="008F619D">
        <w:rPr>
          <w:rFonts w:ascii="바탕" w:eastAsia="바탕" w:hAnsi="바탕"/>
          <w:szCs w:val="20"/>
        </w:rPr>
        <w:t>과</w:t>
      </w:r>
      <w:r w:rsidRPr="008F619D">
        <w:rPr>
          <w:rFonts w:ascii="바탕" w:eastAsia="바탕" w:hAnsi="바탕" w:hint="eastAsia"/>
          <w:szCs w:val="20"/>
        </w:rPr>
        <w:t>소</w:t>
      </w:r>
      <w:r w:rsidRPr="008F619D">
        <w:rPr>
          <w:rFonts w:ascii="바탕" w:eastAsia="바탕" w:hAnsi="바탕"/>
          <w:szCs w:val="20"/>
        </w:rPr>
        <w:t xml:space="preserve">반응 </w:t>
      </w:r>
      <w:r w:rsidR="00E614BA">
        <w:rPr>
          <w:rFonts w:ascii="바탕" w:eastAsia="바탕" w:hAnsi="바탕" w:hint="eastAsia"/>
          <w:szCs w:val="20"/>
        </w:rPr>
        <w:t>현상의</w:t>
      </w:r>
      <w:r w:rsidRPr="008F619D">
        <w:rPr>
          <w:rFonts w:ascii="바탕" w:eastAsia="바탕" w:hAnsi="바탕" w:hint="eastAsia"/>
          <w:szCs w:val="20"/>
        </w:rPr>
        <w:t xml:space="preserve"> 존재</w:t>
      </w:r>
      <w:r w:rsidR="00E614BA">
        <w:rPr>
          <w:rFonts w:ascii="바탕" w:eastAsia="바탕" w:hAnsi="바탕" w:hint="eastAsia"/>
          <w:szCs w:val="20"/>
        </w:rPr>
        <w:t>를 반영하는 것으로</w:t>
      </w:r>
      <w:r w:rsidRPr="008F619D">
        <w:rPr>
          <w:rFonts w:ascii="바탕" w:eastAsia="바탕" w:hAnsi="바탕" w:hint="eastAsia"/>
          <w:szCs w:val="20"/>
        </w:rPr>
        <w:t xml:space="preserve"> </w:t>
      </w:r>
      <w:r w:rsidR="00E614BA" w:rsidRPr="00E614BA">
        <w:rPr>
          <w:rFonts w:ascii="바탕" w:eastAsia="바탕" w:hAnsi="바탕" w:hint="eastAsia"/>
          <w:szCs w:val="20"/>
        </w:rPr>
        <w:t xml:space="preserve">비효율적 </w:t>
      </w:r>
      <w:r w:rsidR="00E614BA" w:rsidRPr="00E614BA">
        <w:rPr>
          <w:rFonts w:ascii="바탕" w:eastAsia="바탕" w:hAnsi="바탕"/>
          <w:szCs w:val="20"/>
        </w:rPr>
        <w:t>시장에</w:t>
      </w:r>
      <w:r w:rsidR="00E614BA" w:rsidRPr="00E614BA">
        <w:rPr>
          <w:rFonts w:ascii="바탕" w:eastAsia="바탕" w:hAnsi="바탕" w:hint="eastAsia"/>
          <w:szCs w:val="20"/>
        </w:rPr>
        <w:t xml:space="preserve"> 대한</w:t>
      </w:r>
      <w:r w:rsidR="00E614BA" w:rsidRPr="00E614BA">
        <w:rPr>
          <w:rFonts w:ascii="바탕" w:eastAsia="바탕" w:hAnsi="바탕"/>
          <w:szCs w:val="20"/>
        </w:rPr>
        <w:t xml:space="preserve"> 증거가</w:t>
      </w:r>
      <w:r w:rsidR="00E614BA" w:rsidRPr="00E614BA">
        <w:rPr>
          <w:rFonts w:ascii="바탕" w:eastAsia="바탕" w:hAnsi="바탕" w:hint="eastAsia"/>
          <w:szCs w:val="20"/>
        </w:rPr>
        <w:t xml:space="preserve"> 된</w:t>
      </w:r>
      <w:r w:rsidR="00E614BA" w:rsidRPr="00E614BA">
        <w:rPr>
          <w:rFonts w:ascii="바탕" w:eastAsia="바탕" w:hAnsi="바탕"/>
          <w:szCs w:val="20"/>
        </w:rPr>
        <w:t>다</w:t>
      </w:r>
      <w:r w:rsidRPr="008F619D">
        <w:rPr>
          <w:rFonts w:ascii="바탕" w:eastAsia="바탕" w:hAnsi="바탕"/>
          <w:szCs w:val="20"/>
        </w:rPr>
        <w:t>.</w:t>
      </w:r>
    </w:p>
    <w:p w:rsidR="008F619D" w:rsidRPr="008F619D" w:rsidRDefault="008F619D" w:rsidP="008F619D">
      <w:pPr>
        <w:wordWrap/>
        <w:rPr>
          <w:rFonts w:ascii="바탕" w:eastAsia="바탕" w:hAnsi="바탕"/>
          <w:szCs w:val="20"/>
        </w:rPr>
      </w:pPr>
    </w:p>
    <w:p w:rsidR="008F619D" w:rsidRPr="008F619D" w:rsidRDefault="008F619D" w:rsidP="008F619D">
      <w:pPr>
        <w:wordWrap/>
        <w:rPr>
          <w:rFonts w:ascii="바탕" w:eastAsia="바탕" w:hAnsi="바탕"/>
          <w:szCs w:val="20"/>
        </w:rPr>
      </w:pPr>
      <w:r w:rsidRPr="008F619D">
        <w:rPr>
          <w:rFonts w:ascii="바탕" w:eastAsia="바탕" w:hAnsi="바탕"/>
          <w:b/>
          <w:szCs w:val="20"/>
        </w:rPr>
        <w:t>&lt;가설 2-1&gt;</w:t>
      </w:r>
      <w:r w:rsidRPr="008F619D">
        <w:rPr>
          <w:rFonts w:ascii="바탕" w:eastAsia="바탕" w:hAnsi="바탕"/>
          <w:szCs w:val="20"/>
        </w:rPr>
        <w:t xml:space="preserve"> 주가점프 발생 정보에 대해 부정적</w:t>
      </w:r>
      <w:r w:rsidR="003848A9" w:rsidRPr="008F619D">
        <w:rPr>
          <w:rFonts w:ascii="바탕" w:eastAsia="바탕" w:hAnsi="바탕"/>
          <w:szCs w:val="20"/>
        </w:rPr>
        <w:t>(negativ</w:t>
      </w:r>
      <w:r w:rsidR="003848A9">
        <w:rPr>
          <w:rFonts w:ascii="바탕" w:eastAsia="바탕" w:hAnsi="바탕"/>
          <w:szCs w:val="20"/>
        </w:rPr>
        <w:t>ity</w:t>
      </w:r>
      <w:r w:rsidR="003848A9" w:rsidRPr="008F619D">
        <w:rPr>
          <w:rFonts w:ascii="바탕" w:eastAsia="바탕" w:hAnsi="바탕"/>
          <w:szCs w:val="20"/>
        </w:rPr>
        <w:t>)</w:t>
      </w:r>
      <w:r w:rsidRPr="008F619D">
        <w:rPr>
          <w:rFonts w:ascii="바탕" w:eastAsia="바탕" w:hAnsi="바탕"/>
          <w:szCs w:val="20"/>
        </w:rPr>
        <w:t xml:space="preserve"> 효과가 존재한다. 투자자</w:t>
      </w:r>
      <w:r w:rsidR="003848A9">
        <w:rPr>
          <w:rFonts w:ascii="바탕" w:eastAsia="바탕" w:hAnsi="바탕" w:hint="eastAsia"/>
          <w:szCs w:val="20"/>
        </w:rPr>
        <w:t>가</w:t>
      </w:r>
      <w:r w:rsidRPr="008F619D">
        <w:rPr>
          <w:rFonts w:ascii="바탕" w:eastAsia="바탕" w:hAnsi="바탕"/>
          <w:szCs w:val="20"/>
        </w:rPr>
        <w:t xml:space="preserve"> </w:t>
      </w:r>
      <w:r w:rsidR="003848A9" w:rsidRPr="003848A9">
        <w:rPr>
          <w:rFonts w:ascii="바탕" w:eastAsia="바탕" w:hAnsi="바탕"/>
          <w:szCs w:val="20"/>
        </w:rPr>
        <w:t>주가상승 점프(긍정적 정보</w:t>
      </w:r>
      <w:r w:rsidR="003848A9">
        <w:rPr>
          <w:rFonts w:ascii="바탕" w:eastAsia="바탕" w:hAnsi="바탕" w:hint="eastAsia"/>
          <w:szCs w:val="20"/>
        </w:rPr>
        <w:t>)</w:t>
      </w:r>
      <w:r w:rsidR="003848A9" w:rsidRPr="003848A9">
        <w:rPr>
          <w:rFonts w:ascii="바탕" w:eastAsia="바탕" w:hAnsi="바탕"/>
          <w:szCs w:val="20"/>
        </w:rPr>
        <w:t xml:space="preserve"> 보다 </w:t>
      </w:r>
      <w:r w:rsidRPr="008F619D">
        <w:rPr>
          <w:rFonts w:ascii="바탕" w:eastAsia="바탕" w:hAnsi="바탕"/>
          <w:szCs w:val="20"/>
        </w:rPr>
        <w:t>주가하락 점프(부정적 정보</w:t>
      </w:r>
      <w:r w:rsidR="003848A9">
        <w:rPr>
          <w:rFonts w:ascii="바탕" w:eastAsia="바탕" w:hAnsi="바탕" w:hint="eastAsia"/>
          <w:szCs w:val="20"/>
        </w:rPr>
        <w:t>)</w:t>
      </w:r>
      <w:r w:rsidRPr="008F619D">
        <w:rPr>
          <w:rFonts w:ascii="바탕" w:eastAsia="바탕" w:hAnsi="바탕"/>
          <w:szCs w:val="20"/>
        </w:rPr>
        <w:t xml:space="preserve">에 더 </w:t>
      </w:r>
      <w:r w:rsidR="003848A9">
        <w:rPr>
          <w:rFonts w:ascii="바탕" w:eastAsia="바탕" w:hAnsi="바탕" w:hint="eastAsia"/>
          <w:szCs w:val="20"/>
        </w:rPr>
        <w:t>크게</w:t>
      </w:r>
      <w:r w:rsidRPr="008F619D">
        <w:rPr>
          <w:rFonts w:ascii="바탕" w:eastAsia="바탕" w:hAnsi="바탕"/>
          <w:szCs w:val="20"/>
        </w:rPr>
        <w:t xml:space="preserve"> </w:t>
      </w:r>
      <w:r w:rsidR="003848A9">
        <w:rPr>
          <w:rFonts w:ascii="바탕" w:eastAsia="바탕" w:hAnsi="바탕" w:hint="eastAsia"/>
          <w:szCs w:val="20"/>
        </w:rPr>
        <w:t xml:space="preserve">비대칭적으로 </w:t>
      </w:r>
      <w:r w:rsidRPr="008F619D">
        <w:rPr>
          <w:rFonts w:ascii="바탕" w:eastAsia="바탕" w:hAnsi="바탕"/>
          <w:szCs w:val="20"/>
        </w:rPr>
        <w:t>반응하면, 이는 부정적 효과</w:t>
      </w:r>
      <w:r w:rsidR="003848A9">
        <w:rPr>
          <w:rFonts w:ascii="바탕" w:eastAsia="바탕" w:hAnsi="바탕" w:hint="eastAsia"/>
          <w:szCs w:val="20"/>
        </w:rPr>
        <w:t>의</w:t>
      </w:r>
      <w:r w:rsidRPr="008F619D">
        <w:rPr>
          <w:rFonts w:ascii="바탕" w:eastAsia="바탕" w:hAnsi="바탕"/>
          <w:szCs w:val="20"/>
        </w:rPr>
        <w:t xml:space="preserve"> 존재</w:t>
      </w:r>
      <w:r w:rsidR="003848A9">
        <w:rPr>
          <w:rFonts w:ascii="바탕" w:eastAsia="바탕" w:hAnsi="바탕" w:hint="eastAsia"/>
          <w:szCs w:val="20"/>
        </w:rPr>
        <w:t>를 반영하는 것으로</w:t>
      </w:r>
      <w:r w:rsidRPr="008F619D">
        <w:rPr>
          <w:rFonts w:ascii="바탕" w:eastAsia="바탕" w:hAnsi="바탕"/>
          <w:szCs w:val="20"/>
        </w:rPr>
        <w:t xml:space="preserve"> </w:t>
      </w:r>
      <w:r w:rsidR="003848A9" w:rsidRPr="003848A9">
        <w:rPr>
          <w:rFonts w:ascii="바탕" w:eastAsia="바탕" w:hAnsi="바탕" w:hint="eastAsia"/>
          <w:szCs w:val="20"/>
        </w:rPr>
        <w:t xml:space="preserve">비효율적 </w:t>
      </w:r>
      <w:r w:rsidR="003848A9" w:rsidRPr="003848A9">
        <w:rPr>
          <w:rFonts w:ascii="바탕" w:eastAsia="바탕" w:hAnsi="바탕"/>
          <w:szCs w:val="20"/>
        </w:rPr>
        <w:t>시장에</w:t>
      </w:r>
      <w:r w:rsidR="003848A9" w:rsidRPr="003848A9">
        <w:rPr>
          <w:rFonts w:ascii="바탕" w:eastAsia="바탕" w:hAnsi="바탕" w:hint="eastAsia"/>
          <w:szCs w:val="20"/>
        </w:rPr>
        <w:t xml:space="preserve"> 대한</w:t>
      </w:r>
      <w:r w:rsidR="003848A9" w:rsidRPr="003848A9">
        <w:rPr>
          <w:rFonts w:ascii="바탕" w:eastAsia="바탕" w:hAnsi="바탕"/>
          <w:szCs w:val="20"/>
        </w:rPr>
        <w:t xml:space="preserve"> 증거가</w:t>
      </w:r>
      <w:r w:rsidR="003848A9" w:rsidRPr="003848A9">
        <w:rPr>
          <w:rFonts w:ascii="바탕" w:eastAsia="바탕" w:hAnsi="바탕" w:hint="eastAsia"/>
          <w:szCs w:val="20"/>
        </w:rPr>
        <w:t xml:space="preserve"> 된</w:t>
      </w:r>
      <w:r w:rsidR="003848A9" w:rsidRPr="003848A9">
        <w:rPr>
          <w:rFonts w:ascii="바탕" w:eastAsia="바탕" w:hAnsi="바탕"/>
          <w:szCs w:val="20"/>
        </w:rPr>
        <w:t>다</w:t>
      </w:r>
      <w:r w:rsidRPr="008F619D">
        <w:rPr>
          <w:rFonts w:ascii="바탕" w:eastAsia="바탕" w:hAnsi="바탕"/>
          <w:szCs w:val="20"/>
        </w:rPr>
        <w:t>.</w:t>
      </w:r>
    </w:p>
    <w:p w:rsidR="008F619D" w:rsidRPr="008F619D" w:rsidRDefault="008F619D" w:rsidP="008F619D">
      <w:pPr>
        <w:wordWrap/>
        <w:rPr>
          <w:rFonts w:ascii="바탕" w:eastAsia="바탕" w:hAnsi="바탕"/>
          <w:szCs w:val="20"/>
        </w:rPr>
      </w:pPr>
    </w:p>
    <w:p w:rsidR="008F619D" w:rsidRPr="008F619D" w:rsidRDefault="008F619D" w:rsidP="008F619D">
      <w:pPr>
        <w:wordWrap/>
        <w:rPr>
          <w:rFonts w:ascii="바탕" w:eastAsia="바탕" w:hAnsi="바탕"/>
          <w:szCs w:val="20"/>
        </w:rPr>
      </w:pPr>
      <w:r w:rsidRPr="008F619D">
        <w:rPr>
          <w:rFonts w:ascii="바탕" w:eastAsia="바탕" w:hAnsi="바탕"/>
          <w:b/>
          <w:szCs w:val="20"/>
        </w:rPr>
        <w:t>&lt;가설 2-2&gt;</w:t>
      </w:r>
      <w:r w:rsidRPr="008F619D">
        <w:rPr>
          <w:rFonts w:ascii="바탕" w:eastAsia="바탕" w:hAnsi="바탕"/>
          <w:szCs w:val="20"/>
        </w:rPr>
        <w:t xml:space="preserve"> 주가점프 발생 정보에 대해 </w:t>
      </w:r>
      <w:r w:rsidRPr="008F619D">
        <w:rPr>
          <w:rFonts w:ascii="바탕" w:eastAsia="바탕" w:hAnsi="바탕" w:hint="eastAsia"/>
          <w:szCs w:val="20"/>
        </w:rPr>
        <w:t>긍정적(</w:t>
      </w:r>
      <w:r w:rsidR="003848A9">
        <w:rPr>
          <w:rFonts w:ascii="바탕" w:eastAsia="바탕" w:hAnsi="바탕" w:hint="eastAsia"/>
          <w:szCs w:val="20"/>
        </w:rPr>
        <w:t>p</w:t>
      </w:r>
      <w:r w:rsidR="003848A9">
        <w:rPr>
          <w:rFonts w:ascii="바탕" w:eastAsia="바탕" w:hAnsi="바탕"/>
          <w:szCs w:val="20"/>
        </w:rPr>
        <w:t>ositivity</w:t>
      </w:r>
      <w:r w:rsidRPr="008F619D">
        <w:rPr>
          <w:rFonts w:ascii="바탕" w:eastAsia="바탕" w:hAnsi="바탕" w:hint="eastAsia"/>
          <w:szCs w:val="20"/>
        </w:rPr>
        <w:t>) 효과</w:t>
      </w:r>
      <w:r w:rsidRPr="008F619D">
        <w:rPr>
          <w:rFonts w:ascii="바탕" w:eastAsia="바탕" w:hAnsi="바탕"/>
          <w:szCs w:val="20"/>
        </w:rPr>
        <w:t>가 존재한다. 투자자</w:t>
      </w:r>
      <w:r w:rsidR="003848A9">
        <w:rPr>
          <w:rFonts w:ascii="바탕" w:eastAsia="바탕" w:hAnsi="바탕" w:hint="eastAsia"/>
          <w:szCs w:val="20"/>
        </w:rPr>
        <w:t>가</w:t>
      </w:r>
      <w:r w:rsidRPr="008F619D">
        <w:rPr>
          <w:rFonts w:ascii="바탕" w:eastAsia="바탕" w:hAnsi="바탕"/>
          <w:szCs w:val="20"/>
        </w:rPr>
        <w:t xml:space="preserve"> </w:t>
      </w:r>
      <w:r w:rsidR="003848A9" w:rsidRPr="003848A9">
        <w:rPr>
          <w:rFonts w:ascii="바탕" w:eastAsia="바탕" w:hAnsi="바탕"/>
          <w:szCs w:val="20"/>
        </w:rPr>
        <w:t>주가하락 점프(부정적 정보</w:t>
      </w:r>
      <w:r w:rsidR="003848A9" w:rsidRPr="003848A9">
        <w:rPr>
          <w:rFonts w:ascii="바탕" w:eastAsia="바탕" w:hAnsi="바탕" w:hint="eastAsia"/>
          <w:szCs w:val="20"/>
        </w:rPr>
        <w:t>)</w:t>
      </w:r>
      <w:r w:rsidR="003848A9">
        <w:rPr>
          <w:rFonts w:ascii="바탕" w:eastAsia="바탕" w:hAnsi="바탕"/>
          <w:szCs w:val="20"/>
        </w:rPr>
        <w:t xml:space="preserve"> </w:t>
      </w:r>
      <w:r w:rsidR="003848A9">
        <w:rPr>
          <w:rFonts w:ascii="바탕" w:eastAsia="바탕" w:hAnsi="바탕" w:hint="eastAsia"/>
          <w:szCs w:val="20"/>
        </w:rPr>
        <w:t xml:space="preserve">보다 </w:t>
      </w:r>
      <w:r w:rsidR="003848A9" w:rsidRPr="003848A9">
        <w:rPr>
          <w:rFonts w:ascii="바탕" w:eastAsia="바탕" w:hAnsi="바탕"/>
          <w:szCs w:val="20"/>
        </w:rPr>
        <w:t>주가상승 점프(긍정적 정보</w:t>
      </w:r>
      <w:r w:rsidR="003848A9" w:rsidRPr="003848A9">
        <w:rPr>
          <w:rFonts w:ascii="바탕" w:eastAsia="바탕" w:hAnsi="바탕" w:hint="eastAsia"/>
          <w:szCs w:val="20"/>
        </w:rPr>
        <w:t>)</w:t>
      </w:r>
      <w:r w:rsidR="003848A9">
        <w:rPr>
          <w:rFonts w:ascii="바탕" w:eastAsia="바탕" w:hAnsi="바탕" w:hint="eastAsia"/>
          <w:szCs w:val="20"/>
        </w:rPr>
        <w:t>에</w:t>
      </w:r>
      <w:r w:rsidRPr="008F619D">
        <w:rPr>
          <w:rFonts w:ascii="바탕" w:eastAsia="바탕" w:hAnsi="바탕"/>
          <w:szCs w:val="20"/>
        </w:rPr>
        <w:t xml:space="preserve"> 더 </w:t>
      </w:r>
      <w:r w:rsidR="003848A9" w:rsidRPr="003848A9">
        <w:rPr>
          <w:rFonts w:ascii="바탕" w:eastAsia="바탕" w:hAnsi="바탕"/>
          <w:szCs w:val="20"/>
        </w:rPr>
        <w:t>크게 비대칭적으로</w:t>
      </w:r>
      <w:r w:rsidR="003848A9" w:rsidRPr="003848A9">
        <w:rPr>
          <w:rFonts w:ascii="바탕" w:eastAsia="바탕" w:hAnsi="바탕" w:hint="eastAsia"/>
          <w:szCs w:val="20"/>
        </w:rPr>
        <w:t xml:space="preserve"> </w:t>
      </w:r>
      <w:r w:rsidR="003848A9" w:rsidRPr="003848A9">
        <w:rPr>
          <w:rFonts w:ascii="바탕" w:eastAsia="바탕" w:hAnsi="바탕"/>
          <w:szCs w:val="20"/>
        </w:rPr>
        <w:t xml:space="preserve">반응하면, 이는 </w:t>
      </w:r>
      <w:r w:rsidR="003848A9">
        <w:rPr>
          <w:rFonts w:ascii="바탕" w:eastAsia="바탕" w:hAnsi="바탕" w:hint="eastAsia"/>
          <w:szCs w:val="20"/>
        </w:rPr>
        <w:t>긍</w:t>
      </w:r>
      <w:r w:rsidR="003848A9" w:rsidRPr="003848A9">
        <w:rPr>
          <w:rFonts w:ascii="바탕" w:eastAsia="바탕" w:hAnsi="바탕"/>
          <w:szCs w:val="20"/>
        </w:rPr>
        <w:t>정적 효과의 존재를</w:t>
      </w:r>
      <w:r w:rsidR="003848A9" w:rsidRPr="003848A9">
        <w:rPr>
          <w:rFonts w:ascii="바탕" w:eastAsia="바탕" w:hAnsi="바탕" w:hint="eastAsia"/>
          <w:szCs w:val="20"/>
        </w:rPr>
        <w:t xml:space="preserve"> 반영하는 것으로</w:t>
      </w:r>
      <w:r w:rsidR="003848A9" w:rsidRPr="003848A9">
        <w:rPr>
          <w:rFonts w:ascii="바탕" w:eastAsia="바탕" w:hAnsi="바탕"/>
          <w:szCs w:val="20"/>
        </w:rPr>
        <w:t xml:space="preserve"> </w:t>
      </w:r>
      <w:r w:rsidR="003848A9" w:rsidRPr="003848A9">
        <w:rPr>
          <w:rFonts w:ascii="바탕" w:eastAsia="바탕" w:hAnsi="바탕" w:hint="eastAsia"/>
          <w:szCs w:val="20"/>
        </w:rPr>
        <w:t xml:space="preserve">비효율적 </w:t>
      </w:r>
      <w:r w:rsidR="003848A9" w:rsidRPr="003848A9">
        <w:rPr>
          <w:rFonts w:ascii="바탕" w:eastAsia="바탕" w:hAnsi="바탕"/>
          <w:szCs w:val="20"/>
        </w:rPr>
        <w:t>시장에</w:t>
      </w:r>
      <w:r w:rsidR="003848A9" w:rsidRPr="003848A9">
        <w:rPr>
          <w:rFonts w:ascii="바탕" w:eastAsia="바탕" w:hAnsi="바탕" w:hint="eastAsia"/>
          <w:szCs w:val="20"/>
        </w:rPr>
        <w:t xml:space="preserve"> 대한</w:t>
      </w:r>
      <w:r w:rsidR="003848A9" w:rsidRPr="003848A9">
        <w:rPr>
          <w:rFonts w:ascii="바탕" w:eastAsia="바탕" w:hAnsi="바탕"/>
          <w:szCs w:val="20"/>
        </w:rPr>
        <w:t xml:space="preserve"> 증거가</w:t>
      </w:r>
      <w:r w:rsidR="003848A9" w:rsidRPr="003848A9">
        <w:rPr>
          <w:rFonts w:ascii="바탕" w:eastAsia="바탕" w:hAnsi="바탕" w:hint="eastAsia"/>
          <w:szCs w:val="20"/>
        </w:rPr>
        <w:t xml:space="preserve"> 된</w:t>
      </w:r>
      <w:r w:rsidR="003848A9" w:rsidRPr="003848A9">
        <w:rPr>
          <w:rFonts w:ascii="바탕" w:eastAsia="바탕" w:hAnsi="바탕"/>
          <w:szCs w:val="20"/>
        </w:rPr>
        <w:t>다</w:t>
      </w:r>
      <w:r w:rsidRPr="008F619D">
        <w:rPr>
          <w:rFonts w:ascii="바탕" w:eastAsia="바탕" w:hAnsi="바탕"/>
          <w:szCs w:val="20"/>
        </w:rPr>
        <w:t>.</w:t>
      </w:r>
    </w:p>
    <w:p w:rsidR="008F619D" w:rsidRPr="008F619D" w:rsidRDefault="008F619D" w:rsidP="008F619D">
      <w:pPr>
        <w:wordWrap/>
        <w:rPr>
          <w:rFonts w:ascii="바탕" w:eastAsia="바탕" w:hAnsi="바탕"/>
          <w:szCs w:val="20"/>
        </w:rPr>
      </w:pPr>
    </w:p>
    <w:p w:rsidR="008F619D" w:rsidRPr="008F619D" w:rsidRDefault="008F619D" w:rsidP="008F619D">
      <w:pPr>
        <w:wordWrap/>
        <w:rPr>
          <w:rFonts w:ascii="바탕" w:eastAsia="바탕" w:hAnsi="바탕"/>
          <w:szCs w:val="20"/>
        </w:rPr>
      </w:pPr>
      <w:r w:rsidRPr="008F619D">
        <w:rPr>
          <w:rFonts w:ascii="바탕" w:eastAsia="바탕" w:hAnsi="바탕"/>
          <w:b/>
          <w:szCs w:val="20"/>
        </w:rPr>
        <w:t>&lt;가설 3-1&gt;</w:t>
      </w:r>
      <w:r w:rsidRPr="008F619D">
        <w:rPr>
          <w:rFonts w:ascii="바탕" w:eastAsia="바탕" w:hAnsi="바탕"/>
          <w:szCs w:val="20"/>
        </w:rPr>
        <w:t xml:space="preserve"> </w:t>
      </w:r>
      <w:r w:rsidRPr="008F619D">
        <w:rPr>
          <w:rFonts w:ascii="바탕" w:eastAsia="바탕" w:hAnsi="바탕" w:hint="eastAsia"/>
          <w:szCs w:val="20"/>
        </w:rPr>
        <w:t xml:space="preserve">가격제한폭 제도를 시행하는 국가의 주식시장이 가격제한폭 제도를 시행하지 않는 국가의 주식시장에 비해 주가 점프발생 정보에 대한 주가 과민 또는 과소 반응 현상이 더 강하게 나타난다. 이는 가격제한폭 제도가 시장 비효율성을 증대시키는 </w:t>
      </w:r>
      <w:r w:rsidR="001A1B63">
        <w:rPr>
          <w:rFonts w:ascii="바탕" w:eastAsia="바탕" w:hAnsi="바탕" w:hint="eastAsia"/>
          <w:szCs w:val="20"/>
        </w:rPr>
        <w:t xml:space="preserve">한 요인이라는 </w:t>
      </w:r>
      <w:r w:rsidRPr="008F619D">
        <w:rPr>
          <w:rFonts w:ascii="바탕" w:eastAsia="바탕" w:hAnsi="바탕" w:hint="eastAsia"/>
          <w:szCs w:val="20"/>
        </w:rPr>
        <w:t>증거가 된다.</w:t>
      </w:r>
    </w:p>
    <w:p w:rsidR="008F619D" w:rsidRPr="008F619D" w:rsidRDefault="008F619D" w:rsidP="008F619D">
      <w:pPr>
        <w:wordWrap/>
        <w:rPr>
          <w:rFonts w:ascii="바탕" w:eastAsia="바탕" w:hAnsi="바탕"/>
          <w:szCs w:val="20"/>
        </w:rPr>
      </w:pPr>
    </w:p>
    <w:p w:rsidR="00B30489" w:rsidRDefault="008F619D" w:rsidP="008F619D">
      <w:pPr>
        <w:wordWrap/>
        <w:rPr>
          <w:rFonts w:ascii="바탕" w:eastAsia="바탕" w:hAnsi="바탕"/>
          <w:szCs w:val="20"/>
        </w:rPr>
      </w:pPr>
      <w:r w:rsidRPr="008F619D">
        <w:rPr>
          <w:rFonts w:ascii="바탕" w:eastAsia="바탕" w:hAnsi="바탕"/>
          <w:b/>
          <w:szCs w:val="20"/>
        </w:rPr>
        <w:t>&lt;가설 3-2&gt;</w:t>
      </w:r>
      <w:r w:rsidRPr="008F619D">
        <w:rPr>
          <w:rFonts w:ascii="바탕" w:eastAsia="바탕" w:hAnsi="바탕"/>
          <w:szCs w:val="20"/>
        </w:rPr>
        <w:t xml:space="preserve"> </w:t>
      </w:r>
      <w:r w:rsidRPr="008F619D">
        <w:rPr>
          <w:rFonts w:ascii="바탕" w:eastAsia="바탕" w:hAnsi="바탕" w:hint="eastAsia"/>
          <w:szCs w:val="20"/>
        </w:rPr>
        <w:t>가격제한폭 제도를 시행하는 국가의 주식시장</w:t>
      </w:r>
      <w:r w:rsidR="001A1B63">
        <w:rPr>
          <w:rFonts w:ascii="바탕" w:eastAsia="바탕" w:hAnsi="바탕" w:hint="eastAsia"/>
          <w:szCs w:val="20"/>
        </w:rPr>
        <w:t>에서는</w:t>
      </w:r>
      <w:r w:rsidRPr="008F619D">
        <w:rPr>
          <w:rFonts w:ascii="바탕" w:eastAsia="바탕" w:hAnsi="바탕" w:hint="eastAsia"/>
          <w:szCs w:val="20"/>
        </w:rPr>
        <w:t xml:space="preserve"> 주가점프 발생 정보에 대해 부정적 효과 현상이, 가격제한폭 제도를 시행하지 않는 국가의 주식시장</w:t>
      </w:r>
      <w:r w:rsidR="001A1B63">
        <w:rPr>
          <w:rFonts w:ascii="바탕" w:eastAsia="바탕" w:hAnsi="바탕" w:hint="eastAsia"/>
          <w:szCs w:val="20"/>
        </w:rPr>
        <w:t>에서는</w:t>
      </w:r>
      <w:r w:rsidRPr="008F619D">
        <w:rPr>
          <w:rFonts w:ascii="바탕" w:eastAsia="바탕" w:hAnsi="바탕" w:hint="eastAsia"/>
          <w:szCs w:val="20"/>
        </w:rPr>
        <w:t xml:space="preserve"> 주가점프 발생 정보에 대해 긍정적 효과 현상에 </w:t>
      </w:r>
      <w:r w:rsidR="001A1B63">
        <w:rPr>
          <w:rFonts w:ascii="바탕" w:eastAsia="바탕" w:hAnsi="바탕" w:hint="eastAsia"/>
          <w:szCs w:val="20"/>
        </w:rPr>
        <w:t xml:space="preserve">상대적으로 </w:t>
      </w:r>
      <w:r w:rsidRPr="008F619D">
        <w:rPr>
          <w:rFonts w:ascii="바탕" w:eastAsia="바탕" w:hAnsi="바탕" w:hint="eastAsia"/>
          <w:szCs w:val="20"/>
        </w:rPr>
        <w:t>강하게 나타난다</w:t>
      </w:r>
      <w:r w:rsidR="00B30489">
        <w:rPr>
          <w:rFonts w:ascii="바탕" w:eastAsia="바탕" w:hAnsi="바탕" w:hint="eastAsia"/>
          <w:szCs w:val="20"/>
        </w:rPr>
        <w:t xml:space="preserve">. </w:t>
      </w:r>
      <w:r w:rsidR="001A1B63" w:rsidRPr="008F619D">
        <w:rPr>
          <w:rFonts w:ascii="바탕" w:eastAsia="바탕" w:hAnsi="바탕" w:hint="eastAsia"/>
          <w:szCs w:val="20"/>
        </w:rPr>
        <w:t>이는 가격제한폭 제도가 시장 비효율성</w:t>
      </w:r>
      <w:r w:rsidR="001A1B63">
        <w:rPr>
          <w:rFonts w:ascii="바탕" w:eastAsia="바탕" w:hAnsi="바탕" w:hint="eastAsia"/>
          <w:szCs w:val="20"/>
        </w:rPr>
        <w:t>의 방향에 영향을 미치는</w:t>
      </w:r>
      <w:r w:rsidR="001A1B63" w:rsidRPr="008F619D">
        <w:rPr>
          <w:rFonts w:ascii="바탕" w:eastAsia="바탕" w:hAnsi="바탕" w:hint="eastAsia"/>
          <w:szCs w:val="20"/>
        </w:rPr>
        <w:t xml:space="preserve"> </w:t>
      </w:r>
      <w:r w:rsidR="001A1B63">
        <w:rPr>
          <w:rFonts w:ascii="바탕" w:eastAsia="바탕" w:hAnsi="바탕" w:hint="eastAsia"/>
          <w:szCs w:val="20"/>
        </w:rPr>
        <w:t xml:space="preserve">한 요인이라는 </w:t>
      </w:r>
      <w:r w:rsidR="001A1B63" w:rsidRPr="008F619D">
        <w:rPr>
          <w:rFonts w:ascii="바탕" w:eastAsia="바탕" w:hAnsi="바탕" w:hint="eastAsia"/>
          <w:szCs w:val="20"/>
        </w:rPr>
        <w:t>증거가 된다.</w:t>
      </w:r>
    </w:p>
    <w:p w:rsidR="00B30489" w:rsidRDefault="00B30489" w:rsidP="00B30489">
      <w:pPr>
        <w:wordWrap/>
        <w:ind w:firstLineChars="100" w:firstLine="200"/>
        <w:rPr>
          <w:rFonts w:ascii="바탕" w:eastAsia="바탕" w:hAnsi="바탕"/>
          <w:szCs w:val="20"/>
        </w:rPr>
      </w:pPr>
    </w:p>
    <w:p w:rsidR="008F619D" w:rsidRPr="008F619D" w:rsidRDefault="008F619D" w:rsidP="00B30489">
      <w:pPr>
        <w:wordWrap/>
        <w:ind w:firstLineChars="100" w:firstLine="200"/>
        <w:rPr>
          <w:rFonts w:ascii="바탕" w:eastAsia="바탕" w:hAnsi="바탕"/>
          <w:szCs w:val="20"/>
        </w:rPr>
      </w:pPr>
      <w:r w:rsidRPr="008F619D">
        <w:rPr>
          <w:rFonts w:ascii="바탕" w:eastAsia="바탕" w:hAnsi="바탕" w:hint="eastAsia"/>
          <w:szCs w:val="20"/>
        </w:rPr>
        <w:t>본 연구에서는 이상의 가설들을 토대로 6개국 주요지수를 사용하여 각 주식시장의 효율성을 분석하고</w:t>
      </w:r>
      <w:r w:rsidRPr="008F619D">
        <w:rPr>
          <w:rFonts w:ascii="바탕" w:eastAsia="바탕" w:hAnsi="바탕"/>
          <w:szCs w:val="20"/>
        </w:rPr>
        <w:t xml:space="preserve"> </w:t>
      </w:r>
      <w:r w:rsidRPr="008F619D">
        <w:rPr>
          <w:rFonts w:ascii="바탕" w:eastAsia="바탕" w:hAnsi="바탕" w:hint="eastAsia"/>
          <w:szCs w:val="20"/>
        </w:rPr>
        <w:t>이들을 비교하였다.</w:t>
      </w:r>
    </w:p>
    <w:p w:rsidR="00896720" w:rsidRPr="008F619D" w:rsidRDefault="00896720" w:rsidP="00896720">
      <w:pPr>
        <w:wordWrap/>
        <w:rPr>
          <w:rFonts w:ascii="바탕" w:eastAsia="바탕" w:hAnsi="바탕"/>
          <w:szCs w:val="20"/>
        </w:rPr>
      </w:pPr>
    </w:p>
    <w:p w:rsidR="00896720" w:rsidRPr="00480299" w:rsidRDefault="00896720" w:rsidP="00896720">
      <w:pPr>
        <w:wordWrap/>
        <w:rPr>
          <w:rFonts w:ascii="바탕" w:eastAsia="바탕" w:hAnsi="바탕"/>
          <w:b/>
          <w:sz w:val="26"/>
          <w:szCs w:val="26"/>
        </w:rPr>
      </w:pPr>
      <w:r w:rsidRPr="00480299">
        <w:rPr>
          <w:rFonts w:ascii="바탕" w:eastAsia="바탕" w:hAnsi="바탕"/>
          <w:b/>
          <w:sz w:val="26"/>
          <w:szCs w:val="26"/>
        </w:rPr>
        <w:t>3</w:t>
      </w:r>
      <w:r w:rsidRPr="00480299">
        <w:rPr>
          <w:rFonts w:ascii="바탕" w:eastAsia="바탕" w:hAnsi="바탕" w:hint="eastAsia"/>
          <w:b/>
          <w:sz w:val="26"/>
          <w:szCs w:val="26"/>
        </w:rPr>
        <w:t>. 변수의 선정 및 이론적 배경</w:t>
      </w:r>
    </w:p>
    <w:p w:rsidR="00896720" w:rsidRPr="007857D5" w:rsidRDefault="00896720" w:rsidP="00896720">
      <w:pPr>
        <w:wordWrap/>
        <w:rPr>
          <w:rFonts w:ascii="바탕" w:eastAsia="바탕" w:hAnsi="바탕"/>
          <w:b/>
          <w:szCs w:val="20"/>
        </w:rPr>
      </w:pPr>
    </w:p>
    <w:p w:rsidR="00896720" w:rsidRPr="00480299" w:rsidRDefault="00896720" w:rsidP="00896720">
      <w:pPr>
        <w:wordWrap/>
        <w:rPr>
          <w:rFonts w:ascii="바탕" w:eastAsia="바탕" w:hAnsi="바탕"/>
          <w:b/>
          <w:sz w:val="24"/>
          <w:szCs w:val="24"/>
        </w:rPr>
      </w:pPr>
      <w:r w:rsidRPr="007857D5">
        <w:rPr>
          <w:rFonts w:ascii="바탕" w:eastAsia="바탕" w:hAnsi="바탕" w:hint="eastAsia"/>
          <w:b/>
          <w:szCs w:val="20"/>
        </w:rPr>
        <w:t xml:space="preserve">  </w:t>
      </w:r>
      <w:r w:rsidRPr="00480299">
        <w:rPr>
          <w:rFonts w:ascii="바탕" w:eastAsia="바탕" w:hAnsi="바탕" w:hint="eastAsia"/>
          <w:b/>
          <w:sz w:val="24"/>
          <w:szCs w:val="24"/>
        </w:rPr>
        <w:t>1) 종속변수</w:t>
      </w:r>
    </w:p>
    <w:p w:rsidR="008F619D" w:rsidRPr="008F619D" w:rsidRDefault="008F619D" w:rsidP="008F619D">
      <w:pPr>
        <w:wordWrap/>
        <w:rPr>
          <w:rFonts w:ascii="바탕" w:eastAsia="바탕" w:hAnsi="바탕"/>
          <w:szCs w:val="20"/>
        </w:rPr>
      </w:pPr>
    </w:p>
    <w:p w:rsidR="008F619D" w:rsidRPr="008F619D" w:rsidRDefault="008F619D" w:rsidP="00697FA4">
      <w:pPr>
        <w:wordWrap/>
        <w:ind w:firstLineChars="100" w:firstLine="200"/>
        <w:rPr>
          <w:rFonts w:ascii="바탕" w:eastAsia="바탕" w:hAnsi="바탕"/>
          <w:szCs w:val="20"/>
        </w:rPr>
      </w:pPr>
      <w:r w:rsidRPr="008F619D">
        <w:rPr>
          <w:rFonts w:ascii="바탕" w:eastAsia="바탕" w:hAnsi="바탕" w:hint="eastAsia"/>
          <w:szCs w:val="20"/>
        </w:rPr>
        <w:lastRenderedPageBreak/>
        <w:t>종속변수는 곽노걸(</w:t>
      </w:r>
      <w:r w:rsidRPr="008F619D">
        <w:rPr>
          <w:rFonts w:ascii="바탕" w:eastAsia="바탕" w:hAnsi="바탕"/>
          <w:szCs w:val="20"/>
        </w:rPr>
        <w:t>2016)</w:t>
      </w:r>
      <w:r w:rsidRPr="008F619D">
        <w:rPr>
          <w:rFonts w:ascii="바탕" w:eastAsia="바탕" w:hAnsi="바탕" w:hint="eastAsia"/>
          <w:szCs w:val="20"/>
        </w:rPr>
        <w:t>의 산출 방식을 이용하여 주요 6개국 주가지수에 적용하였다.</w:t>
      </w:r>
      <w:r w:rsidRPr="008F619D">
        <w:rPr>
          <w:rFonts w:ascii="바탕" w:eastAsia="바탕" w:hAnsi="바탕"/>
          <w:szCs w:val="20"/>
        </w:rPr>
        <w:t xml:space="preserve"> </w:t>
      </w:r>
      <w:r w:rsidRPr="008F619D">
        <w:rPr>
          <w:rFonts w:ascii="바탕" w:eastAsia="바탕" w:hAnsi="바탕" w:hint="eastAsia"/>
          <w:szCs w:val="20"/>
        </w:rPr>
        <w:t xml:space="preserve">주요 6개국 주가지수 별로 </w:t>
      </w:r>
      <w:r w:rsidR="007A0A71">
        <w:rPr>
          <w:rFonts w:ascii="바탕" w:eastAsia="바탕" w:hAnsi="바탕" w:hint="eastAsia"/>
          <w:szCs w:val="20"/>
        </w:rPr>
        <w:t>점프 방향을 구분(</w:t>
      </w:r>
      <w:r w:rsidRPr="008F619D">
        <w:rPr>
          <w:rFonts w:ascii="바탕" w:eastAsia="바탕" w:hAnsi="바탕" w:hint="eastAsia"/>
          <w:szCs w:val="20"/>
        </w:rPr>
        <w:t>상승점프</w:t>
      </w:r>
      <w:r w:rsidR="007A0A71">
        <w:rPr>
          <w:rFonts w:ascii="바탕" w:eastAsia="바탕" w:hAnsi="바탕" w:hint="eastAsia"/>
          <w:szCs w:val="20"/>
        </w:rPr>
        <w:t xml:space="preserve"> 또는</w:t>
      </w:r>
      <w:r w:rsidRPr="008F619D">
        <w:rPr>
          <w:rFonts w:ascii="바탕" w:eastAsia="바탕" w:hAnsi="바탕" w:hint="eastAsia"/>
          <w:szCs w:val="20"/>
        </w:rPr>
        <w:t xml:space="preserve"> 하락점프</w:t>
      </w:r>
      <w:r w:rsidR="007A0A71">
        <w:rPr>
          <w:rFonts w:ascii="바탕" w:eastAsia="바탕" w:hAnsi="바탕" w:hint="eastAsia"/>
          <w:szCs w:val="20"/>
        </w:rPr>
        <w:t>)하고</w:t>
      </w:r>
      <w:r w:rsidRPr="008F619D">
        <w:rPr>
          <w:rFonts w:ascii="바탕" w:eastAsia="바탕" w:hAnsi="바탕" w:hint="eastAsia"/>
          <w:szCs w:val="20"/>
        </w:rPr>
        <w:t>,</w:t>
      </w:r>
      <w:r w:rsidRPr="008F619D">
        <w:rPr>
          <w:rFonts w:ascii="바탕" w:eastAsia="바탕" w:hAnsi="바탕"/>
          <w:szCs w:val="20"/>
        </w:rPr>
        <w:t xml:space="preserve"> </w:t>
      </w:r>
      <w:r w:rsidRPr="008F619D">
        <w:rPr>
          <w:rFonts w:ascii="바탕" w:eastAsia="바탕" w:hAnsi="바탕" w:hint="eastAsia"/>
          <w:szCs w:val="20"/>
        </w:rPr>
        <w:t xml:space="preserve">각 점프 </w:t>
      </w:r>
      <w:r w:rsidRPr="008F619D">
        <w:rPr>
          <w:rFonts w:ascii="바탕" w:eastAsia="바탕" w:hAnsi="바탕"/>
          <w:szCs w:val="20"/>
        </w:rPr>
        <w:t>방향</w:t>
      </w:r>
      <w:r w:rsidR="007A0A71">
        <w:rPr>
          <w:rFonts w:ascii="바탕" w:eastAsia="바탕" w:hAnsi="바탕" w:hint="eastAsia"/>
          <w:szCs w:val="20"/>
        </w:rPr>
        <w:t>에 대하여 각 주가지수 별로 다음의 산출 과정을 수행하였다.</w:t>
      </w:r>
      <w:r w:rsidRPr="008F619D">
        <w:rPr>
          <w:rFonts w:ascii="바탕" w:eastAsia="바탕" w:hAnsi="바탕" w:hint="eastAsia"/>
          <w:szCs w:val="20"/>
        </w:rPr>
        <w:t xml:space="preserve"> </w:t>
      </w:r>
      <w:r w:rsidR="007A0A71">
        <w:rPr>
          <w:rFonts w:ascii="바탕" w:eastAsia="바탕" w:hAnsi="바탕" w:hint="eastAsia"/>
          <w:szCs w:val="20"/>
        </w:rPr>
        <w:t xml:space="preserve">각 주가지수 </w:t>
      </w:r>
      <w:r w:rsidRPr="008F619D">
        <w:rPr>
          <w:rFonts w:ascii="바탕" w:eastAsia="바탕" w:hAnsi="바탕" w:hint="eastAsia"/>
          <w:szCs w:val="20"/>
        </w:rPr>
        <w:t>별로 주가점프의 발생일(</w:t>
      </w:r>
      <m:oMath>
        <m:r>
          <w:rPr>
            <w:rFonts w:ascii="Cambria Math" w:eastAsia="바탕" w:hAnsi="Cambria Math"/>
            <w:szCs w:val="20"/>
          </w:rPr>
          <m:t>t</m:t>
        </m:r>
      </m:oMath>
      <w:r w:rsidRPr="008F619D">
        <w:rPr>
          <w:rFonts w:ascii="바탕" w:eastAsia="바탕" w:hAnsi="바탕" w:hint="eastAsia"/>
          <w:szCs w:val="20"/>
        </w:rPr>
        <w:t xml:space="preserve">) 이후 </w:t>
      </w:r>
      <m:oMath>
        <m:r>
          <w:rPr>
            <w:rFonts w:ascii="Cambria Math" w:eastAsia="바탕" w:hAnsi="Cambria Math"/>
            <w:szCs w:val="20"/>
          </w:rPr>
          <m:t>i</m:t>
        </m:r>
      </m:oMath>
      <w:r w:rsidRPr="008F619D">
        <w:rPr>
          <w:rFonts w:ascii="바탕" w:eastAsia="바탕" w:hAnsi="바탕" w:hint="eastAsia"/>
          <w:szCs w:val="20"/>
        </w:rPr>
        <w:t>일(</w:t>
      </w:r>
      <m:oMath>
        <m:r>
          <w:rPr>
            <w:rFonts w:ascii="Cambria Math" w:eastAsia="바탕" w:hAnsi="Cambria Math"/>
            <w:szCs w:val="20"/>
          </w:rPr>
          <m:t>i=1, 2, … ,I</m:t>
        </m:r>
      </m:oMath>
      <w:r w:rsidRPr="008F619D">
        <w:rPr>
          <w:rFonts w:ascii="바탕" w:eastAsia="바탕" w:hAnsi="바탕" w:hint="eastAsia"/>
          <w:szCs w:val="20"/>
        </w:rPr>
        <w:t>)의 기간과 주가점프의 발생 경우</w:t>
      </w:r>
      <m:oMath>
        <m:r>
          <w:rPr>
            <w:rFonts w:ascii="Cambria Math" w:eastAsia="바탕" w:hAnsi="Cambria Math"/>
            <w:szCs w:val="20"/>
          </w:rPr>
          <m:t xml:space="preserve"> j</m:t>
        </m:r>
      </m:oMath>
      <w:r w:rsidRPr="008F619D">
        <w:rPr>
          <w:rFonts w:ascii="바탕" w:eastAsia="바탕" w:hAnsi="바탕" w:hint="eastAsia"/>
          <w:szCs w:val="20"/>
        </w:rPr>
        <w:t>(</w:t>
      </w:r>
      <m:oMath>
        <m:r>
          <w:rPr>
            <w:rFonts w:ascii="Cambria Math" w:eastAsia="바탕" w:hAnsi="Cambria Math"/>
            <w:szCs w:val="20"/>
          </w:rPr>
          <m:t>j=1, 2, … ,J</m:t>
        </m:r>
      </m:oMath>
      <w:r w:rsidRPr="008F619D">
        <w:rPr>
          <w:rFonts w:ascii="바탕" w:eastAsia="바탕" w:hAnsi="바탕" w:hint="eastAsia"/>
          <w:szCs w:val="20"/>
        </w:rPr>
        <w:t>)에 대하여 다음 식(1)~식(4)</w:t>
      </w:r>
      <w:r w:rsidR="007A0A71">
        <w:rPr>
          <w:rFonts w:ascii="바탕" w:eastAsia="바탕" w:hAnsi="바탕" w:hint="eastAsia"/>
          <w:szCs w:val="20"/>
        </w:rPr>
        <w:t>의 과정으로</w:t>
      </w:r>
      <w:r w:rsidRPr="008F619D">
        <w:rPr>
          <w:rFonts w:ascii="바탕" w:eastAsia="바탕" w:hAnsi="바탕" w:hint="eastAsia"/>
          <w:szCs w:val="20"/>
        </w:rPr>
        <w:t xml:space="preserve"> 산출하였다. 순서대로 식(1)은 주요국 주가지수(</w:t>
      </w:r>
      <m:oMath>
        <m:r>
          <w:rPr>
            <w:rFonts w:ascii="Cambria Math" w:eastAsia="바탕" w:hAnsi="Cambria Math"/>
            <w:szCs w:val="20"/>
          </w:rPr>
          <m:t>SPI</m:t>
        </m:r>
      </m:oMath>
      <w:r w:rsidRPr="008F619D">
        <w:rPr>
          <w:rFonts w:ascii="바탕" w:eastAsia="바탕" w:hAnsi="바탕" w:hint="eastAsia"/>
          <w:szCs w:val="20"/>
        </w:rPr>
        <w:t>)의 로그수익률(</w:t>
      </w:r>
      <m:oMath>
        <m:sSub>
          <m:sSubPr>
            <m:ctrlPr>
              <w:rPr>
                <w:rFonts w:ascii="Cambria Math" w:eastAsia="바탕" w:hAnsi="Cambria Math"/>
                <w:i/>
                <w:szCs w:val="20"/>
              </w:rPr>
            </m:ctrlPr>
          </m:sSubPr>
          <m:e>
            <m:r>
              <w:rPr>
                <w:rFonts w:ascii="Cambria Math" w:eastAsia="바탕" w:hAnsi="Cambria Math"/>
                <w:szCs w:val="20"/>
              </w:rPr>
              <m:t>Rn</m:t>
            </m:r>
          </m:e>
          <m:sub>
            <m:r>
              <w:rPr>
                <w:rFonts w:ascii="Cambria Math" w:eastAsia="바탕" w:hAnsi="Cambria Math"/>
                <w:szCs w:val="20"/>
              </w:rPr>
              <m:t>t+i,j</m:t>
            </m:r>
          </m:sub>
        </m:sSub>
      </m:oMath>
      <w:r w:rsidRPr="008F619D">
        <w:rPr>
          <w:rFonts w:ascii="바탕" w:eastAsia="바탕" w:hAnsi="바탕" w:hint="eastAsia"/>
          <w:szCs w:val="20"/>
        </w:rPr>
        <w:t>), 식(2)는 일 평균로그수익률(</w:t>
      </w:r>
      <m:oMath>
        <m:sSub>
          <m:sSubPr>
            <m:ctrlPr>
              <w:rPr>
                <w:rFonts w:ascii="Cambria Math" w:eastAsia="바탕" w:hAnsi="Cambria Math"/>
                <w:i/>
                <w:szCs w:val="20"/>
              </w:rPr>
            </m:ctrlPr>
          </m:sSubPr>
          <m:e>
            <m:r>
              <w:rPr>
                <w:rFonts w:ascii="Cambria Math" w:eastAsia="바탕" w:hAnsi="Cambria Math"/>
                <w:szCs w:val="20"/>
              </w:rPr>
              <m:t>ARn</m:t>
            </m:r>
          </m:e>
          <m:sub>
            <m:r>
              <w:rPr>
                <w:rFonts w:ascii="Cambria Math" w:eastAsia="바탕" w:hAnsi="Cambria Math"/>
                <w:szCs w:val="20"/>
              </w:rPr>
              <m:t>t+i,j</m:t>
            </m:r>
          </m:sub>
        </m:sSub>
      </m:oMath>
      <w:r w:rsidRPr="008F619D">
        <w:rPr>
          <w:rFonts w:ascii="바탕" w:eastAsia="바탕" w:hAnsi="바탕" w:hint="eastAsia"/>
          <w:szCs w:val="20"/>
        </w:rPr>
        <w:t>), 식(3)은 누적로그수익률(</w:t>
      </w:r>
      <m:oMath>
        <m:sSub>
          <m:sSubPr>
            <m:ctrlPr>
              <w:rPr>
                <w:rFonts w:ascii="Cambria Math" w:eastAsia="바탕" w:hAnsi="Cambria Math"/>
                <w:i/>
                <w:szCs w:val="20"/>
              </w:rPr>
            </m:ctrlPr>
          </m:sSubPr>
          <m:e>
            <m:r>
              <w:rPr>
                <w:rFonts w:ascii="Cambria Math" w:eastAsia="바탕" w:hAnsi="Cambria Math"/>
                <w:szCs w:val="20"/>
              </w:rPr>
              <m:t>CARn</m:t>
            </m:r>
          </m:e>
          <m:sub>
            <m:r>
              <w:rPr>
                <w:rFonts w:ascii="Cambria Math" w:eastAsia="바탕" w:hAnsi="Cambria Math"/>
                <w:szCs w:val="20"/>
              </w:rPr>
              <m:t>t+i,j</m:t>
            </m:r>
          </m:sub>
        </m:sSub>
      </m:oMath>
      <w:r w:rsidRPr="008F619D">
        <w:rPr>
          <w:rFonts w:ascii="바탕" w:eastAsia="바탕" w:hAnsi="바탕" w:hint="eastAsia"/>
          <w:szCs w:val="20"/>
        </w:rPr>
        <w:t>), 식(4)는 일 평균 누적로그수익률(</w:t>
      </w:r>
      <m:oMath>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oMath>
      <w:r w:rsidRPr="008F619D">
        <w:rPr>
          <w:rFonts w:ascii="바탕" w:eastAsia="바탕" w:hAnsi="바탕" w:hint="eastAsia"/>
          <w:szCs w:val="20"/>
        </w:rPr>
        <w:t>)의 산출식</w:t>
      </w:r>
      <w:r w:rsidR="007A0A71">
        <w:rPr>
          <w:rFonts w:ascii="바탕" w:eastAsia="바탕" w:hAnsi="바탕" w:hint="eastAsia"/>
          <w:szCs w:val="20"/>
        </w:rPr>
        <w:t>을 나타낸</w:t>
      </w:r>
      <w:r w:rsidRPr="008F619D">
        <w:rPr>
          <w:rFonts w:ascii="바탕" w:eastAsia="바탕" w:hAnsi="바탕" w:hint="eastAsia"/>
          <w:szCs w:val="20"/>
        </w:rPr>
        <w:t>다.</w:t>
      </w:r>
    </w:p>
    <w:p w:rsidR="008F619D" w:rsidRPr="008F619D" w:rsidRDefault="008F619D" w:rsidP="008F619D">
      <w:pPr>
        <w:wordWrap/>
        <w:rPr>
          <w:rFonts w:ascii="바탕" w:eastAsia="바탕" w:hAnsi="바탕"/>
          <w:szCs w:val="20"/>
        </w:rPr>
      </w:pPr>
      <w:r w:rsidRPr="008F619D">
        <w:rPr>
          <w:rFonts w:ascii="바탕" w:eastAsia="바탕" w:hAnsi="바탕"/>
          <w:b/>
          <w:bCs/>
          <w:noProof/>
          <w:szCs w:val="20"/>
        </w:rPr>
        <mc:AlternateContent>
          <mc:Choice Requires="wps">
            <w:drawing>
              <wp:anchor distT="0" distB="0" distL="114300" distR="114300" simplePos="0" relativeHeight="251666432" behindDoc="0" locked="0" layoutInCell="1" allowOverlap="1" wp14:anchorId="6342C7D5" wp14:editId="13F91577">
                <wp:simplePos x="0" y="0"/>
                <wp:positionH relativeFrom="margin">
                  <wp:align>right</wp:align>
                </wp:positionH>
                <wp:positionV relativeFrom="paragraph">
                  <wp:posOffset>829945</wp:posOffset>
                </wp:positionV>
                <wp:extent cx="400050" cy="323850"/>
                <wp:effectExtent l="0" t="0" r="0" b="0"/>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23850"/>
                        </a:xfrm>
                        <a:prstGeom prst="rect">
                          <a:avLst/>
                        </a:prstGeom>
                        <a:solidFill>
                          <a:sysClr val="window" lastClr="FFFFFF"/>
                        </a:solidFill>
                        <a:ln w="6350">
                          <a:noFill/>
                        </a:ln>
                        <a:effectLst/>
                      </wps:spPr>
                      <wps:txbx>
                        <w:txbxContent>
                          <w:p w:rsidR="004646A3" w:rsidRPr="00B44A42" w:rsidRDefault="004646A3" w:rsidP="008F619D">
                            <w:pPr>
                              <w:jc w:val="right"/>
                              <w:rPr>
                                <w:rFonts w:ascii="맑은 고딕" w:eastAsia="맑은 고딕" w:hAnsi="맑은 고딕"/>
                                <w:szCs w:val="20"/>
                              </w:rPr>
                            </w:pPr>
                            <w:r w:rsidRPr="00B44A42">
                              <w:rPr>
                                <w:rFonts w:ascii="맑은 고딕" w:eastAsia="맑은 고딕" w:hAnsi="맑은 고딕" w:hint="eastAsia"/>
                                <w:szCs w:val="20"/>
                              </w:rPr>
                              <w:t>(</w:t>
                            </w:r>
                            <w:r>
                              <w:rPr>
                                <w:rFonts w:ascii="맑은 고딕" w:eastAsia="맑은 고딕" w:hAnsi="맑은 고딕"/>
                                <w:szCs w:val="20"/>
                              </w:rPr>
                              <w:t>2</w:t>
                            </w:r>
                            <w:r w:rsidRPr="00B44A42">
                              <w:rPr>
                                <w:rFonts w:ascii="맑은 고딕" w:eastAsia="맑은 고딕" w:hAnsi="맑은 고딕" w:hint="eastAsia"/>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42C7D5" id="_x0000_t202" coordsize="21600,21600" o:spt="202" path="m,l,21600r21600,l21600,xe">
                <v:stroke joinstyle="miter"/>
                <v:path gradientshapeok="t" o:connecttype="rect"/>
              </v:shapetype>
              <v:shape id="Text Box 2" o:spid="_x0000_s1026" type="#_x0000_t202" style="position:absolute;left:0;text-align:left;margin-left:-19.7pt;margin-top:65.35pt;width:31.5pt;height:25.5pt;z-index:251666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" fillcolor="window" stroked="f" strokeweight=".5pt">
                <v:path arrowok="t"/>
                <v:textbox>
                  <w:txbxContent>
                    <w:p w:rsidR="004646A3" w:rsidRPr="00B44A42" w:rsidRDefault="004646A3" w:rsidP="008F619D">
                      <w:pPr>
                        <w:jc w:val="right"/>
                        <w:rPr>
                          <w:rFonts w:ascii="맑은 고딕" w:eastAsia="맑은 고딕" w:hAnsi="맑은 고딕"/>
                          <w:szCs w:val="20"/>
                        </w:rPr>
                      </w:pPr>
                      <w:r w:rsidRPr="00B44A42">
                        <w:rPr>
                          <w:rFonts w:ascii="맑은 고딕" w:eastAsia="맑은 고딕" w:hAnsi="맑은 고딕" w:hint="eastAsia"/>
                          <w:szCs w:val="20"/>
                        </w:rPr>
                        <w:t>(</w:t>
                      </w:r>
                      <w:r>
                        <w:rPr>
                          <w:rFonts w:ascii="맑은 고딕" w:eastAsia="맑은 고딕" w:hAnsi="맑은 고딕"/>
                          <w:szCs w:val="20"/>
                        </w:rPr>
                        <w:t>2</w:t>
                      </w:r>
                      <w:r w:rsidRPr="00B44A42">
                        <w:rPr>
                          <w:rFonts w:ascii="맑은 고딕" w:eastAsia="맑은 고딕" w:hAnsi="맑은 고딕" w:hint="eastAsia"/>
                          <w:szCs w:val="20"/>
                        </w:rPr>
                        <w:t>)</w:t>
                      </w:r>
                    </w:p>
                  </w:txbxContent>
                </v:textbox>
                <w10:wrap anchorx="margin"/>
              </v:shape>
            </w:pict>
          </mc:Fallback>
        </mc:AlternateContent>
      </w:r>
      <w:r w:rsidRPr="008F619D">
        <w:rPr>
          <w:rFonts w:ascii="바탕" w:eastAsia="바탕" w:hAnsi="바탕"/>
          <w:noProof/>
          <w:szCs w:val="20"/>
        </w:rPr>
        <mc:AlternateContent>
          <mc:Choice Requires="wps">
            <w:drawing>
              <wp:anchor distT="0" distB="0" distL="114300" distR="114300" simplePos="0" relativeHeight="251665408" behindDoc="0" locked="0" layoutInCell="1" allowOverlap="1" wp14:anchorId="55B93CF6" wp14:editId="3E649530">
                <wp:simplePos x="0" y="0"/>
                <wp:positionH relativeFrom="margin">
                  <wp:align>right</wp:align>
                </wp:positionH>
                <wp:positionV relativeFrom="paragraph">
                  <wp:posOffset>263525</wp:posOffset>
                </wp:positionV>
                <wp:extent cx="400050" cy="323850"/>
                <wp:effectExtent l="0" t="0" r="0" b="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23850"/>
                        </a:xfrm>
                        <a:prstGeom prst="rect">
                          <a:avLst/>
                        </a:prstGeom>
                        <a:solidFill>
                          <a:sysClr val="window" lastClr="FFFFFF"/>
                        </a:solidFill>
                        <a:ln w="6350">
                          <a:noFill/>
                        </a:ln>
                        <a:effectLst/>
                      </wps:spPr>
                      <wps:txbx>
                        <w:txbxContent>
                          <w:p w:rsidR="004646A3" w:rsidRPr="00B44A42" w:rsidRDefault="004646A3" w:rsidP="008F619D">
                            <w:pPr>
                              <w:jc w:val="right"/>
                              <w:rPr>
                                <w:rFonts w:ascii="맑은 고딕" w:eastAsia="맑은 고딕" w:hAnsi="맑은 고딕"/>
                                <w:szCs w:val="20"/>
                              </w:rPr>
                            </w:pPr>
                            <w:r w:rsidRPr="00B44A42">
                              <w:rPr>
                                <w:rFonts w:ascii="맑은 고딕" w:eastAsia="맑은 고딕" w:hAnsi="맑은 고딕" w:hint="eastAsia"/>
                                <w:szCs w:val="20"/>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B93CF6" id="_x0000_s1027" type="#_x0000_t202" style="position:absolute;left:0;text-align:left;margin-left:-19.7pt;margin-top:20.75pt;width:31.5pt;height:25.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" fillcolor="window" stroked="f" strokeweight=".5pt">
                <v:path arrowok="t"/>
                <v:textbox>
                  <w:txbxContent>
                    <w:p w:rsidR="004646A3" w:rsidRPr="00B44A42" w:rsidRDefault="004646A3" w:rsidP="008F619D">
                      <w:pPr>
                        <w:jc w:val="right"/>
                        <w:rPr>
                          <w:rFonts w:ascii="맑은 고딕" w:eastAsia="맑은 고딕" w:hAnsi="맑은 고딕"/>
                          <w:szCs w:val="20"/>
                        </w:rPr>
                      </w:pPr>
                      <w:r w:rsidRPr="00B44A42">
                        <w:rPr>
                          <w:rFonts w:ascii="맑은 고딕" w:eastAsia="맑은 고딕" w:hAnsi="맑은 고딕" w:hint="eastAsia"/>
                          <w:szCs w:val="20"/>
                        </w:rPr>
                        <w:t>(1)</w:t>
                      </w:r>
                    </w:p>
                  </w:txbxContent>
                </v:textbox>
                <w10:wrap anchorx="margin"/>
              </v:shape>
            </w:pict>
          </mc:Fallback>
        </mc:AlternateContent>
      </w:r>
    </w:p>
    <w:p w:rsidR="008F619D" w:rsidRPr="008F619D" w:rsidRDefault="004646A3" w:rsidP="008F619D">
      <w:pPr>
        <w:wordWrap/>
        <w:rPr>
          <w:rFonts w:ascii="바탕" w:eastAsia="바탕" w:hAnsi="바탕"/>
          <w:b/>
          <w:szCs w:val="20"/>
        </w:rPr>
      </w:pPr>
      <m:oMathPara>
        <m:oMath>
          <m:sSub>
            <m:sSubPr>
              <m:ctrlPr>
                <w:rPr>
                  <w:rFonts w:ascii="Cambria Math" w:eastAsia="바탕" w:hAnsi="Cambria Math"/>
                  <w:i/>
                  <w:szCs w:val="20"/>
                </w:rPr>
              </m:ctrlPr>
            </m:sSubPr>
            <m:e>
              <m:r>
                <w:rPr>
                  <w:rFonts w:ascii="Cambria Math" w:eastAsia="바탕" w:hAnsi="Cambria Math"/>
                  <w:szCs w:val="20"/>
                </w:rPr>
                <m:t>Rn</m:t>
              </m:r>
            </m:e>
            <m:sub>
              <m:r>
                <w:rPr>
                  <w:rFonts w:ascii="Cambria Math" w:eastAsia="바탕" w:hAnsi="Cambria Math"/>
                  <w:szCs w:val="20"/>
                </w:rPr>
                <m:t>t+i,j</m:t>
              </m:r>
            </m:sub>
          </m:sSub>
          <m:r>
            <w:rPr>
              <w:rFonts w:ascii="Cambria Math" w:eastAsia="바탕" w:hAnsi="Cambria Math"/>
              <w:szCs w:val="20"/>
            </w:rPr>
            <m:t>=ln</m:t>
          </m:r>
          <m:d>
            <m:dPr>
              <m:ctrlPr>
                <w:rPr>
                  <w:rFonts w:ascii="Cambria Math" w:eastAsia="바탕" w:hAnsi="Cambria Math"/>
                  <w:i/>
                  <w:szCs w:val="20"/>
                </w:rPr>
              </m:ctrlPr>
            </m:dPr>
            <m:e>
              <m:f>
                <m:fPr>
                  <m:ctrlPr>
                    <w:rPr>
                      <w:rFonts w:ascii="Cambria Math" w:eastAsia="바탕" w:hAnsi="Cambria Math"/>
                      <w:i/>
                      <w:szCs w:val="20"/>
                    </w:rPr>
                  </m:ctrlPr>
                </m:fPr>
                <m:num>
                  <m:sSub>
                    <m:sSubPr>
                      <m:ctrlPr>
                        <w:rPr>
                          <w:rFonts w:ascii="Cambria Math" w:eastAsia="바탕" w:hAnsi="Cambria Math"/>
                          <w:i/>
                          <w:szCs w:val="20"/>
                        </w:rPr>
                      </m:ctrlPr>
                    </m:sSubPr>
                    <m:e>
                      <m:r>
                        <w:rPr>
                          <w:rFonts w:ascii="Cambria Math" w:eastAsia="바탕" w:hAnsi="Cambria Math"/>
                          <w:szCs w:val="20"/>
                        </w:rPr>
                        <m:t>SPI</m:t>
                      </m:r>
                    </m:e>
                    <m:sub>
                      <m:r>
                        <w:rPr>
                          <w:rFonts w:ascii="Cambria Math" w:eastAsia="바탕" w:hAnsi="Cambria Math"/>
                          <w:szCs w:val="20"/>
                        </w:rPr>
                        <m:t>t+i,j</m:t>
                      </m:r>
                    </m:sub>
                  </m:sSub>
                </m:num>
                <m:den>
                  <m:sSub>
                    <m:sSubPr>
                      <m:ctrlPr>
                        <w:rPr>
                          <w:rFonts w:ascii="Cambria Math" w:eastAsia="바탕" w:hAnsi="Cambria Math"/>
                          <w:i/>
                          <w:szCs w:val="20"/>
                        </w:rPr>
                      </m:ctrlPr>
                    </m:sSubPr>
                    <m:e>
                      <m:r>
                        <w:rPr>
                          <w:rFonts w:ascii="Cambria Math" w:eastAsia="바탕" w:hAnsi="Cambria Math"/>
                          <w:szCs w:val="20"/>
                        </w:rPr>
                        <m:t>SPI</m:t>
                      </m:r>
                    </m:e>
                    <m:sub>
                      <m:r>
                        <w:rPr>
                          <w:rFonts w:ascii="Cambria Math" w:eastAsia="바탕" w:hAnsi="Cambria Math"/>
                          <w:szCs w:val="20"/>
                        </w:rPr>
                        <m:t>t+i-1,j</m:t>
                      </m:r>
                    </m:sub>
                  </m:sSub>
                </m:den>
              </m:f>
            </m:e>
          </m:d>
        </m:oMath>
      </m:oMathPara>
    </w:p>
    <w:p w:rsidR="008F619D" w:rsidRPr="008F619D" w:rsidRDefault="004646A3" w:rsidP="008F619D">
      <w:pPr>
        <w:wordWrap/>
        <w:rPr>
          <w:rFonts w:ascii="바탕" w:eastAsia="바탕" w:hAnsi="바탕"/>
          <w:szCs w:val="20"/>
        </w:rPr>
      </w:pPr>
      <m:oMathPara>
        <m:oMath>
          <m:sSub>
            <m:sSubPr>
              <m:ctrlPr>
                <w:rPr>
                  <w:rFonts w:ascii="Cambria Math" w:eastAsia="바탕" w:hAnsi="Cambria Math"/>
                  <w:i/>
                  <w:szCs w:val="20"/>
                </w:rPr>
              </m:ctrlPr>
            </m:sSubPr>
            <m:e>
              <m:r>
                <w:rPr>
                  <w:rFonts w:ascii="Cambria Math" w:eastAsia="바탕" w:hAnsi="Cambria Math"/>
                  <w:szCs w:val="20"/>
                </w:rPr>
                <m:t>ARn</m:t>
              </m:r>
            </m:e>
            <m:sub>
              <m:r>
                <w:rPr>
                  <w:rFonts w:ascii="Cambria Math" w:eastAsia="바탕" w:hAnsi="Cambria Math"/>
                  <w:szCs w:val="20"/>
                </w:rPr>
                <m:t>t+i,j</m:t>
              </m:r>
            </m:sub>
          </m:sSub>
          <m:r>
            <w:rPr>
              <w:rFonts w:ascii="Cambria Math" w:eastAsia="바탕" w:hAnsi="Cambria Math"/>
              <w:szCs w:val="20"/>
            </w:rPr>
            <m:t>=</m:t>
          </m:r>
          <m:f>
            <m:fPr>
              <m:ctrlPr>
                <w:rPr>
                  <w:rFonts w:ascii="Cambria Math" w:eastAsia="바탕" w:hAnsi="Cambria Math"/>
                  <w:i/>
                  <w:szCs w:val="20"/>
                </w:rPr>
              </m:ctrlPr>
            </m:fPr>
            <m:num>
              <m:r>
                <w:rPr>
                  <w:rFonts w:ascii="Cambria Math" w:eastAsia="바탕" w:hAnsi="Cambria Math"/>
                  <w:szCs w:val="20"/>
                </w:rPr>
                <m:t>1</m:t>
              </m:r>
            </m:num>
            <m:den>
              <m:r>
                <w:rPr>
                  <w:rFonts w:ascii="Cambria Math" w:eastAsia="바탕" w:hAnsi="Cambria Math"/>
                  <w:szCs w:val="20"/>
                </w:rPr>
                <m:t>J</m:t>
              </m:r>
            </m:den>
          </m:f>
          <m:nary>
            <m:naryPr>
              <m:chr m:val="∑"/>
              <m:limLoc m:val="undOvr"/>
              <m:ctrlPr>
                <w:rPr>
                  <w:rFonts w:ascii="Cambria Math" w:eastAsia="바탕" w:hAnsi="Cambria Math"/>
                  <w:i/>
                  <w:szCs w:val="20"/>
                </w:rPr>
              </m:ctrlPr>
            </m:naryPr>
            <m:sub>
              <m:r>
                <w:rPr>
                  <w:rFonts w:ascii="Cambria Math" w:eastAsia="바탕" w:hAnsi="Cambria Math"/>
                  <w:szCs w:val="20"/>
                </w:rPr>
                <m:t>j=1</m:t>
              </m:r>
            </m:sub>
            <m:sup>
              <m:r>
                <w:rPr>
                  <w:rFonts w:ascii="Cambria Math" w:eastAsia="바탕" w:hAnsi="Cambria Math"/>
                  <w:szCs w:val="20"/>
                </w:rPr>
                <m:t>J</m:t>
              </m:r>
            </m:sup>
            <m:e>
              <m:sSub>
                <m:sSubPr>
                  <m:ctrlPr>
                    <w:rPr>
                      <w:rFonts w:ascii="Cambria Math" w:eastAsia="바탕" w:hAnsi="Cambria Math"/>
                      <w:i/>
                      <w:szCs w:val="20"/>
                    </w:rPr>
                  </m:ctrlPr>
                </m:sSubPr>
                <m:e>
                  <m:r>
                    <w:rPr>
                      <w:rFonts w:ascii="Cambria Math" w:eastAsia="바탕" w:hAnsi="Cambria Math"/>
                      <w:szCs w:val="20"/>
                    </w:rPr>
                    <m:t>Rn</m:t>
                  </m:r>
                </m:e>
                <m:sub>
                  <m:r>
                    <w:rPr>
                      <w:rFonts w:ascii="Cambria Math" w:eastAsia="바탕" w:hAnsi="Cambria Math"/>
                      <w:szCs w:val="20"/>
                    </w:rPr>
                    <m:t>t+i,j</m:t>
                  </m:r>
                </m:sub>
              </m:sSub>
            </m:e>
          </m:nary>
        </m:oMath>
      </m:oMathPara>
    </w:p>
    <w:p w:rsidR="008F619D" w:rsidRPr="008F619D" w:rsidRDefault="004646A3" w:rsidP="008F619D">
      <w:pPr>
        <w:wordWrap/>
        <w:rPr>
          <w:rFonts w:ascii="바탕" w:eastAsia="바탕" w:hAnsi="바탕"/>
          <w:b/>
          <w:szCs w:val="20"/>
        </w:rPr>
      </w:pPr>
      <m:oMathPara>
        <m:oMath>
          <m:sSub>
            <m:sSubPr>
              <m:ctrlPr>
                <w:rPr>
                  <w:rFonts w:ascii="Cambria Math" w:eastAsia="바탕" w:hAnsi="Cambria Math"/>
                  <w:i/>
                  <w:szCs w:val="20"/>
                </w:rPr>
              </m:ctrlPr>
            </m:sSubPr>
            <m:e>
              <m:r>
                <w:rPr>
                  <w:rFonts w:ascii="Cambria Math" w:eastAsia="바탕" w:hAnsi="Cambria Math"/>
                  <w:szCs w:val="20"/>
                </w:rPr>
                <m:t>CARn</m:t>
              </m:r>
            </m:e>
            <m:sub>
              <m:r>
                <w:rPr>
                  <w:rFonts w:ascii="Cambria Math" w:eastAsia="바탕" w:hAnsi="Cambria Math"/>
                  <w:szCs w:val="20"/>
                </w:rPr>
                <m:t>t+i,j</m:t>
              </m:r>
            </m:sub>
          </m:sSub>
          <m:r>
            <w:rPr>
              <w:rFonts w:ascii="Cambria Math" w:eastAsia="바탕" w:hAnsi="Cambria Math"/>
              <w:szCs w:val="20"/>
            </w:rPr>
            <m:t>=</m:t>
          </m:r>
          <m:nary>
            <m:naryPr>
              <m:chr m:val="∑"/>
              <m:limLoc m:val="undOvr"/>
              <m:ctrlPr>
                <w:rPr>
                  <w:rFonts w:ascii="Cambria Math" w:eastAsia="바탕" w:hAnsi="Cambria Math"/>
                  <w:i/>
                  <w:szCs w:val="20"/>
                </w:rPr>
              </m:ctrlPr>
            </m:naryPr>
            <m:sub>
              <m:r>
                <w:rPr>
                  <w:rFonts w:ascii="Cambria Math" w:eastAsia="바탕" w:hAnsi="Cambria Math"/>
                  <w:szCs w:val="20"/>
                </w:rPr>
                <m:t>i=1</m:t>
              </m:r>
            </m:sub>
            <m:sup>
              <m:r>
                <w:rPr>
                  <w:rFonts w:ascii="Cambria Math" w:eastAsia="바탕" w:hAnsi="Cambria Math"/>
                  <w:szCs w:val="20"/>
                </w:rPr>
                <m:t>I</m:t>
              </m:r>
            </m:sup>
            <m:e>
              <m:sSub>
                <m:sSubPr>
                  <m:ctrlPr>
                    <w:rPr>
                      <w:rFonts w:ascii="Cambria Math" w:eastAsia="바탕" w:hAnsi="Cambria Math"/>
                      <w:i/>
                      <w:szCs w:val="20"/>
                    </w:rPr>
                  </m:ctrlPr>
                </m:sSubPr>
                <m:e>
                  <m:r>
                    <w:rPr>
                      <w:rFonts w:ascii="Cambria Math" w:eastAsia="바탕" w:hAnsi="Cambria Math"/>
                      <w:szCs w:val="20"/>
                    </w:rPr>
                    <m:t>ARn</m:t>
                  </m:r>
                </m:e>
                <m:sub>
                  <m:r>
                    <w:rPr>
                      <w:rFonts w:ascii="Cambria Math" w:eastAsia="바탕" w:hAnsi="Cambria Math"/>
                      <w:szCs w:val="20"/>
                    </w:rPr>
                    <m:t>t+i,j</m:t>
                  </m:r>
                </m:sub>
              </m:sSub>
            </m:e>
          </m:nary>
        </m:oMath>
      </m:oMathPara>
    </w:p>
    <w:p w:rsidR="008F619D" w:rsidRPr="008F619D" w:rsidRDefault="004646A3" w:rsidP="008F619D">
      <w:pPr>
        <w:wordWrap/>
        <w:rPr>
          <w:rFonts w:ascii="바탕" w:eastAsia="바탕" w:hAnsi="바탕"/>
          <w:bCs/>
          <w:szCs w:val="20"/>
        </w:rPr>
      </w:pPr>
      <m:oMathPara>
        <m:oMath>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r>
            <w:rPr>
              <w:rFonts w:ascii="Cambria Math" w:eastAsia="바탕" w:hAnsi="Cambria Math"/>
              <w:szCs w:val="20"/>
            </w:rPr>
            <m:t>=</m:t>
          </m:r>
          <m:f>
            <m:fPr>
              <m:ctrlPr>
                <w:rPr>
                  <w:rFonts w:ascii="Cambria Math" w:eastAsia="바탕" w:hAnsi="Cambria Math"/>
                  <w:i/>
                  <w:szCs w:val="20"/>
                </w:rPr>
              </m:ctrlPr>
            </m:fPr>
            <m:num>
              <m:r>
                <w:rPr>
                  <w:rFonts w:ascii="Cambria Math" w:eastAsia="바탕" w:hAnsi="Cambria Math"/>
                  <w:szCs w:val="20"/>
                </w:rPr>
                <m:t>1</m:t>
              </m:r>
            </m:num>
            <m:den>
              <m:r>
                <w:rPr>
                  <w:rFonts w:ascii="Cambria Math" w:eastAsia="바탕" w:hAnsi="Cambria Math"/>
                  <w:szCs w:val="20"/>
                </w:rPr>
                <m:t>i</m:t>
              </m:r>
            </m:den>
          </m:f>
          <m:sSub>
            <m:sSubPr>
              <m:ctrlPr>
                <w:rPr>
                  <w:rFonts w:ascii="Cambria Math" w:eastAsia="바탕" w:hAnsi="Cambria Math"/>
                  <w:i/>
                  <w:szCs w:val="20"/>
                </w:rPr>
              </m:ctrlPr>
            </m:sSubPr>
            <m:e>
              <m:r>
                <w:rPr>
                  <w:rFonts w:ascii="Cambria Math" w:eastAsia="바탕" w:hAnsi="Cambria Math"/>
                  <w:szCs w:val="20"/>
                </w:rPr>
                <m:t>CARn</m:t>
              </m:r>
            </m:e>
            <m:sub>
              <m:r>
                <w:rPr>
                  <w:rFonts w:ascii="Cambria Math" w:eastAsia="바탕" w:hAnsi="Cambria Math"/>
                  <w:szCs w:val="20"/>
                </w:rPr>
                <m:t>t+i,j</m:t>
              </m:r>
            </m:sub>
          </m:sSub>
        </m:oMath>
      </m:oMathPara>
    </w:p>
    <w:p w:rsidR="008F619D" w:rsidRPr="008F619D" w:rsidRDefault="008F619D" w:rsidP="008F619D">
      <w:pPr>
        <w:wordWrap/>
        <w:rPr>
          <w:rFonts w:ascii="바탕" w:eastAsia="바탕" w:hAnsi="바탕"/>
          <w:bCs/>
          <w:szCs w:val="20"/>
        </w:rPr>
      </w:pPr>
      <w:r w:rsidRPr="008F619D">
        <w:rPr>
          <w:rFonts w:ascii="바탕" w:eastAsia="바탕" w:hAnsi="바탕"/>
          <w:b/>
          <w:bCs/>
          <w:noProof/>
          <w:szCs w:val="20"/>
        </w:rPr>
        <mc:AlternateContent>
          <mc:Choice Requires="wps">
            <w:drawing>
              <wp:anchor distT="0" distB="0" distL="114300" distR="114300" simplePos="0" relativeHeight="251668480" behindDoc="0" locked="0" layoutInCell="1" allowOverlap="1" wp14:anchorId="73A9129D" wp14:editId="383C0D7E">
                <wp:simplePos x="0" y="0"/>
                <wp:positionH relativeFrom="margin">
                  <wp:align>right</wp:align>
                </wp:positionH>
                <wp:positionV relativeFrom="paragraph">
                  <wp:posOffset>-431165</wp:posOffset>
                </wp:positionV>
                <wp:extent cx="400050" cy="323850"/>
                <wp:effectExtent l="0" t="0" r="0" b="0"/>
                <wp:wrapNone/>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23850"/>
                        </a:xfrm>
                        <a:prstGeom prst="rect">
                          <a:avLst/>
                        </a:prstGeom>
                        <a:solidFill>
                          <a:sysClr val="window" lastClr="FFFFFF"/>
                        </a:solidFill>
                        <a:ln w="6350">
                          <a:noFill/>
                        </a:ln>
                        <a:effectLst/>
                      </wps:spPr>
                      <wps:txbx>
                        <w:txbxContent>
                          <w:p w:rsidR="004646A3" w:rsidRPr="00B44A42" w:rsidRDefault="004646A3" w:rsidP="008F619D">
                            <w:pPr>
                              <w:jc w:val="right"/>
                              <w:rPr>
                                <w:rFonts w:ascii="맑은 고딕" w:eastAsia="맑은 고딕" w:hAnsi="맑은 고딕"/>
                                <w:szCs w:val="20"/>
                              </w:rPr>
                            </w:pPr>
                            <w:r w:rsidRPr="00B44A42">
                              <w:rPr>
                                <w:rFonts w:ascii="맑은 고딕" w:eastAsia="맑은 고딕" w:hAnsi="맑은 고딕" w:hint="eastAsia"/>
                                <w:szCs w:val="20"/>
                              </w:rPr>
                              <w:t>(</w:t>
                            </w:r>
                            <w:r>
                              <w:rPr>
                                <w:rFonts w:ascii="맑은 고딕" w:eastAsia="맑은 고딕" w:hAnsi="맑은 고딕"/>
                                <w:szCs w:val="20"/>
                              </w:rPr>
                              <w:t>4</w:t>
                            </w:r>
                            <w:r w:rsidRPr="00B44A42">
                              <w:rPr>
                                <w:rFonts w:ascii="맑은 고딕" w:eastAsia="맑은 고딕" w:hAnsi="맑은 고딕" w:hint="eastAsia"/>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A9129D" id="_x0000_s1028" type="#_x0000_t202" style="position:absolute;left:0;text-align:left;margin-left:-19.7pt;margin-top:-33.95pt;width:31.5pt;height:25.5pt;z-index:251668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" fillcolor="window" stroked="f" strokeweight=".5pt">
                <v:path arrowok="t"/>
                <v:textbox>
                  <w:txbxContent>
                    <w:p w:rsidR="004646A3" w:rsidRPr="00B44A42" w:rsidRDefault="004646A3" w:rsidP="008F619D">
                      <w:pPr>
                        <w:jc w:val="right"/>
                        <w:rPr>
                          <w:rFonts w:ascii="맑은 고딕" w:eastAsia="맑은 고딕" w:hAnsi="맑은 고딕"/>
                          <w:szCs w:val="20"/>
                        </w:rPr>
                      </w:pPr>
                      <w:r w:rsidRPr="00B44A42">
                        <w:rPr>
                          <w:rFonts w:ascii="맑은 고딕" w:eastAsia="맑은 고딕" w:hAnsi="맑은 고딕" w:hint="eastAsia"/>
                          <w:szCs w:val="20"/>
                        </w:rPr>
                        <w:t>(</w:t>
                      </w:r>
                      <w:r>
                        <w:rPr>
                          <w:rFonts w:ascii="맑은 고딕" w:eastAsia="맑은 고딕" w:hAnsi="맑은 고딕"/>
                          <w:szCs w:val="20"/>
                        </w:rPr>
                        <w:t>4</w:t>
                      </w:r>
                      <w:r w:rsidRPr="00B44A42">
                        <w:rPr>
                          <w:rFonts w:ascii="맑은 고딕" w:eastAsia="맑은 고딕" w:hAnsi="맑은 고딕" w:hint="eastAsia"/>
                          <w:szCs w:val="20"/>
                        </w:rPr>
                        <w:t>)</w:t>
                      </w:r>
                    </w:p>
                  </w:txbxContent>
                </v:textbox>
                <w10:wrap anchorx="margin"/>
              </v:shape>
            </w:pict>
          </mc:Fallback>
        </mc:AlternateContent>
      </w:r>
      <w:r w:rsidRPr="008F619D">
        <w:rPr>
          <w:rFonts w:ascii="바탕" w:eastAsia="바탕" w:hAnsi="바탕"/>
          <w:b/>
          <w:bCs/>
          <w:noProof/>
          <w:szCs w:val="20"/>
        </w:rPr>
        <mc:AlternateContent>
          <mc:Choice Requires="wps">
            <w:drawing>
              <wp:anchor distT="0" distB="0" distL="114300" distR="114300" simplePos="0" relativeHeight="251667456" behindDoc="0" locked="0" layoutInCell="1" allowOverlap="1" wp14:anchorId="21BBD98B" wp14:editId="3E95618B">
                <wp:simplePos x="0" y="0"/>
                <wp:positionH relativeFrom="margin">
                  <wp:align>right</wp:align>
                </wp:positionH>
                <wp:positionV relativeFrom="paragraph">
                  <wp:posOffset>-995680</wp:posOffset>
                </wp:positionV>
                <wp:extent cx="400050" cy="323850"/>
                <wp:effectExtent l="0" t="0" r="0" b="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 cy="323850"/>
                        </a:xfrm>
                        <a:prstGeom prst="rect">
                          <a:avLst/>
                        </a:prstGeom>
                        <a:solidFill>
                          <a:sysClr val="window" lastClr="FFFFFF"/>
                        </a:solidFill>
                        <a:ln w="6350">
                          <a:noFill/>
                        </a:ln>
                        <a:effectLst/>
                      </wps:spPr>
                      <wps:txbx>
                        <w:txbxContent>
                          <w:p w:rsidR="004646A3" w:rsidRPr="00B44A42" w:rsidRDefault="004646A3" w:rsidP="008F619D">
                            <w:pPr>
                              <w:jc w:val="right"/>
                              <w:rPr>
                                <w:rFonts w:ascii="맑은 고딕" w:eastAsia="맑은 고딕" w:hAnsi="맑은 고딕"/>
                                <w:szCs w:val="20"/>
                              </w:rPr>
                            </w:pPr>
                            <w:r w:rsidRPr="00B44A42">
                              <w:rPr>
                                <w:rFonts w:ascii="맑은 고딕" w:eastAsia="맑은 고딕" w:hAnsi="맑은 고딕" w:hint="eastAsia"/>
                                <w:szCs w:val="20"/>
                              </w:rPr>
                              <w:t>(</w:t>
                            </w:r>
                            <w:r>
                              <w:rPr>
                                <w:rFonts w:ascii="맑은 고딕" w:eastAsia="맑은 고딕" w:hAnsi="맑은 고딕"/>
                                <w:szCs w:val="20"/>
                              </w:rPr>
                              <w:t>3</w:t>
                            </w:r>
                            <w:r w:rsidRPr="00B44A42">
                              <w:rPr>
                                <w:rFonts w:ascii="맑은 고딕" w:eastAsia="맑은 고딕" w:hAnsi="맑은 고딕" w:hint="eastAsia"/>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BBD98B" id="_x0000_s1029" type="#_x0000_t202" style="position:absolute;left:0;text-align:left;margin-left:-19.7pt;margin-top:-78.4pt;width:31.5pt;height:25.5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" fillcolor="window" stroked="f" strokeweight=".5pt">
                <v:path arrowok="t"/>
                <v:textbox>
                  <w:txbxContent>
                    <w:p w:rsidR="004646A3" w:rsidRPr="00B44A42" w:rsidRDefault="004646A3" w:rsidP="008F619D">
                      <w:pPr>
                        <w:jc w:val="right"/>
                        <w:rPr>
                          <w:rFonts w:ascii="맑은 고딕" w:eastAsia="맑은 고딕" w:hAnsi="맑은 고딕"/>
                          <w:szCs w:val="20"/>
                        </w:rPr>
                      </w:pPr>
                      <w:r w:rsidRPr="00B44A42">
                        <w:rPr>
                          <w:rFonts w:ascii="맑은 고딕" w:eastAsia="맑은 고딕" w:hAnsi="맑은 고딕" w:hint="eastAsia"/>
                          <w:szCs w:val="20"/>
                        </w:rPr>
                        <w:t>(</w:t>
                      </w:r>
                      <w:r>
                        <w:rPr>
                          <w:rFonts w:ascii="맑은 고딕" w:eastAsia="맑은 고딕" w:hAnsi="맑은 고딕"/>
                          <w:szCs w:val="20"/>
                        </w:rPr>
                        <w:t>3</w:t>
                      </w:r>
                      <w:r w:rsidRPr="00B44A42">
                        <w:rPr>
                          <w:rFonts w:ascii="맑은 고딕" w:eastAsia="맑은 고딕" w:hAnsi="맑은 고딕" w:hint="eastAsia"/>
                          <w:szCs w:val="20"/>
                        </w:rPr>
                        <w:t>)</w:t>
                      </w:r>
                    </w:p>
                  </w:txbxContent>
                </v:textbox>
                <w10:wrap anchorx="margin"/>
              </v:shape>
            </w:pict>
          </mc:Fallback>
        </mc:AlternateContent>
      </w:r>
      <w:r w:rsidRPr="008F619D">
        <w:rPr>
          <w:rFonts w:ascii="바탕" w:eastAsia="바탕" w:hAnsi="바탕" w:hint="eastAsia"/>
          <w:bCs/>
          <w:szCs w:val="20"/>
        </w:rPr>
        <w:t xml:space="preserve">         ,여기서  </w:t>
      </w:r>
      <m:oMath>
        <m:r>
          <w:rPr>
            <w:rFonts w:ascii="Cambria Math" w:eastAsia="바탕" w:hAnsi="Cambria Math"/>
            <w:szCs w:val="20"/>
          </w:rPr>
          <m:t>t</m:t>
        </m:r>
      </m:oMath>
      <w:r w:rsidRPr="008F619D">
        <w:rPr>
          <w:rFonts w:ascii="바탕" w:eastAsia="바탕" w:hAnsi="바탕" w:hint="eastAsia"/>
          <w:b/>
          <w:bCs/>
          <w:szCs w:val="20"/>
        </w:rPr>
        <w:t xml:space="preserve"> </w:t>
      </w:r>
      <w:r w:rsidRPr="008F619D">
        <w:rPr>
          <w:rFonts w:ascii="바탕" w:eastAsia="바탕" w:hAnsi="바탕" w:hint="eastAsia"/>
          <w:bCs/>
          <w:szCs w:val="20"/>
        </w:rPr>
        <w:t>=</w:t>
      </w:r>
      <w:r w:rsidR="007A0A71">
        <w:rPr>
          <w:rFonts w:ascii="바탕" w:eastAsia="바탕" w:hAnsi="바탕"/>
          <w:bCs/>
          <w:szCs w:val="20"/>
        </w:rPr>
        <w:t xml:space="preserve"> </w:t>
      </w:r>
      <w:r w:rsidR="007A0A71">
        <w:rPr>
          <w:rFonts w:ascii="바탕" w:eastAsia="바탕" w:hAnsi="바탕" w:hint="eastAsia"/>
          <w:bCs/>
          <w:szCs w:val="20"/>
        </w:rPr>
        <w:t>6개국 주가지수 별</w:t>
      </w:r>
      <w:r w:rsidRPr="008F619D">
        <w:rPr>
          <w:rFonts w:ascii="바탕" w:eastAsia="바탕" w:hAnsi="바탕" w:hint="eastAsia"/>
          <w:bCs/>
          <w:szCs w:val="20"/>
        </w:rPr>
        <w:t xml:space="preserve"> 주가점프 발생일</w:t>
      </w:r>
    </w:p>
    <w:p w:rsidR="008F619D" w:rsidRPr="008F619D" w:rsidRDefault="008F619D" w:rsidP="008F619D">
      <w:pPr>
        <w:wordWrap/>
        <w:rPr>
          <w:rFonts w:ascii="바탕" w:eastAsia="바탕" w:hAnsi="바탕"/>
          <w:bCs/>
          <w:szCs w:val="20"/>
        </w:rPr>
      </w:pPr>
      <w:r w:rsidRPr="008F619D">
        <w:rPr>
          <w:rFonts w:ascii="바탕" w:eastAsia="바탕" w:hAnsi="바탕" w:hint="eastAsia"/>
          <w:bCs/>
          <w:szCs w:val="20"/>
        </w:rPr>
        <w:t xml:space="preserve">                  </w:t>
      </w:r>
      <m:oMath>
        <m:r>
          <w:rPr>
            <w:rFonts w:ascii="Cambria Math" w:eastAsia="바탕" w:hAnsi="Cambria Math"/>
            <w:szCs w:val="20"/>
          </w:rPr>
          <m:t>i</m:t>
        </m:r>
      </m:oMath>
      <w:r w:rsidRPr="008F619D">
        <w:rPr>
          <w:rFonts w:ascii="바탕" w:eastAsia="바탕" w:hAnsi="바탕" w:hint="eastAsia"/>
          <w:b/>
          <w:bCs/>
          <w:szCs w:val="20"/>
        </w:rPr>
        <w:t xml:space="preserve"> </w:t>
      </w:r>
      <w:r w:rsidRPr="008F619D">
        <w:rPr>
          <w:rFonts w:ascii="바탕" w:eastAsia="바탕" w:hAnsi="바탕" w:hint="eastAsia"/>
          <w:bCs/>
          <w:szCs w:val="20"/>
        </w:rPr>
        <w:t xml:space="preserve">= </w:t>
      </w:r>
      <w:r w:rsidR="007A0A71" w:rsidRPr="007A0A71">
        <w:rPr>
          <w:rFonts w:ascii="바탕" w:eastAsia="바탕" w:hAnsi="바탕" w:hint="eastAsia"/>
          <w:bCs/>
          <w:szCs w:val="20"/>
        </w:rPr>
        <w:t xml:space="preserve">6개국 주가지수 별 </w:t>
      </w:r>
      <w:r w:rsidRPr="008F619D">
        <w:rPr>
          <w:rFonts w:ascii="바탕" w:eastAsia="바탕" w:hAnsi="바탕" w:hint="eastAsia"/>
          <w:bCs/>
          <w:szCs w:val="20"/>
        </w:rPr>
        <w:t xml:space="preserve">주가점프 발생 이후 </w:t>
      </w:r>
      <w:r w:rsidR="007A0A71">
        <w:rPr>
          <w:rFonts w:ascii="바탕" w:eastAsia="바탕" w:hAnsi="바탕" w:hint="eastAsia"/>
          <w:bCs/>
          <w:szCs w:val="20"/>
        </w:rPr>
        <w:t>거래</w:t>
      </w:r>
      <w:r w:rsidRPr="008F619D">
        <w:rPr>
          <w:rFonts w:ascii="바탕" w:eastAsia="바탕" w:hAnsi="바탕" w:hint="eastAsia"/>
          <w:bCs/>
          <w:szCs w:val="20"/>
        </w:rPr>
        <w:t>일수(</w:t>
      </w:r>
      <m:oMath>
        <m:r>
          <w:rPr>
            <w:rFonts w:ascii="Cambria Math" w:eastAsia="바탕" w:hAnsi="Cambria Math"/>
            <w:szCs w:val="20"/>
          </w:rPr>
          <m:t>i=1, 2, … ,I</m:t>
        </m:r>
      </m:oMath>
      <w:r w:rsidRPr="008F619D">
        <w:rPr>
          <w:rFonts w:ascii="바탕" w:eastAsia="바탕" w:hAnsi="바탕" w:hint="eastAsia"/>
          <w:szCs w:val="20"/>
        </w:rPr>
        <w:t>)</w:t>
      </w:r>
    </w:p>
    <w:p w:rsidR="008F619D" w:rsidRPr="008F619D" w:rsidRDefault="008F619D" w:rsidP="008F619D">
      <w:pPr>
        <w:wordWrap/>
        <w:rPr>
          <w:rFonts w:ascii="바탕" w:eastAsia="바탕" w:hAnsi="바탕"/>
          <w:bCs/>
          <w:szCs w:val="20"/>
        </w:rPr>
      </w:pPr>
      <w:r w:rsidRPr="008F619D">
        <w:rPr>
          <w:rFonts w:ascii="바탕" w:eastAsia="바탕" w:hAnsi="바탕" w:hint="eastAsia"/>
          <w:bCs/>
          <w:szCs w:val="20"/>
        </w:rPr>
        <w:t xml:space="preserve">                  </w:t>
      </w:r>
      <m:oMath>
        <m:r>
          <w:rPr>
            <w:rFonts w:ascii="Cambria Math" w:eastAsia="바탕" w:hAnsi="Cambria Math"/>
            <w:szCs w:val="20"/>
          </w:rPr>
          <m:t>j</m:t>
        </m:r>
      </m:oMath>
      <w:r w:rsidRPr="008F619D">
        <w:rPr>
          <w:rFonts w:ascii="바탕" w:eastAsia="바탕" w:hAnsi="바탕" w:hint="eastAsia"/>
          <w:b/>
          <w:bCs/>
          <w:szCs w:val="20"/>
        </w:rPr>
        <w:t xml:space="preserve"> </w:t>
      </w:r>
      <w:r w:rsidRPr="008F619D">
        <w:rPr>
          <w:rFonts w:ascii="바탕" w:eastAsia="바탕" w:hAnsi="바탕" w:hint="eastAsia"/>
          <w:bCs/>
          <w:szCs w:val="20"/>
        </w:rPr>
        <w:t xml:space="preserve">= </w:t>
      </w:r>
      <w:r w:rsidR="007A0A71" w:rsidRPr="007A0A71">
        <w:rPr>
          <w:rFonts w:ascii="바탕" w:eastAsia="바탕" w:hAnsi="바탕" w:hint="eastAsia"/>
          <w:bCs/>
          <w:szCs w:val="20"/>
        </w:rPr>
        <w:t xml:space="preserve">6개국 주가지수 별 </w:t>
      </w:r>
      <w:r w:rsidRPr="008F619D">
        <w:rPr>
          <w:rFonts w:ascii="바탕" w:eastAsia="바탕" w:hAnsi="바탕" w:hint="eastAsia"/>
          <w:bCs/>
          <w:szCs w:val="20"/>
        </w:rPr>
        <w:t>주가점프의 발생 경우(</w:t>
      </w:r>
      <m:oMath>
        <m:r>
          <w:rPr>
            <w:rFonts w:ascii="Cambria Math" w:eastAsia="바탕" w:hAnsi="Cambria Math"/>
            <w:szCs w:val="20"/>
          </w:rPr>
          <m:t>j=1, 2, … ,J</m:t>
        </m:r>
      </m:oMath>
      <w:r w:rsidRPr="008F619D">
        <w:rPr>
          <w:rFonts w:ascii="바탕" w:eastAsia="바탕" w:hAnsi="바탕" w:hint="eastAsia"/>
          <w:szCs w:val="20"/>
        </w:rPr>
        <w:t>)</w:t>
      </w:r>
    </w:p>
    <w:p w:rsidR="008F619D" w:rsidRPr="007A0A71" w:rsidRDefault="008F619D" w:rsidP="008F619D">
      <w:pPr>
        <w:wordWrap/>
        <w:rPr>
          <w:rFonts w:ascii="바탕" w:eastAsia="바탕" w:hAnsi="바탕"/>
          <w:bCs/>
          <w:szCs w:val="20"/>
        </w:rPr>
      </w:pPr>
    </w:p>
    <w:p w:rsidR="00896720" w:rsidRPr="008F619D" w:rsidRDefault="00896720" w:rsidP="00896720">
      <w:pPr>
        <w:wordWrap/>
        <w:rPr>
          <w:rFonts w:ascii="바탕" w:eastAsia="바탕" w:hAnsi="바탕"/>
          <w:b/>
          <w:szCs w:val="20"/>
        </w:rPr>
      </w:pPr>
    </w:p>
    <w:p w:rsidR="00896720" w:rsidRPr="00480299" w:rsidRDefault="00896720" w:rsidP="00896720">
      <w:pPr>
        <w:wordWrap/>
        <w:rPr>
          <w:rFonts w:ascii="바탕" w:eastAsia="바탕" w:hAnsi="바탕"/>
          <w:b/>
          <w:sz w:val="24"/>
          <w:szCs w:val="24"/>
        </w:rPr>
      </w:pPr>
      <w:r w:rsidRPr="007857D5">
        <w:rPr>
          <w:rFonts w:ascii="바탕" w:eastAsia="바탕" w:hAnsi="바탕" w:hint="eastAsia"/>
          <w:b/>
          <w:szCs w:val="20"/>
        </w:rPr>
        <w:t xml:space="preserve">  </w:t>
      </w:r>
      <w:r w:rsidRPr="00480299">
        <w:rPr>
          <w:rFonts w:ascii="바탕" w:eastAsia="바탕" w:hAnsi="바탕" w:hint="eastAsia"/>
          <w:b/>
          <w:sz w:val="24"/>
          <w:szCs w:val="24"/>
        </w:rPr>
        <w:t>2) 설명변수</w:t>
      </w:r>
      <w:r w:rsidR="00E71574" w:rsidRPr="00480299">
        <w:rPr>
          <w:rFonts w:ascii="바탕" w:eastAsia="바탕" w:hAnsi="바탕" w:hint="eastAsia"/>
          <w:b/>
          <w:sz w:val="24"/>
          <w:szCs w:val="24"/>
        </w:rPr>
        <w:t xml:space="preserve"> 및 통제변수의</w:t>
      </w:r>
      <w:r w:rsidRPr="00480299">
        <w:rPr>
          <w:rFonts w:ascii="바탕" w:eastAsia="바탕" w:hAnsi="바탕" w:hint="eastAsia"/>
          <w:b/>
          <w:sz w:val="24"/>
          <w:szCs w:val="24"/>
        </w:rPr>
        <w:t xml:space="preserve"> 선정 및 이론적 배경</w:t>
      </w:r>
    </w:p>
    <w:p w:rsidR="002209E5" w:rsidRPr="007857D5" w:rsidRDefault="002209E5" w:rsidP="00896720">
      <w:pPr>
        <w:wordWrap/>
        <w:ind w:firstLineChars="200" w:firstLine="400"/>
        <w:rPr>
          <w:rFonts w:ascii="바탕" w:eastAsia="바탕" w:hAnsi="바탕"/>
          <w:szCs w:val="20"/>
        </w:rPr>
      </w:pPr>
    </w:p>
    <w:p w:rsidR="002209E5" w:rsidRPr="00480299" w:rsidRDefault="00480299" w:rsidP="00480299">
      <w:pPr>
        <w:widowControl/>
        <w:wordWrap/>
        <w:spacing w:line="360" w:lineRule="auto"/>
        <w:ind w:firstLineChars="200" w:firstLine="393"/>
        <w:rPr>
          <w:rFonts w:ascii="바탕" w:eastAsia="바탕" w:hAnsi="바탕" w:cs="SimSun"/>
          <w:b/>
          <w:kern w:val="0"/>
          <w:szCs w:val="20"/>
        </w:rPr>
      </w:pPr>
      <w:r w:rsidRPr="00480299">
        <w:rPr>
          <w:rFonts w:ascii="바탕" w:eastAsia="바탕" w:hAnsi="바탕" w:cs="바탕" w:hint="eastAsia"/>
          <w:b/>
          <w:bCs/>
          <w:kern w:val="0"/>
          <w:szCs w:val="20"/>
        </w:rPr>
        <w:t xml:space="preserve">(1) </w:t>
      </w:r>
      <w:r w:rsidR="009A1DF9" w:rsidRPr="00480299">
        <w:rPr>
          <w:rFonts w:ascii="바탕" w:eastAsia="바탕" w:hAnsi="바탕" w:cs="바탕" w:hint="eastAsia"/>
          <w:b/>
          <w:bCs/>
          <w:kern w:val="0"/>
          <w:szCs w:val="20"/>
        </w:rPr>
        <w:t>주가 점프</w:t>
      </w:r>
      <w:r w:rsidR="008F619D" w:rsidRPr="008F619D">
        <w:rPr>
          <w:rFonts w:ascii="바탕" w:eastAsia="바탕" w:hAnsi="바탕" w:cs="바탕" w:hint="eastAsia"/>
          <w:b/>
          <w:bCs/>
          <w:kern w:val="0"/>
          <w:szCs w:val="20"/>
        </w:rPr>
        <w:t>(설명변수)</w:t>
      </w:r>
      <w:r w:rsidR="009A1DF9" w:rsidRPr="00480299">
        <w:rPr>
          <w:rFonts w:ascii="바탕" w:eastAsia="바탕" w:hAnsi="바탕" w:cs="바탕" w:hint="eastAsia"/>
          <w:b/>
          <w:bCs/>
          <w:kern w:val="0"/>
          <w:szCs w:val="20"/>
        </w:rPr>
        <w:t xml:space="preserve">에 대한 </w:t>
      </w:r>
      <w:r w:rsidR="008F619D" w:rsidRPr="008F619D">
        <w:rPr>
          <w:rFonts w:ascii="바탕" w:eastAsia="바탕" w:hAnsi="바탕" w:cs="바탕" w:hint="eastAsia"/>
          <w:b/>
          <w:bCs/>
          <w:kern w:val="0"/>
          <w:szCs w:val="20"/>
        </w:rPr>
        <w:t>정의 및 이론적 배경</w:t>
      </w:r>
    </w:p>
    <w:p w:rsidR="008F619D" w:rsidRPr="008F619D" w:rsidRDefault="008F619D" w:rsidP="008F619D">
      <w:pPr>
        <w:wordWrap/>
        <w:rPr>
          <w:rFonts w:ascii="바탕" w:eastAsia="바탕" w:hAnsi="바탕"/>
          <w:szCs w:val="20"/>
        </w:rPr>
      </w:pPr>
    </w:p>
    <w:p w:rsidR="00285BC0" w:rsidRPr="007857D5" w:rsidRDefault="008F619D" w:rsidP="008F619D">
      <w:pPr>
        <w:wordWrap/>
        <w:ind w:firstLineChars="200" w:firstLine="400"/>
        <w:rPr>
          <w:rFonts w:ascii="바탕" w:eastAsia="바탕" w:hAnsi="바탕"/>
          <w:szCs w:val="20"/>
        </w:rPr>
      </w:pPr>
      <w:r w:rsidRPr="008F619D">
        <w:rPr>
          <w:rFonts w:ascii="바탕" w:eastAsia="바탕" w:hAnsi="바탕" w:hint="eastAsia"/>
          <w:bCs/>
          <w:szCs w:val="20"/>
        </w:rPr>
        <w:t>본 연구에서는 Kwark-Kang-Jun(2015)</w:t>
      </w:r>
      <w:r w:rsidRPr="008F619D">
        <w:rPr>
          <w:rFonts w:ascii="바탕" w:eastAsia="바탕" w:hAnsi="바탕"/>
          <w:bCs/>
          <w:szCs w:val="20"/>
        </w:rPr>
        <w:t xml:space="preserve"> </w:t>
      </w:r>
      <w:r w:rsidRPr="008F619D">
        <w:rPr>
          <w:rFonts w:ascii="바탕" w:eastAsia="바탕" w:hAnsi="바탕" w:hint="eastAsia"/>
          <w:bCs/>
          <w:szCs w:val="20"/>
        </w:rPr>
        <w:t>및 곽노걸(</w:t>
      </w:r>
      <w:r w:rsidRPr="008F619D">
        <w:rPr>
          <w:rFonts w:ascii="바탕" w:eastAsia="바탕" w:hAnsi="바탕"/>
          <w:bCs/>
          <w:szCs w:val="20"/>
        </w:rPr>
        <w:t>2016)</w:t>
      </w:r>
      <w:r w:rsidRPr="008F619D">
        <w:rPr>
          <w:rFonts w:ascii="바탕" w:eastAsia="바탕" w:hAnsi="바탕" w:hint="eastAsia"/>
          <w:bCs/>
          <w:szCs w:val="20"/>
        </w:rPr>
        <w:t xml:space="preserve">에 정리되어 있는 주가점프 표현 방식을 사용한다. 기존 연구의 주가점프에 대한 정의는 다음과 같다. 첫째 Doran-Peterson-Tarrant(2007)는 역사적 변동성(historical volatility)에 기초하여 </w:t>
      </w:r>
      <w:r w:rsidR="00281FE6">
        <w:rPr>
          <w:rFonts w:ascii="바탕" w:eastAsia="바탕" w:hAnsi="바탕"/>
          <w:bCs/>
          <w:szCs w:val="20"/>
        </w:rPr>
        <w:t>“</w:t>
      </w:r>
      <w:r w:rsidRPr="008F619D">
        <w:rPr>
          <w:rFonts w:ascii="바탕" w:eastAsia="바탕" w:hAnsi="바탕" w:hint="eastAsia"/>
          <w:bCs/>
          <w:szCs w:val="20"/>
        </w:rPr>
        <w:t>주어진 기간에서 계산되어 정해진 임계값(critical value)를 넘어서는 큰 가격의 움직임</w:t>
      </w:r>
      <w:r w:rsidR="00281FE6">
        <w:rPr>
          <w:rFonts w:ascii="바탕" w:eastAsia="바탕" w:hAnsi="바탕"/>
          <w:bCs/>
          <w:szCs w:val="20"/>
        </w:rPr>
        <w:t>”</w:t>
      </w:r>
      <w:r w:rsidRPr="008F619D">
        <w:rPr>
          <w:rFonts w:ascii="바탕" w:eastAsia="바탕" w:hAnsi="바탕" w:hint="eastAsia"/>
          <w:bCs/>
          <w:szCs w:val="20"/>
        </w:rPr>
        <w:t xml:space="preserve">이라고 주가 점프를 정의하였다(이하 “HD(Historical Deviation) 점프”. Doran-Peterson-Tarrant(2007)는 </w:t>
      </w:r>
      <w:r w:rsidR="00281FE6">
        <w:rPr>
          <w:rFonts w:ascii="바탕" w:eastAsia="바탕" w:hAnsi="바탕"/>
          <w:bCs/>
          <w:szCs w:val="20"/>
        </w:rPr>
        <w:t>“</w:t>
      </w:r>
      <w:r w:rsidRPr="008F619D">
        <w:rPr>
          <w:rFonts w:ascii="바탕" w:eastAsia="바탕" w:hAnsi="바탕" w:hint="eastAsia"/>
          <w:bCs/>
          <w:szCs w:val="20"/>
        </w:rPr>
        <w:t xml:space="preserve">일간 수익률 분포에서 상위 </w:t>
      </w:r>
      <w:r w:rsidRPr="008F619D">
        <w:rPr>
          <w:rFonts w:ascii="바탕" w:eastAsia="바탕" w:hAnsi="바탕"/>
          <w:bCs/>
          <w:szCs w:val="20"/>
        </w:rPr>
        <w:t>1</w:t>
      </w:r>
      <w:r w:rsidRPr="008F619D">
        <w:rPr>
          <w:rFonts w:ascii="바탕" w:eastAsia="바탕" w:hAnsi="바탕" w:hint="eastAsia"/>
          <w:bCs/>
          <w:szCs w:val="20"/>
        </w:rPr>
        <w:t>%</w:t>
      </w:r>
      <w:r w:rsidRPr="008F619D">
        <w:rPr>
          <w:rFonts w:ascii="바탕" w:eastAsia="바탕" w:hAnsi="바탕"/>
          <w:bCs/>
          <w:szCs w:val="20"/>
        </w:rPr>
        <w:t>(</w:t>
      </w:r>
      <w:r w:rsidRPr="008F619D">
        <w:rPr>
          <w:rFonts w:ascii="바탕" w:eastAsia="바탕" w:hAnsi="바탕" w:hint="eastAsia"/>
          <w:bCs/>
          <w:szCs w:val="20"/>
        </w:rPr>
        <w:t xml:space="preserve">또는 </w:t>
      </w:r>
      <w:r w:rsidRPr="008F619D">
        <w:rPr>
          <w:rFonts w:ascii="바탕" w:eastAsia="바탕" w:hAnsi="바탕"/>
          <w:bCs/>
          <w:szCs w:val="20"/>
        </w:rPr>
        <w:t>5</w:t>
      </w:r>
      <w:r w:rsidRPr="008F619D">
        <w:rPr>
          <w:rFonts w:ascii="바탕" w:eastAsia="바탕" w:hAnsi="바탕" w:hint="eastAsia"/>
          <w:bCs/>
          <w:szCs w:val="20"/>
        </w:rPr>
        <w:t>%</w:t>
      </w:r>
      <w:r w:rsidRPr="008F619D">
        <w:rPr>
          <w:rFonts w:ascii="바탕" w:eastAsia="바탕" w:hAnsi="바탕"/>
          <w:bCs/>
          <w:szCs w:val="20"/>
        </w:rPr>
        <w:t>)</w:t>
      </w:r>
      <w:r w:rsidRPr="008F619D">
        <w:rPr>
          <w:rFonts w:ascii="바탕" w:eastAsia="바탕" w:hAnsi="바탕" w:hint="eastAsia"/>
          <w:bCs/>
          <w:szCs w:val="20"/>
        </w:rPr>
        <w:t>의 임계값</w:t>
      </w:r>
      <w:r w:rsidRPr="008F619D">
        <w:rPr>
          <w:rFonts w:ascii="바탕" w:eastAsia="바탕" w:hAnsi="바탕"/>
          <w:bCs/>
          <w:szCs w:val="20"/>
        </w:rPr>
        <w:t>을</w:t>
      </w:r>
      <w:r w:rsidRPr="008F619D">
        <w:rPr>
          <w:rFonts w:ascii="바탕" w:eastAsia="바탕" w:hAnsi="바탕" w:hint="eastAsia"/>
          <w:bCs/>
          <w:szCs w:val="20"/>
        </w:rPr>
        <w:t xml:space="preserve"> 초과하는 경우를 주가 점프로 설정</w:t>
      </w:r>
      <w:r w:rsidR="00281FE6">
        <w:rPr>
          <w:rFonts w:ascii="바탕" w:eastAsia="바탕" w:hAnsi="바탕"/>
          <w:bCs/>
          <w:szCs w:val="20"/>
        </w:rPr>
        <w:t>”</w:t>
      </w:r>
      <w:r w:rsidRPr="008F619D">
        <w:rPr>
          <w:rFonts w:ascii="바탕" w:eastAsia="바탕" w:hAnsi="바탕" w:hint="eastAsia"/>
          <w:bCs/>
          <w:szCs w:val="20"/>
        </w:rPr>
        <w:t>하였다. 둘째 Lee-Mykland(2006)는</w:t>
      </w:r>
      <w:r w:rsidRPr="008F619D">
        <w:rPr>
          <w:rFonts w:ascii="바탕" w:eastAsia="바탕" w:hAnsi="바탕"/>
          <w:bCs/>
          <w:szCs w:val="20"/>
        </w:rPr>
        <w:t xml:space="preserve"> </w:t>
      </w:r>
      <w:r w:rsidR="00281FE6">
        <w:rPr>
          <w:rFonts w:ascii="바탕" w:eastAsia="바탕" w:hAnsi="바탕"/>
          <w:bCs/>
          <w:szCs w:val="20"/>
        </w:rPr>
        <w:t>“</w:t>
      </w:r>
      <w:r w:rsidRPr="008F619D">
        <w:rPr>
          <w:rFonts w:ascii="바탕" w:eastAsia="바탕" w:hAnsi="바탕" w:hint="eastAsia"/>
          <w:bCs/>
          <w:szCs w:val="20"/>
        </w:rPr>
        <w:t>직전 k일의 변동성으로 표준화한 수익률 값을 기준하여 주가 점프를 정의</w:t>
      </w:r>
      <w:r w:rsidR="00281FE6">
        <w:rPr>
          <w:rFonts w:ascii="바탕" w:eastAsia="바탕" w:hAnsi="바탕"/>
          <w:bCs/>
          <w:szCs w:val="20"/>
        </w:rPr>
        <w:t>”</w:t>
      </w:r>
      <w:r w:rsidRPr="008F619D">
        <w:rPr>
          <w:rFonts w:ascii="바탕" w:eastAsia="바탕" w:hAnsi="바탕" w:hint="eastAsia"/>
          <w:bCs/>
          <w:szCs w:val="20"/>
        </w:rPr>
        <w:t>하고(이하 “LM점프”</w:t>
      </w:r>
      <w:r w:rsidRPr="008F619D">
        <w:rPr>
          <w:rFonts w:ascii="바탕" w:eastAsia="바탕" w:hAnsi="바탕"/>
          <w:bCs/>
          <w:szCs w:val="20"/>
        </w:rPr>
        <w:t>,</w:t>
      </w:r>
      <w:r w:rsidRPr="008F619D">
        <w:rPr>
          <w:rFonts w:ascii="바탕" w:eastAsia="바탕" w:hAnsi="바탕" w:hint="eastAsia"/>
          <w:bCs/>
          <w:szCs w:val="20"/>
        </w:rPr>
        <w:t xml:space="preserve"> k일 간의 변동성으로 조정한 </w:t>
      </w:r>
      <w:r w:rsidRPr="008F619D">
        <w:rPr>
          <w:rFonts w:ascii="바탕" w:eastAsia="바탕" w:hAnsi="바탕" w:hint="eastAsia"/>
          <w:bCs/>
          <w:szCs w:val="20"/>
        </w:rPr>
        <w:lastRenderedPageBreak/>
        <w:t>수익률을 기준으로 주가 점프를 설정하였다.</w:t>
      </w:r>
      <w:r w:rsidRPr="008F619D">
        <w:rPr>
          <w:rFonts w:ascii="바탕" w:eastAsia="바탕" w:hAnsi="바탕"/>
          <w:bCs/>
          <w:szCs w:val="20"/>
          <w:vertAlign w:val="superscript"/>
        </w:rPr>
        <w:footnoteReference w:id="8"/>
      </w:r>
      <w:r w:rsidRPr="008F619D">
        <w:rPr>
          <w:rFonts w:ascii="바탕" w:eastAsia="바탕" w:hAnsi="바탕" w:hint="eastAsia"/>
          <w:bCs/>
          <w:szCs w:val="20"/>
        </w:rPr>
        <w:t xml:space="preserve"> 본 연구에서는 Doran-Peterson-Tarrant(2007)</w:t>
      </w:r>
      <w:r w:rsidRPr="008F619D">
        <w:rPr>
          <w:rFonts w:ascii="바탕" w:eastAsia="바탕" w:hAnsi="바탕"/>
          <w:bCs/>
          <w:szCs w:val="20"/>
        </w:rPr>
        <w:t xml:space="preserve">, </w:t>
      </w:r>
      <w:r w:rsidRPr="008F619D">
        <w:rPr>
          <w:rFonts w:ascii="바탕" w:eastAsia="바탕" w:hAnsi="바탕" w:hint="eastAsia"/>
          <w:bCs/>
          <w:szCs w:val="20"/>
        </w:rPr>
        <w:t>Kwark-Kang-Jun(2015),</w:t>
      </w:r>
      <w:r w:rsidRPr="008F619D">
        <w:rPr>
          <w:rFonts w:ascii="바탕" w:eastAsia="바탕" w:hAnsi="바탕"/>
          <w:bCs/>
          <w:szCs w:val="20"/>
        </w:rPr>
        <w:t xml:space="preserve"> </w:t>
      </w:r>
      <w:r w:rsidRPr="008F619D">
        <w:rPr>
          <w:rFonts w:ascii="바탕" w:eastAsia="바탕" w:hAnsi="바탕" w:hint="eastAsia"/>
          <w:bCs/>
          <w:szCs w:val="20"/>
        </w:rPr>
        <w:t>곽노걸(</w:t>
      </w:r>
      <w:r w:rsidRPr="008F619D">
        <w:rPr>
          <w:rFonts w:ascii="바탕" w:eastAsia="바탕" w:hAnsi="바탕"/>
          <w:bCs/>
          <w:szCs w:val="20"/>
        </w:rPr>
        <w:t>2016)</w:t>
      </w:r>
      <w:r w:rsidRPr="008F619D">
        <w:rPr>
          <w:rFonts w:ascii="바탕" w:eastAsia="바탕" w:hAnsi="바탕" w:hint="eastAsia"/>
          <w:bCs/>
          <w:szCs w:val="20"/>
        </w:rPr>
        <w:t xml:space="preserve">에 따라 </w:t>
      </w:r>
      <w:r w:rsidRPr="008F619D">
        <w:rPr>
          <w:rFonts w:ascii="바탕" w:eastAsia="바탕" w:hAnsi="바탕"/>
          <w:bCs/>
          <w:szCs w:val="20"/>
        </w:rPr>
        <w:t>k를</w:t>
      </w:r>
      <w:r w:rsidRPr="008F619D">
        <w:rPr>
          <w:rFonts w:ascii="바탕" w:eastAsia="바탕" w:hAnsi="바탕" w:hint="eastAsia"/>
          <w:bCs/>
          <w:szCs w:val="20"/>
        </w:rPr>
        <w:t xml:space="preserve"> 16일로 사용하였다. 본 연구는 </w:t>
      </w:r>
      <w:r w:rsidRPr="008F619D">
        <w:rPr>
          <w:rFonts w:ascii="바탕" w:eastAsia="바탕" w:hAnsi="바탕"/>
          <w:bCs/>
          <w:szCs w:val="20"/>
        </w:rPr>
        <w:t xml:space="preserve">1% </w:t>
      </w:r>
      <w:r w:rsidRPr="008F619D">
        <w:rPr>
          <w:rFonts w:ascii="바탕" w:eastAsia="바탕" w:hAnsi="바탕" w:hint="eastAsia"/>
          <w:bCs/>
          <w:szCs w:val="20"/>
        </w:rPr>
        <w:t>임계값</w:t>
      </w:r>
      <w:r w:rsidRPr="008F619D">
        <w:rPr>
          <w:rFonts w:ascii="바탕" w:eastAsia="바탕" w:hAnsi="바탕"/>
          <w:bCs/>
          <w:szCs w:val="20"/>
        </w:rPr>
        <w:t>을</w:t>
      </w:r>
      <w:r w:rsidRPr="008F619D">
        <w:rPr>
          <w:rFonts w:ascii="바탕" w:eastAsia="바탕" w:hAnsi="바탕" w:hint="eastAsia"/>
          <w:bCs/>
          <w:szCs w:val="20"/>
        </w:rPr>
        <w:t xml:space="preserve"> 적용한 </w:t>
      </w:r>
      <w:r w:rsidRPr="008F619D">
        <w:rPr>
          <w:rFonts w:ascii="바탕" w:eastAsia="바탕" w:hAnsi="바탕"/>
          <w:bCs/>
          <w:szCs w:val="20"/>
        </w:rPr>
        <w:t xml:space="preserve">HD </w:t>
      </w:r>
      <w:r w:rsidRPr="008F619D">
        <w:rPr>
          <w:rFonts w:ascii="바탕" w:eastAsia="바탕" w:hAnsi="바탕" w:hint="eastAsia"/>
          <w:bCs/>
          <w:szCs w:val="20"/>
        </w:rPr>
        <w:t xml:space="preserve">점프(이하 </w:t>
      </w:r>
      <w:r w:rsidRPr="008F619D">
        <w:rPr>
          <w:rFonts w:ascii="바탕" w:eastAsia="바탕" w:hAnsi="바탕"/>
          <w:bCs/>
          <w:szCs w:val="20"/>
        </w:rPr>
        <w:t>“HD</w:t>
      </w:r>
      <w:r w:rsidRPr="008F619D">
        <w:rPr>
          <w:rFonts w:ascii="바탕" w:eastAsia="바탕" w:hAnsi="바탕" w:hint="eastAsia"/>
          <w:bCs/>
          <w:szCs w:val="20"/>
        </w:rPr>
        <w:t>점프9</w:t>
      </w:r>
      <w:r w:rsidRPr="008F619D">
        <w:rPr>
          <w:rFonts w:ascii="바탕" w:eastAsia="바탕" w:hAnsi="바탕"/>
          <w:bCs/>
          <w:szCs w:val="20"/>
        </w:rPr>
        <w:t>9%”</w:t>
      </w:r>
      <w:r w:rsidRPr="008F619D">
        <w:rPr>
          <w:rFonts w:ascii="바탕" w:eastAsia="바탕" w:hAnsi="바탕" w:hint="eastAsia"/>
          <w:bCs/>
          <w:szCs w:val="20"/>
        </w:rPr>
        <w:t xml:space="preserve">)와 </w:t>
      </w:r>
      <w:r w:rsidRPr="008F619D">
        <w:rPr>
          <w:rFonts w:ascii="바탕" w:eastAsia="바탕" w:hAnsi="바탕"/>
          <w:bCs/>
          <w:szCs w:val="20"/>
        </w:rPr>
        <w:t xml:space="preserve">5% </w:t>
      </w:r>
      <w:r w:rsidRPr="008F619D">
        <w:rPr>
          <w:rFonts w:ascii="바탕" w:eastAsia="바탕" w:hAnsi="바탕" w:hint="eastAsia"/>
          <w:bCs/>
          <w:szCs w:val="20"/>
        </w:rPr>
        <w:t>임계값</w:t>
      </w:r>
      <w:r w:rsidRPr="008F619D">
        <w:rPr>
          <w:rFonts w:ascii="바탕" w:eastAsia="바탕" w:hAnsi="바탕"/>
          <w:bCs/>
          <w:szCs w:val="20"/>
        </w:rPr>
        <w:t>을</w:t>
      </w:r>
      <w:r w:rsidRPr="008F619D">
        <w:rPr>
          <w:rFonts w:ascii="바탕" w:eastAsia="바탕" w:hAnsi="바탕" w:hint="eastAsia"/>
          <w:bCs/>
          <w:szCs w:val="20"/>
        </w:rPr>
        <w:t xml:space="preserve"> 적용한 </w:t>
      </w:r>
      <w:r w:rsidRPr="008F619D">
        <w:rPr>
          <w:rFonts w:ascii="바탕" w:eastAsia="바탕" w:hAnsi="바탕"/>
          <w:bCs/>
          <w:szCs w:val="20"/>
        </w:rPr>
        <w:t>LM</w:t>
      </w:r>
      <w:r w:rsidRPr="008F619D">
        <w:rPr>
          <w:rFonts w:ascii="바탕" w:eastAsia="바탕" w:hAnsi="바탕" w:hint="eastAsia"/>
          <w:bCs/>
          <w:szCs w:val="20"/>
        </w:rPr>
        <w:t xml:space="preserve">점프(이하 </w:t>
      </w:r>
      <w:r w:rsidRPr="008F619D">
        <w:rPr>
          <w:rFonts w:ascii="바탕" w:eastAsia="바탕" w:hAnsi="바탕"/>
          <w:bCs/>
          <w:szCs w:val="20"/>
        </w:rPr>
        <w:t>“LM</w:t>
      </w:r>
      <w:r w:rsidRPr="008F619D">
        <w:rPr>
          <w:rFonts w:ascii="바탕" w:eastAsia="바탕" w:hAnsi="바탕" w:hint="eastAsia"/>
          <w:bCs/>
          <w:szCs w:val="20"/>
        </w:rPr>
        <w:t>점프9</w:t>
      </w:r>
      <w:r w:rsidRPr="008F619D">
        <w:rPr>
          <w:rFonts w:ascii="바탕" w:eastAsia="바탕" w:hAnsi="바탕"/>
          <w:bCs/>
          <w:szCs w:val="20"/>
        </w:rPr>
        <w:t>5%”</w:t>
      </w:r>
      <w:r w:rsidRPr="008F619D">
        <w:rPr>
          <w:rFonts w:ascii="바탕" w:eastAsia="바탕" w:hAnsi="바탕" w:hint="eastAsia"/>
          <w:bCs/>
          <w:szCs w:val="20"/>
        </w:rPr>
        <w:t>)</w:t>
      </w:r>
      <w:r w:rsidRPr="008F619D">
        <w:rPr>
          <w:rFonts w:ascii="바탕" w:eastAsia="바탕" w:hAnsi="바탕"/>
          <w:bCs/>
          <w:szCs w:val="20"/>
        </w:rPr>
        <w:t xml:space="preserve">를 </w:t>
      </w:r>
      <w:r w:rsidRPr="008F619D">
        <w:rPr>
          <w:rFonts w:ascii="바탕" w:eastAsia="바탕" w:hAnsi="바탕" w:hint="eastAsia"/>
          <w:bCs/>
          <w:szCs w:val="20"/>
        </w:rPr>
        <w:t>사용하였다(곽노걸,</w:t>
      </w:r>
      <w:r w:rsidRPr="008F619D">
        <w:rPr>
          <w:rFonts w:ascii="바탕" w:eastAsia="바탕" w:hAnsi="바탕"/>
          <w:bCs/>
          <w:szCs w:val="20"/>
        </w:rPr>
        <w:t xml:space="preserve"> 2016)</w:t>
      </w:r>
      <w:r w:rsidRPr="008F619D">
        <w:rPr>
          <w:rFonts w:ascii="바탕" w:eastAsia="바탕" w:hAnsi="바탕" w:hint="eastAsia"/>
          <w:bCs/>
          <w:szCs w:val="20"/>
        </w:rPr>
        <w:t>.</w:t>
      </w:r>
      <w:r w:rsidRPr="008F619D">
        <w:rPr>
          <w:rFonts w:ascii="바탕" w:eastAsia="바탕" w:hAnsi="바탕"/>
          <w:bCs/>
          <w:szCs w:val="20"/>
          <w:vertAlign w:val="superscript"/>
        </w:rPr>
        <w:footnoteReference w:id="9"/>
      </w:r>
      <w:r w:rsidRPr="008F619D">
        <w:rPr>
          <w:rFonts w:ascii="바탕" w:eastAsia="바탕" w:hAnsi="바탕" w:hint="eastAsia"/>
          <w:bCs/>
          <w:szCs w:val="20"/>
        </w:rPr>
        <w:t xml:space="preserve"> 이상을 토대로 </w:t>
      </w:r>
      <w:r w:rsidR="00281FE6">
        <w:rPr>
          <w:rFonts w:ascii="바탕" w:eastAsia="바탕" w:hAnsi="바탕" w:hint="eastAsia"/>
          <w:bCs/>
          <w:szCs w:val="20"/>
        </w:rPr>
        <w:t xml:space="preserve">주요 6개국 주가지수 별로 주가점프를 </w:t>
      </w:r>
      <w:r w:rsidRPr="008F619D">
        <w:rPr>
          <w:rFonts w:ascii="바탕" w:eastAsia="바탕" w:hAnsi="바탕"/>
          <w:bCs/>
          <w:szCs w:val="20"/>
        </w:rPr>
        <w:t>유형</w:t>
      </w:r>
      <w:r w:rsidRPr="008F619D">
        <w:rPr>
          <w:rFonts w:ascii="바탕" w:eastAsia="바탕" w:hAnsi="바탕" w:hint="eastAsia"/>
          <w:bCs/>
          <w:szCs w:val="20"/>
        </w:rPr>
        <w:t>(</w:t>
      </w:r>
      <w:r w:rsidRPr="008F619D">
        <w:rPr>
          <w:rFonts w:ascii="바탕" w:eastAsia="바탕" w:hAnsi="바탕"/>
          <w:bCs/>
          <w:szCs w:val="20"/>
        </w:rPr>
        <w:t>HD</w:t>
      </w:r>
      <w:r w:rsidRPr="008F619D">
        <w:rPr>
          <w:rFonts w:ascii="바탕" w:eastAsia="바탕" w:hAnsi="바탕" w:hint="eastAsia"/>
          <w:bCs/>
          <w:szCs w:val="20"/>
        </w:rPr>
        <w:t>점프9</w:t>
      </w:r>
      <w:r w:rsidRPr="008F619D">
        <w:rPr>
          <w:rFonts w:ascii="바탕" w:eastAsia="바탕" w:hAnsi="바탕"/>
          <w:bCs/>
          <w:szCs w:val="20"/>
        </w:rPr>
        <w:t xml:space="preserve">9% </w:t>
      </w:r>
      <w:r w:rsidRPr="008F619D">
        <w:rPr>
          <w:rFonts w:ascii="바탕" w:eastAsia="바탕" w:hAnsi="바탕" w:hint="eastAsia"/>
          <w:bCs/>
          <w:szCs w:val="20"/>
        </w:rPr>
        <w:t>또는</w:t>
      </w:r>
      <w:r w:rsidRPr="008F619D">
        <w:rPr>
          <w:rFonts w:ascii="바탕" w:eastAsia="바탕" w:hAnsi="바탕"/>
          <w:bCs/>
          <w:szCs w:val="20"/>
        </w:rPr>
        <w:t xml:space="preserve"> LM</w:t>
      </w:r>
      <w:r w:rsidRPr="008F619D">
        <w:rPr>
          <w:rFonts w:ascii="바탕" w:eastAsia="바탕" w:hAnsi="바탕" w:hint="eastAsia"/>
          <w:bCs/>
          <w:szCs w:val="20"/>
        </w:rPr>
        <w:t>점프9</w:t>
      </w:r>
      <w:r w:rsidRPr="008F619D">
        <w:rPr>
          <w:rFonts w:ascii="바탕" w:eastAsia="바탕" w:hAnsi="바탕"/>
          <w:bCs/>
          <w:szCs w:val="20"/>
        </w:rPr>
        <w:t>5%)</w:t>
      </w:r>
      <w:r w:rsidRPr="008F619D">
        <w:rPr>
          <w:rFonts w:ascii="바탕" w:eastAsia="바탕" w:hAnsi="바탕" w:hint="eastAsia"/>
          <w:bCs/>
          <w:szCs w:val="20"/>
        </w:rPr>
        <w:t>과 방향(</w:t>
      </w:r>
      <w:r w:rsidRPr="008F619D">
        <w:rPr>
          <w:rFonts w:ascii="바탕" w:eastAsia="바탕" w:hAnsi="바탕"/>
          <w:bCs/>
          <w:szCs w:val="20"/>
        </w:rPr>
        <w:t>상승 또는 하락)</w:t>
      </w:r>
      <w:r w:rsidR="00281FE6">
        <w:rPr>
          <w:rFonts w:ascii="바탕" w:eastAsia="바탕" w:hAnsi="바탕" w:hint="eastAsia"/>
          <w:bCs/>
          <w:szCs w:val="20"/>
        </w:rPr>
        <w:t>으로</w:t>
      </w:r>
      <w:r w:rsidRPr="008F619D">
        <w:rPr>
          <w:rFonts w:ascii="바탕" w:eastAsia="바탕" w:hAnsi="바탕"/>
          <w:bCs/>
          <w:szCs w:val="20"/>
        </w:rPr>
        <w:t xml:space="preserve"> 구분</w:t>
      </w:r>
      <w:r w:rsidR="00281FE6">
        <w:rPr>
          <w:rFonts w:ascii="바탕" w:eastAsia="바탕" w:hAnsi="바탕" w:hint="eastAsia"/>
          <w:bCs/>
          <w:szCs w:val="20"/>
        </w:rPr>
        <w:t>한 후</w:t>
      </w:r>
      <w:r w:rsidRPr="008F619D">
        <w:rPr>
          <w:rFonts w:ascii="바탕" w:eastAsia="바탕" w:hAnsi="바탕"/>
          <w:bCs/>
          <w:szCs w:val="20"/>
        </w:rPr>
        <w:t xml:space="preserve"> </w:t>
      </w:r>
      <w:r w:rsidRPr="008F619D">
        <w:rPr>
          <w:rFonts w:ascii="바탕" w:eastAsia="바탕" w:hAnsi="바탕" w:hint="eastAsia"/>
          <w:bCs/>
          <w:szCs w:val="20"/>
        </w:rPr>
        <w:t>설명변수로</w:t>
      </w:r>
      <w:r w:rsidRPr="008F619D">
        <w:rPr>
          <w:rFonts w:ascii="바탕" w:eastAsia="바탕" w:hAnsi="바탕"/>
          <w:bCs/>
          <w:szCs w:val="20"/>
        </w:rPr>
        <w:t xml:space="preserve"> 사용</w:t>
      </w:r>
      <w:r w:rsidRPr="008F619D">
        <w:rPr>
          <w:rFonts w:ascii="바탕" w:eastAsia="바탕" w:hAnsi="바탕" w:hint="eastAsia"/>
          <w:bCs/>
          <w:szCs w:val="20"/>
        </w:rPr>
        <w:t>하였다</w:t>
      </w:r>
      <w:r w:rsidRPr="008F619D">
        <w:rPr>
          <w:rFonts w:ascii="바탕" w:eastAsia="바탕" w:hAnsi="바탕"/>
          <w:bCs/>
          <w:szCs w:val="20"/>
        </w:rPr>
        <w:t>.</w:t>
      </w:r>
    </w:p>
    <w:p w:rsidR="002209E5" w:rsidRPr="007857D5" w:rsidRDefault="002209E5" w:rsidP="002209E5">
      <w:pPr>
        <w:wordWrap/>
        <w:rPr>
          <w:rFonts w:ascii="바탕" w:eastAsia="바탕" w:hAnsi="바탕"/>
          <w:b/>
          <w:szCs w:val="20"/>
        </w:rPr>
      </w:pPr>
    </w:p>
    <w:p w:rsidR="00896720" w:rsidRPr="00480299" w:rsidRDefault="00480299" w:rsidP="00480299">
      <w:pPr>
        <w:wordWrap/>
        <w:ind w:firstLineChars="200" w:firstLine="393"/>
        <w:rPr>
          <w:rFonts w:ascii="바탕" w:eastAsia="바탕" w:hAnsi="바탕"/>
          <w:b/>
          <w:szCs w:val="20"/>
        </w:rPr>
      </w:pPr>
      <w:r w:rsidRPr="00480299">
        <w:rPr>
          <w:rFonts w:ascii="바탕" w:eastAsia="바탕" w:hAnsi="바탕"/>
          <w:b/>
          <w:szCs w:val="20"/>
        </w:rPr>
        <w:t xml:space="preserve">(2) </w:t>
      </w:r>
      <w:r w:rsidR="00896720" w:rsidRPr="00480299">
        <w:rPr>
          <w:rFonts w:ascii="바탕" w:eastAsia="바탕" w:hAnsi="바탕" w:hint="eastAsia"/>
          <w:b/>
          <w:szCs w:val="20"/>
        </w:rPr>
        <w:t>통제변수</w:t>
      </w:r>
    </w:p>
    <w:p w:rsidR="008F619D" w:rsidRPr="0000520F" w:rsidRDefault="008F619D" w:rsidP="008F619D">
      <w:pPr>
        <w:wordWrap/>
        <w:ind w:firstLineChars="200" w:firstLine="400"/>
        <w:rPr>
          <w:rFonts w:ascii="바탕" w:eastAsia="바탕" w:hAnsi="바탕"/>
          <w:szCs w:val="20"/>
        </w:rPr>
      </w:pPr>
    </w:p>
    <w:p w:rsidR="008F619D" w:rsidRPr="0000520F" w:rsidRDefault="008F619D" w:rsidP="008F619D">
      <w:pPr>
        <w:wordWrap/>
        <w:ind w:firstLineChars="200" w:firstLine="400"/>
        <w:rPr>
          <w:rFonts w:ascii="바탕" w:eastAsia="바탕" w:hAnsi="바탕"/>
          <w:szCs w:val="20"/>
        </w:rPr>
      </w:pPr>
      <w:r w:rsidRPr="0000520F">
        <w:rPr>
          <w:rFonts w:ascii="바탕" w:eastAsia="바탕" w:hAnsi="바탕" w:hint="eastAsia"/>
          <w:szCs w:val="20"/>
        </w:rPr>
        <w:t xml:space="preserve">본 연구에서 사용한 </w:t>
      </w:r>
      <w:r w:rsidRPr="0000520F">
        <w:rPr>
          <w:rFonts w:ascii="바탕" w:eastAsia="바탕" w:hAnsi="바탕"/>
          <w:szCs w:val="20"/>
        </w:rPr>
        <w:t>통제변수</w:t>
      </w:r>
      <w:r w:rsidRPr="0000520F">
        <w:rPr>
          <w:rFonts w:ascii="바탕" w:eastAsia="바탕" w:hAnsi="바탕" w:hint="eastAsia"/>
          <w:szCs w:val="20"/>
        </w:rPr>
        <w:t>는 다음과 같다.</w:t>
      </w:r>
      <w:r w:rsidRPr="0000520F">
        <w:rPr>
          <w:rFonts w:ascii="바탕" w:eastAsia="바탕" w:hAnsi="바탕"/>
          <w:szCs w:val="20"/>
        </w:rPr>
        <w:t xml:space="preserve"> </w:t>
      </w:r>
      <w:r w:rsidRPr="0000520F">
        <w:rPr>
          <w:rFonts w:ascii="바탕" w:eastAsia="바탕" w:hAnsi="바탕" w:hint="eastAsia"/>
          <w:szCs w:val="20"/>
        </w:rPr>
        <w:t xml:space="preserve">글로벌 </w:t>
      </w:r>
      <w:r w:rsidRPr="0000520F">
        <w:rPr>
          <w:rFonts w:ascii="바탕" w:eastAsia="바탕" w:hAnsi="바탕"/>
          <w:szCs w:val="20"/>
        </w:rPr>
        <w:t xml:space="preserve">거시경제 수준을 </w:t>
      </w:r>
      <w:r w:rsidRPr="0000520F">
        <w:rPr>
          <w:rFonts w:ascii="바탕" w:eastAsia="바탕" w:hAnsi="바탕" w:hint="eastAsia"/>
          <w:szCs w:val="20"/>
        </w:rPr>
        <w:t>반영</w:t>
      </w:r>
      <w:r w:rsidRPr="0000520F">
        <w:rPr>
          <w:rFonts w:ascii="바탕" w:eastAsia="바탕" w:hAnsi="바탕"/>
          <w:szCs w:val="20"/>
        </w:rPr>
        <w:t xml:space="preserve">하는 </w:t>
      </w:r>
      <w:r w:rsidRPr="0000520F">
        <w:rPr>
          <w:rFonts w:ascii="바탕" w:eastAsia="바탕" w:hAnsi="바탕" w:hint="eastAsia"/>
          <w:szCs w:val="20"/>
        </w:rPr>
        <w:t>통제</w:t>
      </w:r>
      <w:r w:rsidRPr="0000520F">
        <w:rPr>
          <w:rFonts w:ascii="바탕" w:eastAsia="바탕" w:hAnsi="바탕"/>
          <w:szCs w:val="20"/>
        </w:rPr>
        <w:t xml:space="preserve">변수로 이자율 </w:t>
      </w:r>
      <w:r w:rsidRPr="0000520F">
        <w:rPr>
          <w:rFonts w:ascii="바탕" w:eastAsia="바탕" w:hAnsi="바탕" w:hint="eastAsia"/>
          <w:szCs w:val="20"/>
        </w:rPr>
        <w:t>기간구조(</w:t>
      </w:r>
      <w:r w:rsidRPr="0000520F">
        <w:rPr>
          <w:rFonts w:ascii="바탕" w:eastAsia="바탕" w:hAnsi="바탕"/>
          <w:szCs w:val="20"/>
        </w:rPr>
        <w:t>term structure)</w:t>
      </w:r>
      <w:r w:rsidRPr="0000520F">
        <w:rPr>
          <w:rFonts w:ascii="바탕" w:eastAsia="바탕" w:hAnsi="바탕" w:hint="eastAsia"/>
          <w:szCs w:val="20"/>
        </w:rPr>
        <w:t xml:space="preserve">와 </w:t>
      </w:r>
      <w:r w:rsidRPr="0000520F">
        <w:rPr>
          <w:rFonts w:ascii="바탕" w:eastAsia="바탕" w:hAnsi="바탕"/>
          <w:szCs w:val="20"/>
        </w:rPr>
        <w:t>채무불이행 위험프리미엄</w:t>
      </w:r>
      <w:r w:rsidRPr="0000520F">
        <w:rPr>
          <w:rFonts w:ascii="바탕" w:eastAsia="바탕" w:hAnsi="바탕" w:hint="eastAsia"/>
          <w:szCs w:val="20"/>
        </w:rPr>
        <w:t>(default risk premium)</w:t>
      </w:r>
      <w:r w:rsidRPr="0000520F">
        <w:rPr>
          <w:rFonts w:ascii="바탕" w:eastAsia="바탕" w:hAnsi="바탕"/>
          <w:szCs w:val="20"/>
        </w:rPr>
        <w:t xml:space="preserve">을 </w:t>
      </w:r>
      <w:r w:rsidRPr="0000520F">
        <w:rPr>
          <w:rFonts w:ascii="바탕" w:eastAsia="바탕" w:hAnsi="바탕" w:hint="eastAsia"/>
          <w:szCs w:val="20"/>
        </w:rPr>
        <w:t>사용하였다</w:t>
      </w:r>
      <w:r w:rsidRPr="0000520F">
        <w:rPr>
          <w:rFonts w:ascii="바탕" w:eastAsia="바탕" w:hAnsi="바탕"/>
          <w:szCs w:val="20"/>
        </w:rPr>
        <w:t xml:space="preserve">(Chan-Karceski-Laconishok, 1998; </w:t>
      </w:r>
      <w:r w:rsidRPr="0000520F">
        <w:rPr>
          <w:rFonts w:ascii="바탕" w:eastAsia="바탕" w:hAnsi="바탕" w:hint="eastAsia"/>
          <w:szCs w:val="20"/>
        </w:rPr>
        <w:t>김솔</w:t>
      </w:r>
      <w:r w:rsidRPr="0000520F">
        <w:rPr>
          <w:rFonts w:ascii="바탕" w:eastAsia="바탕" w:hAnsi="바탕"/>
          <w:szCs w:val="20"/>
        </w:rPr>
        <w:t>-</w:t>
      </w:r>
      <w:r w:rsidRPr="0000520F">
        <w:rPr>
          <w:rFonts w:ascii="바탕" w:eastAsia="바탕" w:hAnsi="바탕" w:hint="eastAsia"/>
          <w:szCs w:val="20"/>
        </w:rPr>
        <w:t>박혜현, 2012</w:t>
      </w:r>
      <w:r w:rsidRPr="0000520F">
        <w:rPr>
          <w:rFonts w:ascii="바탕" w:eastAsia="바탕" w:hAnsi="바탕"/>
          <w:szCs w:val="20"/>
        </w:rPr>
        <w:t xml:space="preserve">; </w:t>
      </w:r>
      <w:r w:rsidRPr="0000520F">
        <w:rPr>
          <w:rFonts w:ascii="바탕" w:eastAsia="바탕" w:hAnsi="바탕" w:hint="eastAsia"/>
          <w:szCs w:val="20"/>
        </w:rPr>
        <w:t>김도완-김배호,</w:t>
      </w:r>
      <w:r w:rsidRPr="0000520F">
        <w:rPr>
          <w:rFonts w:ascii="바탕" w:eastAsia="바탕" w:hAnsi="바탕"/>
          <w:szCs w:val="20"/>
        </w:rPr>
        <w:t xml:space="preserve"> 2016). </w:t>
      </w:r>
      <w:r w:rsidRPr="0000520F">
        <w:rPr>
          <w:rFonts w:ascii="바탕" w:eastAsia="바탕" w:hAnsi="바탕" w:hint="eastAsia"/>
          <w:szCs w:val="20"/>
        </w:rPr>
        <w:t>글로벌 주식 시장 변동성을 반영하</w:t>
      </w:r>
      <w:r w:rsidR="00FA679C">
        <w:rPr>
          <w:rFonts w:ascii="바탕" w:eastAsia="바탕" w:hAnsi="바탕" w:hint="eastAsia"/>
          <w:szCs w:val="20"/>
        </w:rPr>
        <w:t>는 통제변수로는</w:t>
      </w:r>
      <w:r w:rsidRPr="0000520F">
        <w:rPr>
          <w:rFonts w:ascii="바탕" w:eastAsia="바탕" w:hAnsi="바탕" w:hint="eastAsia"/>
          <w:szCs w:val="20"/>
        </w:rPr>
        <w:t xml:space="preserve"> </w:t>
      </w:r>
      <w:r w:rsidRPr="0000520F">
        <w:rPr>
          <w:rFonts w:ascii="바탕" w:eastAsia="바탕" w:hAnsi="바탕"/>
          <w:szCs w:val="20"/>
        </w:rPr>
        <w:t>MSCI World Index</w:t>
      </w:r>
      <w:r w:rsidRPr="0000520F">
        <w:rPr>
          <w:rFonts w:ascii="바탕" w:eastAsia="바탕" w:hAnsi="바탕" w:hint="eastAsia"/>
          <w:szCs w:val="20"/>
        </w:rPr>
        <w:t>를 사용하였다(옥기율-김지수,</w:t>
      </w:r>
      <w:r w:rsidRPr="0000520F">
        <w:rPr>
          <w:rFonts w:ascii="바탕" w:eastAsia="바탕" w:hAnsi="바탕"/>
          <w:szCs w:val="20"/>
        </w:rPr>
        <w:t xml:space="preserve"> 2012).</w:t>
      </w:r>
      <w:r w:rsidRPr="0000520F">
        <w:rPr>
          <w:rFonts w:ascii="바탕" w:eastAsia="바탕" w:hAnsi="바탕" w:hint="eastAsia"/>
          <w:szCs w:val="20"/>
        </w:rPr>
        <w:t xml:space="preserve"> 자기상관(</w:t>
      </w:r>
      <w:r w:rsidRPr="0000520F">
        <w:rPr>
          <w:rFonts w:ascii="바탕" w:eastAsia="바탕" w:hAnsi="바탕"/>
          <w:szCs w:val="20"/>
        </w:rPr>
        <w:t>autocorrelation)</w:t>
      </w:r>
      <w:r w:rsidRPr="0000520F">
        <w:rPr>
          <w:rFonts w:ascii="바탕" w:eastAsia="바탕" w:hAnsi="바탕" w:hint="eastAsia"/>
          <w:szCs w:val="20"/>
        </w:rPr>
        <w:t xml:space="preserve"> 통제</w:t>
      </w:r>
      <w:r w:rsidRPr="0000520F">
        <w:rPr>
          <w:rFonts w:ascii="바탕" w:eastAsia="바탕" w:hAnsi="바탕"/>
          <w:szCs w:val="20"/>
        </w:rPr>
        <w:t xml:space="preserve">를 </w:t>
      </w:r>
      <w:r w:rsidRPr="0000520F">
        <w:rPr>
          <w:rFonts w:ascii="바탕" w:eastAsia="바탕" w:hAnsi="바탕" w:hint="eastAsia"/>
          <w:szCs w:val="20"/>
        </w:rPr>
        <w:t>위하여</w:t>
      </w:r>
      <w:r w:rsidR="00FA679C">
        <w:rPr>
          <w:rFonts w:ascii="바탕" w:eastAsia="바탕" w:hAnsi="바탕" w:hint="eastAsia"/>
          <w:szCs w:val="20"/>
        </w:rPr>
        <w:t>는</w:t>
      </w:r>
      <w:r w:rsidRPr="0000520F">
        <w:rPr>
          <w:rFonts w:ascii="바탕" w:eastAsia="바탕" w:hAnsi="바탕" w:hint="eastAsia"/>
          <w:szCs w:val="20"/>
        </w:rPr>
        <w:t xml:space="preserve"> 시차(</w:t>
      </w:r>
      <w:r w:rsidRPr="0000520F">
        <w:rPr>
          <w:rFonts w:ascii="바탕" w:eastAsia="바탕" w:hAnsi="바탕"/>
          <w:szCs w:val="20"/>
        </w:rPr>
        <w:t xml:space="preserve">time lag) 1일의 </w:t>
      </w:r>
      <w:r w:rsidR="00FA679C">
        <w:rPr>
          <w:rFonts w:ascii="바탕" w:eastAsia="바탕" w:hAnsi="바탕" w:hint="eastAsia"/>
          <w:szCs w:val="20"/>
        </w:rPr>
        <w:t xml:space="preserve">각 </w:t>
      </w:r>
      <w:r w:rsidRPr="0000520F">
        <w:rPr>
          <w:rFonts w:ascii="바탕" w:eastAsia="바탕" w:hAnsi="바탕" w:hint="eastAsia"/>
          <w:szCs w:val="20"/>
        </w:rPr>
        <w:t>주요</w:t>
      </w:r>
      <w:r w:rsidR="00FA679C">
        <w:rPr>
          <w:rFonts w:ascii="바탕" w:eastAsia="바탕" w:hAnsi="바탕" w:hint="eastAsia"/>
          <w:szCs w:val="20"/>
        </w:rPr>
        <w:t xml:space="preserve"> 6개</w:t>
      </w:r>
      <w:r w:rsidRPr="0000520F">
        <w:rPr>
          <w:rFonts w:ascii="바탕" w:eastAsia="바탕" w:hAnsi="바탕" w:hint="eastAsia"/>
          <w:szCs w:val="20"/>
        </w:rPr>
        <w:t>국 주가지수의 로그수익률을 사용하였다(</w:t>
      </w:r>
      <w:r w:rsidRPr="0000520F">
        <w:rPr>
          <w:rFonts w:ascii="바탕" w:eastAsia="바탕" w:hAnsi="바탕"/>
          <w:szCs w:val="20"/>
        </w:rPr>
        <w:t>Stein, 1989).</w:t>
      </w:r>
    </w:p>
    <w:p w:rsidR="00030F92" w:rsidRPr="0000520F" w:rsidRDefault="008F619D" w:rsidP="008F619D">
      <w:pPr>
        <w:wordWrap/>
        <w:ind w:firstLineChars="200" w:firstLine="400"/>
        <w:rPr>
          <w:rFonts w:ascii="바탕" w:eastAsia="바탕" w:hAnsi="바탕"/>
          <w:szCs w:val="20"/>
        </w:rPr>
      </w:pPr>
      <w:r w:rsidRPr="0000520F">
        <w:rPr>
          <w:rFonts w:ascii="바탕" w:eastAsia="바탕" w:hAnsi="바탕" w:hint="eastAsia"/>
          <w:bCs/>
          <w:szCs w:val="20"/>
        </w:rPr>
        <w:t>본 연구에</w:t>
      </w:r>
      <w:r w:rsidRPr="0000520F">
        <w:rPr>
          <w:rFonts w:ascii="바탕" w:eastAsia="바탕" w:hAnsi="바탕"/>
          <w:bCs/>
          <w:szCs w:val="20"/>
        </w:rPr>
        <w:t xml:space="preserve"> 사용</w:t>
      </w:r>
      <w:r w:rsidRPr="0000520F">
        <w:rPr>
          <w:rFonts w:ascii="바탕" w:eastAsia="바탕" w:hAnsi="바탕" w:hint="eastAsia"/>
          <w:bCs/>
          <w:szCs w:val="20"/>
        </w:rPr>
        <w:t>된</w:t>
      </w:r>
      <w:r w:rsidRPr="0000520F">
        <w:rPr>
          <w:rFonts w:ascii="바탕" w:eastAsia="바탕" w:hAnsi="바탕"/>
          <w:bCs/>
          <w:szCs w:val="20"/>
        </w:rPr>
        <w:t xml:space="preserve"> </w:t>
      </w:r>
      <w:r w:rsidRPr="0000520F">
        <w:rPr>
          <w:rFonts w:ascii="바탕" w:eastAsia="바탕" w:hAnsi="바탕" w:hint="eastAsia"/>
          <w:bCs/>
          <w:szCs w:val="20"/>
        </w:rPr>
        <w:t>설명변수 및 통제</w:t>
      </w:r>
      <w:r w:rsidRPr="0000520F">
        <w:rPr>
          <w:rFonts w:ascii="바탕" w:eastAsia="바탕" w:hAnsi="바탕"/>
          <w:bCs/>
          <w:szCs w:val="20"/>
        </w:rPr>
        <w:t>변수는 &lt;표 2&gt;</w:t>
      </w:r>
      <w:r w:rsidRPr="0000520F">
        <w:rPr>
          <w:rFonts w:ascii="바탕" w:eastAsia="바탕" w:hAnsi="바탕" w:hint="eastAsia"/>
          <w:bCs/>
          <w:szCs w:val="20"/>
        </w:rPr>
        <w:t>에 정리되어 있</w:t>
      </w:r>
      <w:r w:rsidRPr="0000520F">
        <w:rPr>
          <w:rFonts w:ascii="바탕" w:eastAsia="바탕" w:hAnsi="바탕"/>
          <w:bCs/>
          <w:szCs w:val="20"/>
        </w:rPr>
        <w:t>다.</w:t>
      </w:r>
    </w:p>
    <w:p w:rsidR="00E71574" w:rsidRPr="007857D5" w:rsidRDefault="00E71574" w:rsidP="00E71574">
      <w:pPr>
        <w:wordWrap/>
        <w:ind w:firstLineChars="300" w:firstLine="600"/>
        <w:rPr>
          <w:rFonts w:ascii="바탕" w:eastAsia="바탕" w:hAnsi="바탕"/>
          <w:szCs w:val="20"/>
        </w:rPr>
      </w:pPr>
    </w:p>
    <w:p w:rsidR="00030F92" w:rsidRPr="007857D5" w:rsidRDefault="00030F92" w:rsidP="00CF15AC">
      <w:pPr>
        <w:wordWrap/>
        <w:jc w:val="center"/>
        <w:rPr>
          <w:rFonts w:ascii="바탕" w:eastAsia="바탕" w:hAnsi="바탕"/>
          <w:szCs w:val="20"/>
        </w:rPr>
      </w:pPr>
      <w:r w:rsidRPr="007857D5">
        <w:rPr>
          <w:rFonts w:ascii="바탕" w:eastAsia="바탕" w:hAnsi="바탕" w:hint="eastAsia"/>
          <w:szCs w:val="20"/>
        </w:rPr>
        <w:t xml:space="preserve">INSERT &lt;표 </w:t>
      </w:r>
      <w:r w:rsidR="0000520F">
        <w:rPr>
          <w:rFonts w:ascii="바탕" w:eastAsia="바탕" w:hAnsi="바탕"/>
          <w:szCs w:val="20"/>
        </w:rPr>
        <w:t>2</w:t>
      </w:r>
      <w:r w:rsidRPr="007857D5">
        <w:rPr>
          <w:rFonts w:ascii="바탕" w:eastAsia="바탕" w:hAnsi="바탕" w:hint="eastAsia"/>
          <w:szCs w:val="20"/>
        </w:rPr>
        <w:t>&gt; ABOUT HERE</w:t>
      </w:r>
    </w:p>
    <w:p w:rsidR="00896720" w:rsidRPr="007857D5" w:rsidRDefault="00896720" w:rsidP="00545195">
      <w:pPr>
        <w:wordWrap/>
        <w:rPr>
          <w:rFonts w:ascii="바탕" w:eastAsia="바탕" w:hAnsi="바탕"/>
          <w:szCs w:val="20"/>
        </w:rPr>
      </w:pPr>
    </w:p>
    <w:p w:rsidR="00592373" w:rsidRPr="00480299" w:rsidRDefault="00592373" w:rsidP="00592373">
      <w:pPr>
        <w:wordWrap/>
        <w:rPr>
          <w:rFonts w:ascii="바탕" w:eastAsia="바탕" w:hAnsi="바탕"/>
          <w:b/>
          <w:bCs/>
          <w:sz w:val="30"/>
          <w:szCs w:val="30"/>
        </w:rPr>
      </w:pPr>
      <w:r w:rsidRPr="00480299">
        <w:rPr>
          <w:rFonts w:ascii="바탕" w:eastAsia="바탕" w:hAnsi="바탕" w:hint="eastAsia"/>
          <w:b/>
          <w:bCs/>
          <w:sz w:val="30"/>
          <w:szCs w:val="30"/>
        </w:rPr>
        <w:t>IV. 모형 및 실증분석결과</w:t>
      </w:r>
    </w:p>
    <w:p w:rsidR="00592373" w:rsidRPr="007857D5" w:rsidRDefault="00592373" w:rsidP="00592373">
      <w:pPr>
        <w:wordWrap/>
        <w:rPr>
          <w:rFonts w:ascii="바탕" w:eastAsia="바탕" w:hAnsi="바탕"/>
          <w:b/>
          <w:bCs/>
          <w:szCs w:val="20"/>
        </w:rPr>
      </w:pPr>
    </w:p>
    <w:p w:rsidR="00592373" w:rsidRPr="00480299" w:rsidRDefault="00592373" w:rsidP="00592373">
      <w:pPr>
        <w:wordWrap/>
        <w:rPr>
          <w:rFonts w:ascii="바탕" w:eastAsia="바탕" w:hAnsi="바탕"/>
          <w:b/>
          <w:bCs/>
          <w:sz w:val="26"/>
          <w:szCs w:val="26"/>
        </w:rPr>
      </w:pPr>
      <w:r w:rsidRPr="00480299">
        <w:rPr>
          <w:rFonts w:ascii="바탕" w:eastAsia="바탕" w:hAnsi="바탕" w:hint="eastAsia"/>
          <w:b/>
          <w:bCs/>
          <w:sz w:val="26"/>
          <w:szCs w:val="26"/>
        </w:rPr>
        <w:t xml:space="preserve">1. </w:t>
      </w:r>
      <w:r w:rsidR="0000520F" w:rsidRPr="0000520F">
        <w:rPr>
          <w:rFonts w:ascii="바탕" w:eastAsia="바탕" w:hAnsi="바탕" w:hint="eastAsia"/>
          <w:b/>
          <w:bCs/>
          <w:sz w:val="26"/>
          <w:szCs w:val="26"/>
        </w:rPr>
        <w:t>주가</w:t>
      </w:r>
      <w:r w:rsidR="0000520F" w:rsidRPr="0000520F">
        <w:rPr>
          <w:rFonts w:ascii="바탕" w:eastAsia="바탕" w:hAnsi="바탕"/>
          <w:b/>
          <w:bCs/>
          <w:sz w:val="26"/>
          <w:szCs w:val="26"/>
        </w:rPr>
        <w:t xml:space="preserve"> 점프 </w:t>
      </w:r>
      <w:r w:rsidRPr="00480299">
        <w:rPr>
          <w:rFonts w:ascii="바탕" w:eastAsia="바탕" w:hAnsi="바탕" w:hint="eastAsia"/>
          <w:b/>
          <w:bCs/>
          <w:sz w:val="26"/>
          <w:szCs w:val="26"/>
        </w:rPr>
        <w:t>요약 통계치</w:t>
      </w:r>
    </w:p>
    <w:p w:rsidR="0000520F" w:rsidRPr="0000520F" w:rsidRDefault="0000520F" w:rsidP="0000520F">
      <w:pPr>
        <w:wordWrap/>
        <w:ind w:firstLineChars="200" w:firstLine="400"/>
        <w:rPr>
          <w:rFonts w:ascii="바탕" w:eastAsia="바탕" w:hAnsi="바탕"/>
          <w:szCs w:val="20"/>
        </w:rPr>
      </w:pPr>
    </w:p>
    <w:p w:rsidR="0000520F" w:rsidRPr="0000520F" w:rsidRDefault="00E86677" w:rsidP="00EB4BCF">
      <w:pPr>
        <w:wordWrap/>
        <w:ind w:firstLineChars="100" w:firstLine="200"/>
        <w:rPr>
          <w:rFonts w:ascii="바탕" w:eastAsia="바탕" w:hAnsi="바탕"/>
          <w:bCs/>
          <w:szCs w:val="20"/>
        </w:rPr>
      </w:pPr>
      <w:r>
        <w:rPr>
          <w:rFonts w:ascii="바탕" w:eastAsia="바탕" w:hAnsi="바탕" w:hint="eastAsia"/>
          <w:bCs/>
          <w:szCs w:val="20"/>
        </w:rPr>
        <w:t>6개</w:t>
      </w:r>
      <w:r w:rsidR="0000520F" w:rsidRPr="0000520F">
        <w:rPr>
          <w:rFonts w:ascii="바탕" w:eastAsia="바탕" w:hAnsi="바탕" w:hint="eastAsia"/>
          <w:bCs/>
          <w:szCs w:val="20"/>
        </w:rPr>
        <w:t>국 주</w:t>
      </w:r>
      <w:r>
        <w:rPr>
          <w:rFonts w:ascii="바탕" w:eastAsia="바탕" w:hAnsi="바탕" w:hint="eastAsia"/>
          <w:bCs/>
          <w:szCs w:val="20"/>
        </w:rPr>
        <w:t>가</w:t>
      </w:r>
      <w:r w:rsidR="0000520F" w:rsidRPr="0000520F">
        <w:rPr>
          <w:rFonts w:ascii="바탕" w:eastAsia="바탕" w:hAnsi="바탕" w:hint="eastAsia"/>
          <w:bCs/>
          <w:szCs w:val="20"/>
        </w:rPr>
        <w:t xml:space="preserve">지수 별 주가 점프는 </w:t>
      </w:r>
      <w:r w:rsidR="0000520F" w:rsidRPr="0000520F">
        <w:rPr>
          <w:rFonts w:ascii="바탕" w:eastAsia="바탕" w:hAnsi="바탕"/>
          <w:bCs/>
          <w:szCs w:val="20"/>
        </w:rPr>
        <w:t xml:space="preserve">&lt;표 3&gt;에 </w:t>
      </w:r>
      <w:r w:rsidR="0000520F" w:rsidRPr="0000520F">
        <w:rPr>
          <w:rFonts w:ascii="바탕" w:eastAsia="바탕" w:hAnsi="바탕" w:hint="eastAsia"/>
          <w:bCs/>
          <w:szCs w:val="20"/>
        </w:rPr>
        <w:t>요약</w:t>
      </w:r>
      <w:r w:rsidR="0000520F" w:rsidRPr="0000520F">
        <w:rPr>
          <w:rFonts w:ascii="바탕" w:eastAsia="바탕" w:hAnsi="바탕"/>
          <w:bCs/>
          <w:szCs w:val="20"/>
        </w:rPr>
        <w:t>되어 있다.</w:t>
      </w:r>
      <w:r w:rsidR="0000520F" w:rsidRPr="0000520F">
        <w:rPr>
          <w:rFonts w:ascii="바탕" w:eastAsia="바탕" w:hAnsi="바탕" w:hint="eastAsia"/>
          <w:bCs/>
          <w:szCs w:val="20"/>
        </w:rPr>
        <w:t xml:space="preserve"> HD점프</w:t>
      </w:r>
      <w:r w:rsidR="0000520F" w:rsidRPr="0000520F">
        <w:rPr>
          <w:rFonts w:ascii="바탕" w:eastAsia="바탕" w:hAnsi="바탕"/>
          <w:bCs/>
          <w:szCs w:val="20"/>
        </w:rPr>
        <w:t>99%</w:t>
      </w:r>
      <w:r w:rsidR="0000520F" w:rsidRPr="0000520F">
        <w:rPr>
          <w:rFonts w:ascii="바탕" w:eastAsia="바탕" w:hAnsi="바탕" w:hint="eastAsia"/>
          <w:bCs/>
          <w:szCs w:val="20"/>
        </w:rPr>
        <w:t xml:space="preserve">는 </w:t>
      </w:r>
      <w:r w:rsidR="00C56713">
        <w:rPr>
          <w:rFonts w:ascii="바탕" w:eastAsia="바탕" w:hAnsi="바탕" w:hint="eastAsia"/>
          <w:bCs/>
          <w:szCs w:val="20"/>
        </w:rPr>
        <w:t>각</w:t>
      </w:r>
      <w:r w:rsidR="0000520F" w:rsidRPr="0000520F">
        <w:rPr>
          <w:rFonts w:ascii="바탕" w:eastAsia="바탕" w:hAnsi="바탕" w:hint="eastAsia"/>
          <w:bCs/>
          <w:szCs w:val="20"/>
        </w:rPr>
        <w:t xml:space="preserve"> 주가지수의 일간 로그수익률이 상</w:t>
      </w:r>
      <w:r w:rsidR="00C56713">
        <w:rPr>
          <w:rFonts w:ascii="바탕" w:eastAsia="바탕" w:hAnsi="바탕" w:hint="eastAsia"/>
          <w:bCs/>
          <w:szCs w:val="20"/>
        </w:rPr>
        <w:t>∙</w:t>
      </w:r>
      <w:r w:rsidR="00773029">
        <w:rPr>
          <w:rFonts w:ascii="바탕" w:eastAsia="바탕" w:hAnsi="바탕" w:hint="eastAsia"/>
          <w:bCs/>
          <w:szCs w:val="20"/>
        </w:rPr>
        <w:t>하</w:t>
      </w:r>
      <w:r w:rsidR="0000520F" w:rsidRPr="0000520F">
        <w:rPr>
          <w:rFonts w:ascii="바탕" w:eastAsia="바탕" w:hAnsi="바탕" w:hint="eastAsia"/>
          <w:bCs/>
          <w:szCs w:val="20"/>
        </w:rPr>
        <w:t xml:space="preserve"> 임계값 </w:t>
      </w:r>
      <m:oMath>
        <m:r>
          <m:rPr>
            <m:sty m:val="p"/>
          </m:rPr>
          <w:rPr>
            <w:rFonts w:ascii="Cambria Math" w:eastAsia="바탕" w:hAnsi="Cambria Math"/>
            <w:szCs w:val="20"/>
          </w:rPr>
          <m:t>±1%</m:t>
        </m:r>
      </m:oMath>
      <w:r w:rsidR="0000520F" w:rsidRPr="0000520F">
        <w:rPr>
          <w:rFonts w:ascii="바탕" w:eastAsia="바탕" w:hAnsi="바탕" w:hint="eastAsia"/>
          <w:bCs/>
          <w:szCs w:val="20"/>
        </w:rPr>
        <w:t xml:space="preserve">를 </w:t>
      </w:r>
      <w:r w:rsidR="00773029">
        <w:rPr>
          <w:rFonts w:ascii="바탕" w:eastAsia="바탕" w:hAnsi="바탕" w:hint="eastAsia"/>
          <w:bCs/>
          <w:szCs w:val="20"/>
        </w:rPr>
        <w:t>벗어나는</w:t>
      </w:r>
      <w:r w:rsidR="0000520F" w:rsidRPr="0000520F">
        <w:rPr>
          <w:rFonts w:ascii="바탕" w:eastAsia="바탕" w:hAnsi="바탕" w:hint="eastAsia"/>
          <w:bCs/>
          <w:szCs w:val="20"/>
        </w:rPr>
        <w:t xml:space="preserve"> 경우</w:t>
      </w:r>
      <w:r w:rsidR="00773029">
        <w:rPr>
          <w:rFonts w:ascii="바탕" w:eastAsia="바탕" w:hAnsi="바탕" w:hint="eastAsia"/>
          <w:bCs/>
          <w:szCs w:val="20"/>
        </w:rPr>
        <w:t>에</w:t>
      </w:r>
      <w:r w:rsidR="0000520F" w:rsidRPr="0000520F">
        <w:rPr>
          <w:rFonts w:ascii="바탕" w:eastAsia="바탕" w:hAnsi="바탕" w:hint="eastAsia"/>
          <w:bCs/>
          <w:szCs w:val="20"/>
        </w:rPr>
        <w:t xml:space="preserve"> 상승</w:t>
      </w:r>
      <w:r w:rsidR="00773029">
        <w:rPr>
          <w:rFonts w:ascii="바탕" w:eastAsia="바탕" w:hAnsi="바탕" w:hint="eastAsia"/>
          <w:bCs/>
          <w:szCs w:val="20"/>
        </w:rPr>
        <w:t xml:space="preserve"> 또는 </w:t>
      </w:r>
      <w:r w:rsidR="0000520F" w:rsidRPr="0000520F">
        <w:rPr>
          <w:rFonts w:ascii="바탕" w:eastAsia="바탕" w:hAnsi="바탕" w:hint="eastAsia"/>
          <w:bCs/>
          <w:szCs w:val="20"/>
        </w:rPr>
        <w:t>하락</w:t>
      </w:r>
      <w:r w:rsidR="0000520F" w:rsidRPr="0000520F">
        <w:rPr>
          <w:rFonts w:ascii="바탕" w:eastAsia="바탕" w:hAnsi="바탕"/>
          <w:bCs/>
          <w:szCs w:val="20"/>
        </w:rPr>
        <w:t xml:space="preserve"> </w:t>
      </w:r>
      <w:r w:rsidR="0000520F" w:rsidRPr="0000520F">
        <w:rPr>
          <w:rFonts w:ascii="바탕" w:eastAsia="바탕" w:hAnsi="바탕" w:hint="eastAsia"/>
          <w:bCs/>
          <w:szCs w:val="20"/>
        </w:rPr>
        <w:t>점프로 구분하였다. LM점프</w:t>
      </w:r>
      <w:r w:rsidR="0000520F" w:rsidRPr="0000520F">
        <w:rPr>
          <w:rFonts w:ascii="바탕" w:eastAsia="바탕" w:hAnsi="바탕"/>
          <w:bCs/>
          <w:szCs w:val="20"/>
        </w:rPr>
        <w:t>95%</w:t>
      </w:r>
      <w:r w:rsidR="0000520F" w:rsidRPr="0000520F">
        <w:rPr>
          <w:rFonts w:ascii="바탕" w:eastAsia="바탕" w:hAnsi="바탕" w:hint="eastAsia"/>
          <w:bCs/>
          <w:szCs w:val="20"/>
        </w:rPr>
        <w:t>는 주요국 주가지수의 Lee-Mykland(2006) 기준의 상</w:t>
      </w:r>
      <w:r w:rsidR="00773029">
        <w:rPr>
          <w:rFonts w:ascii="바탕" w:eastAsia="바탕" w:hAnsi="바탕" w:hint="eastAsia"/>
          <w:bCs/>
          <w:szCs w:val="20"/>
        </w:rPr>
        <w:t>∙하 임계값</w:t>
      </w:r>
      <w:r w:rsidR="0000520F" w:rsidRPr="0000520F">
        <w:rPr>
          <w:rFonts w:ascii="바탕" w:eastAsia="바탕" w:hAnsi="바탕" w:hint="eastAsia"/>
          <w:bCs/>
          <w:szCs w:val="20"/>
        </w:rPr>
        <w:t xml:space="preserve"> </w:t>
      </w:r>
      <m:oMath>
        <m:r>
          <m:rPr>
            <m:sty m:val="p"/>
          </m:rPr>
          <w:rPr>
            <w:rFonts w:ascii="Cambria Math" w:eastAsia="바탕" w:hAnsi="Cambria Math"/>
            <w:szCs w:val="20"/>
          </w:rPr>
          <m:t>±5%</m:t>
        </m:r>
      </m:oMath>
      <w:r w:rsidR="0000520F" w:rsidRPr="0000520F">
        <w:rPr>
          <w:rFonts w:ascii="바탕" w:eastAsia="바탕" w:hAnsi="바탕" w:hint="eastAsia"/>
          <w:bCs/>
          <w:szCs w:val="20"/>
        </w:rPr>
        <w:t xml:space="preserve">를 </w:t>
      </w:r>
      <w:r w:rsidR="00773029">
        <w:rPr>
          <w:rFonts w:ascii="바탕" w:eastAsia="바탕" w:hAnsi="바탕" w:hint="eastAsia"/>
          <w:bCs/>
          <w:szCs w:val="20"/>
        </w:rPr>
        <w:t>벗어나</w:t>
      </w:r>
      <w:r w:rsidR="0000520F" w:rsidRPr="0000520F">
        <w:rPr>
          <w:rFonts w:ascii="바탕" w:eastAsia="바탕" w:hAnsi="바탕" w:hint="eastAsia"/>
          <w:bCs/>
          <w:szCs w:val="20"/>
        </w:rPr>
        <w:t>는 경우</w:t>
      </w:r>
      <w:r w:rsidR="00773029">
        <w:rPr>
          <w:rFonts w:ascii="바탕" w:eastAsia="바탕" w:hAnsi="바탕" w:hint="eastAsia"/>
          <w:bCs/>
          <w:szCs w:val="20"/>
        </w:rPr>
        <w:t>에</w:t>
      </w:r>
      <w:r w:rsidR="0000520F" w:rsidRPr="0000520F">
        <w:rPr>
          <w:rFonts w:ascii="바탕" w:eastAsia="바탕" w:hAnsi="바탕" w:hint="eastAsia"/>
          <w:bCs/>
          <w:szCs w:val="20"/>
        </w:rPr>
        <w:t xml:space="preserve"> 상승</w:t>
      </w:r>
      <w:r w:rsidR="0000520F" w:rsidRPr="0000520F">
        <w:rPr>
          <w:rFonts w:ascii="바탕" w:eastAsia="바탕" w:hAnsi="바탕"/>
          <w:bCs/>
          <w:szCs w:val="20"/>
        </w:rPr>
        <w:t xml:space="preserve"> </w:t>
      </w:r>
      <w:r w:rsidR="00773029">
        <w:rPr>
          <w:rFonts w:ascii="바탕" w:eastAsia="바탕" w:hAnsi="바탕" w:hint="eastAsia"/>
          <w:bCs/>
          <w:szCs w:val="20"/>
        </w:rPr>
        <w:t>또는</w:t>
      </w:r>
      <w:r w:rsidR="0000520F" w:rsidRPr="0000520F">
        <w:rPr>
          <w:rFonts w:ascii="바탕" w:eastAsia="바탕" w:hAnsi="바탕" w:hint="eastAsia"/>
          <w:bCs/>
          <w:szCs w:val="20"/>
        </w:rPr>
        <w:t xml:space="preserve"> 하락</w:t>
      </w:r>
      <w:r w:rsidR="0000520F" w:rsidRPr="0000520F">
        <w:rPr>
          <w:rFonts w:ascii="바탕" w:eastAsia="바탕" w:hAnsi="바탕"/>
          <w:bCs/>
          <w:szCs w:val="20"/>
        </w:rPr>
        <w:t xml:space="preserve"> </w:t>
      </w:r>
      <w:r w:rsidR="0000520F" w:rsidRPr="0000520F">
        <w:rPr>
          <w:rFonts w:ascii="바탕" w:eastAsia="바탕" w:hAnsi="바탕" w:hint="eastAsia"/>
          <w:bCs/>
          <w:szCs w:val="20"/>
        </w:rPr>
        <w:t>점프로 구분하였다. 전체 분석기간을 미국 금융위기 발생 전과 후인 2001.1.-2007.12.과 2008.1.-2015.12.의 하위 기간</w:t>
      </w:r>
      <w:r w:rsidR="00492768">
        <w:rPr>
          <w:rFonts w:ascii="바탕" w:eastAsia="바탕" w:hAnsi="바탕" w:hint="eastAsia"/>
          <w:bCs/>
          <w:szCs w:val="20"/>
        </w:rPr>
        <w:t>별</w:t>
      </w:r>
      <w:r w:rsidR="0000520F" w:rsidRPr="0000520F">
        <w:rPr>
          <w:rFonts w:ascii="바탕" w:eastAsia="바탕" w:hAnsi="바탕" w:hint="eastAsia"/>
          <w:bCs/>
          <w:szCs w:val="20"/>
        </w:rPr>
        <w:t xml:space="preserve">로 구분한 후 강건성 검증을 </w:t>
      </w:r>
      <w:r w:rsidR="0000520F" w:rsidRPr="0000520F">
        <w:rPr>
          <w:rFonts w:ascii="바탕" w:eastAsia="바탕" w:hAnsi="바탕"/>
          <w:bCs/>
          <w:szCs w:val="20"/>
        </w:rPr>
        <w:t>추가</w:t>
      </w:r>
      <w:r w:rsidR="0000520F" w:rsidRPr="0000520F">
        <w:rPr>
          <w:rFonts w:ascii="바탕" w:eastAsia="바탕" w:hAnsi="바탕" w:hint="eastAsia"/>
          <w:bCs/>
          <w:szCs w:val="20"/>
        </w:rPr>
        <w:t>하였다. 또한 전체 분석기간 중 각국 주</w:t>
      </w:r>
      <w:r w:rsidR="004C3F6F">
        <w:rPr>
          <w:rFonts w:ascii="바탕" w:eastAsia="바탕" w:hAnsi="바탕" w:hint="eastAsia"/>
          <w:bCs/>
          <w:szCs w:val="20"/>
        </w:rPr>
        <w:t>가</w:t>
      </w:r>
      <w:r w:rsidR="0000520F" w:rsidRPr="0000520F">
        <w:rPr>
          <w:rFonts w:ascii="바탕" w:eastAsia="바탕" w:hAnsi="바탕" w:hint="eastAsia"/>
          <w:bCs/>
          <w:szCs w:val="20"/>
        </w:rPr>
        <w:t xml:space="preserve">지수의 </w:t>
      </w:r>
      <w:r w:rsidR="00492768">
        <w:rPr>
          <w:rFonts w:ascii="바탕" w:eastAsia="바탕" w:hAnsi="바탕" w:hint="eastAsia"/>
          <w:bCs/>
          <w:szCs w:val="20"/>
        </w:rPr>
        <w:lastRenderedPageBreak/>
        <w:t>상승기간(</w:t>
      </w:r>
      <w:r w:rsidR="0000520F" w:rsidRPr="0000520F">
        <w:rPr>
          <w:rFonts w:ascii="바탕" w:eastAsia="바탕" w:hAnsi="바탕" w:hint="eastAsia"/>
          <w:bCs/>
          <w:szCs w:val="20"/>
        </w:rPr>
        <w:t>초과수익률 상승 연도</w:t>
      </w:r>
      <w:r w:rsidR="00492768">
        <w:rPr>
          <w:rFonts w:ascii="바탕" w:eastAsia="바탕" w:hAnsi="바탕" w:hint="eastAsia"/>
          <w:bCs/>
          <w:szCs w:val="20"/>
        </w:rPr>
        <w:t>) 및 하락기간(</w:t>
      </w:r>
      <w:r w:rsidR="0000520F" w:rsidRPr="0000520F">
        <w:rPr>
          <w:rFonts w:ascii="바탕" w:eastAsia="바탕" w:hAnsi="바탕" w:hint="eastAsia"/>
          <w:bCs/>
          <w:szCs w:val="20"/>
        </w:rPr>
        <w:t>초과수익률 하락 연도</w:t>
      </w:r>
      <w:r w:rsidR="00492768">
        <w:rPr>
          <w:rFonts w:ascii="바탕" w:eastAsia="바탕" w:hAnsi="바탕" w:hint="eastAsia"/>
          <w:bCs/>
          <w:szCs w:val="20"/>
        </w:rPr>
        <w:t>)</w:t>
      </w:r>
      <w:r w:rsidR="00492768">
        <w:rPr>
          <w:rFonts w:ascii="바탕" w:eastAsia="바탕" w:hAnsi="바탕"/>
          <w:bCs/>
          <w:szCs w:val="20"/>
        </w:rPr>
        <w:t xml:space="preserve"> </w:t>
      </w:r>
      <w:r w:rsidR="00492768">
        <w:rPr>
          <w:rFonts w:ascii="바탕" w:eastAsia="바탕" w:hAnsi="바탕" w:hint="eastAsia"/>
          <w:bCs/>
          <w:szCs w:val="20"/>
        </w:rPr>
        <w:t>별로</w:t>
      </w:r>
      <w:r w:rsidR="0000520F" w:rsidRPr="0000520F">
        <w:rPr>
          <w:rFonts w:ascii="바탕" w:eastAsia="바탕" w:hAnsi="바탕" w:hint="eastAsia"/>
          <w:bCs/>
          <w:szCs w:val="20"/>
        </w:rPr>
        <w:t xml:space="preserve"> 구분</w:t>
      </w:r>
      <w:r w:rsidR="00492768">
        <w:rPr>
          <w:rFonts w:ascii="바탕" w:eastAsia="바탕" w:hAnsi="바탕" w:hint="eastAsia"/>
          <w:bCs/>
          <w:szCs w:val="20"/>
        </w:rPr>
        <w:t>한 후</w:t>
      </w:r>
      <w:r w:rsidR="0000520F" w:rsidRPr="0000520F">
        <w:rPr>
          <w:rFonts w:ascii="바탕" w:eastAsia="바탕" w:hAnsi="바탕" w:hint="eastAsia"/>
          <w:bCs/>
          <w:szCs w:val="20"/>
        </w:rPr>
        <w:t xml:space="preserve"> 강건성 검증을 추가하였다. </w:t>
      </w:r>
      <w:r w:rsidR="0000520F" w:rsidRPr="0000520F">
        <w:rPr>
          <w:rFonts w:ascii="바탕" w:eastAsia="바탕" w:hAnsi="바탕"/>
          <w:bCs/>
          <w:szCs w:val="20"/>
        </w:rPr>
        <w:t>&lt;표</w:t>
      </w:r>
      <w:r w:rsidR="0000520F" w:rsidRPr="0000520F">
        <w:rPr>
          <w:rFonts w:ascii="바탕" w:eastAsia="바탕" w:hAnsi="바탕" w:hint="eastAsia"/>
          <w:bCs/>
          <w:szCs w:val="20"/>
        </w:rPr>
        <w:t xml:space="preserve"> 3&gt;은</w:t>
      </w:r>
      <w:r w:rsidR="0000520F" w:rsidRPr="0000520F">
        <w:rPr>
          <w:rFonts w:ascii="바탕" w:eastAsia="바탕" w:hAnsi="바탕"/>
          <w:bCs/>
          <w:szCs w:val="20"/>
        </w:rPr>
        <w:t xml:space="preserve"> </w:t>
      </w:r>
      <w:r w:rsidR="0000520F" w:rsidRPr="0000520F">
        <w:rPr>
          <w:rFonts w:ascii="바탕" w:eastAsia="바탕" w:hAnsi="바탕" w:hint="eastAsia"/>
          <w:bCs/>
          <w:szCs w:val="20"/>
        </w:rPr>
        <w:t xml:space="preserve">분석 대상 6개국 각 주가지수의 </w:t>
      </w:r>
      <w:r w:rsidR="0000520F" w:rsidRPr="0000520F">
        <w:rPr>
          <w:rFonts w:ascii="바탕" w:eastAsia="바탕" w:hAnsi="바탕"/>
          <w:bCs/>
          <w:szCs w:val="20"/>
        </w:rPr>
        <w:t>유형</w:t>
      </w:r>
      <w:r w:rsidR="0000520F" w:rsidRPr="0000520F">
        <w:rPr>
          <w:rFonts w:ascii="바탕" w:eastAsia="바탕" w:hAnsi="바탕" w:hint="eastAsia"/>
          <w:bCs/>
          <w:szCs w:val="20"/>
        </w:rPr>
        <w:t xml:space="preserve"> 별</w:t>
      </w:r>
      <w:r w:rsidR="0000520F" w:rsidRPr="0000520F">
        <w:rPr>
          <w:rFonts w:ascii="바탕" w:eastAsia="바탕" w:hAnsi="바탕"/>
          <w:bCs/>
          <w:szCs w:val="20"/>
        </w:rPr>
        <w:t xml:space="preserve"> 점프 발생 </w:t>
      </w:r>
      <w:r w:rsidR="0000520F" w:rsidRPr="0000520F">
        <w:rPr>
          <w:rFonts w:ascii="바탕" w:eastAsia="바탕" w:hAnsi="바탕" w:hint="eastAsia"/>
          <w:bCs/>
          <w:szCs w:val="20"/>
        </w:rPr>
        <w:t>회</w:t>
      </w:r>
      <w:r w:rsidR="0000520F" w:rsidRPr="0000520F">
        <w:rPr>
          <w:rFonts w:ascii="바탕" w:eastAsia="바탕" w:hAnsi="바탕"/>
          <w:bCs/>
          <w:szCs w:val="20"/>
        </w:rPr>
        <w:t xml:space="preserve">(일)수를 </w:t>
      </w:r>
      <w:r w:rsidR="0000520F" w:rsidRPr="0000520F">
        <w:rPr>
          <w:rFonts w:ascii="바탕" w:eastAsia="바탕" w:hAnsi="바탕" w:hint="eastAsia"/>
          <w:bCs/>
          <w:szCs w:val="20"/>
        </w:rPr>
        <w:t>보고하고 있다.</w:t>
      </w:r>
    </w:p>
    <w:p w:rsidR="00E821A8" w:rsidRPr="0000520F" w:rsidRDefault="00E821A8" w:rsidP="00E821A8">
      <w:pPr>
        <w:wordWrap/>
        <w:ind w:firstLineChars="200" w:firstLine="400"/>
        <w:rPr>
          <w:rFonts w:ascii="바탕" w:eastAsia="바탕" w:hAnsi="바탕"/>
          <w:szCs w:val="20"/>
        </w:rPr>
      </w:pPr>
    </w:p>
    <w:p w:rsidR="00E821A8" w:rsidRPr="007857D5" w:rsidRDefault="00E821A8" w:rsidP="00383293">
      <w:pPr>
        <w:wordWrap/>
        <w:jc w:val="center"/>
        <w:rPr>
          <w:rFonts w:ascii="바탕" w:eastAsia="바탕" w:hAnsi="바탕"/>
          <w:szCs w:val="20"/>
        </w:rPr>
      </w:pPr>
      <w:r w:rsidRPr="007857D5">
        <w:rPr>
          <w:rFonts w:ascii="바탕" w:eastAsia="바탕" w:hAnsi="바탕"/>
          <w:szCs w:val="20"/>
        </w:rPr>
        <w:t xml:space="preserve">INSERT &lt;표 </w:t>
      </w:r>
      <w:r w:rsidR="0000520F">
        <w:rPr>
          <w:rFonts w:ascii="바탕" w:eastAsia="바탕" w:hAnsi="바탕"/>
          <w:szCs w:val="20"/>
        </w:rPr>
        <w:t>3</w:t>
      </w:r>
      <w:r w:rsidRPr="007857D5">
        <w:rPr>
          <w:rFonts w:ascii="바탕" w:eastAsia="바탕" w:hAnsi="바탕"/>
          <w:szCs w:val="20"/>
        </w:rPr>
        <w:t>&gt; ABOUT HERE</w:t>
      </w:r>
    </w:p>
    <w:p w:rsidR="0000520F" w:rsidRPr="0000520F" w:rsidRDefault="0000520F" w:rsidP="0000520F">
      <w:pPr>
        <w:wordWrap/>
        <w:ind w:firstLineChars="200" w:firstLine="400"/>
        <w:rPr>
          <w:rFonts w:ascii="바탕" w:eastAsia="바탕" w:hAnsi="바탕"/>
          <w:bCs/>
          <w:szCs w:val="20"/>
        </w:rPr>
      </w:pPr>
    </w:p>
    <w:p w:rsidR="00290EEA" w:rsidRPr="0000520F" w:rsidRDefault="0000520F" w:rsidP="00C6502D">
      <w:pPr>
        <w:wordWrap/>
        <w:ind w:firstLineChars="100" w:firstLine="200"/>
        <w:rPr>
          <w:rFonts w:ascii="바탕" w:eastAsia="바탕" w:hAnsi="바탕"/>
          <w:bCs/>
          <w:szCs w:val="20"/>
        </w:rPr>
      </w:pPr>
      <w:r w:rsidRPr="0000520F">
        <w:rPr>
          <w:rFonts w:ascii="바탕" w:eastAsia="바탕" w:hAnsi="바탕" w:hint="eastAsia"/>
          <w:bCs/>
          <w:szCs w:val="20"/>
        </w:rPr>
        <w:t>주가점프(설명변수) 및 통제변수</w:t>
      </w:r>
      <w:r w:rsidR="00F26F25">
        <w:rPr>
          <w:rFonts w:ascii="바탕" w:eastAsia="바탕" w:hAnsi="바탕" w:hint="eastAsia"/>
          <w:bCs/>
          <w:szCs w:val="20"/>
        </w:rPr>
        <w:t>들</w:t>
      </w:r>
      <w:r w:rsidRPr="0000520F">
        <w:rPr>
          <w:rFonts w:ascii="바탕" w:eastAsia="바탕" w:hAnsi="바탕" w:hint="eastAsia"/>
          <w:bCs/>
          <w:szCs w:val="20"/>
        </w:rPr>
        <w:t xml:space="preserve">의 상관계수는 </w:t>
      </w:r>
      <w:r w:rsidRPr="0000520F">
        <w:rPr>
          <w:rFonts w:ascii="바탕" w:eastAsia="바탕" w:hAnsi="바탕"/>
          <w:bCs/>
          <w:szCs w:val="20"/>
        </w:rPr>
        <w:t>&lt;</w:t>
      </w:r>
      <w:r w:rsidRPr="0000520F">
        <w:rPr>
          <w:rFonts w:ascii="바탕" w:eastAsia="바탕" w:hAnsi="바탕" w:hint="eastAsia"/>
          <w:bCs/>
          <w:szCs w:val="20"/>
        </w:rPr>
        <w:t xml:space="preserve">표 </w:t>
      </w:r>
      <w:r w:rsidRPr="0000520F">
        <w:rPr>
          <w:rFonts w:ascii="바탕" w:eastAsia="바탕" w:hAnsi="바탕"/>
          <w:bCs/>
          <w:szCs w:val="20"/>
        </w:rPr>
        <w:t>4&gt;</w:t>
      </w:r>
      <w:r w:rsidRPr="0000520F">
        <w:rPr>
          <w:rFonts w:ascii="바탕" w:eastAsia="바탕" w:hAnsi="바탕" w:hint="eastAsia"/>
          <w:bCs/>
          <w:szCs w:val="20"/>
        </w:rPr>
        <w:t>에 보고되어 있다.</w:t>
      </w:r>
      <w:r w:rsidRPr="0000520F">
        <w:rPr>
          <w:rFonts w:ascii="바탕" w:eastAsia="바탕" w:hAnsi="바탕"/>
          <w:bCs/>
          <w:szCs w:val="20"/>
        </w:rPr>
        <w:t xml:space="preserve"> 실증 분석</w:t>
      </w:r>
      <w:r w:rsidRPr="0000520F">
        <w:rPr>
          <w:rFonts w:ascii="바탕" w:eastAsia="바탕" w:hAnsi="바탕" w:hint="eastAsia"/>
          <w:bCs/>
          <w:szCs w:val="20"/>
        </w:rPr>
        <w:t>에</w:t>
      </w:r>
      <w:r w:rsidRPr="0000520F">
        <w:rPr>
          <w:rFonts w:ascii="바탕" w:eastAsia="바탕" w:hAnsi="바탕"/>
          <w:bCs/>
          <w:szCs w:val="20"/>
        </w:rPr>
        <w:t xml:space="preserve"> 사용된 </w:t>
      </w:r>
      <w:r w:rsidRPr="0000520F">
        <w:rPr>
          <w:rFonts w:ascii="바탕" w:eastAsia="바탕" w:hAnsi="바탕" w:hint="eastAsia"/>
          <w:bCs/>
          <w:szCs w:val="20"/>
        </w:rPr>
        <w:t xml:space="preserve">각 주요국 </w:t>
      </w:r>
      <w:r w:rsidRPr="0000520F">
        <w:rPr>
          <w:rFonts w:ascii="바탕" w:eastAsia="바탕" w:hAnsi="바탕"/>
          <w:bCs/>
          <w:szCs w:val="20"/>
        </w:rPr>
        <w:t>모형</w:t>
      </w:r>
      <w:r w:rsidRPr="0000520F">
        <w:rPr>
          <w:rFonts w:ascii="바탕" w:eastAsia="바탕" w:hAnsi="바탕" w:hint="eastAsia"/>
          <w:bCs/>
          <w:szCs w:val="20"/>
        </w:rPr>
        <w:t>은</w:t>
      </w:r>
      <w:r w:rsidRPr="0000520F">
        <w:rPr>
          <w:rFonts w:ascii="바탕" w:eastAsia="바탕" w:hAnsi="바탕"/>
          <w:bCs/>
          <w:szCs w:val="20"/>
        </w:rPr>
        <w:t xml:space="preserve"> </w:t>
      </w:r>
      <w:r w:rsidRPr="0000520F">
        <w:rPr>
          <w:rFonts w:ascii="바탕" w:eastAsia="바탕" w:hAnsi="바탕" w:hint="eastAsia"/>
          <w:bCs/>
          <w:szCs w:val="20"/>
        </w:rPr>
        <w:t>각 점프 유형(HD점프</w:t>
      </w:r>
      <w:r w:rsidRPr="0000520F">
        <w:rPr>
          <w:rFonts w:ascii="바탕" w:eastAsia="바탕" w:hAnsi="바탕"/>
          <w:bCs/>
          <w:szCs w:val="20"/>
        </w:rPr>
        <w:t xml:space="preserve">99% </w:t>
      </w:r>
      <w:r w:rsidRPr="0000520F">
        <w:rPr>
          <w:rFonts w:ascii="바탕" w:eastAsia="바탕" w:hAnsi="바탕" w:hint="eastAsia"/>
          <w:bCs/>
          <w:szCs w:val="20"/>
        </w:rPr>
        <w:t>또는 LM점프</w:t>
      </w:r>
      <w:r w:rsidRPr="0000520F">
        <w:rPr>
          <w:rFonts w:ascii="바탕" w:eastAsia="바탕" w:hAnsi="바탕"/>
          <w:bCs/>
          <w:szCs w:val="20"/>
        </w:rPr>
        <w:t>95%</w:t>
      </w:r>
      <w:r w:rsidRPr="0000520F">
        <w:rPr>
          <w:rFonts w:ascii="바탕" w:eastAsia="바탕" w:hAnsi="바탕" w:hint="eastAsia"/>
          <w:bCs/>
          <w:szCs w:val="20"/>
        </w:rPr>
        <w:t>) 별로 점프 방향(</w:t>
      </w:r>
      <w:r w:rsidRPr="0000520F">
        <w:rPr>
          <w:rFonts w:ascii="바탕" w:eastAsia="바탕" w:hAnsi="바탕"/>
          <w:bCs/>
          <w:szCs w:val="20"/>
        </w:rPr>
        <w:t>상승 또는 하락</w:t>
      </w:r>
      <w:r w:rsidRPr="0000520F">
        <w:rPr>
          <w:rFonts w:ascii="바탕" w:eastAsia="바탕" w:hAnsi="바탕" w:hint="eastAsia"/>
          <w:bCs/>
          <w:szCs w:val="20"/>
        </w:rPr>
        <w:t>)</w:t>
      </w:r>
      <w:r w:rsidRPr="0000520F">
        <w:rPr>
          <w:rFonts w:ascii="바탕" w:eastAsia="바탕" w:hAnsi="바탕"/>
          <w:bCs/>
          <w:szCs w:val="20"/>
        </w:rPr>
        <w:t xml:space="preserve"> 중 하나</w:t>
      </w:r>
      <w:r w:rsidRPr="0000520F">
        <w:rPr>
          <w:rFonts w:ascii="바탕" w:eastAsia="바탕" w:hAnsi="바탕" w:hint="eastAsia"/>
          <w:bCs/>
          <w:szCs w:val="20"/>
        </w:rPr>
        <w:t>씩</w:t>
      </w:r>
      <w:r w:rsidRPr="0000520F">
        <w:rPr>
          <w:rFonts w:ascii="바탕" w:eastAsia="바탕" w:hAnsi="바탕"/>
          <w:bCs/>
          <w:szCs w:val="20"/>
        </w:rPr>
        <w:t xml:space="preserve"> </w:t>
      </w:r>
      <w:r w:rsidRPr="0000520F">
        <w:rPr>
          <w:rFonts w:ascii="바탕" w:eastAsia="바탕" w:hAnsi="바탕" w:hint="eastAsia"/>
          <w:bCs/>
          <w:szCs w:val="20"/>
        </w:rPr>
        <w:t xml:space="preserve">선택적으로 </w:t>
      </w:r>
      <w:r w:rsidRPr="0000520F">
        <w:rPr>
          <w:rFonts w:ascii="바탕" w:eastAsia="바탕" w:hAnsi="바탕"/>
          <w:bCs/>
          <w:szCs w:val="20"/>
        </w:rPr>
        <w:t>사용하</w:t>
      </w:r>
      <w:r w:rsidRPr="0000520F">
        <w:rPr>
          <w:rFonts w:ascii="바탕" w:eastAsia="바탕" w:hAnsi="바탕" w:hint="eastAsia"/>
          <w:bCs/>
          <w:szCs w:val="20"/>
        </w:rPr>
        <w:t>였다(UJump1</w:t>
      </w:r>
      <w:r w:rsidRPr="0000520F">
        <w:rPr>
          <w:rFonts w:ascii="바탕" w:eastAsia="바탕" w:hAnsi="바탕"/>
          <w:bCs/>
          <w:szCs w:val="20"/>
        </w:rPr>
        <w:t>, D</w:t>
      </w:r>
      <w:r w:rsidRPr="0000520F">
        <w:rPr>
          <w:rFonts w:ascii="바탕" w:eastAsia="바탕" w:hAnsi="바탕" w:hint="eastAsia"/>
          <w:bCs/>
          <w:szCs w:val="20"/>
        </w:rPr>
        <w:t>Jump1</w:t>
      </w:r>
      <w:r w:rsidRPr="0000520F">
        <w:rPr>
          <w:rFonts w:ascii="바탕" w:eastAsia="바탕" w:hAnsi="바탕"/>
          <w:bCs/>
          <w:szCs w:val="20"/>
        </w:rPr>
        <w:t xml:space="preserve">, </w:t>
      </w:r>
      <w:r w:rsidRPr="0000520F">
        <w:rPr>
          <w:rFonts w:ascii="바탕" w:eastAsia="바탕" w:hAnsi="바탕" w:hint="eastAsia"/>
          <w:bCs/>
          <w:szCs w:val="20"/>
        </w:rPr>
        <w:t>UJump</w:t>
      </w:r>
      <w:r w:rsidRPr="0000520F">
        <w:rPr>
          <w:rFonts w:ascii="바탕" w:eastAsia="바탕" w:hAnsi="바탕"/>
          <w:bCs/>
          <w:szCs w:val="20"/>
        </w:rPr>
        <w:t>2, D</w:t>
      </w:r>
      <w:r w:rsidRPr="0000520F">
        <w:rPr>
          <w:rFonts w:ascii="바탕" w:eastAsia="바탕" w:hAnsi="바탕" w:hint="eastAsia"/>
          <w:bCs/>
          <w:szCs w:val="20"/>
        </w:rPr>
        <w:t>Jump</w:t>
      </w:r>
      <w:r w:rsidRPr="0000520F">
        <w:rPr>
          <w:rFonts w:ascii="바탕" w:eastAsia="바탕" w:hAnsi="바탕"/>
          <w:bCs/>
          <w:szCs w:val="20"/>
        </w:rPr>
        <w:t>2</w:t>
      </w:r>
      <w:r w:rsidRPr="0000520F">
        <w:rPr>
          <w:rFonts w:ascii="바탕" w:eastAsia="바탕" w:hAnsi="바탕" w:hint="eastAsia"/>
          <w:bCs/>
          <w:szCs w:val="20"/>
        </w:rPr>
        <w:t xml:space="preserve"> 의 </w:t>
      </w:r>
      <w:r w:rsidRPr="0000520F">
        <w:rPr>
          <w:rFonts w:ascii="바탕" w:eastAsia="바탕" w:hAnsi="바탕"/>
          <w:bCs/>
          <w:szCs w:val="20"/>
        </w:rPr>
        <w:t>4</w:t>
      </w:r>
      <w:r w:rsidRPr="0000520F">
        <w:rPr>
          <w:rFonts w:ascii="바탕" w:eastAsia="바탕" w:hAnsi="바탕" w:hint="eastAsia"/>
          <w:bCs/>
          <w:szCs w:val="20"/>
        </w:rPr>
        <w:t>가지 조합).</w:t>
      </w:r>
      <w:r w:rsidRPr="0000520F">
        <w:rPr>
          <w:rFonts w:ascii="바탕" w:eastAsia="바탕" w:hAnsi="바탕"/>
          <w:bCs/>
          <w:szCs w:val="20"/>
        </w:rPr>
        <w:t xml:space="preserve"> 분석과정에서 VIF(</w:t>
      </w:r>
      <w:r w:rsidRPr="0000520F">
        <w:rPr>
          <w:rFonts w:ascii="바탕" w:eastAsia="바탕" w:hAnsi="바탕" w:hint="eastAsia"/>
          <w:bCs/>
          <w:szCs w:val="20"/>
        </w:rPr>
        <w:t>분산팽창인자)</w:t>
      </w:r>
      <w:r w:rsidR="00F26F25">
        <w:rPr>
          <w:rFonts w:ascii="바탕" w:eastAsia="바탕" w:hAnsi="바탕" w:hint="eastAsia"/>
          <w:bCs/>
          <w:szCs w:val="20"/>
        </w:rPr>
        <w:t>를 기준으로</w:t>
      </w:r>
      <w:r w:rsidRPr="0000520F">
        <w:rPr>
          <w:rFonts w:ascii="바탕" w:eastAsia="바탕" w:hAnsi="바탕"/>
          <w:bCs/>
          <w:szCs w:val="20"/>
        </w:rPr>
        <w:t xml:space="preserve"> 다중공선성 </w:t>
      </w:r>
      <w:r w:rsidRPr="0000520F">
        <w:rPr>
          <w:rFonts w:ascii="바탕" w:eastAsia="바탕" w:hAnsi="바탕" w:hint="eastAsia"/>
          <w:bCs/>
          <w:szCs w:val="20"/>
        </w:rPr>
        <w:t xml:space="preserve">여부를 </w:t>
      </w:r>
      <w:r w:rsidRPr="0000520F">
        <w:rPr>
          <w:rFonts w:ascii="바탕" w:eastAsia="바탕" w:hAnsi="바탕"/>
          <w:bCs/>
          <w:szCs w:val="20"/>
        </w:rPr>
        <w:t>검증하였</w:t>
      </w:r>
      <w:r w:rsidRPr="0000520F">
        <w:rPr>
          <w:rFonts w:ascii="바탕" w:eastAsia="바탕" w:hAnsi="바탕" w:hint="eastAsia"/>
          <w:bCs/>
          <w:szCs w:val="20"/>
        </w:rPr>
        <w:t>고,</w:t>
      </w:r>
      <w:r w:rsidRPr="0000520F">
        <w:rPr>
          <w:rFonts w:ascii="바탕" w:eastAsia="바탕" w:hAnsi="바탕"/>
          <w:bCs/>
          <w:szCs w:val="20"/>
        </w:rPr>
        <w:t xml:space="preserve"> </w:t>
      </w:r>
      <w:r w:rsidRPr="0000520F">
        <w:rPr>
          <w:rFonts w:ascii="바탕" w:eastAsia="바탕" w:hAnsi="바탕" w:hint="eastAsia"/>
          <w:bCs/>
          <w:szCs w:val="20"/>
        </w:rPr>
        <w:t>다중공선성 문제</w:t>
      </w:r>
      <w:r w:rsidRPr="0000520F">
        <w:rPr>
          <w:rFonts w:ascii="바탕" w:eastAsia="바탕" w:hAnsi="바탕"/>
          <w:bCs/>
          <w:szCs w:val="20"/>
        </w:rPr>
        <w:t>는</w:t>
      </w:r>
      <w:r w:rsidRPr="0000520F">
        <w:rPr>
          <w:rFonts w:ascii="바탕" w:eastAsia="바탕" w:hAnsi="바탕" w:hint="eastAsia"/>
          <w:bCs/>
          <w:szCs w:val="20"/>
        </w:rPr>
        <w:t xml:space="preserve"> 보이지 않았다</w:t>
      </w:r>
      <w:r w:rsidRPr="0000520F">
        <w:rPr>
          <w:rFonts w:ascii="바탕" w:eastAsia="바탕" w:hAnsi="바탕"/>
          <w:bCs/>
          <w:szCs w:val="20"/>
        </w:rPr>
        <w:t>.</w:t>
      </w:r>
      <w:r w:rsidR="00290EEA">
        <w:rPr>
          <w:rFonts w:ascii="바탕" w:eastAsia="바탕" w:hAnsi="바탕"/>
          <w:bCs/>
          <w:szCs w:val="20"/>
        </w:rPr>
        <w:t xml:space="preserve"> </w:t>
      </w:r>
      <w:r w:rsidR="00290EEA" w:rsidRPr="0000520F">
        <w:rPr>
          <w:rFonts w:ascii="바탕" w:eastAsia="바탕" w:hAnsi="바탕" w:hint="eastAsia"/>
          <w:bCs/>
          <w:szCs w:val="20"/>
        </w:rPr>
        <w:t>곽노걸(</w:t>
      </w:r>
      <w:r w:rsidR="00290EEA" w:rsidRPr="0000520F">
        <w:rPr>
          <w:rFonts w:ascii="바탕" w:eastAsia="바탕" w:hAnsi="바탕"/>
          <w:bCs/>
          <w:szCs w:val="20"/>
        </w:rPr>
        <w:t>2016)</w:t>
      </w:r>
      <w:r w:rsidR="00290EEA" w:rsidRPr="0000520F">
        <w:rPr>
          <w:rFonts w:ascii="바탕" w:eastAsia="바탕" w:hAnsi="바탕" w:hint="eastAsia"/>
          <w:bCs/>
          <w:szCs w:val="20"/>
        </w:rPr>
        <w:t xml:space="preserve">은 </w:t>
      </w:r>
      <w:r w:rsidR="00290EEA">
        <w:rPr>
          <w:rFonts w:ascii="바탕" w:eastAsia="바탕" w:hAnsi="바탕"/>
          <w:bCs/>
          <w:szCs w:val="20"/>
        </w:rPr>
        <w:t>“</w:t>
      </w:r>
      <w:r w:rsidR="00290EEA" w:rsidRPr="0000520F">
        <w:rPr>
          <w:rFonts w:ascii="바탕" w:eastAsia="바탕" w:hAnsi="바탕" w:hint="eastAsia"/>
          <w:bCs/>
          <w:szCs w:val="20"/>
        </w:rPr>
        <w:t>주가점프 발생 이후 10 거래일 동안의 로그수익률의 추이를 분석하고</w:t>
      </w:r>
      <w:r w:rsidR="00290EEA" w:rsidRPr="0000520F">
        <w:rPr>
          <w:rFonts w:ascii="바탕" w:eastAsia="바탕" w:hAnsi="바탕"/>
          <w:bCs/>
          <w:szCs w:val="20"/>
        </w:rPr>
        <w:t xml:space="preserve"> 주가점프 발생 후 1-2일</w:t>
      </w:r>
      <w:r w:rsidR="00290EEA" w:rsidRPr="0000520F">
        <w:rPr>
          <w:rFonts w:ascii="바탕" w:eastAsia="바탕" w:hAnsi="바탕" w:hint="eastAsia"/>
          <w:bCs/>
          <w:szCs w:val="20"/>
        </w:rPr>
        <w:t>까지의 주가 상승 또는 하락이</w:t>
      </w:r>
      <w:r w:rsidR="00290EEA" w:rsidRPr="0000520F">
        <w:rPr>
          <w:rFonts w:ascii="바탕" w:eastAsia="바탕" w:hAnsi="바탕"/>
          <w:bCs/>
          <w:szCs w:val="20"/>
        </w:rPr>
        <w:t xml:space="preserve"> </w:t>
      </w:r>
      <w:r w:rsidR="00290EEA" w:rsidRPr="0000520F">
        <w:rPr>
          <w:rFonts w:ascii="바탕" w:eastAsia="바탕" w:hAnsi="바탕" w:hint="eastAsia"/>
          <w:bCs/>
          <w:szCs w:val="20"/>
        </w:rPr>
        <w:t>유의미할 수 있음</w:t>
      </w:r>
      <w:r w:rsidR="00290EEA">
        <w:rPr>
          <w:rFonts w:ascii="바탕" w:eastAsia="바탕" w:hAnsi="바탕"/>
          <w:bCs/>
          <w:szCs w:val="20"/>
        </w:rPr>
        <w:t>”</w:t>
      </w:r>
      <w:r w:rsidR="00290EEA" w:rsidRPr="0000520F">
        <w:rPr>
          <w:rFonts w:ascii="바탕" w:eastAsia="바탕" w:hAnsi="바탕" w:hint="eastAsia"/>
          <w:bCs/>
          <w:szCs w:val="20"/>
        </w:rPr>
        <w:t>을 보고하였다.</w:t>
      </w:r>
      <w:r w:rsidR="00290EEA" w:rsidRPr="0000520F">
        <w:rPr>
          <w:rFonts w:ascii="바탕" w:eastAsia="바탕" w:hAnsi="바탕"/>
          <w:bCs/>
          <w:szCs w:val="20"/>
        </w:rPr>
        <w:t xml:space="preserve"> </w:t>
      </w:r>
      <w:r w:rsidR="00290EEA" w:rsidRPr="0000520F">
        <w:rPr>
          <w:rFonts w:ascii="바탕" w:eastAsia="바탕" w:hAnsi="바탕" w:hint="eastAsia"/>
          <w:bCs/>
          <w:szCs w:val="20"/>
        </w:rPr>
        <w:t xml:space="preserve">주가점프 발생 이후 </w:t>
      </w:r>
      <w:r w:rsidR="00290EEA" w:rsidRPr="0000520F">
        <w:rPr>
          <w:rFonts w:ascii="바탕" w:eastAsia="바탕" w:hAnsi="바탕"/>
          <w:bCs/>
          <w:szCs w:val="20"/>
        </w:rPr>
        <w:t>3</w:t>
      </w:r>
      <w:r w:rsidR="00290EEA" w:rsidRPr="0000520F">
        <w:rPr>
          <w:rFonts w:ascii="바탕" w:eastAsia="바탕" w:hAnsi="바탕" w:hint="eastAsia"/>
          <w:bCs/>
          <w:szCs w:val="20"/>
        </w:rPr>
        <w:t>일 이상 경과한 주가의 흐름은 해당 주가점프 발생 이후 발생한 다른 요인에 영향을 받았을 개연성이 높다.</w:t>
      </w:r>
      <w:r w:rsidR="00290EEA" w:rsidRPr="0000520F">
        <w:rPr>
          <w:rFonts w:ascii="바탕" w:eastAsia="바탕" w:hAnsi="바탕"/>
          <w:bCs/>
          <w:szCs w:val="20"/>
        </w:rPr>
        <w:t xml:space="preserve"> 이를 </w:t>
      </w:r>
      <w:r w:rsidR="00290EEA" w:rsidRPr="0000520F">
        <w:rPr>
          <w:rFonts w:ascii="바탕" w:eastAsia="바탕" w:hAnsi="바탕" w:hint="eastAsia"/>
          <w:bCs/>
          <w:szCs w:val="20"/>
        </w:rPr>
        <w:t xml:space="preserve">토대로 </w:t>
      </w:r>
      <w:r w:rsidR="00290EEA" w:rsidRPr="0000520F">
        <w:rPr>
          <w:rFonts w:ascii="바탕" w:eastAsia="바탕" w:hAnsi="바탕" w:hint="eastAsia"/>
          <w:szCs w:val="20"/>
        </w:rPr>
        <w:t xml:space="preserve">본 연구에서는 주가점프 발생 후 </w:t>
      </w:r>
      <w:r w:rsidR="00290EEA" w:rsidRPr="0000520F">
        <w:rPr>
          <w:rFonts w:ascii="바탕" w:eastAsia="바탕" w:hAnsi="바탕"/>
          <w:szCs w:val="20"/>
        </w:rPr>
        <w:t xml:space="preserve">2 </w:t>
      </w:r>
      <w:r w:rsidR="00290EEA" w:rsidRPr="0000520F">
        <w:rPr>
          <w:rFonts w:ascii="바탕" w:eastAsia="바탕" w:hAnsi="바탕" w:hint="eastAsia"/>
          <w:szCs w:val="20"/>
        </w:rPr>
        <w:t>거래일</w:t>
      </w:r>
      <w:r w:rsidR="00290EEA">
        <w:rPr>
          <w:rFonts w:ascii="바탕" w:eastAsia="바탕" w:hAnsi="바탕" w:hint="eastAsia"/>
          <w:szCs w:val="20"/>
        </w:rPr>
        <w:t xml:space="preserve"> </w:t>
      </w:r>
      <w:r w:rsidR="00290EEA" w:rsidRPr="0000520F">
        <w:rPr>
          <w:rFonts w:ascii="바탕" w:eastAsia="바탕" w:hAnsi="바탕" w:hint="eastAsia"/>
          <w:szCs w:val="20"/>
        </w:rPr>
        <w:t>까지를 분석대상으로 하</w:t>
      </w:r>
      <w:r w:rsidR="00290EEA">
        <w:rPr>
          <w:rFonts w:ascii="바탕" w:eastAsia="바탕" w:hAnsi="바탕" w:hint="eastAsia"/>
          <w:szCs w:val="20"/>
        </w:rPr>
        <w:t>여,</w:t>
      </w:r>
      <w:r w:rsidR="00290EEA" w:rsidRPr="0000520F">
        <w:rPr>
          <w:rFonts w:ascii="바탕" w:eastAsia="바탕" w:hAnsi="바탕" w:hint="eastAsia"/>
          <w:bCs/>
          <w:szCs w:val="20"/>
        </w:rPr>
        <w:t xml:space="preserve"> </w:t>
      </w:r>
      <w:r w:rsidR="00290EEA" w:rsidRPr="0000520F">
        <w:rPr>
          <w:rFonts w:ascii="바탕" w:eastAsia="바탕" w:hAnsi="바탕"/>
          <w:bCs/>
          <w:szCs w:val="20"/>
        </w:rPr>
        <w:t>6</w:t>
      </w:r>
      <w:r w:rsidR="00290EEA" w:rsidRPr="0000520F">
        <w:rPr>
          <w:rFonts w:ascii="바탕" w:eastAsia="바탕" w:hAnsi="바탕" w:hint="eastAsia"/>
          <w:bCs/>
          <w:szCs w:val="20"/>
        </w:rPr>
        <w:t>개국 주가지수의 주가 점프 발생(</w:t>
      </w:r>
      <m:oMath>
        <m:r>
          <w:rPr>
            <w:rFonts w:ascii="Cambria Math" w:eastAsia="바탕" w:hAnsi="Cambria Math"/>
            <w:szCs w:val="20"/>
          </w:rPr>
          <m:t>t</m:t>
        </m:r>
      </m:oMath>
      <w:r w:rsidR="00290EEA" w:rsidRPr="0000520F">
        <w:rPr>
          <w:rFonts w:ascii="바탕" w:eastAsia="바탕" w:hAnsi="바탕" w:hint="eastAsia"/>
          <w:bCs/>
          <w:szCs w:val="20"/>
        </w:rPr>
        <w:t xml:space="preserve">) 후 </w:t>
      </w:r>
      <m:oMath>
        <m:r>
          <w:rPr>
            <w:rFonts w:ascii="Cambria Math" w:eastAsia="바탕" w:hAnsi="Cambria Math"/>
            <w:szCs w:val="20"/>
          </w:rPr>
          <m:t>i</m:t>
        </m:r>
      </m:oMath>
      <w:r w:rsidR="00290EEA" w:rsidRPr="0000520F">
        <w:rPr>
          <w:rFonts w:ascii="바탕" w:eastAsia="바탕" w:hAnsi="바탕" w:hint="eastAsia"/>
          <w:bCs/>
          <w:szCs w:val="20"/>
        </w:rPr>
        <w:t>일차(</w:t>
      </w:r>
      <m:oMath>
        <m:r>
          <w:rPr>
            <w:rFonts w:ascii="Cambria Math" w:eastAsia="바탕" w:hAnsi="Cambria Math"/>
            <w:szCs w:val="20"/>
          </w:rPr>
          <m:t>t+i, i=1, 2</m:t>
        </m:r>
      </m:oMath>
      <w:r w:rsidR="00290EEA" w:rsidRPr="0000520F">
        <w:rPr>
          <w:rFonts w:ascii="바탕" w:eastAsia="바탕" w:hAnsi="바탕" w:hint="eastAsia"/>
          <w:bCs/>
          <w:szCs w:val="20"/>
        </w:rPr>
        <w:t>)의 일 평균 누적로그수익률을 사용하여 실증분석을 수행하였다.</w:t>
      </w:r>
    </w:p>
    <w:p w:rsidR="009E4794" w:rsidRPr="00F26F25" w:rsidRDefault="009E4794" w:rsidP="009E4794">
      <w:pPr>
        <w:wordWrap/>
        <w:ind w:firstLineChars="200" w:firstLine="400"/>
        <w:rPr>
          <w:rFonts w:ascii="바탕" w:eastAsia="바탕" w:hAnsi="바탕"/>
          <w:szCs w:val="20"/>
        </w:rPr>
      </w:pPr>
    </w:p>
    <w:p w:rsidR="009E4794" w:rsidRPr="007857D5" w:rsidRDefault="009E4794" w:rsidP="007A77AF">
      <w:pPr>
        <w:wordWrap/>
        <w:jc w:val="center"/>
        <w:rPr>
          <w:rFonts w:ascii="바탕" w:eastAsia="바탕" w:hAnsi="바탕"/>
          <w:szCs w:val="20"/>
        </w:rPr>
      </w:pPr>
      <w:r w:rsidRPr="007857D5">
        <w:rPr>
          <w:rFonts w:ascii="바탕" w:eastAsia="바탕" w:hAnsi="바탕"/>
          <w:szCs w:val="20"/>
        </w:rPr>
        <w:t xml:space="preserve">INSERT &lt;표 </w:t>
      </w:r>
      <w:r w:rsidR="0000520F">
        <w:rPr>
          <w:rFonts w:ascii="바탕" w:eastAsia="바탕" w:hAnsi="바탕"/>
          <w:szCs w:val="20"/>
        </w:rPr>
        <w:t>4</w:t>
      </w:r>
      <w:r w:rsidRPr="007857D5">
        <w:rPr>
          <w:rFonts w:ascii="바탕" w:eastAsia="바탕" w:hAnsi="바탕"/>
          <w:szCs w:val="20"/>
        </w:rPr>
        <w:t>&gt; ABOUT HERE</w:t>
      </w:r>
    </w:p>
    <w:p w:rsidR="0000520F" w:rsidRPr="0000520F" w:rsidRDefault="0000520F" w:rsidP="0000520F">
      <w:pPr>
        <w:wordWrap/>
        <w:rPr>
          <w:rFonts w:ascii="바탕" w:eastAsia="바탕" w:hAnsi="바탕"/>
          <w:szCs w:val="20"/>
        </w:rPr>
      </w:pPr>
    </w:p>
    <w:p w:rsidR="0000520F" w:rsidRPr="0000520F" w:rsidRDefault="0000520F" w:rsidP="0000520F">
      <w:pPr>
        <w:wordWrap/>
        <w:rPr>
          <w:rFonts w:ascii="바탕" w:eastAsia="바탕" w:hAnsi="바탕"/>
          <w:szCs w:val="20"/>
        </w:rPr>
      </w:pPr>
    </w:p>
    <w:p w:rsidR="00744D3A" w:rsidRPr="007857D5" w:rsidRDefault="00744D3A" w:rsidP="00744D3A">
      <w:pPr>
        <w:wordWrap/>
        <w:rPr>
          <w:rFonts w:ascii="바탕" w:eastAsia="바탕" w:hAnsi="바탕"/>
          <w:color w:val="FF0000"/>
          <w:szCs w:val="20"/>
        </w:rPr>
      </w:pPr>
    </w:p>
    <w:p w:rsidR="00592373" w:rsidRPr="00480299" w:rsidRDefault="00592373" w:rsidP="00592373">
      <w:pPr>
        <w:wordWrap/>
        <w:rPr>
          <w:rFonts w:ascii="바탕" w:eastAsia="바탕" w:hAnsi="바탕"/>
          <w:b/>
          <w:bCs/>
          <w:sz w:val="26"/>
          <w:szCs w:val="26"/>
        </w:rPr>
      </w:pPr>
      <w:r w:rsidRPr="00480299">
        <w:rPr>
          <w:rFonts w:ascii="바탕" w:eastAsia="바탕" w:hAnsi="바탕"/>
          <w:b/>
          <w:bCs/>
          <w:sz w:val="26"/>
          <w:szCs w:val="26"/>
        </w:rPr>
        <w:t>2</w:t>
      </w:r>
      <w:r w:rsidRPr="00480299">
        <w:rPr>
          <w:rFonts w:ascii="바탕" w:eastAsia="바탕" w:hAnsi="바탕" w:hint="eastAsia"/>
          <w:b/>
          <w:bCs/>
          <w:sz w:val="26"/>
          <w:szCs w:val="26"/>
        </w:rPr>
        <w:t>. 주가 과민반응</w:t>
      </w:r>
      <w:r w:rsidR="0000520F" w:rsidRPr="0000520F">
        <w:rPr>
          <w:rFonts w:ascii="바탕" w:eastAsia="바탕" w:hAnsi="바탕" w:hint="eastAsia"/>
          <w:b/>
          <w:bCs/>
          <w:sz w:val="26"/>
          <w:szCs w:val="26"/>
        </w:rPr>
        <w:t>/과소반응</w:t>
      </w:r>
      <w:r w:rsidRPr="00480299">
        <w:rPr>
          <w:rFonts w:ascii="바탕" w:eastAsia="바탕" w:hAnsi="바탕" w:hint="eastAsia"/>
          <w:b/>
          <w:bCs/>
          <w:sz w:val="26"/>
          <w:szCs w:val="26"/>
        </w:rPr>
        <w:t xml:space="preserve"> 분석 결과</w:t>
      </w:r>
    </w:p>
    <w:p w:rsidR="0000520F" w:rsidRPr="0000520F" w:rsidRDefault="0000520F" w:rsidP="0000520F">
      <w:pPr>
        <w:wordWrap/>
        <w:ind w:firstLineChars="200" w:firstLine="400"/>
        <w:rPr>
          <w:rFonts w:ascii="바탕" w:eastAsia="바탕" w:hAnsi="바탕"/>
          <w:bCs/>
          <w:szCs w:val="20"/>
        </w:rPr>
      </w:pPr>
    </w:p>
    <w:p w:rsidR="0000520F" w:rsidRPr="0000520F" w:rsidRDefault="008B1C95" w:rsidP="0000520F">
      <w:pPr>
        <w:wordWrap/>
        <w:ind w:firstLineChars="200" w:firstLine="400"/>
        <w:rPr>
          <w:rFonts w:ascii="바탕" w:eastAsia="바탕" w:hAnsi="바탕"/>
          <w:bCs/>
          <w:szCs w:val="20"/>
        </w:rPr>
      </w:pPr>
      <w:r w:rsidRPr="008F619D">
        <w:rPr>
          <w:rFonts w:ascii="바탕" w:eastAsia="바탕" w:hAnsi="바탕" w:hint="eastAsia"/>
          <w:szCs w:val="20"/>
        </w:rPr>
        <w:t>주가 과민</w:t>
      </w:r>
      <w:r w:rsidRPr="008F619D">
        <w:rPr>
          <w:rFonts w:ascii="바탕" w:eastAsia="바탕" w:hAnsi="바탕"/>
          <w:szCs w:val="20"/>
        </w:rPr>
        <w:t xml:space="preserve"> </w:t>
      </w:r>
      <w:r w:rsidRPr="008F619D">
        <w:rPr>
          <w:rFonts w:ascii="바탕" w:eastAsia="바탕" w:hAnsi="바탕" w:hint="eastAsia"/>
          <w:szCs w:val="20"/>
        </w:rPr>
        <w:t xml:space="preserve">또는 과소 반응 현상은 </w:t>
      </w:r>
      <w:r>
        <w:rPr>
          <w:rFonts w:ascii="바탕" w:eastAsia="바탕" w:hAnsi="바탕"/>
          <w:szCs w:val="20"/>
        </w:rPr>
        <w:t>“</w:t>
      </w:r>
      <w:r w:rsidRPr="008F619D">
        <w:rPr>
          <w:rFonts w:ascii="바탕" w:eastAsia="바탕" w:hAnsi="바탕"/>
          <w:szCs w:val="20"/>
        </w:rPr>
        <w:t xml:space="preserve">주가가 </w:t>
      </w:r>
      <w:r w:rsidRPr="008F619D">
        <w:rPr>
          <w:rFonts w:ascii="바탕" w:eastAsia="바탕" w:hAnsi="바탕" w:hint="eastAsia"/>
          <w:szCs w:val="20"/>
        </w:rPr>
        <w:t>새롭게 발생한 정</w:t>
      </w:r>
      <w:r w:rsidRPr="008F619D">
        <w:rPr>
          <w:rFonts w:ascii="바탕" w:eastAsia="바탕" w:hAnsi="바탕"/>
          <w:szCs w:val="20"/>
        </w:rPr>
        <w:t xml:space="preserve">보에 대해 </w:t>
      </w:r>
      <w:r w:rsidRPr="008F619D">
        <w:rPr>
          <w:rFonts w:ascii="바탕" w:eastAsia="바탕" w:hAnsi="바탕" w:hint="eastAsia"/>
          <w:szCs w:val="20"/>
        </w:rPr>
        <w:t>과민</w:t>
      </w:r>
      <w:r w:rsidRPr="008F619D">
        <w:rPr>
          <w:rFonts w:ascii="바탕" w:eastAsia="바탕" w:hAnsi="바탕"/>
          <w:szCs w:val="20"/>
        </w:rPr>
        <w:t>하게</w:t>
      </w:r>
      <w:r w:rsidRPr="008F619D">
        <w:rPr>
          <w:rFonts w:ascii="바탕" w:eastAsia="바탕" w:hAnsi="바탕" w:hint="eastAsia"/>
          <w:szCs w:val="20"/>
        </w:rPr>
        <w:t xml:space="preserve"> </w:t>
      </w:r>
      <w:r w:rsidRPr="008F619D">
        <w:rPr>
          <w:rFonts w:ascii="바탕" w:eastAsia="바탕" w:hAnsi="바탕"/>
          <w:szCs w:val="20"/>
        </w:rPr>
        <w:t xml:space="preserve">또는 </w:t>
      </w:r>
      <w:r w:rsidRPr="008F619D">
        <w:rPr>
          <w:rFonts w:ascii="바탕" w:eastAsia="바탕" w:hAnsi="바탕" w:hint="eastAsia"/>
          <w:szCs w:val="20"/>
        </w:rPr>
        <w:t>과소</w:t>
      </w:r>
      <w:r>
        <w:rPr>
          <w:rFonts w:ascii="바탕" w:eastAsia="바탕" w:hAnsi="바탕" w:hint="eastAsia"/>
          <w:szCs w:val="20"/>
        </w:rPr>
        <w:t>하게</w:t>
      </w:r>
      <w:r w:rsidRPr="008F619D">
        <w:rPr>
          <w:rFonts w:ascii="바탕" w:eastAsia="바탕" w:hAnsi="바탕"/>
          <w:szCs w:val="20"/>
        </w:rPr>
        <w:t xml:space="preserve"> 반응하는 현상</w:t>
      </w:r>
      <w:r>
        <w:rPr>
          <w:rFonts w:ascii="바탕" w:eastAsia="바탕" w:hAnsi="바탕"/>
          <w:szCs w:val="20"/>
        </w:rPr>
        <w:t>”</w:t>
      </w:r>
      <w:r w:rsidRPr="008F619D">
        <w:rPr>
          <w:rFonts w:ascii="바탕" w:eastAsia="바탕" w:hAnsi="바탕" w:hint="eastAsia"/>
          <w:szCs w:val="20"/>
        </w:rPr>
        <w:t>을 말한다</w:t>
      </w:r>
      <w:r w:rsidRPr="008F619D">
        <w:rPr>
          <w:rFonts w:ascii="바탕" w:eastAsia="바탕" w:hAnsi="바탕"/>
          <w:szCs w:val="20"/>
        </w:rPr>
        <w:t>.</w:t>
      </w:r>
      <w:r>
        <w:rPr>
          <w:rFonts w:ascii="바탕" w:eastAsia="바탕" w:hAnsi="바탕"/>
          <w:szCs w:val="20"/>
        </w:rPr>
        <w:t xml:space="preserve"> </w:t>
      </w:r>
      <w:r w:rsidR="0000520F" w:rsidRPr="0000520F">
        <w:rPr>
          <w:rFonts w:ascii="바탕" w:eastAsia="바탕" w:hAnsi="바탕" w:hint="eastAsia"/>
          <w:bCs/>
          <w:szCs w:val="20"/>
        </w:rPr>
        <w:t xml:space="preserve">만약 </w:t>
      </w:r>
      <w:r w:rsidR="0000520F" w:rsidRPr="0000520F">
        <w:rPr>
          <w:rFonts w:ascii="바탕" w:eastAsia="바탕" w:hAnsi="바탕"/>
          <w:bCs/>
          <w:szCs w:val="20"/>
        </w:rPr>
        <w:t>‘</w:t>
      </w:r>
      <w:r w:rsidR="0000520F" w:rsidRPr="0000520F">
        <w:rPr>
          <w:rFonts w:ascii="바탕" w:eastAsia="바탕" w:hAnsi="바탕" w:hint="eastAsia"/>
          <w:bCs/>
          <w:szCs w:val="20"/>
        </w:rPr>
        <w:t>대표성의 편의</w:t>
      </w:r>
      <w:r w:rsidRPr="0000520F">
        <w:rPr>
          <w:rFonts w:ascii="바탕" w:eastAsia="바탕" w:hAnsi="바탕" w:hint="eastAsia"/>
          <w:bCs/>
          <w:szCs w:val="20"/>
        </w:rPr>
        <w:t>(</w:t>
      </w:r>
      <w:r w:rsidRPr="0000520F">
        <w:rPr>
          <w:rFonts w:ascii="바탕" w:eastAsia="바탕" w:hAnsi="바탕"/>
          <w:bCs/>
          <w:szCs w:val="20"/>
        </w:rPr>
        <w:t>representativeness</w:t>
      </w:r>
      <w:r>
        <w:rPr>
          <w:rFonts w:ascii="바탕" w:eastAsia="바탕" w:hAnsi="바탕"/>
          <w:bCs/>
          <w:szCs w:val="20"/>
        </w:rPr>
        <w:t xml:space="preserve"> bias</w:t>
      </w:r>
      <w:r w:rsidRPr="0000520F">
        <w:rPr>
          <w:rFonts w:ascii="바탕" w:eastAsia="바탕" w:hAnsi="바탕"/>
          <w:bCs/>
          <w:szCs w:val="20"/>
        </w:rPr>
        <w:t>)</w:t>
      </w:r>
      <w:r w:rsidR="0000520F" w:rsidRPr="0000520F">
        <w:rPr>
          <w:rFonts w:ascii="바탕" w:eastAsia="바탕" w:hAnsi="바탕"/>
          <w:bCs/>
          <w:szCs w:val="20"/>
        </w:rPr>
        <w:t>’</w:t>
      </w:r>
      <w:r w:rsidR="0000520F" w:rsidRPr="0000520F">
        <w:rPr>
          <w:rFonts w:ascii="바탕" w:eastAsia="바탕" w:hAnsi="바탕" w:hint="eastAsia"/>
          <w:bCs/>
          <w:szCs w:val="20"/>
        </w:rPr>
        <w:t>가 존재하면 주가점프 발생 정보에 대해 주가 과민반응</w:t>
      </w:r>
      <w:r w:rsidR="0000520F" w:rsidRPr="0000520F">
        <w:rPr>
          <w:rFonts w:ascii="바탕" w:eastAsia="바탕" w:hAnsi="바탕"/>
          <w:bCs/>
          <w:szCs w:val="20"/>
        </w:rPr>
        <w:t>(overreaction)</w:t>
      </w:r>
      <w:r w:rsidR="0000520F" w:rsidRPr="0000520F">
        <w:rPr>
          <w:rFonts w:ascii="바탕" w:eastAsia="바탕" w:hAnsi="바탕" w:hint="eastAsia"/>
          <w:bCs/>
          <w:szCs w:val="20"/>
        </w:rPr>
        <w:t>과 수정(</w:t>
      </w:r>
      <w:r w:rsidR="0000520F" w:rsidRPr="0000520F">
        <w:rPr>
          <w:rFonts w:ascii="바탕" w:eastAsia="바탕" w:hAnsi="바탕"/>
          <w:bCs/>
          <w:szCs w:val="20"/>
        </w:rPr>
        <w:t>correction)</w:t>
      </w:r>
      <w:r w:rsidR="0000520F" w:rsidRPr="0000520F">
        <w:rPr>
          <w:rFonts w:ascii="바탕" w:eastAsia="바탕" w:hAnsi="바탕" w:hint="eastAsia"/>
          <w:bCs/>
          <w:szCs w:val="20"/>
        </w:rPr>
        <w:t>의 과정이 이어지게 된다.</w:t>
      </w:r>
      <w:r w:rsidR="0000520F" w:rsidRPr="0000520F">
        <w:rPr>
          <w:rFonts w:ascii="바탕" w:eastAsia="바탕" w:hAnsi="바탕"/>
          <w:bCs/>
          <w:szCs w:val="20"/>
        </w:rPr>
        <w:t xml:space="preserve"> </w:t>
      </w:r>
      <w:r w:rsidR="0000520F" w:rsidRPr="0000520F">
        <w:rPr>
          <w:rFonts w:ascii="바탕" w:eastAsia="바탕" w:hAnsi="바탕" w:hint="eastAsia"/>
          <w:bCs/>
          <w:szCs w:val="20"/>
        </w:rPr>
        <w:t xml:space="preserve">주가점프 발생일에 과민하게 반응한 주가 변동 부분은 주가점프 발생 직후 </w:t>
      </w:r>
      <w:r w:rsidR="004C1C21">
        <w:rPr>
          <w:rFonts w:ascii="바탕" w:eastAsia="바탕" w:hAnsi="바탕" w:hint="eastAsia"/>
          <w:bCs/>
          <w:szCs w:val="20"/>
        </w:rPr>
        <w:t>주가 되돌림</w:t>
      </w:r>
      <w:r w:rsidR="0000520F" w:rsidRPr="0000520F">
        <w:rPr>
          <w:rFonts w:ascii="바탕" w:eastAsia="바탕" w:hAnsi="바탕" w:hint="eastAsia"/>
          <w:bCs/>
          <w:szCs w:val="20"/>
        </w:rPr>
        <w:t>으로 이어질 것이다(&lt;가설 1</w:t>
      </w:r>
      <w:r w:rsidR="0000520F" w:rsidRPr="0000520F">
        <w:rPr>
          <w:rFonts w:ascii="바탕" w:eastAsia="바탕" w:hAnsi="바탕"/>
          <w:bCs/>
          <w:szCs w:val="20"/>
        </w:rPr>
        <w:t>-1</w:t>
      </w:r>
      <w:r w:rsidR="0000520F" w:rsidRPr="0000520F">
        <w:rPr>
          <w:rFonts w:ascii="바탕" w:eastAsia="바탕" w:hAnsi="바탕" w:hint="eastAsia"/>
          <w:bCs/>
          <w:szCs w:val="20"/>
        </w:rPr>
        <w:t>&gt;).</w:t>
      </w:r>
      <w:r w:rsidR="0000520F" w:rsidRPr="0000520F">
        <w:rPr>
          <w:rFonts w:ascii="바탕" w:eastAsia="바탕" w:hAnsi="바탕"/>
          <w:bCs/>
          <w:szCs w:val="20"/>
        </w:rPr>
        <w:t xml:space="preserve"> </w:t>
      </w:r>
      <w:r w:rsidR="0000520F" w:rsidRPr="0000520F">
        <w:rPr>
          <w:rFonts w:ascii="바탕" w:eastAsia="바탕" w:hAnsi="바탕" w:hint="eastAsia"/>
          <w:bCs/>
          <w:szCs w:val="20"/>
        </w:rPr>
        <w:t xml:space="preserve">반면에  </w:t>
      </w:r>
      <w:r w:rsidR="0000520F" w:rsidRPr="0000520F">
        <w:rPr>
          <w:rFonts w:ascii="바탕" w:eastAsia="바탕" w:hAnsi="바탕"/>
          <w:bCs/>
          <w:szCs w:val="20"/>
        </w:rPr>
        <w:t>‘</w:t>
      </w:r>
      <w:r w:rsidR="0000520F" w:rsidRPr="0000520F">
        <w:rPr>
          <w:rFonts w:ascii="바탕" w:eastAsia="바탕" w:hAnsi="바탕" w:hint="eastAsia"/>
          <w:bCs/>
          <w:szCs w:val="20"/>
        </w:rPr>
        <w:t>보수주의 편의(</w:t>
      </w:r>
      <w:r w:rsidR="0000520F" w:rsidRPr="0000520F">
        <w:rPr>
          <w:rFonts w:ascii="바탕" w:eastAsia="바탕" w:hAnsi="바탕"/>
          <w:bCs/>
          <w:szCs w:val="20"/>
        </w:rPr>
        <w:t>conservatism bias)’</w:t>
      </w:r>
      <w:r w:rsidR="0000520F" w:rsidRPr="0000520F">
        <w:rPr>
          <w:rFonts w:ascii="바탕" w:eastAsia="바탕" w:hAnsi="바탕" w:hint="eastAsia"/>
          <w:bCs/>
          <w:szCs w:val="20"/>
        </w:rPr>
        <w:t>가 존재하면 발생한 주가점프 정보에 대해 지나치게 느리게(보수적으로) 반응하는 주가 과소반응(</w:t>
      </w:r>
      <w:r w:rsidR="0000520F" w:rsidRPr="0000520F">
        <w:rPr>
          <w:rFonts w:ascii="바탕" w:eastAsia="바탕" w:hAnsi="바탕"/>
          <w:bCs/>
          <w:szCs w:val="20"/>
        </w:rPr>
        <w:t>underreaction)</w:t>
      </w:r>
      <w:r w:rsidR="0000520F" w:rsidRPr="0000520F">
        <w:rPr>
          <w:rFonts w:ascii="바탕" w:eastAsia="바탕" w:hAnsi="바탕" w:hint="eastAsia"/>
          <w:bCs/>
          <w:szCs w:val="20"/>
        </w:rPr>
        <w:t>이 나타날 것으로 기대할 수 있다(&lt;가설 1</w:t>
      </w:r>
      <w:r w:rsidR="0000520F" w:rsidRPr="0000520F">
        <w:rPr>
          <w:rFonts w:ascii="바탕" w:eastAsia="바탕" w:hAnsi="바탕"/>
          <w:bCs/>
          <w:szCs w:val="20"/>
        </w:rPr>
        <w:t>-2</w:t>
      </w:r>
      <w:r w:rsidR="0000520F" w:rsidRPr="0000520F">
        <w:rPr>
          <w:rFonts w:ascii="바탕" w:eastAsia="바탕" w:hAnsi="바탕" w:hint="eastAsia"/>
          <w:bCs/>
          <w:szCs w:val="20"/>
        </w:rPr>
        <w:t>&gt;).</w:t>
      </w:r>
      <w:r w:rsidR="0000520F" w:rsidRPr="0000520F">
        <w:rPr>
          <w:rFonts w:ascii="바탕" w:eastAsia="바탕" w:hAnsi="바탕"/>
          <w:bCs/>
          <w:szCs w:val="20"/>
        </w:rPr>
        <w:t xml:space="preserve"> </w:t>
      </w:r>
      <w:r w:rsidR="0000520F" w:rsidRPr="0000520F">
        <w:rPr>
          <w:rFonts w:ascii="바탕" w:eastAsia="바탕" w:hAnsi="바탕" w:hint="eastAsia"/>
          <w:bCs/>
          <w:szCs w:val="20"/>
        </w:rPr>
        <w:t xml:space="preserve">이러한 </w:t>
      </w:r>
      <w:r w:rsidR="0000520F" w:rsidRPr="0000520F">
        <w:rPr>
          <w:rFonts w:ascii="바탕" w:eastAsia="바탕" w:hAnsi="바탕"/>
          <w:bCs/>
          <w:szCs w:val="20"/>
        </w:rPr>
        <w:t>주가 과민반응</w:t>
      </w:r>
      <w:r w:rsidR="0000520F" w:rsidRPr="0000520F">
        <w:rPr>
          <w:rFonts w:ascii="바탕" w:eastAsia="바탕" w:hAnsi="바탕" w:hint="eastAsia"/>
          <w:bCs/>
          <w:szCs w:val="20"/>
        </w:rPr>
        <w:t xml:space="preserve">과 과소반응 현상은 모두 </w:t>
      </w:r>
      <w:r w:rsidR="004C1C21">
        <w:rPr>
          <w:rFonts w:ascii="바탕" w:eastAsia="바탕" w:hAnsi="바탕" w:hint="eastAsia"/>
          <w:bCs/>
          <w:szCs w:val="20"/>
        </w:rPr>
        <w:t xml:space="preserve">비효율적 </w:t>
      </w:r>
      <w:r w:rsidR="0000520F" w:rsidRPr="0000520F">
        <w:rPr>
          <w:rFonts w:ascii="바탕" w:eastAsia="바탕" w:hAnsi="바탕" w:hint="eastAsia"/>
          <w:bCs/>
          <w:szCs w:val="20"/>
        </w:rPr>
        <w:t>시장</w:t>
      </w:r>
      <w:r w:rsidR="004C1C21">
        <w:rPr>
          <w:rFonts w:ascii="바탕" w:eastAsia="바탕" w:hAnsi="바탕" w:hint="eastAsia"/>
          <w:bCs/>
          <w:szCs w:val="20"/>
        </w:rPr>
        <w:t>의 증거가 된다.</w:t>
      </w:r>
      <w:r w:rsidR="0000520F" w:rsidRPr="0000520F">
        <w:rPr>
          <w:rFonts w:ascii="바탕" w:eastAsia="바탕" w:hAnsi="바탕" w:hint="eastAsia"/>
          <w:bCs/>
          <w:szCs w:val="20"/>
        </w:rPr>
        <w:t xml:space="preserve"> 본 연구는 주가 점프 발생 후 </w:t>
      </w:r>
      <w:r w:rsidR="0000520F" w:rsidRPr="0000520F">
        <w:rPr>
          <w:rFonts w:ascii="바탕" w:eastAsia="바탕" w:hAnsi="바탕"/>
          <w:bCs/>
          <w:szCs w:val="20"/>
        </w:rPr>
        <w:t xml:space="preserve">2 </w:t>
      </w:r>
      <w:r w:rsidR="0000520F" w:rsidRPr="0000520F">
        <w:rPr>
          <w:rFonts w:ascii="바탕" w:eastAsia="바탕" w:hAnsi="바탕" w:hint="eastAsia"/>
          <w:bCs/>
          <w:szCs w:val="20"/>
        </w:rPr>
        <w:t>거래일까지의 주가 과민반응 현상 또는 주가 과소반응 현상의 존재 여부를 실증분석</w:t>
      </w:r>
      <w:r w:rsidR="004C1C21">
        <w:rPr>
          <w:rFonts w:ascii="바탕" w:eastAsia="바탕" w:hAnsi="바탕" w:hint="eastAsia"/>
          <w:bCs/>
          <w:szCs w:val="20"/>
        </w:rPr>
        <w:t xml:space="preserve"> </w:t>
      </w:r>
      <w:r w:rsidR="0000520F" w:rsidRPr="0000520F">
        <w:rPr>
          <w:rFonts w:ascii="바탕" w:eastAsia="바탕" w:hAnsi="바탕" w:hint="eastAsia"/>
          <w:bCs/>
          <w:szCs w:val="20"/>
        </w:rPr>
        <w:t>하였다</w:t>
      </w:r>
      <w:r w:rsidR="0000520F" w:rsidRPr="0000520F">
        <w:rPr>
          <w:rFonts w:ascii="바탕" w:eastAsia="바탕" w:hAnsi="바탕"/>
          <w:bCs/>
          <w:szCs w:val="20"/>
        </w:rPr>
        <w:t>.</w:t>
      </w:r>
      <w:r w:rsidR="0000520F" w:rsidRPr="0000520F">
        <w:rPr>
          <w:rFonts w:ascii="바탕" w:eastAsia="바탕" w:hAnsi="바탕" w:hint="eastAsia"/>
          <w:bCs/>
          <w:szCs w:val="20"/>
        </w:rPr>
        <w:t xml:space="preserve"> 주가점프 발생 후 </w:t>
      </w:r>
      <w:r w:rsidR="0000520F" w:rsidRPr="0000520F">
        <w:rPr>
          <w:rFonts w:ascii="바탕" w:eastAsia="바탕" w:hAnsi="바탕"/>
          <w:bCs/>
          <w:szCs w:val="20"/>
        </w:rPr>
        <w:t xml:space="preserve">2 </w:t>
      </w:r>
      <w:r w:rsidR="0000520F" w:rsidRPr="0000520F">
        <w:rPr>
          <w:rFonts w:ascii="바탕" w:eastAsia="바탕" w:hAnsi="바탕" w:hint="eastAsia"/>
          <w:bCs/>
          <w:szCs w:val="20"/>
        </w:rPr>
        <w:t xml:space="preserve">거래일을 초과하는 부분은 </w:t>
      </w:r>
      <w:r w:rsidR="004C1C21">
        <w:rPr>
          <w:rFonts w:ascii="바탕" w:eastAsia="바탕" w:hAnsi="바탕"/>
          <w:bCs/>
          <w:szCs w:val="20"/>
        </w:rPr>
        <w:t>“</w:t>
      </w:r>
      <w:r w:rsidR="0000520F" w:rsidRPr="0000520F">
        <w:rPr>
          <w:rFonts w:ascii="바탕" w:eastAsia="바탕" w:hAnsi="바탕" w:hint="eastAsia"/>
          <w:bCs/>
          <w:szCs w:val="20"/>
        </w:rPr>
        <w:t xml:space="preserve">추가로 발생한 새로운 정보의 영향에 따른 주가 움직임일 개연성이 크므로, 해당 </w:t>
      </w:r>
      <w:r w:rsidR="0000520F" w:rsidRPr="0000520F">
        <w:rPr>
          <w:rFonts w:ascii="바탕" w:eastAsia="바탕" w:hAnsi="바탕" w:hint="eastAsia"/>
          <w:bCs/>
          <w:szCs w:val="20"/>
        </w:rPr>
        <w:lastRenderedPageBreak/>
        <w:t>주가 점프의 직접적인 영향을 벗어난 것으로 보아 분석 대상에서 제외</w:t>
      </w:r>
      <w:r w:rsidR="004C1C21">
        <w:rPr>
          <w:rFonts w:ascii="바탕" w:eastAsia="바탕" w:hAnsi="바탕"/>
          <w:bCs/>
          <w:szCs w:val="20"/>
        </w:rPr>
        <w:t>”</w:t>
      </w:r>
      <w:r w:rsidR="0000520F" w:rsidRPr="0000520F">
        <w:rPr>
          <w:rFonts w:ascii="바탕" w:eastAsia="바탕" w:hAnsi="바탕" w:hint="eastAsia"/>
          <w:bCs/>
          <w:szCs w:val="20"/>
        </w:rPr>
        <w:t xml:space="preserve">하였다(곽노걸, </w:t>
      </w:r>
      <w:r w:rsidR="0000520F" w:rsidRPr="0000520F">
        <w:rPr>
          <w:rFonts w:ascii="바탕" w:eastAsia="바탕" w:hAnsi="바탕"/>
          <w:bCs/>
          <w:szCs w:val="20"/>
        </w:rPr>
        <w:t>2016)</w:t>
      </w:r>
      <w:r w:rsidR="0000520F" w:rsidRPr="0000520F">
        <w:rPr>
          <w:rFonts w:ascii="바탕" w:eastAsia="바탕" w:hAnsi="바탕" w:hint="eastAsia"/>
          <w:bCs/>
          <w:szCs w:val="20"/>
        </w:rPr>
        <w:t>.</w:t>
      </w:r>
      <w:r w:rsidR="0000520F" w:rsidRPr="0000520F">
        <w:rPr>
          <w:rFonts w:ascii="바탕" w:eastAsia="바탕" w:hAnsi="바탕"/>
          <w:bCs/>
          <w:szCs w:val="20"/>
        </w:rPr>
        <w:t xml:space="preserve"> </w:t>
      </w:r>
      <w:r w:rsidR="004C1C21">
        <w:rPr>
          <w:rFonts w:ascii="바탕" w:eastAsia="바탕" w:hAnsi="바탕" w:hint="eastAsia"/>
          <w:bCs/>
          <w:szCs w:val="20"/>
        </w:rPr>
        <w:t>6개</w:t>
      </w:r>
      <w:r w:rsidR="0000520F" w:rsidRPr="0000520F">
        <w:rPr>
          <w:rFonts w:ascii="바탕" w:eastAsia="바탕" w:hAnsi="바탕" w:hint="eastAsia"/>
          <w:bCs/>
          <w:szCs w:val="20"/>
        </w:rPr>
        <w:t xml:space="preserve">국 주가지수 별로 주가 점프 발생 후 </w:t>
      </w:r>
      <w:r w:rsidR="0000520F" w:rsidRPr="0000520F">
        <w:rPr>
          <w:rFonts w:ascii="바탕" w:eastAsia="바탕" w:hAnsi="바탕"/>
          <w:bCs/>
          <w:szCs w:val="20"/>
        </w:rPr>
        <w:t xml:space="preserve">2 </w:t>
      </w:r>
      <w:r w:rsidR="0000520F" w:rsidRPr="0000520F">
        <w:rPr>
          <w:rFonts w:ascii="바탕" w:eastAsia="바탕" w:hAnsi="바탕" w:hint="eastAsia"/>
          <w:bCs/>
          <w:szCs w:val="20"/>
        </w:rPr>
        <w:t xml:space="preserve">거래일까지의 일 평균 누적로그수익률을 종속변수로, </w:t>
      </w:r>
      <w:r w:rsidR="004C1C21">
        <w:rPr>
          <w:rFonts w:ascii="바탕" w:eastAsia="바탕" w:hAnsi="바탕" w:hint="eastAsia"/>
          <w:bCs/>
          <w:szCs w:val="20"/>
        </w:rPr>
        <w:t>주가점프를 설명변수(</w:t>
      </w:r>
      <w:r w:rsidR="0000520F" w:rsidRPr="0000520F">
        <w:rPr>
          <w:rFonts w:ascii="바탕" w:eastAsia="바탕" w:hAnsi="바탕" w:hint="eastAsia"/>
          <w:bCs/>
          <w:szCs w:val="20"/>
        </w:rPr>
        <w:t>주가 점프가 발생한 경우를 ‘1’, 아닌 경우를 ‘0’으로 설정한 더미(</w:t>
      </w:r>
      <w:r w:rsidR="0000520F" w:rsidRPr="0000520F">
        <w:rPr>
          <w:rFonts w:ascii="바탕" w:eastAsia="바탕" w:hAnsi="바탕"/>
          <w:bCs/>
          <w:szCs w:val="20"/>
        </w:rPr>
        <w:t>dummy)</w:t>
      </w:r>
      <w:r w:rsidR="0000520F" w:rsidRPr="0000520F">
        <w:rPr>
          <w:rFonts w:ascii="바탕" w:eastAsia="바탕" w:hAnsi="바탕" w:hint="eastAsia"/>
          <w:bCs/>
          <w:szCs w:val="20"/>
        </w:rPr>
        <w:t>변수</w:t>
      </w:r>
      <w:r w:rsidR="004C1C21">
        <w:rPr>
          <w:rFonts w:ascii="바탕" w:eastAsia="바탕" w:hAnsi="바탕" w:hint="eastAsia"/>
          <w:bCs/>
          <w:szCs w:val="20"/>
        </w:rPr>
        <w:t>)</w:t>
      </w:r>
      <w:r w:rsidR="0000520F" w:rsidRPr="0000520F">
        <w:rPr>
          <w:rFonts w:ascii="바탕" w:eastAsia="바탕" w:hAnsi="바탕" w:hint="eastAsia"/>
          <w:bCs/>
          <w:szCs w:val="20"/>
        </w:rPr>
        <w:t>로 하여 식 (</w:t>
      </w:r>
      <w:r w:rsidR="0000520F" w:rsidRPr="0000520F">
        <w:rPr>
          <w:rFonts w:ascii="바탕" w:eastAsia="바탕" w:hAnsi="바탕"/>
          <w:bCs/>
          <w:szCs w:val="20"/>
        </w:rPr>
        <w:t>5</w:t>
      </w:r>
      <w:r w:rsidR="0000520F" w:rsidRPr="0000520F">
        <w:rPr>
          <w:rFonts w:ascii="바탕" w:eastAsia="바탕" w:hAnsi="바탕" w:hint="eastAsia"/>
          <w:bCs/>
          <w:szCs w:val="20"/>
        </w:rPr>
        <w:t xml:space="preserve">)의 회귀모형을 </w:t>
      </w:r>
      <w:r w:rsidR="0000520F" w:rsidRPr="0000520F">
        <w:rPr>
          <w:rFonts w:ascii="바탕" w:eastAsia="바탕" w:hAnsi="바탕"/>
          <w:bCs/>
          <w:szCs w:val="20"/>
        </w:rPr>
        <w:t>구성</w:t>
      </w:r>
      <w:r w:rsidR="0000520F" w:rsidRPr="0000520F">
        <w:rPr>
          <w:rFonts w:ascii="바탕" w:eastAsia="바탕" w:hAnsi="바탕" w:hint="eastAsia"/>
          <w:bCs/>
          <w:szCs w:val="20"/>
        </w:rPr>
        <w:t xml:space="preserve">하였다. </w:t>
      </w:r>
      <w:r w:rsidR="004C1C21">
        <w:rPr>
          <w:rFonts w:ascii="바탕" w:eastAsia="바탕" w:hAnsi="바탕" w:hint="eastAsia"/>
          <w:bCs/>
          <w:szCs w:val="20"/>
        </w:rPr>
        <w:t>6개</w:t>
      </w:r>
      <w:r w:rsidR="0000520F" w:rsidRPr="0000520F">
        <w:rPr>
          <w:rFonts w:ascii="바탕" w:eastAsia="바탕" w:hAnsi="바탕" w:hint="eastAsia"/>
          <w:bCs/>
          <w:szCs w:val="20"/>
        </w:rPr>
        <w:t>국 주가지수 별로 점프의 방향(상승점프</w:t>
      </w:r>
      <w:r w:rsidR="0000520F" w:rsidRPr="0000520F">
        <w:rPr>
          <w:rFonts w:ascii="바탕" w:eastAsia="바탕" w:hAnsi="바탕"/>
          <w:bCs/>
          <w:szCs w:val="20"/>
        </w:rPr>
        <w:t>,</w:t>
      </w:r>
      <w:r w:rsidR="0000520F" w:rsidRPr="0000520F">
        <w:rPr>
          <w:rFonts w:ascii="바탕" w:eastAsia="바탕" w:hAnsi="바탕" w:hint="eastAsia"/>
          <w:bCs/>
          <w:szCs w:val="20"/>
        </w:rPr>
        <w:t xml:space="preserve"> 하락점프) 및 유형(HD점프</w:t>
      </w:r>
      <w:r w:rsidR="0000520F" w:rsidRPr="0000520F">
        <w:rPr>
          <w:rFonts w:ascii="바탕" w:eastAsia="바탕" w:hAnsi="바탕"/>
          <w:bCs/>
          <w:szCs w:val="20"/>
        </w:rPr>
        <w:t xml:space="preserve">99%, </w:t>
      </w:r>
      <w:r w:rsidR="0000520F" w:rsidRPr="0000520F">
        <w:rPr>
          <w:rFonts w:ascii="바탕" w:eastAsia="바탕" w:hAnsi="바탕" w:hint="eastAsia"/>
          <w:bCs/>
          <w:szCs w:val="20"/>
        </w:rPr>
        <w:t>LM점프</w:t>
      </w:r>
      <w:r w:rsidR="0000520F" w:rsidRPr="0000520F">
        <w:rPr>
          <w:rFonts w:ascii="바탕" w:eastAsia="바탕" w:hAnsi="바탕"/>
          <w:bCs/>
          <w:szCs w:val="20"/>
        </w:rPr>
        <w:t>95%</w:t>
      </w:r>
      <w:r w:rsidR="0000520F" w:rsidRPr="0000520F">
        <w:rPr>
          <w:rFonts w:ascii="바탕" w:eastAsia="바탕" w:hAnsi="바탕" w:hint="eastAsia"/>
          <w:bCs/>
          <w:szCs w:val="20"/>
        </w:rPr>
        <w:t>)으로 각각 구분하여 식 (</w:t>
      </w:r>
      <w:r w:rsidR="0000520F" w:rsidRPr="0000520F">
        <w:rPr>
          <w:rFonts w:ascii="바탕" w:eastAsia="바탕" w:hAnsi="바탕"/>
          <w:bCs/>
          <w:szCs w:val="20"/>
        </w:rPr>
        <w:t>5</w:t>
      </w:r>
      <w:r w:rsidR="0000520F" w:rsidRPr="0000520F">
        <w:rPr>
          <w:rFonts w:ascii="바탕" w:eastAsia="바탕" w:hAnsi="바탕" w:hint="eastAsia"/>
          <w:bCs/>
          <w:szCs w:val="20"/>
        </w:rPr>
        <w:t>)의 모형을 통상최소제곱법(OLS)으로 추정한 후 유의성 검증을 실시하였다.</w:t>
      </w:r>
      <w:r w:rsidR="0000520F" w:rsidRPr="0000520F">
        <w:rPr>
          <w:rFonts w:ascii="바탕" w:eastAsia="바탕" w:hAnsi="바탕"/>
          <w:bCs/>
          <w:szCs w:val="20"/>
        </w:rPr>
        <w:t xml:space="preserve"> </w:t>
      </w:r>
      <w:r w:rsidR="0000520F" w:rsidRPr="0000520F">
        <w:rPr>
          <w:rFonts w:ascii="바탕" w:eastAsia="바탕" w:hAnsi="바탕" w:hint="eastAsia"/>
          <w:bCs/>
          <w:szCs w:val="20"/>
        </w:rPr>
        <w:t>또한 식 (</w:t>
      </w:r>
      <w:r w:rsidR="0000520F" w:rsidRPr="0000520F">
        <w:rPr>
          <w:rFonts w:ascii="바탕" w:eastAsia="바탕" w:hAnsi="바탕"/>
          <w:bCs/>
          <w:szCs w:val="20"/>
        </w:rPr>
        <w:t>5</w:t>
      </w:r>
      <w:r w:rsidR="0000520F" w:rsidRPr="0000520F">
        <w:rPr>
          <w:rFonts w:ascii="바탕" w:eastAsia="바탕" w:hAnsi="바탕" w:hint="eastAsia"/>
          <w:bCs/>
          <w:szCs w:val="20"/>
        </w:rPr>
        <w:t xml:space="preserve">)의 모형에 대해 전체 분석 기간을 미국 금융위기 발생 전과 후인 2001.1.-2007.12.과 2008.1.-2015.12.의 하위 기간으로 구분한 후, 강건성 검증을 수행하였다. </w:t>
      </w:r>
    </w:p>
    <w:p w:rsidR="00B00A6D" w:rsidRPr="0000520F" w:rsidRDefault="00B00A6D" w:rsidP="00B00A6D">
      <w:pPr>
        <w:wordWrap/>
        <w:ind w:firstLineChars="200" w:firstLine="400"/>
        <w:rPr>
          <w:rFonts w:ascii="바탕" w:eastAsia="바탕" w:hAnsi="바탕"/>
          <w:bCs/>
          <w:szCs w:val="20"/>
        </w:rPr>
      </w:pPr>
    </w:p>
    <w:p w:rsidR="00F33894" w:rsidRPr="00F33894" w:rsidRDefault="004646A3" w:rsidP="00F33894">
      <w:pPr>
        <w:wordWrap/>
        <w:rPr>
          <w:rFonts w:ascii="바탕" w:eastAsia="바탕" w:hAnsi="바탕"/>
          <w:szCs w:val="20"/>
        </w:rPr>
      </w:pPr>
      <m:oMathPara>
        <m:oMath>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r>
            <m:rPr>
              <m:sty m:val="p"/>
            </m:rP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0</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1</m:t>
              </m:r>
            </m:sub>
          </m:sSub>
          <m:sSub>
            <m:sSubPr>
              <m:ctrlPr>
                <w:rPr>
                  <w:rFonts w:ascii="Cambria Math" w:eastAsia="바탕" w:hAnsi="Cambria Math"/>
                  <w:i/>
                  <w:szCs w:val="20"/>
                </w:rPr>
              </m:ctrlPr>
            </m:sSubPr>
            <m:e>
              <m:r>
                <w:rPr>
                  <w:rFonts w:ascii="Cambria Math" w:eastAsia="바탕" w:hAnsi="Cambria Math"/>
                  <w:szCs w:val="20"/>
                </w:rPr>
                <m:t>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2</m:t>
              </m:r>
            </m:sub>
          </m:sSub>
          <m:sSub>
            <m:sSubPr>
              <m:ctrlPr>
                <w:rPr>
                  <w:rFonts w:ascii="Cambria Math" w:eastAsia="바탕" w:hAnsi="Cambria Math"/>
                  <w:i/>
                  <w:szCs w:val="20"/>
                </w:rPr>
              </m:ctrlPr>
            </m:sSubPr>
            <m:e>
              <m:r>
                <w:rPr>
                  <w:rFonts w:ascii="Cambria Math" w:eastAsia="바탕" w:hAnsi="Cambria Math"/>
                  <w:szCs w:val="20"/>
                </w:rPr>
                <m:t>Djmp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3</m:t>
              </m:r>
            </m:sub>
          </m:sSub>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4</m:t>
              </m:r>
            </m:sub>
          </m:sSub>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5</m:t>
              </m:r>
            </m:sub>
          </m:sSub>
          <m:sSub>
            <m:sSubPr>
              <m:ctrlPr>
                <w:rPr>
                  <w:rFonts w:ascii="Cambria Math" w:eastAsia="바탕" w:hAnsi="Cambria Math"/>
                  <w:i/>
                  <w:szCs w:val="20"/>
                </w:rPr>
              </m:ctrlPr>
            </m:sSubPr>
            <m:e>
              <m:r>
                <w:rPr>
                  <w:rFonts w:ascii="Cambria Math" w:eastAsia="바탕" w:hAnsi="Cambria Math"/>
                  <w:szCs w:val="20"/>
                </w:rPr>
                <m:t>WI</m:t>
              </m:r>
            </m:e>
            <m:sub>
              <m:r>
                <w:rPr>
                  <w:rFonts w:ascii="Cambria Math" w:eastAsia="바탕" w:hAnsi="Cambria Math"/>
                  <w:szCs w:val="20"/>
                </w:rPr>
                <m:t>t,j</m:t>
              </m:r>
            </m:sub>
          </m:sSub>
        </m:oMath>
      </m:oMathPara>
    </w:p>
    <w:p w:rsidR="00B6618E" w:rsidRPr="00B00A6D" w:rsidRDefault="00B00A6D" w:rsidP="00F33894">
      <w:pPr>
        <w:wordWrap/>
        <w:ind w:firstLineChars="900" w:firstLine="1800"/>
        <w:rPr>
          <w:rFonts w:ascii="바탕" w:eastAsia="바탕" w:hAnsi="바탕"/>
          <w:bCs/>
          <w:szCs w:val="20"/>
        </w:rPr>
      </w:pPr>
      <m:oMath>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6</m:t>
            </m:r>
          </m:sub>
        </m:sSub>
        <m:sSub>
          <m:sSubPr>
            <m:ctrlPr>
              <w:rPr>
                <w:rFonts w:ascii="Cambria Math" w:eastAsia="바탕" w:hAnsi="Cambria Math"/>
                <w:i/>
                <w:szCs w:val="20"/>
              </w:rPr>
            </m:ctrlPr>
          </m:sSubPr>
          <m:e>
            <m:r>
              <w:rPr>
                <w:rFonts w:ascii="Cambria Math" w:eastAsia="바탕" w:hAnsi="Cambria Math"/>
                <w:szCs w:val="20"/>
              </w:rPr>
              <m:t>Rn1</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ε</m:t>
            </m:r>
          </m:e>
          <m:sub>
            <m:r>
              <w:rPr>
                <w:rFonts w:ascii="Cambria Math" w:eastAsia="바탕" w:hAnsi="Cambria Math"/>
                <w:szCs w:val="20"/>
              </w:rPr>
              <m:t>t,j</m:t>
            </m:r>
          </m:sub>
        </m:sSub>
      </m:oMath>
      <w:r w:rsidR="00B6618E" w:rsidRPr="007857D5">
        <w:rPr>
          <w:rFonts w:ascii="바탕" w:eastAsia="바탕" w:hAnsi="바탕" w:hint="eastAsia"/>
          <w:szCs w:val="20"/>
        </w:rPr>
        <w:t xml:space="preserve"> </w:t>
      </w:r>
      <w:r w:rsidR="00AE0712" w:rsidRPr="007857D5">
        <w:rPr>
          <w:rFonts w:ascii="바탕" w:eastAsia="바탕" w:hAnsi="바탕"/>
          <w:szCs w:val="20"/>
        </w:rPr>
        <w:t xml:space="preserve">  </w:t>
      </w:r>
      <w:r w:rsidR="00B6618E" w:rsidRPr="007857D5">
        <w:rPr>
          <w:rFonts w:ascii="바탕" w:eastAsia="바탕" w:hAnsi="바탕" w:hint="eastAsia"/>
          <w:szCs w:val="20"/>
        </w:rPr>
        <w:t xml:space="preserve">          </w:t>
      </w:r>
      <w:r w:rsidR="00F33894">
        <w:rPr>
          <w:rFonts w:ascii="바탕" w:eastAsia="바탕" w:hAnsi="바탕"/>
          <w:szCs w:val="20"/>
        </w:rPr>
        <w:t xml:space="preserve">                          </w:t>
      </w:r>
      <w:r w:rsidR="00B6618E" w:rsidRPr="007857D5">
        <w:rPr>
          <w:rFonts w:ascii="바탕" w:eastAsia="바탕" w:hAnsi="바탕" w:hint="eastAsia"/>
          <w:szCs w:val="20"/>
        </w:rPr>
        <w:t xml:space="preserve"> </w:t>
      </w:r>
      <w:r w:rsidR="00CA43E3">
        <w:rPr>
          <w:rFonts w:ascii="바탕" w:eastAsia="바탕" w:hAnsi="바탕"/>
          <w:szCs w:val="20"/>
        </w:rPr>
        <w:t xml:space="preserve">         </w:t>
      </w:r>
      <w:r w:rsidR="00B6618E" w:rsidRPr="007857D5">
        <w:rPr>
          <w:rFonts w:ascii="바탕" w:eastAsia="바탕" w:hAnsi="바탕" w:hint="eastAsia"/>
          <w:szCs w:val="20"/>
        </w:rPr>
        <w:t>(</w:t>
      </w:r>
      <w:r w:rsidR="00A97472">
        <w:rPr>
          <w:rFonts w:ascii="바탕" w:eastAsia="바탕" w:hAnsi="바탕"/>
          <w:szCs w:val="20"/>
        </w:rPr>
        <w:t>5</w:t>
      </w:r>
      <w:r w:rsidR="00B6618E" w:rsidRPr="007857D5">
        <w:rPr>
          <w:rFonts w:ascii="바탕" w:eastAsia="바탕" w:hAnsi="바탕" w:hint="eastAsia"/>
          <w:szCs w:val="20"/>
        </w:rPr>
        <w:t>)</w:t>
      </w:r>
    </w:p>
    <w:p w:rsidR="00B6618E" w:rsidRPr="007857D5" w:rsidRDefault="00B6618E" w:rsidP="00B6618E">
      <w:pPr>
        <w:wordWrap/>
        <w:rPr>
          <w:rFonts w:ascii="바탕" w:eastAsia="바탕" w:hAnsi="바탕"/>
          <w:bCs/>
          <w:szCs w:val="20"/>
        </w:rPr>
      </w:pPr>
    </w:p>
    <w:p w:rsidR="00B6618E" w:rsidRPr="007857D5" w:rsidRDefault="00B6618E" w:rsidP="00B6618E">
      <w:pPr>
        <w:wordWrap/>
        <w:rPr>
          <w:rFonts w:ascii="바탕" w:eastAsia="바탕" w:hAnsi="바탕"/>
          <w:bCs/>
          <w:szCs w:val="20"/>
        </w:rPr>
      </w:pPr>
      <w:r w:rsidRPr="007857D5">
        <w:rPr>
          <w:rFonts w:ascii="바탕" w:eastAsia="바탕" w:hAnsi="바탕" w:hint="eastAsia"/>
          <w:bCs/>
          <w:szCs w:val="20"/>
        </w:rPr>
        <w:t xml:space="preserve">            ,여기서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r>
          <m:rPr>
            <m:sty m:val="b"/>
          </m:rPr>
          <w:rPr>
            <w:rFonts w:ascii="Cambria Math" w:eastAsia="바탕" w:hAnsi="Cambria Math"/>
            <w:szCs w:val="20"/>
          </w:rPr>
          <m:t xml:space="preserve"> :</m:t>
        </m:r>
        <m:r>
          <m:rPr>
            <m:sty m:val="b"/>
          </m:rPr>
          <w:rPr>
            <w:rFonts w:ascii="Cambria Math" w:eastAsia="바탕" w:hAnsi="Cambria Math" w:hint="eastAsia"/>
            <w:szCs w:val="20"/>
          </w:rPr>
          <m:t xml:space="preserve"> </m:t>
        </m:r>
      </m:oMath>
      <w:r w:rsidR="004C1C21" w:rsidRPr="004C1C21">
        <w:rPr>
          <w:rFonts w:ascii="바탕" w:eastAsia="바탕" w:hAnsi="바탕"/>
          <w:szCs w:val="20"/>
        </w:rPr>
        <w:t>6</w:t>
      </w:r>
      <w:r w:rsidR="004C1C21" w:rsidRPr="004C1C21">
        <w:rPr>
          <w:rFonts w:ascii="바탕" w:eastAsia="바탕" w:hAnsi="바탕" w:hint="eastAsia"/>
          <w:szCs w:val="20"/>
        </w:rPr>
        <w:t>개국</w:t>
      </w:r>
      <w:r w:rsidR="004C1C21">
        <w:rPr>
          <w:rFonts w:ascii="바탕" w:eastAsia="바탕" w:hAnsi="바탕" w:hint="eastAsia"/>
          <w:b/>
          <w:szCs w:val="20"/>
        </w:rPr>
        <w:t xml:space="preserve"> </w:t>
      </w:r>
      <w:r w:rsidR="004C1C21" w:rsidRPr="004C1C21">
        <w:rPr>
          <w:rFonts w:ascii="바탕" w:eastAsia="바탕" w:hAnsi="바탕" w:hint="eastAsia"/>
          <w:szCs w:val="20"/>
        </w:rPr>
        <w:t xml:space="preserve">각 </w:t>
      </w:r>
      <w:r w:rsidR="0000520F" w:rsidRPr="004C1C21">
        <w:rPr>
          <w:rFonts w:ascii="바탕" w:eastAsia="바탕" w:hAnsi="바탕" w:hint="eastAsia"/>
          <w:bCs/>
          <w:szCs w:val="20"/>
        </w:rPr>
        <w:t>주가지수</w:t>
      </w:r>
      <w:r w:rsidRPr="004C1C21">
        <w:rPr>
          <w:rFonts w:ascii="바탕" w:eastAsia="바탕" w:hAnsi="바탕" w:hint="eastAsia"/>
          <w:bCs/>
          <w:szCs w:val="20"/>
        </w:rPr>
        <w:t>의</w:t>
      </w:r>
      <w:r w:rsidR="0000520F" w:rsidRPr="004C1C21">
        <w:rPr>
          <w:rFonts w:ascii="바탕" w:eastAsia="바탕" w:hAnsi="바탕" w:hint="eastAsia"/>
          <w:bCs/>
          <w:szCs w:val="20"/>
        </w:rPr>
        <w:t xml:space="preserve"> </w:t>
      </w:r>
      <m:oMath>
        <m:r>
          <w:rPr>
            <w:rFonts w:ascii="Cambria Math" w:eastAsia="바탕" w:hAnsi="Cambria Math" w:hint="eastAsia"/>
            <w:szCs w:val="20"/>
          </w:rPr>
          <m:t>t</m:t>
        </m:r>
        <m:r>
          <w:rPr>
            <w:rFonts w:ascii="Cambria Math" w:eastAsia="바탕" w:hAnsi="Cambria Math"/>
            <w:szCs w:val="20"/>
          </w:rPr>
          <m:t>+1</m:t>
        </m:r>
      </m:oMath>
      <w:r w:rsidRPr="004C1C21">
        <w:rPr>
          <w:rFonts w:ascii="바탕" w:eastAsia="바탕" w:hAnsi="바탕" w:hint="eastAsia"/>
          <w:szCs w:val="20"/>
        </w:rPr>
        <w:t>일</w:t>
      </w:r>
      <w:r w:rsidR="00CA43E3">
        <w:rPr>
          <w:rFonts w:ascii="바탕" w:eastAsia="바탕" w:hAnsi="바탕" w:hint="eastAsia"/>
          <w:szCs w:val="20"/>
        </w:rPr>
        <w:t xml:space="preserve"> ~</w:t>
      </w:r>
      <w:r w:rsidRPr="004C1C21">
        <w:rPr>
          <w:rFonts w:ascii="바탕" w:eastAsia="바탕" w:hAnsi="바탕"/>
          <w:szCs w:val="20"/>
        </w:rPr>
        <w:t xml:space="preserve"> </w:t>
      </w:r>
      <m:oMath>
        <m:r>
          <w:rPr>
            <w:rFonts w:ascii="Cambria Math" w:eastAsia="바탕" w:hAnsi="Cambria Math" w:hint="eastAsia"/>
            <w:szCs w:val="20"/>
          </w:rPr>
          <m:t>t</m:t>
        </m:r>
        <m:r>
          <w:rPr>
            <w:rFonts w:ascii="Cambria Math" w:eastAsia="바탕" w:hAnsi="Cambria Math"/>
            <w:szCs w:val="20"/>
          </w:rPr>
          <m:t>+i</m:t>
        </m:r>
      </m:oMath>
      <w:r w:rsidRPr="004C1C21">
        <w:rPr>
          <w:rFonts w:ascii="바탕" w:eastAsia="바탕" w:hAnsi="바탕" w:hint="eastAsia"/>
          <w:bCs/>
          <w:szCs w:val="20"/>
        </w:rPr>
        <w:t>일의</w:t>
      </w:r>
      <w:r w:rsidRPr="007857D5">
        <w:rPr>
          <w:rFonts w:ascii="바탕" w:eastAsia="바탕" w:hAnsi="바탕" w:hint="eastAsia"/>
          <w:bCs/>
          <w:szCs w:val="20"/>
        </w:rPr>
        <w:t xml:space="preserve"> </w:t>
      </w:r>
    </w:p>
    <w:p w:rsidR="00B6618E" w:rsidRPr="007857D5" w:rsidRDefault="00B6618E" w:rsidP="00AE0712">
      <w:pPr>
        <w:wordWrap/>
        <w:ind w:firstLineChars="1750" w:firstLine="3500"/>
        <w:rPr>
          <w:rFonts w:ascii="바탕" w:eastAsia="바탕" w:hAnsi="바탕"/>
          <w:bCs/>
          <w:szCs w:val="20"/>
        </w:rPr>
      </w:pPr>
      <w:r w:rsidRPr="007857D5">
        <w:rPr>
          <w:rFonts w:ascii="바탕" w:eastAsia="바탕" w:hAnsi="바탕" w:hint="eastAsia"/>
          <w:bCs/>
          <w:szCs w:val="20"/>
        </w:rPr>
        <w:t>일 평균 누적로그수익률</w:t>
      </w:r>
    </w:p>
    <w:p w:rsidR="00B6618E" w:rsidRPr="007857D5" w:rsidRDefault="00B6618E" w:rsidP="00B6618E">
      <w:pPr>
        <w:wordWrap/>
        <w:rPr>
          <w:rFonts w:ascii="바탕" w:eastAsia="바탕" w:hAnsi="바탕"/>
          <w:bCs/>
          <w:szCs w:val="20"/>
        </w:rPr>
      </w:pPr>
      <w:r w:rsidRPr="007857D5">
        <w:rPr>
          <w:rFonts w:ascii="바탕" w:eastAsia="바탕" w:hAnsi="바탕" w:hint="eastAsia"/>
          <w:bCs/>
          <w:szCs w:val="20"/>
        </w:rPr>
        <w:t xml:space="preserve">                 </w:t>
      </w:r>
      <w:r w:rsidRPr="007857D5">
        <w:rPr>
          <w:rFonts w:ascii="바탕" w:eastAsia="바탕" w:hAnsi="바탕"/>
          <w:bCs/>
          <w:szCs w:val="20"/>
        </w:rPr>
        <w:t xml:space="preserve"> </w:t>
      </w:r>
      <w:r w:rsidR="00AE0712" w:rsidRPr="007857D5">
        <w:rPr>
          <w:rFonts w:ascii="바탕" w:eastAsia="바탕" w:hAnsi="바탕"/>
          <w:bCs/>
          <w:szCs w:val="20"/>
        </w:rPr>
        <w:t xml:space="preserve"> </w:t>
      </w:r>
      <w:r w:rsidRPr="007857D5">
        <w:rPr>
          <w:rFonts w:ascii="바탕" w:eastAsia="바탕" w:hAnsi="바탕" w:hint="eastAsia"/>
          <w:bCs/>
          <w:szCs w:val="20"/>
        </w:rPr>
        <w:t xml:space="preserve"> </w:t>
      </w:r>
      <w:r w:rsidR="004C1C21">
        <w:rPr>
          <w:rFonts w:ascii="바탕" w:eastAsia="바탕" w:hAnsi="바탕"/>
          <w:bCs/>
          <w:szCs w:val="20"/>
        </w:rPr>
        <w:t xml:space="preserve">  </w:t>
      </w:r>
      <w:r w:rsidRPr="007857D5">
        <w:rPr>
          <w:rFonts w:ascii="바탕" w:eastAsia="바탕" w:hAnsi="바탕" w:hint="eastAsia"/>
          <w:bCs/>
          <w:szCs w:val="20"/>
        </w:rPr>
        <w:t xml:space="preserve"> </w:t>
      </w:r>
      <m:oMath>
        <m:sSub>
          <m:sSubPr>
            <m:ctrlPr>
              <w:rPr>
                <w:rFonts w:ascii="Cambria Math" w:eastAsia="바탕" w:hAnsi="Cambria Math"/>
                <w:i/>
                <w:szCs w:val="20"/>
              </w:rPr>
            </m:ctrlPr>
          </m:sSubPr>
          <m:e>
            <m:r>
              <w:rPr>
                <w:rFonts w:ascii="Cambria Math" w:eastAsia="바탕" w:hAnsi="Cambria Math"/>
                <w:szCs w:val="20"/>
              </w:rPr>
              <m:t>Ujmp</m:t>
            </m:r>
          </m:e>
          <m:sub>
            <m:r>
              <w:rPr>
                <w:rFonts w:ascii="Cambria Math" w:eastAsia="바탕" w:hAnsi="Cambria Math"/>
                <w:szCs w:val="20"/>
              </w:rPr>
              <m:t>t,j</m:t>
            </m:r>
          </m:sub>
        </m:sSub>
        <m:r>
          <m:rPr>
            <m:sty m:val="p"/>
          </m:rPr>
          <w:rPr>
            <w:rFonts w:ascii="Cambria Math" w:eastAsia="바탕" w:hAnsi="Cambria Math" w:hint="eastAsia"/>
            <w:szCs w:val="20"/>
          </w:rPr>
          <m:t xml:space="preserve">= </m:t>
        </m:r>
        <m:r>
          <m:rPr>
            <m:sty m:val="p"/>
          </m:rPr>
          <w:rPr>
            <w:rFonts w:ascii="Cambria Math" w:eastAsia="바탕" w:hAnsi="Cambria Math"/>
            <w:szCs w:val="20"/>
          </w:rPr>
          <m:t>1</m:t>
        </m:r>
      </m:oMath>
      <w:r w:rsidRPr="007857D5">
        <w:rPr>
          <w:rFonts w:ascii="바탕" w:eastAsia="바탕" w:hAnsi="바탕"/>
          <w:bCs/>
          <w:szCs w:val="20"/>
        </w:rPr>
        <w:t xml:space="preserve">, </w:t>
      </w:r>
      <m:oMath>
        <m:r>
          <w:rPr>
            <w:rFonts w:ascii="Cambria Math" w:eastAsia="바탕" w:hAnsi="Cambria Math" w:hint="eastAsia"/>
            <w:szCs w:val="20"/>
          </w:rPr>
          <m:t>t</m:t>
        </m:r>
      </m:oMath>
      <w:r w:rsidR="00F33C17" w:rsidRPr="007857D5">
        <w:rPr>
          <w:rFonts w:ascii="바탕" w:eastAsia="바탕" w:hAnsi="바탕" w:hint="eastAsia"/>
          <w:bCs/>
          <w:szCs w:val="20"/>
        </w:rPr>
        <w:t>일에 주가 상승점프가 발생한 경우</w:t>
      </w:r>
      <w:r w:rsidRPr="007857D5">
        <w:rPr>
          <w:rFonts w:ascii="바탕" w:eastAsia="바탕" w:hAnsi="바탕" w:hint="eastAsia"/>
          <w:bCs/>
          <w:szCs w:val="20"/>
        </w:rPr>
        <w:t xml:space="preserve"> </w:t>
      </w:r>
    </w:p>
    <w:p w:rsidR="00B6618E" w:rsidRPr="007857D5" w:rsidRDefault="00B6618E" w:rsidP="00B6618E">
      <w:pPr>
        <w:wordWrap/>
        <w:ind w:firstLineChars="950" w:firstLine="1900"/>
        <w:rPr>
          <w:rFonts w:ascii="바탕" w:eastAsia="바탕" w:hAnsi="바탕"/>
          <w:bCs/>
          <w:szCs w:val="20"/>
        </w:rPr>
      </w:pPr>
      <w:r w:rsidRPr="007857D5">
        <w:rPr>
          <w:rFonts w:ascii="바탕" w:eastAsia="바탕" w:hAnsi="바탕" w:hint="eastAsia"/>
          <w:bCs/>
          <w:szCs w:val="20"/>
        </w:rPr>
        <w:t xml:space="preserve">     </w:t>
      </w:r>
      <w:r w:rsidRPr="007857D5">
        <w:rPr>
          <w:rFonts w:ascii="바탕" w:eastAsia="바탕" w:hAnsi="바탕"/>
          <w:bCs/>
          <w:szCs w:val="20"/>
        </w:rPr>
        <w:t xml:space="preserve"> </w:t>
      </w:r>
      <w:r w:rsidR="00F33894">
        <w:rPr>
          <w:rFonts w:ascii="바탕" w:eastAsia="바탕" w:hAnsi="바탕"/>
          <w:bCs/>
          <w:szCs w:val="20"/>
        </w:rPr>
        <w:t xml:space="preserve">  </w:t>
      </w:r>
      <w:r w:rsidR="00CA43E3">
        <w:rPr>
          <w:rFonts w:ascii="바탕" w:eastAsia="바탕" w:hAnsi="바탕"/>
          <w:bCs/>
          <w:szCs w:val="20"/>
        </w:rPr>
        <w:t xml:space="preserve"> </w:t>
      </w:r>
      <w:r w:rsidR="00F33894">
        <w:rPr>
          <w:rFonts w:ascii="바탕" w:eastAsia="바탕" w:hAnsi="바탕"/>
          <w:bCs/>
          <w:szCs w:val="20"/>
        </w:rPr>
        <w:t xml:space="preserve">  </w:t>
      </w:r>
      <m:oMath>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B6618E" w:rsidRPr="007857D5" w:rsidRDefault="004646A3" w:rsidP="004C1C21">
      <w:pPr>
        <w:wordWrap/>
        <w:ind w:firstLineChars="1150" w:firstLine="23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Djmp</m:t>
            </m:r>
          </m:e>
          <m:sub>
            <m:r>
              <w:rPr>
                <w:rFonts w:ascii="Cambria Math" w:eastAsia="바탕" w:hAnsi="Cambria Math"/>
                <w:szCs w:val="20"/>
              </w:rPr>
              <m:t>t,j</m:t>
            </m:r>
          </m:sub>
        </m:sSub>
        <m:r>
          <m:rPr>
            <m:sty m:val="p"/>
          </m:rPr>
          <w:rPr>
            <w:rFonts w:ascii="Cambria Math" w:eastAsia="바탕" w:hAnsi="Cambria Math" w:hint="eastAsia"/>
            <w:szCs w:val="20"/>
          </w:rPr>
          <m:t>=</m:t>
        </m:r>
        <m:r>
          <m:rPr>
            <m:sty m:val="p"/>
          </m:rPr>
          <w:rPr>
            <w:rFonts w:ascii="Cambria Math" w:eastAsia="바탕" w:hAnsi="Cambria Math"/>
            <w:szCs w:val="20"/>
          </w:rPr>
          <m:t xml:space="preserve"> 1</m:t>
        </m:r>
      </m:oMath>
      <w:r w:rsidR="00B6618E" w:rsidRPr="007857D5">
        <w:rPr>
          <w:rFonts w:ascii="바탕" w:eastAsia="바탕" w:hAnsi="바탕"/>
          <w:bCs/>
          <w:szCs w:val="20"/>
        </w:rPr>
        <w:t xml:space="preserve">, </w:t>
      </w:r>
      <m:oMath>
        <m:r>
          <w:rPr>
            <w:rFonts w:ascii="Cambria Math" w:eastAsia="바탕" w:hAnsi="Cambria Math" w:hint="eastAsia"/>
            <w:szCs w:val="20"/>
          </w:rPr>
          <m:t>t</m:t>
        </m:r>
      </m:oMath>
      <w:r w:rsidR="00F33C17" w:rsidRPr="007857D5">
        <w:rPr>
          <w:rFonts w:ascii="바탕" w:eastAsia="바탕" w:hAnsi="바탕" w:hint="eastAsia"/>
          <w:bCs/>
          <w:szCs w:val="20"/>
        </w:rPr>
        <w:t>일에 주가 하락점프가 발생한 경우</w:t>
      </w:r>
      <w:r w:rsidR="00B6618E" w:rsidRPr="007857D5">
        <w:rPr>
          <w:rFonts w:ascii="바탕" w:eastAsia="바탕" w:hAnsi="바탕" w:hint="eastAsia"/>
          <w:bCs/>
          <w:szCs w:val="20"/>
        </w:rPr>
        <w:t xml:space="preserve"> </w:t>
      </w:r>
    </w:p>
    <w:p w:rsidR="00B6618E" w:rsidRPr="007857D5" w:rsidRDefault="00CA43E3" w:rsidP="00CA43E3">
      <w:pPr>
        <w:wordWrap/>
        <w:ind w:firstLineChars="1450" w:firstLine="29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 0</m:t>
        </m:r>
      </m:oMath>
      <w:r w:rsidR="00B6618E" w:rsidRPr="007857D5">
        <w:rPr>
          <w:rFonts w:ascii="바탕" w:eastAsia="바탕" w:hAnsi="바탕" w:hint="eastAsia"/>
          <w:szCs w:val="20"/>
        </w:rPr>
        <w:t>, 아닐 경우</w:t>
      </w:r>
    </w:p>
    <w:p w:rsidR="00AE0712" w:rsidRPr="007857D5" w:rsidRDefault="00F33894" w:rsidP="00AE0712">
      <w:pPr>
        <w:wordWrap/>
        <w:ind w:firstLineChars="1000" w:firstLine="2000"/>
        <w:rPr>
          <w:rFonts w:ascii="바탕" w:eastAsia="바탕" w:hAnsi="바탕"/>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 xml:space="preserve"> WI</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i/>
                <w:szCs w:val="20"/>
              </w:rPr>
            </m:ctrlPr>
          </m:sSubPr>
          <m:e>
            <m:r>
              <w:rPr>
                <w:rFonts w:ascii="Cambria Math" w:eastAsia="바탕" w:hAnsi="Cambria Math"/>
                <w:szCs w:val="20"/>
              </w:rPr>
              <m:t xml:space="preserve"> Rn1</m:t>
            </m:r>
          </m:e>
          <m:sub>
            <m:r>
              <w:rPr>
                <w:rFonts w:ascii="Cambria Math" w:eastAsia="바탕" w:hAnsi="Cambria Math"/>
                <w:szCs w:val="20"/>
              </w:rPr>
              <m:t>t,j</m:t>
            </m:r>
          </m:sub>
        </m:sSub>
        <m:r>
          <m:rPr>
            <m:sty m:val="p"/>
          </m:rPr>
          <w:rPr>
            <w:rFonts w:ascii="Cambria Math" w:eastAsia="바탕" w:hAnsi="Cambria Math"/>
            <w:szCs w:val="20"/>
          </w:rPr>
          <m:t xml:space="preserve"> </m:t>
        </m:r>
        <m:r>
          <m:rPr>
            <m:sty m:val="p"/>
          </m:rPr>
          <w:rPr>
            <w:rFonts w:ascii="Cambria Math" w:eastAsia="바탕" w:hAnsi="Cambria Math" w:hint="eastAsia"/>
            <w:szCs w:val="20"/>
          </w:rPr>
          <m:t xml:space="preserve"> </m:t>
        </m:r>
        <m:r>
          <m:rPr>
            <m:sty m:val="p"/>
          </m:rPr>
          <w:rPr>
            <w:rFonts w:ascii="Cambria Math" w:eastAsia="바탕" w:hAnsi="Cambria Math"/>
            <w:szCs w:val="20"/>
          </w:rPr>
          <m:t>:</m:t>
        </m:r>
      </m:oMath>
      <w:r w:rsidR="00AE0712" w:rsidRPr="007857D5">
        <w:rPr>
          <w:rFonts w:ascii="바탕" w:eastAsia="바탕" w:hAnsi="바탕" w:hint="eastAsia"/>
          <w:bCs/>
          <w:szCs w:val="20"/>
        </w:rPr>
        <w:t xml:space="preserve"> </w:t>
      </w:r>
      <w:r>
        <w:rPr>
          <w:rFonts w:ascii="바탕" w:eastAsia="바탕" w:hAnsi="바탕" w:hint="eastAsia"/>
          <w:bCs/>
          <w:szCs w:val="20"/>
        </w:rPr>
        <w:t>통제변수</w:t>
      </w:r>
    </w:p>
    <w:p w:rsidR="00B6618E" w:rsidRPr="007857D5" w:rsidRDefault="004646A3" w:rsidP="00B6618E">
      <w:pPr>
        <w:wordWrap/>
        <w:ind w:firstLineChars="1050" w:firstLine="2100"/>
        <w:rPr>
          <w:rFonts w:ascii="바탕" w:eastAsia="바탕" w:hAnsi="바탕"/>
          <w:szCs w:val="20"/>
        </w:rPr>
      </w:pPr>
      <m:oMath>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sidR="00B6618E" w:rsidRPr="007857D5">
        <w:rPr>
          <w:rFonts w:ascii="바탕" w:eastAsia="바탕" w:hAnsi="바탕" w:hint="eastAsia"/>
          <w:b/>
          <w:bCs/>
          <w:szCs w:val="20"/>
        </w:rPr>
        <w:t xml:space="preserve"> </w:t>
      </w:r>
      <m:oMath>
        <m:r>
          <m:rPr>
            <m:sty m:val="p"/>
          </m:rPr>
          <w:rPr>
            <w:rFonts w:ascii="Cambria Math" w:eastAsia="바탕" w:hAnsi="Cambria Math"/>
            <w:szCs w:val="20"/>
          </w:rPr>
          <m:t>:</m:t>
        </m:r>
      </m:oMath>
      <w:r w:rsidR="00B6618E" w:rsidRPr="007857D5">
        <w:rPr>
          <w:rFonts w:ascii="바탕" w:eastAsia="바탕" w:hAnsi="바탕"/>
          <w:bCs/>
          <w:szCs w:val="20"/>
        </w:rPr>
        <w:t xml:space="preserve"> </w:t>
      </w:r>
      <w:r w:rsidR="00B6618E" w:rsidRPr="007857D5">
        <w:rPr>
          <w:rFonts w:ascii="바탕" w:eastAsia="바탕" w:hAnsi="바탕" w:hint="eastAsia"/>
          <w:bCs/>
          <w:szCs w:val="20"/>
        </w:rPr>
        <w:t>오차항</w:t>
      </w:r>
    </w:p>
    <w:p w:rsidR="0000520F" w:rsidRPr="0000520F" w:rsidRDefault="0000520F" w:rsidP="0000520F">
      <w:pPr>
        <w:wordWrap/>
        <w:ind w:firstLineChars="200" w:firstLine="393"/>
        <w:rPr>
          <w:rFonts w:ascii="바탕" w:eastAsia="바탕" w:hAnsi="바탕"/>
          <w:b/>
          <w:bCs/>
          <w:szCs w:val="20"/>
        </w:rPr>
      </w:pPr>
    </w:p>
    <w:p w:rsidR="0000520F" w:rsidRPr="0000520F" w:rsidRDefault="0000520F" w:rsidP="0000520F">
      <w:pPr>
        <w:wordWrap/>
        <w:ind w:firstLineChars="200" w:firstLine="400"/>
        <w:rPr>
          <w:rFonts w:ascii="바탕" w:eastAsia="바탕" w:hAnsi="바탕"/>
          <w:bCs/>
          <w:szCs w:val="20"/>
        </w:rPr>
      </w:pPr>
      <w:r w:rsidRPr="0000520F">
        <w:rPr>
          <w:rFonts w:ascii="바탕" w:eastAsia="바탕" w:hAnsi="바탕" w:hint="eastAsia"/>
          <w:bCs/>
          <w:szCs w:val="20"/>
        </w:rPr>
        <w:t xml:space="preserve">분석 대상 </w:t>
      </w:r>
      <w:r w:rsidRPr="0000520F">
        <w:rPr>
          <w:rFonts w:ascii="바탕" w:eastAsia="바탕" w:hAnsi="바탕"/>
          <w:bCs/>
          <w:szCs w:val="20"/>
        </w:rPr>
        <w:t>6</w:t>
      </w:r>
      <w:r w:rsidRPr="0000520F">
        <w:rPr>
          <w:rFonts w:ascii="바탕" w:eastAsia="바탕" w:hAnsi="바탕" w:hint="eastAsia"/>
          <w:bCs/>
          <w:szCs w:val="20"/>
        </w:rPr>
        <w:t>개국의 전체기간 및 하위기간의 식 (</w:t>
      </w:r>
      <w:r w:rsidRPr="0000520F">
        <w:rPr>
          <w:rFonts w:ascii="바탕" w:eastAsia="바탕" w:hAnsi="바탕"/>
          <w:bCs/>
          <w:szCs w:val="20"/>
        </w:rPr>
        <w:t>5)</w:t>
      </w:r>
      <w:r w:rsidRPr="0000520F">
        <w:rPr>
          <w:rFonts w:ascii="바탕" w:eastAsia="바탕" w:hAnsi="바탕" w:hint="eastAsia"/>
          <w:bCs/>
          <w:szCs w:val="20"/>
        </w:rPr>
        <w:t xml:space="preserve">의 모형에 대한 분석 결과는 &lt;표 </w:t>
      </w:r>
      <w:r w:rsidRPr="0000520F">
        <w:rPr>
          <w:rFonts w:ascii="바탕" w:eastAsia="바탕" w:hAnsi="바탕"/>
          <w:bCs/>
          <w:szCs w:val="20"/>
        </w:rPr>
        <w:t>5</w:t>
      </w:r>
      <w:r w:rsidRPr="0000520F">
        <w:rPr>
          <w:rFonts w:ascii="바탕" w:eastAsia="바탕" w:hAnsi="바탕" w:hint="eastAsia"/>
          <w:bCs/>
          <w:szCs w:val="20"/>
        </w:rPr>
        <w:t>&gt;</w:t>
      </w:r>
      <w:r w:rsidRPr="0000520F">
        <w:rPr>
          <w:rFonts w:ascii="바탕" w:eastAsia="바탕" w:hAnsi="바탕"/>
          <w:bCs/>
          <w:szCs w:val="20"/>
        </w:rPr>
        <w:t xml:space="preserve"> </w:t>
      </w:r>
      <w:r w:rsidRPr="0000520F">
        <w:rPr>
          <w:rFonts w:ascii="바탕" w:eastAsia="바탕" w:hAnsi="바탕" w:hint="eastAsia"/>
          <w:bCs/>
          <w:szCs w:val="20"/>
        </w:rPr>
        <w:t xml:space="preserve">및 </w:t>
      </w:r>
      <w:r w:rsidRPr="0000520F">
        <w:rPr>
          <w:rFonts w:ascii="바탕" w:eastAsia="바탕" w:hAnsi="바탕"/>
          <w:bCs/>
          <w:szCs w:val="20"/>
        </w:rPr>
        <w:t>&lt;</w:t>
      </w:r>
      <w:r w:rsidRPr="0000520F">
        <w:rPr>
          <w:rFonts w:ascii="바탕" w:eastAsia="바탕" w:hAnsi="바탕" w:hint="eastAsia"/>
          <w:bCs/>
          <w:szCs w:val="20"/>
        </w:rPr>
        <w:t xml:space="preserve">표 </w:t>
      </w:r>
      <w:r w:rsidRPr="0000520F">
        <w:rPr>
          <w:rFonts w:ascii="바탕" w:eastAsia="바탕" w:hAnsi="바탕"/>
          <w:bCs/>
          <w:szCs w:val="20"/>
        </w:rPr>
        <w:t>6&gt;</w:t>
      </w:r>
      <w:r w:rsidRPr="0000520F">
        <w:rPr>
          <w:rFonts w:ascii="바탕" w:eastAsia="바탕" w:hAnsi="바탕" w:hint="eastAsia"/>
          <w:bCs/>
          <w:szCs w:val="20"/>
        </w:rPr>
        <w:t xml:space="preserve">과 같다. &lt;표 </w:t>
      </w:r>
      <w:r w:rsidRPr="0000520F">
        <w:rPr>
          <w:rFonts w:ascii="바탕" w:eastAsia="바탕" w:hAnsi="바탕"/>
          <w:bCs/>
          <w:szCs w:val="20"/>
        </w:rPr>
        <w:t>5</w:t>
      </w:r>
      <w:r w:rsidRPr="0000520F">
        <w:rPr>
          <w:rFonts w:ascii="바탕" w:eastAsia="바탕" w:hAnsi="바탕" w:hint="eastAsia"/>
          <w:bCs/>
          <w:szCs w:val="20"/>
        </w:rPr>
        <w:t>&gt;는 HD점프99%</w:t>
      </w:r>
      <w:r w:rsidRPr="0000520F">
        <w:rPr>
          <w:rFonts w:ascii="바탕" w:eastAsia="바탕" w:hAnsi="바탕"/>
          <w:bCs/>
          <w:szCs w:val="20"/>
        </w:rPr>
        <w:t>, &lt;</w:t>
      </w:r>
      <w:r w:rsidRPr="0000520F">
        <w:rPr>
          <w:rFonts w:ascii="바탕" w:eastAsia="바탕" w:hAnsi="바탕" w:hint="eastAsia"/>
          <w:bCs/>
          <w:szCs w:val="20"/>
        </w:rPr>
        <w:t xml:space="preserve">표 </w:t>
      </w:r>
      <w:r w:rsidRPr="0000520F">
        <w:rPr>
          <w:rFonts w:ascii="바탕" w:eastAsia="바탕" w:hAnsi="바탕"/>
          <w:bCs/>
          <w:szCs w:val="20"/>
        </w:rPr>
        <w:t>6&gt;</w:t>
      </w:r>
      <w:r w:rsidRPr="0000520F">
        <w:rPr>
          <w:rFonts w:ascii="바탕" w:eastAsia="바탕" w:hAnsi="바탕" w:hint="eastAsia"/>
          <w:bCs/>
          <w:szCs w:val="20"/>
        </w:rPr>
        <w:t>은 LM점프95% 유형에 대한 분석 결과를 보고하고 있다.</w:t>
      </w:r>
    </w:p>
    <w:p w:rsidR="00CD1D4D" w:rsidRPr="0000520F" w:rsidRDefault="00CD1D4D" w:rsidP="00CD1D4D">
      <w:pPr>
        <w:wordWrap/>
        <w:ind w:firstLineChars="200" w:firstLine="400"/>
        <w:rPr>
          <w:rFonts w:ascii="바탕" w:eastAsia="바탕" w:hAnsi="바탕"/>
          <w:szCs w:val="20"/>
        </w:rPr>
      </w:pPr>
    </w:p>
    <w:p w:rsidR="00CD1D4D" w:rsidRPr="007857D5" w:rsidRDefault="00CD1D4D" w:rsidP="00CD1D4D">
      <w:pPr>
        <w:wordWrap/>
        <w:jc w:val="center"/>
        <w:rPr>
          <w:rFonts w:ascii="바탕" w:eastAsia="바탕" w:hAnsi="바탕"/>
          <w:szCs w:val="20"/>
        </w:rPr>
      </w:pPr>
      <w:r w:rsidRPr="007857D5">
        <w:rPr>
          <w:rFonts w:ascii="바탕" w:eastAsia="바탕" w:hAnsi="바탕"/>
          <w:szCs w:val="20"/>
        </w:rPr>
        <w:t>INSERT &lt;표 5&gt; ABOUT HERE</w:t>
      </w:r>
    </w:p>
    <w:p w:rsidR="00CD1D4D" w:rsidRPr="007857D5" w:rsidRDefault="00CD1D4D" w:rsidP="00CD1D4D">
      <w:pPr>
        <w:wordWrap/>
        <w:jc w:val="center"/>
        <w:rPr>
          <w:rFonts w:ascii="바탕" w:eastAsia="바탕" w:hAnsi="바탕"/>
          <w:szCs w:val="20"/>
        </w:rPr>
      </w:pPr>
      <w:r w:rsidRPr="007857D5">
        <w:rPr>
          <w:rFonts w:ascii="바탕" w:eastAsia="바탕" w:hAnsi="바탕"/>
          <w:szCs w:val="20"/>
        </w:rPr>
        <w:t>INSERT &lt;표 6&gt; ABOUT HERE</w:t>
      </w:r>
    </w:p>
    <w:p w:rsidR="00A97472" w:rsidRPr="00A97472" w:rsidRDefault="00A97472" w:rsidP="00A97472">
      <w:pPr>
        <w:wordWrap/>
        <w:ind w:firstLineChars="200" w:firstLine="393"/>
        <w:rPr>
          <w:rFonts w:ascii="바탕" w:eastAsia="바탕" w:hAnsi="바탕"/>
          <w:b/>
          <w:bCs/>
          <w:szCs w:val="20"/>
        </w:rPr>
      </w:pPr>
    </w:p>
    <w:p w:rsidR="00192D03" w:rsidRPr="007857D5" w:rsidRDefault="00A97472" w:rsidP="00A97472">
      <w:pPr>
        <w:wordWrap/>
        <w:ind w:firstLineChars="200" w:firstLine="400"/>
        <w:rPr>
          <w:rFonts w:ascii="바탕" w:eastAsia="바탕" w:hAnsi="바탕"/>
          <w:bCs/>
          <w:szCs w:val="20"/>
        </w:rPr>
      </w:pPr>
      <w:r w:rsidRPr="00A97472">
        <w:rPr>
          <w:rFonts w:ascii="바탕" w:eastAsia="바탕" w:hAnsi="바탕"/>
          <w:bCs/>
          <w:szCs w:val="20"/>
        </w:rPr>
        <w:t xml:space="preserve">다음으로 </w:t>
      </w:r>
      <w:r w:rsidRPr="00A97472">
        <w:rPr>
          <w:rFonts w:ascii="바탕" w:eastAsia="바탕" w:hAnsi="바탕" w:hint="eastAsia"/>
          <w:bCs/>
          <w:szCs w:val="20"/>
        </w:rPr>
        <w:t>6개국</w:t>
      </w:r>
      <w:r w:rsidR="003462A5">
        <w:rPr>
          <w:rFonts w:ascii="바탕" w:eastAsia="바탕" w:hAnsi="바탕" w:hint="eastAsia"/>
          <w:bCs/>
          <w:szCs w:val="20"/>
        </w:rPr>
        <w:t>의</w:t>
      </w:r>
      <w:r w:rsidRPr="00A97472">
        <w:rPr>
          <w:rFonts w:ascii="바탕" w:eastAsia="바탕" w:hAnsi="바탕" w:hint="eastAsia"/>
          <w:bCs/>
          <w:szCs w:val="20"/>
        </w:rPr>
        <w:t xml:space="preserve"> </w:t>
      </w:r>
      <w:r w:rsidR="003462A5" w:rsidRPr="0000520F">
        <w:rPr>
          <w:rFonts w:ascii="바탕" w:eastAsia="바탕" w:hAnsi="바탕" w:hint="eastAsia"/>
          <w:bCs/>
          <w:szCs w:val="20"/>
        </w:rPr>
        <w:t>전체 분석기간</w:t>
      </w:r>
      <w:r w:rsidR="003462A5">
        <w:rPr>
          <w:rFonts w:ascii="바탕" w:eastAsia="바탕" w:hAnsi="바탕" w:hint="eastAsia"/>
          <w:bCs/>
          <w:szCs w:val="20"/>
        </w:rPr>
        <w:t>을</w:t>
      </w:r>
      <w:r w:rsidR="003462A5" w:rsidRPr="0000520F">
        <w:rPr>
          <w:rFonts w:ascii="바탕" w:eastAsia="바탕" w:hAnsi="바탕" w:hint="eastAsia"/>
          <w:bCs/>
          <w:szCs w:val="20"/>
        </w:rPr>
        <w:t xml:space="preserve"> 각 주</w:t>
      </w:r>
      <w:r w:rsidR="003462A5">
        <w:rPr>
          <w:rFonts w:ascii="바탕" w:eastAsia="바탕" w:hAnsi="바탕" w:hint="eastAsia"/>
          <w:bCs/>
          <w:szCs w:val="20"/>
        </w:rPr>
        <w:t>가</w:t>
      </w:r>
      <w:r w:rsidR="003462A5" w:rsidRPr="0000520F">
        <w:rPr>
          <w:rFonts w:ascii="바탕" w:eastAsia="바탕" w:hAnsi="바탕" w:hint="eastAsia"/>
          <w:bCs/>
          <w:szCs w:val="20"/>
        </w:rPr>
        <w:t xml:space="preserve">지수의 </w:t>
      </w:r>
      <w:r w:rsidR="003462A5">
        <w:rPr>
          <w:rFonts w:ascii="바탕" w:eastAsia="바탕" w:hAnsi="바탕" w:hint="eastAsia"/>
          <w:bCs/>
          <w:szCs w:val="20"/>
        </w:rPr>
        <w:t>상승기간(</w:t>
      </w:r>
      <w:r w:rsidR="003462A5" w:rsidRPr="0000520F">
        <w:rPr>
          <w:rFonts w:ascii="바탕" w:eastAsia="바탕" w:hAnsi="바탕" w:hint="eastAsia"/>
          <w:bCs/>
          <w:szCs w:val="20"/>
        </w:rPr>
        <w:t>초과수익률 상승 연도</w:t>
      </w:r>
      <w:r w:rsidR="003462A5">
        <w:rPr>
          <w:rFonts w:ascii="바탕" w:eastAsia="바탕" w:hAnsi="바탕" w:hint="eastAsia"/>
          <w:bCs/>
          <w:szCs w:val="20"/>
        </w:rPr>
        <w:t>) 및 하락기간(</w:t>
      </w:r>
      <w:r w:rsidR="003462A5" w:rsidRPr="0000520F">
        <w:rPr>
          <w:rFonts w:ascii="바탕" w:eastAsia="바탕" w:hAnsi="바탕" w:hint="eastAsia"/>
          <w:bCs/>
          <w:szCs w:val="20"/>
        </w:rPr>
        <w:t>초과수익률 하락 연도</w:t>
      </w:r>
      <w:r w:rsidR="003462A5">
        <w:rPr>
          <w:rFonts w:ascii="바탕" w:eastAsia="바탕" w:hAnsi="바탕" w:hint="eastAsia"/>
          <w:bCs/>
          <w:szCs w:val="20"/>
        </w:rPr>
        <w:t>)</w:t>
      </w:r>
      <w:r w:rsidR="003462A5">
        <w:rPr>
          <w:rFonts w:ascii="바탕" w:eastAsia="바탕" w:hAnsi="바탕"/>
          <w:bCs/>
          <w:szCs w:val="20"/>
        </w:rPr>
        <w:t xml:space="preserve"> </w:t>
      </w:r>
      <w:r w:rsidR="003462A5">
        <w:rPr>
          <w:rFonts w:ascii="바탕" w:eastAsia="바탕" w:hAnsi="바탕" w:hint="eastAsia"/>
          <w:bCs/>
          <w:szCs w:val="20"/>
        </w:rPr>
        <w:t>별로</w:t>
      </w:r>
      <w:r w:rsidR="003462A5" w:rsidRPr="0000520F">
        <w:rPr>
          <w:rFonts w:ascii="바탕" w:eastAsia="바탕" w:hAnsi="바탕" w:hint="eastAsia"/>
          <w:bCs/>
          <w:szCs w:val="20"/>
        </w:rPr>
        <w:t xml:space="preserve"> 구분</w:t>
      </w:r>
      <w:r w:rsidR="003462A5">
        <w:rPr>
          <w:rFonts w:ascii="바탕" w:eastAsia="바탕" w:hAnsi="바탕" w:hint="eastAsia"/>
          <w:bCs/>
          <w:szCs w:val="20"/>
        </w:rPr>
        <w:t>한 후</w:t>
      </w:r>
      <w:r w:rsidR="003462A5" w:rsidRPr="0000520F">
        <w:rPr>
          <w:rFonts w:ascii="바탕" w:eastAsia="바탕" w:hAnsi="바탕" w:hint="eastAsia"/>
          <w:bCs/>
          <w:szCs w:val="20"/>
        </w:rPr>
        <w:t xml:space="preserve"> </w:t>
      </w:r>
      <w:r w:rsidRPr="00A97472">
        <w:rPr>
          <w:rFonts w:ascii="바탕" w:eastAsia="바탕" w:hAnsi="바탕" w:hint="eastAsia"/>
          <w:bCs/>
          <w:szCs w:val="20"/>
        </w:rPr>
        <w:t>주가 과민반응 또는 과소반응 현상에 대한 추가적인</w:t>
      </w:r>
      <w:r w:rsidRPr="00A97472">
        <w:rPr>
          <w:rFonts w:ascii="바탕" w:eastAsia="바탕" w:hAnsi="바탕"/>
          <w:bCs/>
          <w:szCs w:val="20"/>
        </w:rPr>
        <w:t xml:space="preserve"> 강건성 검증을 </w:t>
      </w:r>
      <w:r w:rsidRPr="00A97472">
        <w:rPr>
          <w:rFonts w:ascii="바탕" w:eastAsia="바탕" w:hAnsi="바탕" w:hint="eastAsia"/>
          <w:bCs/>
          <w:szCs w:val="20"/>
        </w:rPr>
        <w:t>수행하고, 투자자들</w:t>
      </w:r>
      <w:r w:rsidR="003462A5">
        <w:rPr>
          <w:rFonts w:ascii="바탕" w:eastAsia="바탕" w:hAnsi="바탕" w:hint="eastAsia"/>
          <w:bCs/>
          <w:szCs w:val="20"/>
        </w:rPr>
        <w:t>의</w:t>
      </w:r>
      <w:r w:rsidRPr="00A97472">
        <w:rPr>
          <w:rFonts w:ascii="바탕" w:eastAsia="바탕" w:hAnsi="바탕" w:hint="eastAsia"/>
          <w:bCs/>
          <w:szCs w:val="20"/>
        </w:rPr>
        <w:t xml:space="preserve"> 반응</w:t>
      </w:r>
      <w:r w:rsidR="003462A5">
        <w:rPr>
          <w:rFonts w:ascii="바탕" w:eastAsia="바탕" w:hAnsi="바탕" w:hint="eastAsia"/>
          <w:bCs/>
          <w:szCs w:val="20"/>
        </w:rPr>
        <w:t xml:space="preserve"> 정도와 </w:t>
      </w:r>
      <w:r w:rsidRPr="00A97472">
        <w:rPr>
          <w:rFonts w:ascii="바탕" w:eastAsia="바탕" w:hAnsi="바탕" w:hint="eastAsia"/>
          <w:bCs/>
          <w:szCs w:val="20"/>
        </w:rPr>
        <w:t>크기를 분석하였다.</w:t>
      </w:r>
      <w:r w:rsidRPr="00A97472">
        <w:rPr>
          <w:rFonts w:ascii="바탕" w:eastAsia="바탕" w:hAnsi="바탕"/>
          <w:bCs/>
          <w:szCs w:val="20"/>
          <w:vertAlign w:val="superscript"/>
        </w:rPr>
        <w:footnoteReference w:id="10"/>
      </w:r>
      <w:r w:rsidRPr="00A97472">
        <w:rPr>
          <w:rFonts w:ascii="바탕" w:eastAsia="바탕" w:hAnsi="바탕"/>
          <w:bCs/>
          <w:szCs w:val="20"/>
        </w:rPr>
        <w:t xml:space="preserve"> </w:t>
      </w:r>
      <w:r w:rsidRPr="00A97472">
        <w:rPr>
          <w:rFonts w:ascii="바탕" w:eastAsia="바탕" w:hAnsi="바탕" w:hint="eastAsia"/>
          <w:bCs/>
          <w:szCs w:val="20"/>
        </w:rPr>
        <w:t xml:space="preserve">이를 위해 </w:t>
      </w:r>
      <w:r w:rsidRPr="00A97472">
        <w:rPr>
          <w:rFonts w:ascii="바탕" w:eastAsia="바탕" w:hAnsi="바탕" w:hint="eastAsia"/>
          <w:bCs/>
          <w:szCs w:val="20"/>
        </w:rPr>
        <w:lastRenderedPageBreak/>
        <w:t xml:space="preserve">각 국의 </w:t>
      </w:r>
      <w:r w:rsidR="003462A5" w:rsidRPr="00A97472">
        <w:rPr>
          <w:rFonts w:ascii="바탕" w:eastAsia="바탕" w:hAnsi="바탕" w:hint="eastAsia"/>
          <w:bCs/>
          <w:szCs w:val="20"/>
        </w:rPr>
        <w:t>시장 상황</w:t>
      </w:r>
      <w:r w:rsidR="003462A5">
        <w:rPr>
          <w:rFonts w:ascii="바탕" w:eastAsia="바탕" w:hAnsi="바탕" w:hint="eastAsia"/>
          <w:bCs/>
          <w:szCs w:val="20"/>
        </w:rPr>
        <w:t>을</w:t>
      </w:r>
      <w:r w:rsidR="003462A5" w:rsidRPr="00A97472">
        <w:rPr>
          <w:rFonts w:ascii="바탕" w:eastAsia="바탕" w:hAnsi="바탕"/>
          <w:bCs/>
          <w:szCs w:val="20"/>
        </w:rPr>
        <w:t xml:space="preserve"> </w:t>
      </w:r>
      <w:r w:rsidRPr="00A97472">
        <w:rPr>
          <w:rFonts w:ascii="바탕" w:eastAsia="바탕" w:hAnsi="바탕"/>
          <w:bCs/>
          <w:szCs w:val="20"/>
        </w:rPr>
        <w:t>상승</w:t>
      </w:r>
      <w:r w:rsidRPr="00A97472">
        <w:rPr>
          <w:rFonts w:ascii="바탕" w:eastAsia="바탕" w:hAnsi="바탕" w:hint="eastAsia"/>
          <w:bCs/>
          <w:szCs w:val="20"/>
        </w:rPr>
        <w:t>기간</w:t>
      </w:r>
      <w:r w:rsidRPr="00A97472">
        <w:rPr>
          <w:rFonts w:ascii="바탕" w:eastAsia="바탕" w:hAnsi="바탕"/>
          <w:bCs/>
          <w:szCs w:val="20"/>
        </w:rPr>
        <w:t>(</w:t>
      </w:r>
      <m:oMath>
        <m:r>
          <w:rPr>
            <w:rFonts w:ascii="Cambria Math" w:eastAsia="바탕" w:hAnsi="Cambria Math"/>
            <w:szCs w:val="20"/>
          </w:rPr>
          <m:t>Up</m:t>
        </m:r>
      </m:oMath>
      <w:r w:rsidRPr="00A97472">
        <w:rPr>
          <w:rFonts w:ascii="바탕" w:eastAsia="바탕" w:hAnsi="바탕" w:hint="eastAsia"/>
          <w:bCs/>
          <w:szCs w:val="20"/>
        </w:rPr>
        <w:t>)과</w:t>
      </w:r>
      <w:r w:rsidRPr="00A97472">
        <w:rPr>
          <w:rFonts w:ascii="바탕" w:eastAsia="바탕" w:hAnsi="바탕"/>
          <w:bCs/>
          <w:szCs w:val="20"/>
        </w:rPr>
        <w:t xml:space="preserve"> </w:t>
      </w:r>
      <w:r w:rsidRPr="00A97472">
        <w:rPr>
          <w:rFonts w:ascii="바탕" w:eastAsia="바탕" w:hAnsi="바탕" w:hint="eastAsia"/>
          <w:bCs/>
          <w:szCs w:val="20"/>
        </w:rPr>
        <w:t>하락기간</w:t>
      </w:r>
      <w:r w:rsidRPr="00A97472">
        <w:rPr>
          <w:rFonts w:ascii="바탕" w:eastAsia="바탕" w:hAnsi="바탕"/>
          <w:bCs/>
          <w:szCs w:val="20"/>
        </w:rPr>
        <w:t>(</w:t>
      </w:r>
      <m:oMath>
        <m:r>
          <w:rPr>
            <w:rFonts w:ascii="Cambria Math" w:eastAsia="바탕" w:hAnsi="Cambria Math"/>
            <w:szCs w:val="20"/>
          </w:rPr>
          <m:t>Dn</m:t>
        </m:r>
      </m:oMath>
      <w:r w:rsidRPr="00A97472">
        <w:rPr>
          <w:rFonts w:ascii="바탕" w:eastAsia="바탕" w:hAnsi="바탕"/>
          <w:bCs/>
          <w:szCs w:val="20"/>
        </w:rPr>
        <w:t>)</w:t>
      </w:r>
      <w:r w:rsidR="003462A5">
        <w:rPr>
          <w:rFonts w:ascii="바탕" w:eastAsia="바탕" w:hAnsi="바탕" w:hint="eastAsia"/>
          <w:bCs/>
          <w:szCs w:val="20"/>
        </w:rPr>
        <w:t>으로</w:t>
      </w:r>
      <w:r w:rsidRPr="00A97472">
        <w:rPr>
          <w:rFonts w:ascii="바탕" w:eastAsia="바탕" w:hAnsi="바탕" w:hint="eastAsia"/>
          <w:bCs/>
          <w:szCs w:val="20"/>
        </w:rPr>
        <w:t xml:space="preserve"> </w:t>
      </w:r>
      <w:r w:rsidRPr="00A97472">
        <w:rPr>
          <w:rFonts w:ascii="바탕" w:eastAsia="바탕" w:hAnsi="바탕"/>
          <w:bCs/>
          <w:szCs w:val="20"/>
        </w:rPr>
        <w:t>구분</w:t>
      </w:r>
      <w:r w:rsidRPr="00A97472">
        <w:rPr>
          <w:rFonts w:ascii="바탕" w:eastAsia="바탕" w:hAnsi="바탕" w:hint="eastAsia"/>
          <w:bCs/>
          <w:szCs w:val="20"/>
        </w:rPr>
        <w:t>하고,</w:t>
      </w:r>
      <w:r w:rsidRPr="00A97472">
        <w:rPr>
          <w:rFonts w:ascii="바탕" w:eastAsia="바탕" w:hAnsi="바탕"/>
          <w:bCs/>
          <w:szCs w:val="20"/>
        </w:rPr>
        <w:t xml:space="preserve"> </w:t>
      </w:r>
      <w:r w:rsidRPr="00A97472">
        <w:rPr>
          <w:rFonts w:ascii="바탕" w:eastAsia="바탕" w:hAnsi="바탕" w:hint="eastAsia"/>
          <w:bCs/>
          <w:szCs w:val="20"/>
        </w:rPr>
        <w:t>주가점프 방향(상승점프 또는 하락점프)</w:t>
      </w:r>
      <w:r w:rsidR="003462A5">
        <w:rPr>
          <w:rFonts w:ascii="바탕" w:eastAsia="바탕" w:hAnsi="바탕" w:hint="eastAsia"/>
          <w:bCs/>
          <w:szCs w:val="20"/>
        </w:rPr>
        <w:t>과의</w:t>
      </w:r>
      <w:r w:rsidRPr="00A97472">
        <w:rPr>
          <w:rFonts w:ascii="바탕" w:eastAsia="바탕" w:hAnsi="바탕" w:hint="eastAsia"/>
          <w:bCs/>
          <w:szCs w:val="20"/>
        </w:rPr>
        <w:t xml:space="preserve"> 교차변수</w:t>
      </w:r>
      <w:r w:rsidR="003462A5">
        <w:rPr>
          <w:rFonts w:ascii="바탕" w:eastAsia="바탕" w:hAnsi="바탕" w:hint="eastAsia"/>
          <w:bCs/>
          <w:szCs w:val="20"/>
        </w:rPr>
        <w:t>를</w:t>
      </w:r>
      <w:r w:rsidRPr="00A97472">
        <w:rPr>
          <w:rFonts w:ascii="바탕" w:eastAsia="바탕" w:hAnsi="바탕" w:hint="eastAsia"/>
          <w:bCs/>
          <w:szCs w:val="20"/>
        </w:rPr>
        <w:t xml:space="preserve"> 설정하여 식 (</w:t>
      </w:r>
      <w:r w:rsidRPr="00A97472">
        <w:rPr>
          <w:rFonts w:ascii="바탕" w:eastAsia="바탕" w:hAnsi="바탕"/>
          <w:bCs/>
          <w:szCs w:val="20"/>
        </w:rPr>
        <w:t>6</w:t>
      </w:r>
      <w:r w:rsidRPr="00A97472">
        <w:rPr>
          <w:rFonts w:ascii="바탕" w:eastAsia="바탕" w:hAnsi="바탕" w:hint="eastAsia"/>
          <w:bCs/>
          <w:szCs w:val="20"/>
        </w:rPr>
        <w:t>)의 모형을 구성</w:t>
      </w:r>
      <w:r w:rsidRPr="00A97472">
        <w:rPr>
          <w:rFonts w:ascii="바탕" w:eastAsia="바탕" w:hAnsi="바탕"/>
          <w:bCs/>
          <w:szCs w:val="20"/>
        </w:rPr>
        <w:t>하였</w:t>
      </w:r>
      <w:r w:rsidRPr="00A97472">
        <w:rPr>
          <w:rFonts w:ascii="바탕" w:eastAsia="바탕" w:hAnsi="바탕" w:hint="eastAsia"/>
          <w:bCs/>
          <w:szCs w:val="20"/>
        </w:rPr>
        <w:t>다.</w:t>
      </w:r>
    </w:p>
    <w:p w:rsidR="00192D03" w:rsidRDefault="00192D03" w:rsidP="00192D03">
      <w:pPr>
        <w:wordWrap/>
        <w:rPr>
          <w:rFonts w:ascii="바탕" w:eastAsia="바탕" w:hAnsi="바탕"/>
          <w:bCs/>
          <w:szCs w:val="20"/>
        </w:rPr>
      </w:pPr>
    </w:p>
    <w:p w:rsidR="0017389F" w:rsidRPr="0017389F" w:rsidRDefault="004646A3" w:rsidP="0017389F">
      <w:pPr>
        <w:wordWrap/>
        <w:rPr>
          <w:rFonts w:ascii="바탕" w:eastAsia="바탕" w:hAnsi="바탕"/>
          <w:szCs w:val="20"/>
        </w:rPr>
      </w:pPr>
      <m:oMathPara>
        <m:oMath>
          <m:sSub>
            <m:sSubPr>
              <m:ctrlPr>
                <w:rPr>
                  <w:rFonts w:ascii="Cambria Math" w:eastAsia="바탕" w:hAnsi="Cambria Math"/>
                  <w:i/>
                  <w:szCs w:val="20"/>
                </w:rPr>
              </m:ctrlPr>
            </m:sSubPr>
            <m:e>
              <m:r>
                <w:rPr>
                  <w:rFonts w:ascii="Cambria Math" w:eastAsia="바탕" w:hAnsi="Cambria Math"/>
                  <w:szCs w:val="20"/>
                </w:rPr>
                <m:t>CAARn</m:t>
              </m:r>
            </m:e>
            <m:sub>
              <m:r>
                <w:rPr>
                  <w:rFonts w:ascii="Cambria Math" w:eastAsia="바탕" w:hAnsi="Cambria Math"/>
                  <w:szCs w:val="20"/>
                </w:rPr>
                <m:t>t+i,j</m:t>
              </m:r>
            </m:sub>
          </m:sSub>
          <m:r>
            <m:rPr>
              <m:sty m:val="p"/>
            </m:rP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0</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1</m:t>
              </m:r>
            </m:sub>
          </m:sSub>
          <m:sSub>
            <m:sSubPr>
              <m:ctrlPr>
                <w:rPr>
                  <w:rFonts w:ascii="Cambria Math" w:eastAsia="바탕" w:hAnsi="Cambria Math"/>
                  <w:i/>
                  <w:szCs w:val="20"/>
                </w:rPr>
              </m:ctrlPr>
            </m:sSubPr>
            <m:e>
              <m:r>
                <w:rPr>
                  <w:rFonts w:ascii="Cambria Math" w:eastAsia="바탕" w:hAnsi="Cambria Math"/>
                  <w:szCs w:val="20"/>
                </w:rPr>
                <m:t>UpUjmp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2</m:t>
              </m:r>
            </m:sub>
          </m:sSub>
          <m:sSub>
            <m:sSubPr>
              <m:ctrlPr>
                <w:rPr>
                  <w:rFonts w:ascii="Cambria Math" w:eastAsia="바탕" w:hAnsi="Cambria Math"/>
                  <w:i/>
                  <w:szCs w:val="20"/>
                </w:rPr>
              </m:ctrlPr>
            </m:sSubPr>
            <m:e>
              <m:r>
                <w:rPr>
                  <w:rFonts w:ascii="Cambria Math" w:eastAsia="바탕" w:hAnsi="Cambria Math"/>
                  <w:szCs w:val="20"/>
                </w:rPr>
                <m:t>UpDjmp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3</m:t>
              </m:r>
            </m:sub>
          </m:sSub>
          <m:sSub>
            <m:sSubPr>
              <m:ctrlPr>
                <w:rPr>
                  <w:rFonts w:ascii="Cambria Math" w:eastAsia="바탕" w:hAnsi="Cambria Math"/>
                  <w:i/>
                  <w:szCs w:val="20"/>
                </w:rPr>
              </m:ctrlPr>
            </m:sSubPr>
            <m:e>
              <m:r>
                <w:rPr>
                  <w:rFonts w:ascii="Cambria Math" w:eastAsia="바탕" w:hAnsi="Cambria Math"/>
                  <w:szCs w:val="20"/>
                </w:rPr>
                <m:t>DnUjmp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4</m:t>
              </m:r>
            </m:sub>
          </m:sSub>
          <m:sSub>
            <m:sSubPr>
              <m:ctrlPr>
                <w:rPr>
                  <w:rFonts w:ascii="Cambria Math" w:eastAsia="바탕" w:hAnsi="Cambria Math"/>
                  <w:i/>
                  <w:szCs w:val="20"/>
                </w:rPr>
              </m:ctrlPr>
            </m:sSubPr>
            <m:e>
              <m:r>
                <w:rPr>
                  <w:rFonts w:ascii="Cambria Math" w:eastAsia="바탕" w:hAnsi="Cambria Math"/>
                  <w:szCs w:val="20"/>
                </w:rPr>
                <m:t>DnDjmp</m:t>
              </m:r>
            </m:e>
            <m:sub>
              <m:r>
                <w:rPr>
                  <w:rFonts w:ascii="Cambria Math" w:eastAsia="바탕" w:hAnsi="Cambria Math"/>
                  <w:szCs w:val="20"/>
                </w:rPr>
                <m:t>t,j</m:t>
              </m:r>
            </m:sub>
          </m:sSub>
        </m:oMath>
      </m:oMathPara>
    </w:p>
    <w:p w:rsidR="00192D03" w:rsidRPr="007857D5" w:rsidRDefault="0017389F" w:rsidP="0017389F">
      <w:pPr>
        <w:wordWrap/>
        <w:ind w:firstLineChars="750" w:firstLine="1500"/>
        <w:rPr>
          <w:rFonts w:ascii="바탕" w:eastAsia="바탕" w:hAnsi="바탕"/>
          <w:bCs/>
          <w:szCs w:val="20"/>
        </w:rPr>
      </w:pPr>
      <m:oMath>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5</m:t>
            </m:r>
          </m:sub>
        </m:sSub>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6</m:t>
            </m:r>
          </m:sub>
        </m:sSub>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7</m:t>
            </m:r>
          </m:sub>
        </m:sSub>
        <m:sSub>
          <m:sSubPr>
            <m:ctrlPr>
              <w:rPr>
                <w:rFonts w:ascii="Cambria Math" w:eastAsia="바탕" w:hAnsi="Cambria Math"/>
                <w:i/>
                <w:szCs w:val="20"/>
              </w:rPr>
            </m:ctrlPr>
          </m:sSubPr>
          <m:e>
            <m:r>
              <w:rPr>
                <w:rFonts w:ascii="Cambria Math" w:eastAsia="바탕" w:hAnsi="Cambria Math"/>
                <w:szCs w:val="20"/>
              </w:rPr>
              <m:t>WI</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8</m:t>
            </m:r>
          </m:sub>
        </m:sSub>
        <m:sSub>
          <m:sSubPr>
            <m:ctrlPr>
              <w:rPr>
                <w:rFonts w:ascii="Cambria Math" w:eastAsia="바탕" w:hAnsi="Cambria Math"/>
                <w:i/>
                <w:szCs w:val="20"/>
              </w:rPr>
            </m:ctrlPr>
          </m:sSubPr>
          <m:e>
            <m:r>
              <w:rPr>
                <w:rFonts w:ascii="Cambria Math" w:eastAsia="바탕" w:hAnsi="Cambria Math"/>
                <w:szCs w:val="20"/>
              </w:rPr>
              <m:t>Rn1</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ε</m:t>
            </m:r>
          </m:e>
          <m:sub>
            <m:r>
              <w:rPr>
                <w:rFonts w:ascii="Cambria Math" w:eastAsia="바탕" w:hAnsi="Cambria Math"/>
                <w:szCs w:val="20"/>
              </w:rPr>
              <m:t>t,j</m:t>
            </m:r>
          </m:sub>
        </m:sSub>
      </m:oMath>
      <w:r w:rsidR="00192D03">
        <w:rPr>
          <w:rFonts w:ascii="바탕" w:eastAsia="바탕" w:hAnsi="바탕" w:hint="eastAsia"/>
          <w:bCs/>
          <w:szCs w:val="20"/>
        </w:rPr>
        <w:t xml:space="preserve"> </w:t>
      </w:r>
      <w:r>
        <w:rPr>
          <w:rFonts w:ascii="바탕" w:eastAsia="바탕" w:hAnsi="바탕"/>
          <w:bCs/>
          <w:szCs w:val="20"/>
        </w:rPr>
        <w:t xml:space="preserve">           </w:t>
      </w:r>
      <w:r w:rsidR="00CA43E3">
        <w:rPr>
          <w:rFonts w:ascii="바탕" w:eastAsia="바탕" w:hAnsi="바탕"/>
          <w:bCs/>
          <w:szCs w:val="20"/>
        </w:rPr>
        <w:t xml:space="preserve">       </w:t>
      </w:r>
      <w:r>
        <w:rPr>
          <w:rFonts w:ascii="바탕" w:eastAsia="바탕" w:hAnsi="바탕"/>
          <w:bCs/>
          <w:szCs w:val="20"/>
        </w:rPr>
        <w:t xml:space="preserve">  </w:t>
      </w:r>
      <w:r w:rsidR="00CA43E3">
        <w:rPr>
          <w:rFonts w:ascii="바탕" w:eastAsia="바탕" w:hAnsi="바탕"/>
          <w:bCs/>
          <w:szCs w:val="20"/>
        </w:rPr>
        <w:t xml:space="preserve">    </w:t>
      </w:r>
      <w:r>
        <w:rPr>
          <w:rFonts w:ascii="바탕" w:eastAsia="바탕" w:hAnsi="바탕"/>
          <w:bCs/>
          <w:szCs w:val="20"/>
        </w:rPr>
        <w:t xml:space="preserve"> </w:t>
      </w:r>
      <w:r w:rsidR="00192D03" w:rsidRPr="007857D5">
        <w:rPr>
          <w:rFonts w:ascii="바탕" w:eastAsia="바탕" w:hAnsi="바탕" w:hint="eastAsia"/>
          <w:szCs w:val="20"/>
        </w:rPr>
        <w:t>(</w:t>
      </w:r>
      <w:r w:rsidR="00A97472">
        <w:rPr>
          <w:rFonts w:ascii="바탕" w:eastAsia="바탕" w:hAnsi="바탕"/>
          <w:szCs w:val="20"/>
        </w:rPr>
        <w:t>6</w:t>
      </w:r>
      <w:r w:rsidR="00192D03" w:rsidRPr="007857D5">
        <w:rPr>
          <w:rFonts w:ascii="바탕" w:eastAsia="바탕" w:hAnsi="바탕" w:hint="eastAsia"/>
          <w:szCs w:val="20"/>
        </w:rPr>
        <w:t>)</w:t>
      </w:r>
    </w:p>
    <w:p w:rsidR="00192D03" w:rsidRPr="007857D5" w:rsidRDefault="00192D03" w:rsidP="00192D03">
      <w:pPr>
        <w:wordWrap/>
        <w:rPr>
          <w:rFonts w:ascii="바탕" w:eastAsia="바탕" w:hAnsi="바탕"/>
          <w:bCs/>
          <w:szCs w:val="20"/>
        </w:rPr>
      </w:pPr>
    </w:p>
    <w:p w:rsidR="00192D03" w:rsidRPr="007857D5" w:rsidRDefault="00192D03" w:rsidP="00192D03">
      <w:pPr>
        <w:wordWrap/>
        <w:spacing w:line="0" w:lineRule="atLeast"/>
        <w:rPr>
          <w:rFonts w:ascii="바탕" w:eastAsia="바탕" w:hAnsi="바탕"/>
          <w:bCs/>
          <w:szCs w:val="20"/>
        </w:rPr>
      </w:pPr>
      <w:r w:rsidRPr="007857D5">
        <w:rPr>
          <w:rFonts w:ascii="바탕" w:eastAsia="바탕" w:hAnsi="바탕" w:hint="eastAsia"/>
          <w:bCs/>
          <w:szCs w:val="20"/>
        </w:rPr>
        <w:t xml:space="preserve">         ,여기서  </w:t>
      </w:r>
      <m:oMath>
        <m:sSub>
          <m:sSubPr>
            <m:ctrlPr>
              <w:rPr>
                <w:rFonts w:ascii="Cambria Math" w:eastAsia="바탕" w:hAnsi="Cambria Math"/>
                <w:i/>
                <w:szCs w:val="20"/>
              </w:rPr>
            </m:ctrlPr>
          </m:sSubPr>
          <m:e>
            <m:r>
              <w:rPr>
                <w:rFonts w:ascii="Cambria Math" w:eastAsia="바탕" w:hAnsi="Cambria Math"/>
                <w:szCs w:val="20"/>
              </w:rPr>
              <m:t xml:space="preserve">  CAARn</m:t>
            </m:r>
          </m:e>
          <m:sub>
            <m:r>
              <w:rPr>
                <w:rFonts w:ascii="Cambria Math" w:eastAsia="바탕" w:hAnsi="Cambria Math"/>
                <w:szCs w:val="20"/>
              </w:rPr>
              <m:t>t+i,j</m:t>
            </m:r>
          </m:sub>
        </m:sSub>
        <m:r>
          <m:rPr>
            <m:sty m:val="b"/>
          </m:rPr>
          <w:rPr>
            <w:rFonts w:ascii="Cambria Math" w:eastAsia="바탕" w:hAnsi="Cambria Math"/>
            <w:szCs w:val="20"/>
          </w:rPr>
          <m:t xml:space="preserve"> :</m:t>
        </m:r>
        <m:r>
          <m:rPr>
            <m:sty m:val="b"/>
          </m:rPr>
          <w:rPr>
            <w:rFonts w:ascii="Cambria Math" w:eastAsia="바탕" w:hAnsi="Cambria Math" w:hint="eastAsia"/>
            <w:szCs w:val="20"/>
          </w:rPr>
          <m:t xml:space="preserve"> </m:t>
        </m:r>
      </m:oMath>
      <w:r w:rsidR="00CA43E3">
        <w:rPr>
          <w:rFonts w:ascii="바탕" w:eastAsia="바탕" w:hAnsi="바탕" w:hint="eastAsia"/>
          <w:b/>
          <w:bCs/>
          <w:szCs w:val="20"/>
        </w:rPr>
        <w:t xml:space="preserve"> </w:t>
      </w:r>
      <w:r w:rsidR="00CA43E3" w:rsidRPr="004C1C21">
        <w:rPr>
          <w:rFonts w:ascii="바탕" w:eastAsia="바탕" w:hAnsi="바탕" w:hint="eastAsia"/>
          <w:szCs w:val="20"/>
        </w:rPr>
        <w:t xml:space="preserve">주요 </w:t>
      </w:r>
      <w:r w:rsidR="00CA43E3" w:rsidRPr="004C1C21">
        <w:rPr>
          <w:rFonts w:ascii="바탕" w:eastAsia="바탕" w:hAnsi="바탕"/>
          <w:szCs w:val="20"/>
        </w:rPr>
        <w:t>6</w:t>
      </w:r>
      <w:r w:rsidR="00CA43E3" w:rsidRPr="004C1C21">
        <w:rPr>
          <w:rFonts w:ascii="바탕" w:eastAsia="바탕" w:hAnsi="바탕" w:hint="eastAsia"/>
          <w:szCs w:val="20"/>
        </w:rPr>
        <w:t>개국</w:t>
      </w:r>
      <w:r w:rsidR="00CA43E3">
        <w:rPr>
          <w:rFonts w:ascii="바탕" w:eastAsia="바탕" w:hAnsi="바탕" w:hint="eastAsia"/>
          <w:b/>
          <w:szCs w:val="20"/>
        </w:rPr>
        <w:t xml:space="preserve"> </w:t>
      </w:r>
      <w:r w:rsidR="00CA43E3" w:rsidRPr="004C1C21">
        <w:rPr>
          <w:rFonts w:ascii="바탕" w:eastAsia="바탕" w:hAnsi="바탕" w:hint="eastAsia"/>
          <w:szCs w:val="20"/>
        </w:rPr>
        <w:t xml:space="preserve">각 </w:t>
      </w:r>
      <w:r w:rsidR="00A97472">
        <w:rPr>
          <w:rFonts w:ascii="바탕" w:eastAsia="바탕" w:hAnsi="바탕" w:hint="eastAsia"/>
          <w:bCs/>
          <w:szCs w:val="20"/>
        </w:rPr>
        <w:t>주가지수</w:t>
      </w:r>
      <w:r w:rsidRPr="007857D5">
        <w:rPr>
          <w:rFonts w:ascii="바탕" w:eastAsia="바탕" w:hAnsi="바탕" w:hint="eastAsia"/>
          <w:bCs/>
          <w:szCs w:val="20"/>
        </w:rPr>
        <w:t>의</w:t>
      </w:r>
      <w:r w:rsidR="00A97472">
        <w:rPr>
          <w:rFonts w:ascii="바탕" w:eastAsia="바탕" w:hAnsi="바탕" w:hint="eastAsia"/>
          <w:bCs/>
          <w:szCs w:val="20"/>
        </w:rPr>
        <w:t xml:space="preserve"> </w:t>
      </w:r>
      <m:oMath>
        <m:r>
          <w:rPr>
            <w:rFonts w:ascii="Cambria Math" w:eastAsia="바탕" w:hAnsi="Cambria Math" w:hint="eastAsia"/>
            <w:szCs w:val="20"/>
          </w:rPr>
          <m:t>t</m:t>
        </m:r>
        <m:r>
          <w:rPr>
            <w:rFonts w:ascii="Cambria Math" w:eastAsia="바탕" w:hAnsi="Cambria Math"/>
            <w:szCs w:val="20"/>
          </w:rPr>
          <m:t>+1</m:t>
        </m:r>
      </m:oMath>
      <w:r w:rsidRPr="007857D5">
        <w:rPr>
          <w:rFonts w:ascii="바탕" w:eastAsia="바탕" w:hAnsi="바탕" w:hint="eastAsia"/>
          <w:szCs w:val="20"/>
        </w:rPr>
        <w:t>일</w:t>
      </w:r>
      <w:r w:rsidR="00CA43E3">
        <w:rPr>
          <w:rFonts w:ascii="바탕" w:eastAsia="바탕" w:hAnsi="바탕" w:hint="eastAsia"/>
          <w:szCs w:val="20"/>
        </w:rPr>
        <w:t xml:space="preserve"> ~</w:t>
      </w:r>
      <w:r w:rsidRPr="007857D5">
        <w:rPr>
          <w:rFonts w:ascii="바탕" w:eastAsia="바탕" w:hAnsi="바탕"/>
          <w:szCs w:val="20"/>
        </w:rPr>
        <w:t xml:space="preserve"> </w:t>
      </w:r>
      <m:oMath>
        <m:r>
          <w:rPr>
            <w:rFonts w:ascii="Cambria Math" w:eastAsia="바탕" w:hAnsi="Cambria Math" w:hint="eastAsia"/>
            <w:szCs w:val="20"/>
          </w:rPr>
          <m:t>t</m:t>
        </m:r>
        <m:r>
          <w:rPr>
            <w:rFonts w:ascii="Cambria Math" w:eastAsia="바탕" w:hAnsi="Cambria Math"/>
            <w:szCs w:val="20"/>
          </w:rPr>
          <m:t>+i</m:t>
        </m:r>
      </m:oMath>
      <w:r w:rsidRPr="007857D5">
        <w:rPr>
          <w:rFonts w:ascii="바탕" w:eastAsia="바탕" w:hAnsi="바탕" w:hint="eastAsia"/>
          <w:bCs/>
          <w:szCs w:val="20"/>
        </w:rPr>
        <w:t xml:space="preserve">일의 </w:t>
      </w:r>
    </w:p>
    <w:p w:rsidR="00192D03" w:rsidRPr="007857D5" w:rsidRDefault="00192D03" w:rsidP="00A97472">
      <w:pPr>
        <w:wordWrap/>
        <w:spacing w:line="0" w:lineRule="atLeast"/>
        <w:ind w:firstLineChars="1600" w:firstLine="3200"/>
        <w:rPr>
          <w:rFonts w:ascii="바탕" w:eastAsia="바탕" w:hAnsi="바탕"/>
          <w:bCs/>
          <w:szCs w:val="20"/>
        </w:rPr>
      </w:pPr>
      <w:r w:rsidRPr="007857D5">
        <w:rPr>
          <w:rFonts w:ascii="바탕" w:eastAsia="바탕" w:hAnsi="바탕" w:hint="eastAsia"/>
          <w:bCs/>
          <w:szCs w:val="20"/>
        </w:rPr>
        <w:t>일 평균 누적로그수익률</w:t>
      </w:r>
    </w:p>
    <w:p w:rsidR="00192D03" w:rsidRPr="007857D5" w:rsidRDefault="00192D03" w:rsidP="00192D03">
      <w:pPr>
        <w:wordWrap/>
        <w:rPr>
          <w:rFonts w:ascii="바탕" w:eastAsia="바탕" w:hAnsi="바탕"/>
          <w:bCs/>
          <w:szCs w:val="20"/>
        </w:rPr>
      </w:pPr>
      <w:r w:rsidRPr="007857D5">
        <w:rPr>
          <w:rFonts w:ascii="바탕" w:eastAsia="바탕" w:hAnsi="바탕" w:hint="eastAsia"/>
          <w:bCs/>
          <w:szCs w:val="20"/>
        </w:rPr>
        <w:t xml:space="preserve">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UpUjmp</m:t>
            </m:r>
          </m:e>
          <m:sub>
            <m:r>
              <w:rPr>
                <w:rFonts w:ascii="Cambria Math" w:eastAsia="바탕" w:hAnsi="Cambria Math"/>
                <w:szCs w:val="20"/>
              </w:rPr>
              <m:t>t,j</m:t>
            </m:r>
          </m:sub>
        </m:sSub>
        <m:r>
          <m:rPr>
            <m:sty m:val="p"/>
          </m:rPr>
          <w:rPr>
            <w:rFonts w:ascii="Cambria Math" w:eastAsia="바탕" w:hAnsi="Cambria Math" w:hint="eastAsia"/>
            <w:szCs w:val="20"/>
          </w:rPr>
          <m:t xml:space="preserve">= </m:t>
        </m:r>
        <m:r>
          <m:rPr>
            <m:sty m:val="p"/>
          </m:rPr>
          <w:rPr>
            <w:rFonts w:ascii="Cambria Math" w:eastAsia="바탕" w:hAnsi="Cambria Math"/>
            <w:szCs w:val="20"/>
          </w:rPr>
          <m:t>1</m:t>
        </m:r>
      </m:oMath>
      <w:r w:rsidRPr="007857D5">
        <w:rPr>
          <w:rFonts w:ascii="바탕" w:eastAsia="바탕" w:hAnsi="바탕"/>
          <w:bCs/>
          <w:szCs w:val="20"/>
        </w:rPr>
        <w:t xml:space="preserve">, </w:t>
      </w:r>
      <w:r w:rsidRPr="007857D5">
        <w:rPr>
          <w:rFonts w:ascii="바탕" w:eastAsia="바탕" w:hAnsi="바탕" w:hint="eastAsia"/>
          <w:bCs/>
          <w:szCs w:val="20"/>
        </w:rPr>
        <w:t xml:space="preserve">주가 상승기간에 </w:t>
      </w:r>
      <w:r w:rsidRPr="007857D5">
        <w:rPr>
          <w:rFonts w:ascii="바탕" w:eastAsia="바탕" w:hAnsi="바탕"/>
          <w:bCs/>
          <w:szCs w:val="20"/>
        </w:rPr>
        <w:t>상승</w:t>
      </w:r>
      <w:r w:rsidRPr="007857D5">
        <w:rPr>
          <w:rFonts w:ascii="바탕" w:eastAsia="바탕" w:hAnsi="바탕" w:hint="eastAsia"/>
          <w:bCs/>
          <w:szCs w:val="20"/>
        </w:rPr>
        <w:t xml:space="preserve">점프 발생일 경우 </w:t>
      </w:r>
    </w:p>
    <w:p w:rsidR="00192D03" w:rsidRPr="007857D5" w:rsidRDefault="0017389F" w:rsidP="00192D03">
      <w:pPr>
        <w:wordWrap/>
        <w:ind w:firstLineChars="1350" w:firstLine="27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 0</m:t>
        </m:r>
      </m:oMath>
      <w:r w:rsidR="00192D03" w:rsidRPr="007857D5">
        <w:rPr>
          <w:rFonts w:ascii="바탕" w:eastAsia="바탕" w:hAnsi="바탕" w:hint="eastAsia"/>
          <w:szCs w:val="20"/>
        </w:rPr>
        <w:t>, 아닐 경우</w:t>
      </w:r>
    </w:p>
    <w:p w:rsidR="00192D03" w:rsidRPr="007857D5" w:rsidRDefault="004646A3" w:rsidP="00192D0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UpDjmp</m:t>
            </m:r>
          </m:e>
          <m:sub>
            <m:r>
              <w:rPr>
                <w:rFonts w:ascii="Cambria Math" w:eastAsia="바탕" w:hAnsi="Cambria Math"/>
                <w:szCs w:val="20"/>
              </w:rPr>
              <m:t>t,j</m:t>
            </m:r>
          </m:sub>
        </m:sSub>
        <m:r>
          <m:rPr>
            <m:sty m:val="p"/>
          </m:rPr>
          <w:rPr>
            <w:rFonts w:ascii="Cambria Math" w:eastAsia="바탕" w:hAnsi="Cambria Math" w:hint="eastAsia"/>
            <w:szCs w:val="20"/>
          </w:rPr>
          <m:t>=</m:t>
        </m:r>
      </m:oMath>
      <w:r w:rsidR="00192D03" w:rsidRPr="007857D5">
        <w:rPr>
          <w:rFonts w:ascii="바탕" w:eastAsia="바탕" w:hAnsi="바탕"/>
          <w:bCs/>
          <w:szCs w:val="20"/>
        </w:rPr>
        <w:t xml:space="preserve"> </w:t>
      </w:r>
      <m:oMath>
        <m:r>
          <m:rPr>
            <m:sty m:val="p"/>
          </m:rPr>
          <w:rPr>
            <w:rFonts w:ascii="Cambria Math" w:eastAsia="바탕" w:hAnsi="Cambria Math"/>
            <w:szCs w:val="20"/>
          </w:rPr>
          <m:t>1</m:t>
        </m:r>
      </m:oMath>
      <w:r w:rsidR="00192D03" w:rsidRPr="007857D5">
        <w:rPr>
          <w:rFonts w:ascii="바탕" w:eastAsia="바탕" w:hAnsi="바탕"/>
          <w:bCs/>
          <w:szCs w:val="20"/>
        </w:rPr>
        <w:t xml:space="preserve">, </w:t>
      </w:r>
      <w:r w:rsidR="00192D03" w:rsidRPr="007857D5">
        <w:rPr>
          <w:rFonts w:ascii="바탕" w:eastAsia="바탕" w:hAnsi="바탕" w:hint="eastAsia"/>
          <w:bCs/>
          <w:szCs w:val="20"/>
        </w:rPr>
        <w:t xml:space="preserve">주가 상승기간에 하락점프 발생일 경우 </w:t>
      </w:r>
    </w:p>
    <w:p w:rsidR="00192D03" w:rsidRPr="007857D5" w:rsidRDefault="0017389F" w:rsidP="00192D0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 0</m:t>
        </m:r>
      </m:oMath>
      <w:r w:rsidR="00192D03" w:rsidRPr="007857D5">
        <w:rPr>
          <w:rFonts w:ascii="바탕" w:eastAsia="바탕" w:hAnsi="바탕" w:hint="eastAsia"/>
          <w:szCs w:val="20"/>
        </w:rPr>
        <w:t>, 아닐 경우</w:t>
      </w:r>
    </w:p>
    <w:p w:rsidR="00192D03" w:rsidRPr="007857D5" w:rsidRDefault="004646A3" w:rsidP="00192D0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DnUjmp</m:t>
            </m:r>
          </m:e>
          <m:sub>
            <m:r>
              <w:rPr>
                <w:rFonts w:ascii="Cambria Math" w:eastAsia="바탕" w:hAnsi="Cambria Math"/>
                <w:szCs w:val="20"/>
              </w:rPr>
              <m:t>t,j</m:t>
            </m:r>
          </m:sub>
        </m:sSub>
        <m:r>
          <m:rPr>
            <m:sty m:val="p"/>
          </m:rPr>
          <w:rPr>
            <w:rFonts w:ascii="Cambria Math" w:eastAsia="바탕" w:hAnsi="Cambria Math" w:hint="eastAsia"/>
            <w:szCs w:val="20"/>
          </w:rPr>
          <m:t>=</m:t>
        </m:r>
      </m:oMath>
      <w:r w:rsidR="00192D03" w:rsidRPr="007857D5">
        <w:rPr>
          <w:rFonts w:ascii="바탕" w:eastAsia="바탕" w:hAnsi="바탕" w:hint="eastAsia"/>
          <w:bCs/>
          <w:szCs w:val="20"/>
        </w:rPr>
        <w:t xml:space="preserve"> </w:t>
      </w:r>
      <m:oMath>
        <m:r>
          <m:rPr>
            <m:sty m:val="p"/>
          </m:rPr>
          <w:rPr>
            <w:rFonts w:ascii="Cambria Math" w:eastAsia="바탕" w:hAnsi="Cambria Math"/>
            <w:szCs w:val="20"/>
          </w:rPr>
          <m:t>1</m:t>
        </m:r>
      </m:oMath>
      <w:r w:rsidR="00192D03" w:rsidRPr="007857D5">
        <w:rPr>
          <w:rFonts w:ascii="바탕" w:eastAsia="바탕" w:hAnsi="바탕"/>
          <w:bCs/>
          <w:szCs w:val="20"/>
        </w:rPr>
        <w:t xml:space="preserve">, </w:t>
      </w:r>
      <w:r w:rsidR="00192D03" w:rsidRPr="007857D5">
        <w:rPr>
          <w:rFonts w:ascii="바탕" w:eastAsia="바탕" w:hAnsi="바탕" w:hint="eastAsia"/>
          <w:bCs/>
          <w:szCs w:val="20"/>
        </w:rPr>
        <w:t xml:space="preserve">주가 하락기간에 </w:t>
      </w:r>
      <w:r w:rsidR="00192D03" w:rsidRPr="007857D5">
        <w:rPr>
          <w:rFonts w:ascii="바탕" w:eastAsia="바탕" w:hAnsi="바탕"/>
          <w:bCs/>
          <w:szCs w:val="20"/>
        </w:rPr>
        <w:t>상승</w:t>
      </w:r>
      <w:r w:rsidR="00192D03" w:rsidRPr="007857D5">
        <w:rPr>
          <w:rFonts w:ascii="바탕" w:eastAsia="바탕" w:hAnsi="바탕" w:hint="eastAsia"/>
          <w:bCs/>
          <w:szCs w:val="20"/>
        </w:rPr>
        <w:t>점프 발생일 경우</w:t>
      </w:r>
    </w:p>
    <w:p w:rsidR="00192D03" w:rsidRPr="007857D5" w:rsidRDefault="0017389F" w:rsidP="00192D0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m:t>
        </m:r>
        <m:r>
          <m:rPr>
            <m:sty m:val="p"/>
          </m:rPr>
          <w:rPr>
            <w:rFonts w:ascii="Cambria Math" w:eastAsia="바탕" w:hAnsi="Cambria Math"/>
            <w:szCs w:val="20"/>
          </w:rPr>
          <m:t xml:space="preserve"> </m:t>
        </m:r>
        <m:r>
          <m:rPr>
            <m:sty m:val="p"/>
          </m:rPr>
          <w:rPr>
            <w:rFonts w:ascii="Cambria Math" w:eastAsia="바탕" w:hAnsi="Cambria Math" w:hint="eastAsia"/>
            <w:szCs w:val="20"/>
          </w:rPr>
          <m:t>0</m:t>
        </m:r>
      </m:oMath>
      <w:r w:rsidR="00192D03" w:rsidRPr="007857D5">
        <w:rPr>
          <w:rFonts w:ascii="바탕" w:eastAsia="바탕" w:hAnsi="바탕" w:hint="eastAsia"/>
          <w:szCs w:val="20"/>
        </w:rPr>
        <w:t>, 아닐 경우</w:t>
      </w:r>
    </w:p>
    <w:p w:rsidR="00192D03" w:rsidRPr="007857D5" w:rsidRDefault="004646A3" w:rsidP="00192D0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DnDjmp</m:t>
            </m:r>
          </m:e>
          <m:sub>
            <m:r>
              <w:rPr>
                <w:rFonts w:ascii="Cambria Math" w:eastAsia="바탕" w:hAnsi="Cambria Math"/>
                <w:szCs w:val="20"/>
              </w:rPr>
              <m:t>t,j</m:t>
            </m:r>
          </m:sub>
        </m:sSub>
        <m:r>
          <m:rPr>
            <m:sty m:val="p"/>
          </m:rPr>
          <w:rPr>
            <w:rFonts w:ascii="Cambria Math" w:eastAsia="바탕" w:hAnsi="Cambria Math" w:hint="eastAsia"/>
            <w:szCs w:val="20"/>
          </w:rPr>
          <m:t>=</m:t>
        </m:r>
      </m:oMath>
      <w:r w:rsidR="00192D03" w:rsidRPr="007857D5">
        <w:rPr>
          <w:rFonts w:ascii="바탕" w:eastAsia="바탕" w:hAnsi="바탕"/>
          <w:bCs/>
          <w:szCs w:val="20"/>
        </w:rPr>
        <w:t xml:space="preserve"> </w:t>
      </w:r>
      <m:oMath>
        <m:r>
          <m:rPr>
            <m:sty m:val="p"/>
          </m:rPr>
          <w:rPr>
            <w:rFonts w:ascii="Cambria Math" w:eastAsia="바탕" w:hAnsi="Cambria Math"/>
            <w:szCs w:val="20"/>
          </w:rPr>
          <m:t>1</m:t>
        </m:r>
      </m:oMath>
      <w:r w:rsidR="00192D03" w:rsidRPr="007857D5">
        <w:rPr>
          <w:rFonts w:ascii="바탕" w:eastAsia="바탕" w:hAnsi="바탕"/>
          <w:bCs/>
          <w:szCs w:val="20"/>
        </w:rPr>
        <w:t xml:space="preserve">, </w:t>
      </w:r>
      <w:r w:rsidR="00192D03" w:rsidRPr="007857D5">
        <w:rPr>
          <w:rFonts w:ascii="바탕" w:eastAsia="바탕" w:hAnsi="바탕" w:hint="eastAsia"/>
          <w:bCs/>
          <w:szCs w:val="20"/>
        </w:rPr>
        <w:t>주가 하락기간에 하락점프 발생일 경우</w:t>
      </w:r>
    </w:p>
    <w:p w:rsidR="00192D03" w:rsidRPr="007857D5" w:rsidRDefault="0017389F" w:rsidP="00192D0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m:t>
        </m:r>
        <m:r>
          <m:rPr>
            <m:sty m:val="p"/>
          </m:rPr>
          <w:rPr>
            <w:rFonts w:ascii="Cambria Math" w:eastAsia="바탕" w:hAnsi="Cambria Math"/>
            <w:szCs w:val="20"/>
          </w:rPr>
          <m:t xml:space="preserve"> </m:t>
        </m:r>
        <m:r>
          <m:rPr>
            <m:sty m:val="p"/>
          </m:rPr>
          <w:rPr>
            <w:rFonts w:ascii="Cambria Math" w:eastAsia="바탕" w:hAnsi="Cambria Math" w:hint="eastAsia"/>
            <w:szCs w:val="20"/>
          </w:rPr>
          <m:t>0,</m:t>
        </m:r>
      </m:oMath>
      <w:r w:rsidR="00192D03" w:rsidRPr="007857D5">
        <w:rPr>
          <w:rFonts w:ascii="바탕" w:eastAsia="바탕" w:hAnsi="바탕" w:hint="eastAsia"/>
          <w:szCs w:val="20"/>
        </w:rPr>
        <w:t xml:space="preserve"> 아닐 경우</w:t>
      </w:r>
    </w:p>
    <w:p w:rsidR="00192D03" w:rsidRPr="007857D5" w:rsidRDefault="0017389F" w:rsidP="00192D03">
      <w:pPr>
        <w:wordWrap/>
        <w:ind w:firstLineChars="900" w:firstLine="1800"/>
        <w:rPr>
          <w:rFonts w:ascii="바탕" w:eastAsia="바탕" w:hAnsi="바탕"/>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 xml:space="preserve"> WI</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i/>
                <w:szCs w:val="20"/>
              </w:rPr>
            </m:ctrlPr>
          </m:sSubPr>
          <m:e>
            <m:r>
              <w:rPr>
                <w:rFonts w:ascii="Cambria Math" w:eastAsia="바탕" w:hAnsi="Cambria Math"/>
                <w:szCs w:val="20"/>
              </w:rPr>
              <m:t xml:space="preserve"> Rn1</m:t>
            </m:r>
          </m:e>
          <m:sub>
            <m:r>
              <w:rPr>
                <w:rFonts w:ascii="Cambria Math" w:eastAsia="바탕" w:hAnsi="Cambria Math"/>
                <w:szCs w:val="20"/>
              </w:rPr>
              <m:t>t,j</m:t>
            </m:r>
          </m:sub>
        </m:sSub>
        <m:r>
          <m:rPr>
            <m:sty m:val="p"/>
          </m:rPr>
          <w:rPr>
            <w:rFonts w:ascii="Cambria Math" w:eastAsia="바탕" w:hAnsi="Cambria Math"/>
            <w:szCs w:val="20"/>
          </w:rPr>
          <m:t xml:space="preserve"> </m:t>
        </m:r>
        <m:r>
          <m:rPr>
            <m:sty m:val="p"/>
          </m:rPr>
          <w:rPr>
            <w:rFonts w:ascii="Cambria Math" w:eastAsia="바탕" w:hAnsi="Cambria Math" w:hint="eastAsia"/>
            <w:szCs w:val="20"/>
          </w:rPr>
          <m:t xml:space="preserve"> </m:t>
        </m:r>
        <m:r>
          <m:rPr>
            <m:sty m:val="p"/>
          </m:rPr>
          <w:rPr>
            <w:rFonts w:ascii="Cambria Math" w:eastAsia="바탕" w:hAnsi="Cambria Math"/>
            <w:szCs w:val="20"/>
          </w:rPr>
          <m:t>:</m:t>
        </m:r>
      </m:oMath>
      <w:r w:rsidRPr="007857D5">
        <w:rPr>
          <w:rFonts w:ascii="바탕" w:eastAsia="바탕" w:hAnsi="바탕" w:hint="eastAsia"/>
          <w:bCs/>
          <w:szCs w:val="20"/>
        </w:rPr>
        <w:t xml:space="preserve"> </w:t>
      </w:r>
      <w:r w:rsidR="00192D03" w:rsidRPr="007857D5">
        <w:rPr>
          <w:rFonts w:ascii="바탕" w:eastAsia="바탕" w:hAnsi="바탕" w:hint="eastAsia"/>
          <w:bCs/>
          <w:szCs w:val="20"/>
        </w:rPr>
        <w:t xml:space="preserve"> </w:t>
      </w:r>
      <w:r>
        <w:rPr>
          <w:rFonts w:ascii="바탕" w:eastAsia="바탕" w:hAnsi="바탕" w:hint="eastAsia"/>
          <w:bCs/>
          <w:szCs w:val="20"/>
        </w:rPr>
        <w:t>통제변수</w:t>
      </w:r>
    </w:p>
    <w:p w:rsidR="00192D03" w:rsidRPr="007857D5" w:rsidRDefault="00192D03" w:rsidP="00192D03">
      <w:pPr>
        <w:wordWrap/>
        <w:ind w:firstLineChars="900" w:firstLine="1800"/>
        <w:rPr>
          <w:rFonts w:ascii="바탕" w:eastAsia="바탕" w:hAnsi="바탕"/>
          <w:szCs w:val="20"/>
        </w:rPr>
      </w:pPr>
      <m:oMath>
        <m:r>
          <m:rPr>
            <m:sty m:val="p"/>
          </m:rPr>
          <w:rPr>
            <w:rFonts w:ascii="Cambria Math" w:eastAsia="바탕" w:hAnsi="Cambria Math"/>
            <w:szCs w:val="20"/>
          </w:rPr>
          <m:t xml:space="preserve"> </m:t>
        </m:r>
        <m:sSub>
          <m:sSubPr>
            <m:ctrlPr>
              <w:rPr>
                <w:rFonts w:ascii="Cambria Math" w:eastAsia="바탕" w:hAnsi="Cambria Math"/>
                <w:bCs/>
                <w:i/>
                <w:szCs w:val="20"/>
              </w:rPr>
            </m:ctrlPr>
          </m:sSubPr>
          <m:e>
            <m:r>
              <w:rPr>
                <w:rFonts w:ascii="Cambria Math" w:eastAsia="바탕" w:hAnsi="Cambria Math"/>
                <w:szCs w:val="20"/>
              </w:rPr>
              <m:t>ε</m:t>
            </m:r>
          </m:e>
          <m:sub>
            <m:r>
              <w:rPr>
                <w:rFonts w:ascii="Cambria Math" w:eastAsia="바탕" w:hAnsi="Cambria Math"/>
                <w:szCs w:val="20"/>
              </w:rPr>
              <m:t>t,j</m:t>
            </m:r>
          </m:sub>
        </m:sSub>
      </m:oMath>
      <w:r w:rsidRPr="007857D5">
        <w:rPr>
          <w:rFonts w:ascii="바탕" w:eastAsia="바탕" w:hAnsi="바탕" w:hint="eastAsia"/>
          <w:b/>
          <w:bCs/>
          <w:szCs w:val="20"/>
        </w:rPr>
        <w:t xml:space="preserve"> </w:t>
      </w:r>
      <w:r w:rsidRPr="007857D5">
        <w:rPr>
          <w:rFonts w:ascii="바탕" w:eastAsia="바탕" w:hAnsi="바탕"/>
          <w:bCs/>
          <w:szCs w:val="20"/>
        </w:rPr>
        <w:t xml:space="preserve">: </w:t>
      </w:r>
      <w:r w:rsidRPr="007857D5">
        <w:rPr>
          <w:rFonts w:ascii="바탕" w:eastAsia="바탕" w:hAnsi="바탕" w:hint="eastAsia"/>
          <w:bCs/>
          <w:szCs w:val="20"/>
        </w:rPr>
        <w:t xml:space="preserve">오차항 </w:t>
      </w:r>
    </w:p>
    <w:p w:rsidR="00A97472" w:rsidRPr="00A97472" w:rsidRDefault="00A97472" w:rsidP="00A97472">
      <w:pPr>
        <w:wordWrap/>
        <w:ind w:firstLineChars="200" w:firstLine="393"/>
        <w:rPr>
          <w:rFonts w:ascii="바탕" w:eastAsia="바탕" w:hAnsi="바탕"/>
          <w:b/>
          <w:bCs/>
          <w:szCs w:val="20"/>
        </w:rPr>
      </w:pPr>
    </w:p>
    <w:p w:rsidR="00A97472" w:rsidRPr="00A97472" w:rsidRDefault="00A97472" w:rsidP="00A97472">
      <w:pPr>
        <w:wordWrap/>
        <w:ind w:firstLineChars="200" w:firstLine="400"/>
        <w:rPr>
          <w:rFonts w:ascii="바탕" w:eastAsia="바탕" w:hAnsi="바탕"/>
          <w:szCs w:val="20"/>
        </w:rPr>
      </w:pPr>
      <w:r w:rsidRPr="00A97472">
        <w:rPr>
          <w:rFonts w:ascii="바탕" w:eastAsia="바탕" w:hAnsi="바탕" w:hint="eastAsia"/>
          <w:szCs w:val="20"/>
        </w:rPr>
        <w:t>식 (</w:t>
      </w:r>
      <w:r w:rsidRPr="00A97472">
        <w:rPr>
          <w:rFonts w:ascii="바탕" w:eastAsia="바탕" w:hAnsi="바탕"/>
          <w:szCs w:val="20"/>
        </w:rPr>
        <w:t xml:space="preserve">6) </w:t>
      </w:r>
      <w:r w:rsidRPr="00A97472">
        <w:rPr>
          <w:rFonts w:ascii="바탕" w:eastAsia="바탕" w:hAnsi="바탕" w:hint="eastAsia"/>
          <w:szCs w:val="20"/>
        </w:rPr>
        <w:t xml:space="preserve">모형에 대한 분석 결과는 </w:t>
      </w:r>
      <w:r w:rsidRPr="00A97472">
        <w:rPr>
          <w:rFonts w:ascii="바탕" w:eastAsia="바탕" w:hAnsi="바탕"/>
          <w:szCs w:val="20"/>
        </w:rPr>
        <w:t>&lt;</w:t>
      </w:r>
      <w:r w:rsidRPr="00A97472">
        <w:rPr>
          <w:rFonts w:ascii="바탕" w:eastAsia="바탕" w:hAnsi="바탕" w:hint="eastAsia"/>
          <w:szCs w:val="20"/>
        </w:rPr>
        <w:t xml:space="preserve">표 </w:t>
      </w:r>
      <w:r w:rsidRPr="00A97472">
        <w:rPr>
          <w:rFonts w:ascii="바탕" w:eastAsia="바탕" w:hAnsi="바탕"/>
          <w:szCs w:val="20"/>
        </w:rPr>
        <w:t>7&gt;</w:t>
      </w:r>
      <w:r w:rsidRPr="00A97472">
        <w:rPr>
          <w:rFonts w:ascii="바탕" w:eastAsia="바탕" w:hAnsi="바탕" w:hint="eastAsia"/>
          <w:szCs w:val="20"/>
        </w:rPr>
        <w:t>에 정리되어 있다.</w:t>
      </w:r>
      <w:r w:rsidRPr="00A97472">
        <w:rPr>
          <w:rFonts w:ascii="바탕" w:eastAsia="바탕" w:hAnsi="바탕"/>
          <w:szCs w:val="20"/>
        </w:rPr>
        <w:t xml:space="preserve"> &lt;</w:t>
      </w:r>
      <w:r w:rsidRPr="00A97472">
        <w:rPr>
          <w:rFonts w:ascii="바탕" w:eastAsia="바탕" w:hAnsi="바탕" w:hint="eastAsia"/>
          <w:szCs w:val="20"/>
        </w:rPr>
        <w:t xml:space="preserve">표 </w:t>
      </w:r>
      <w:r w:rsidRPr="00A97472">
        <w:rPr>
          <w:rFonts w:ascii="바탕" w:eastAsia="바탕" w:hAnsi="바탕"/>
          <w:szCs w:val="20"/>
        </w:rPr>
        <w:t>7&gt;</w:t>
      </w:r>
      <w:r w:rsidRPr="00A97472">
        <w:rPr>
          <w:rFonts w:ascii="바탕" w:eastAsia="바탕" w:hAnsi="바탕" w:hint="eastAsia"/>
          <w:szCs w:val="20"/>
        </w:rPr>
        <w:t>의</w:t>
      </w:r>
      <w:r w:rsidRPr="00A97472">
        <w:rPr>
          <w:rFonts w:ascii="바탕" w:eastAsia="바탕" w:hAnsi="바탕"/>
          <w:szCs w:val="20"/>
        </w:rPr>
        <w:t xml:space="preserve"> (</w:t>
      </w:r>
      <w:r w:rsidRPr="00A97472">
        <w:rPr>
          <w:rFonts w:ascii="바탕" w:eastAsia="바탕" w:hAnsi="바탕" w:hint="eastAsia"/>
          <w:szCs w:val="20"/>
        </w:rPr>
        <w:t xml:space="preserve">Panel </w:t>
      </w:r>
      <w:r w:rsidRPr="00A97472">
        <w:rPr>
          <w:rFonts w:ascii="바탕" w:eastAsia="바탕" w:hAnsi="바탕"/>
          <w:szCs w:val="20"/>
        </w:rPr>
        <w:t>A)</w:t>
      </w:r>
      <w:r w:rsidRPr="00A97472">
        <w:rPr>
          <w:rFonts w:ascii="바탕" w:eastAsia="바탕" w:hAnsi="바탕" w:hint="eastAsia"/>
          <w:szCs w:val="20"/>
        </w:rPr>
        <w:t xml:space="preserve">는 </w:t>
      </w:r>
      <w:r w:rsidRPr="00A97472">
        <w:rPr>
          <w:rFonts w:ascii="바탕" w:eastAsia="바탕" w:hAnsi="바탕" w:hint="eastAsia"/>
          <w:bCs/>
          <w:szCs w:val="20"/>
        </w:rPr>
        <w:t>HD점프99%</w:t>
      </w:r>
      <w:r w:rsidRPr="00A97472">
        <w:rPr>
          <w:rFonts w:ascii="바탕" w:eastAsia="바탕" w:hAnsi="바탕"/>
          <w:bCs/>
          <w:szCs w:val="20"/>
        </w:rPr>
        <w:t xml:space="preserve">, </w:t>
      </w:r>
      <w:r w:rsidRPr="00A97472">
        <w:rPr>
          <w:rFonts w:ascii="바탕" w:eastAsia="바탕" w:hAnsi="바탕"/>
          <w:szCs w:val="20"/>
        </w:rPr>
        <w:t>(</w:t>
      </w:r>
      <w:r w:rsidRPr="00A97472">
        <w:rPr>
          <w:rFonts w:ascii="바탕" w:eastAsia="바탕" w:hAnsi="바탕" w:hint="eastAsia"/>
          <w:szCs w:val="20"/>
        </w:rPr>
        <w:t>Panel B</w:t>
      </w:r>
      <w:r w:rsidRPr="00A97472">
        <w:rPr>
          <w:rFonts w:ascii="바탕" w:eastAsia="바탕" w:hAnsi="바탕"/>
          <w:szCs w:val="20"/>
        </w:rPr>
        <w:t>)</w:t>
      </w:r>
      <w:r w:rsidRPr="00A97472">
        <w:rPr>
          <w:rFonts w:ascii="바탕" w:eastAsia="바탕" w:hAnsi="바탕" w:hint="eastAsia"/>
          <w:szCs w:val="20"/>
        </w:rPr>
        <w:t>는</w:t>
      </w:r>
      <w:r w:rsidRPr="00A97472">
        <w:rPr>
          <w:rFonts w:ascii="바탕" w:eastAsia="바탕" w:hAnsi="바탕" w:hint="eastAsia"/>
          <w:bCs/>
          <w:szCs w:val="20"/>
        </w:rPr>
        <w:t xml:space="preserve"> LM점프95% 유형에 대한 분석결과를 각각 보고하고 있다.</w:t>
      </w:r>
      <w:r w:rsidRPr="00A97472">
        <w:rPr>
          <w:rFonts w:ascii="바탕" w:eastAsia="바탕" w:hAnsi="바탕"/>
          <w:szCs w:val="20"/>
        </w:rPr>
        <w:t xml:space="preserve"> </w:t>
      </w:r>
    </w:p>
    <w:p w:rsidR="00192D03" w:rsidRPr="00A97472" w:rsidRDefault="00192D03" w:rsidP="00192D03">
      <w:pPr>
        <w:wordWrap/>
        <w:ind w:firstLineChars="200" w:firstLine="400"/>
        <w:rPr>
          <w:rFonts w:ascii="바탕" w:eastAsia="바탕" w:hAnsi="바탕"/>
          <w:szCs w:val="20"/>
        </w:rPr>
      </w:pPr>
    </w:p>
    <w:p w:rsidR="00192D03" w:rsidRPr="007857D5" w:rsidRDefault="00192D03" w:rsidP="00192D03">
      <w:pPr>
        <w:wordWrap/>
        <w:jc w:val="center"/>
        <w:rPr>
          <w:rFonts w:ascii="바탕" w:eastAsia="바탕" w:hAnsi="바탕"/>
          <w:szCs w:val="20"/>
        </w:rPr>
      </w:pPr>
      <w:r w:rsidRPr="007857D5">
        <w:rPr>
          <w:rFonts w:ascii="바탕" w:eastAsia="바탕" w:hAnsi="바탕"/>
          <w:szCs w:val="20"/>
        </w:rPr>
        <w:t>INSERT &lt;표 7&gt; ABOUT HERE</w:t>
      </w:r>
    </w:p>
    <w:p w:rsidR="00CF5AC4" w:rsidRDefault="00CF5AC4" w:rsidP="000F3C72">
      <w:pPr>
        <w:wordWrap/>
        <w:ind w:firstLineChars="200" w:firstLine="400"/>
        <w:rPr>
          <w:rFonts w:ascii="바탕" w:eastAsia="바탕" w:hAnsi="바탕"/>
          <w:szCs w:val="20"/>
        </w:rPr>
      </w:pPr>
    </w:p>
    <w:p w:rsidR="00794F57" w:rsidRDefault="00A97472" w:rsidP="00534AAD">
      <w:pPr>
        <w:wordWrap/>
        <w:ind w:firstLineChars="100" w:firstLine="200"/>
        <w:rPr>
          <w:rFonts w:ascii="바탕" w:eastAsia="바탕" w:hAnsi="바탕"/>
          <w:szCs w:val="20"/>
        </w:rPr>
      </w:pPr>
      <w:r w:rsidRPr="00A97472">
        <w:rPr>
          <w:rFonts w:ascii="바탕" w:eastAsia="바탕" w:hAnsi="바탕"/>
          <w:szCs w:val="20"/>
        </w:rPr>
        <w:t>&lt;표 5&gt;, &lt;</w:t>
      </w:r>
      <w:r w:rsidRPr="00A97472">
        <w:rPr>
          <w:rFonts w:ascii="바탕" w:eastAsia="바탕" w:hAnsi="바탕" w:hint="eastAsia"/>
          <w:szCs w:val="20"/>
        </w:rPr>
        <w:t xml:space="preserve">표 </w:t>
      </w:r>
      <w:r w:rsidRPr="00A97472">
        <w:rPr>
          <w:rFonts w:ascii="바탕" w:eastAsia="바탕" w:hAnsi="바탕"/>
          <w:szCs w:val="20"/>
        </w:rPr>
        <w:t xml:space="preserve">6&gt; </w:t>
      </w:r>
      <w:r w:rsidRPr="00A97472">
        <w:rPr>
          <w:rFonts w:ascii="바탕" w:eastAsia="바탕" w:hAnsi="바탕" w:hint="eastAsia"/>
          <w:szCs w:val="20"/>
        </w:rPr>
        <w:t xml:space="preserve">및 </w:t>
      </w:r>
      <w:r w:rsidRPr="00A97472">
        <w:rPr>
          <w:rFonts w:ascii="바탕" w:eastAsia="바탕" w:hAnsi="바탕"/>
          <w:szCs w:val="20"/>
        </w:rPr>
        <w:t>&lt;</w:t>
      </w:r>
      <w:r w:rsidRPr="00A97472">
        <w:rPr>
          <w:rFonts w:ascii="바탕" w:eastAsia="바탕" w:hAnsi="바탕" w:hint="eastAsia"/>
          <w:szCs w:val="20"/>
        </w:rPr>
        <w:t xml:space="preserve">표 </w:t>
      </w:r>
      <w:r w:rsidRPr="00A97472">
        <w:rPr>
          <w:rFonts w:ascii="바탕" w:eastAsia="바탕" w:hAnsi="바탕"/>
          <w:szCs w:val="20"/>
        </w:rPr>
        <w:t>7&gt;</w:t>
      </w:r>
      <w:r w:rsidRPr="00A97472">
        <w:rPr>
          <w:rFonts w:ascii="바탕" w:eastAsia="바탕" w:hAnsi="바탕" w:hint="eastAsia"/>
          <w:szCs w:val="20"/>
        </w:rPr>
        <w:t>의 결과들을 종합 요약하면 다음과 같다.</w:t>
      </w:r>
      <w:r w:rsidRPr="00A97472">
        <w:rPr>
          <w:rFonts w:ascii="바탕" w:eastAsia="바탕" w:hAnsi="바탕"/>
          <w:szCs w:val="20"/>
        </w:rPr>
        <w:t xml:space="preserve"> </w:t>
      </w:r>
      <w:r w:rsidRPr="00A97472">
        <w:rPr>
          <w:rFonts w:ascii="바탕" w:eastAsia="바탕" w:hAnsi="바탕" w:hint="eastAsia"/>
          <w:szCs w:val="20"/>
        </w:rPr>
        <w:t>첫째</w:t>
      </w:r>
      <w:r w:rsidRPr="00A97472">
        <w:rPr>
          <w:rFonts w:ascii="바탕" w:eastAsia="바탕" w:hAnsi="바탕"/>
          <w:szCs w:val="20"/>
        </w:rPr>
        <w:t xml:space="preserve"> </w:t>
      </w:r>
      <w:r w:rsidR="00EB4BCF">
        <w:rPr>
          <w:rFonts w:ascii="바탕" w:eastAsia="바탕" w:hAnsi="바탕"/>
          <w:szCs w:val="20"/>
        </w:rPr>
        <w:t>6</w:t>
      </w:r>
      <w:r w:rsidR="00EB4BCF">
        <w:rPr>
          <w:rFonts w:ascii="바탕" w:eastAsia="바탕" w:hAnsi="바탕" w:hint="eastAsia"/>
          <w:szCs w:val="20"/>
        </w:rPr>
        <w:t xml:space="preserve">개국 중 </w:t>
      </w:r>
      <w:r w:rsidRPr="00A97472">
        <w:rPr>
          <w:rFonts w:ascii="바탕" w:eastAsia="바탕" w:hAnsi="바탕" w:hint="eastAsia"/>
          <w:szCs w:val="20"/>
        </w:rPr>
        <w:t>미국을 제외한 거의 모든 국가에서</w:t>
      </w:r>
      <w:r w:rsidRPr="00A97472">
        <w:rPr>
          <w:rFonts w:ascii="바탕" w:eastAsia="바탕" w:hAnsi="바탕"/>
          <w:szCs w:val="20"/>
        </w:rPr>
        <w:t xml:space="preserve"> </w:t>
      </w:r>
      <w:r w:rsidRPr="00A97472">
        <w:rPr>
          <w:rFonts w:ascii="바탕" w:eastAsia="바탕" w:hAnsi="바탕" w:hint="eastAsia"/>
          <w:szCs w:val="20"/>
        </w:rPr>
        <w:t>주가 하락점프 발생 정보에 대해 주가 과민반응(</w:t>
      </w:r>
      <w:r w:rsidRPr="00A97472">
        <w:rPr>
          <w:rFonts w:ascii="바탕" w:eastAsia="바탕" w:hAnsi="바탕"/>
          <w:szCs w:val="20"/>
        </w:rPr>
        <w:t xml:space="preserve">overreaction) </w:t>
      </w:r>
      <w:r w:rsidRPr="00A97472">
        <w:rPr>
          <w:rFonts w:ascii="바탕" w:eastAsia="바탕" w:hAnsi="바탕" w:hint="eastAsia"/>
          <w:szCs w:val="20"/>
        </w:rPr>
        <w:t xml:space="preserve">현상(과도한 주가하락에 따른 </w:t>
      </w:r>
      <w:r w:rsidR="00C75ED9">
        <w:rPr>
          <w:rFonts w:ascii="바탕" w:eastAsia="바탕" w:hAnsi="바탕" w:hint="eastAsia"/>
          <w:szCs w:val="20"/>
        </w:rPr>
        <w:t>주가 되돌림</w:t>
      </w:r>
      <w:r w:rsidRPr="00A97472">
        <w:rPr>
          <w:rFonts w:ascii="바탕" w:eastAsia="바탕" w:hAnsi="바탕" w:hint="eastAsia"/>
          <w:szCs w:val="20"/>
        </w:rPr>
        <w:t>)을 보였다.</w:t>
      </w:r>
      <w:r w:rsidRPr="00A97472">
        <w:rPr>
          <w:rFonts w:ascii="바탕" w:eastAsia="바탕" w:hAnsi="바탕"/>
          <w:szCs w:val="20"/>
        </w:rPr>
        <w:t xml:space="preserve"> </w:t>
      </w:r>
      <w:r w:rsidRPr="00A97472">
        <w:rPr>
          <w:rFonts w:ascii="바탕" w:eastAsia="바탕" w:hAnsi="바탕" w:hint="eastAsia"/>
          <w:szCs w:val="20"/>
        </w:rPr>
        <w:t>특히 한국,</w:t>
      </w:r>
      <w:r w:rsidRPr="00A97472">
        <w:rPr>
          <w:rFonts w:ascii="바탕" w:eastAsia="바탕" w:hAnsi="바탕"/>
          <w:szCs w:val="20"/>
        </w:rPr>
        <w:t xml:space="preserve"> </w:t>
      </w:r>
      <w:r w:rsidRPr="00A97472">
        <w:rPr>
          <w:rFonts w:ascii="바탕" w:eastAsia="바탕" w:hAnsi="바탕" w:hint="eastAsia"/>
          <w:szCs w:val="20"/>
        </w:rPr>
        <w:t>일본,</w:t>
      </w:r>
      <w:r w:rsidRPr="00A97472">
        <w:rPr>
          <w:rFonts w:ascii="바탕" w:eastAsia="바탕" w:hAnsi="바탕"/>
          <w:szCs w:val="20"/>
        </w:rPr>
        <w:t xml:space="preserve"> </w:t>
      </w:r>
      <w:r w:rsidRPr="00A97472">
        <w:rPr>
          <w:rFonts w:ascii="바탕" w:eastAsia="바탕" w:hAnsi="바탕" w:hint="eastAsia"/>
          <w:szCs w:val="20"/>
        </w:rPr>
        <w:t>중국 및 독일 시장에서 주가하락 점프 발생 정보에 대한 뚜렷한 주가 과민반응이 나타나는 것으로 분석되었다.</w:t>
      </w:r>
      <w:r w:rsidRPr="00A97472">
        <w:rPr>
          <w:rFonts w:ascii="바탕" w:eastAsia="바탕" w:hAnsi="바탕"/>
          <w:szCs w:val="20"/>
        </w:rPr>
        <w:t xml:space="preserve"> </w:t>
      </w:r>
      <w:r w:rsidR="00C75ED9">
        <w:rPr>
          <w:rFonts w:ascii="바탕" w:eastAsia="바탕" w:hAnsi="바탕" w:hint="eastAsia"/>
          <w:szCs w:val="20"/>
        </w:rPr>
        <w:t>한편</w:t>
      </w:r>
      <w:r w:rsidRPr="00A97472">
        <w:rPr>
          <w:rFonts w:ascii="바탕" w:eastAsia="바탕" w:hAnsi="바탕" w:hint="eastAsia"/>
          <w:szCs w:val="20"/>
        </w:rPr>
        <w:t xml:space="preserve"> 브라질의 경우는 주가상승 점프 발생 정보에 대해 강한 주가 과민반응(</w:t>
      </w:r>
      <w:r w:rsidRPr="00A97472">
        <w:rPr>
          <w:rFonts w:ascii="바탕" w:eastAsia="바탕" w:hAnsi="바탕"/>
          <w:szCs w:val="20"/>
        </w:rPr>
        <w:t xml:space="preserve">overreaction) </w:t>
      </w:r>
      <w:r w:rsidRPr="00A97472">
        <w:rPr>
          <w:rFonts w:ascii="바탕" w:eastAsia="바탕" w:hAnsi="바탕" w:hint="eastAsia"/>
          <w:szCs w:val="20"/>
        </w:rPr>
        <w:t>현상</w:t>
      </w:r>
      <w:r w:rsidRPr="00A97472">
        <w:rPr>
          <w:rFonts w:ascii="바탕" w:eastAsia="바탕" w:hAnsi="바탕"/>
          <w:szCs w:val="20"/>
        </w:rPr>
        <w:t>(</w:t>
      </w:r>
      <w:r w:rsidRPr="00A97472">
        <w:rPr>
          <w:rFonts w:ascii="바탕" w:eastAsia="바탕" w:hAnsi="바탕" w:hint="eastAsia"/>
          <w:szCs w:val="20"/>
        </w:rPr>
        <w:t xml:space="preserve">과도한 주가상승에 따른 </w:t>
      </w:r>
      <w:r w:rsidR="00C75ED9">
        <w:rPr>
          <w:rFonts w:ascii="바탕" w:eastAsia="바탕" w:hAnsi="바탕" w:hint="eastAsia"/>
          <w:szCs w:val="20"/>
        </w:rPr>
        <w:t>주가 되돌림</w:t>
      </w:r>
      <w:r w:rsidRPr="00A97472">
        <w:rPr>
          <w:rFonts w:ascii="바탕" w:eastAsia="바탕" w:hAnsi="바탕" w:hint="eastAsia"/>
          <w:szCs w:val="20"/>
        </w:rPr>
        <w:t>)을 보였다.</w:t>
      </w:r>
      <w:r w:rsidRPr="00A97472">
        <w:rPr>
          <w:rFonts w:ascii="바탕" w:eastAsia="바탕" w:hAnsi="바탕"/>
          <w:szCs w:val="20"/>
        </w:rPr>
        <w:t xml:space="preserve"> </w:t>
      </w:r>
      <w:r w:rsidRPr="00A97472">
        <w:rPr>
          <w:rFonts w:ascii="바탕" w:eastAsia="바탕" w:hAnsi="바탕" w:hint="eastAsia"/>
          <w:szCs w:val="20"/>
        </w:rPr>
        <w:t>이</w:t>
      </w:r>
      <w:r w:rsidR="00C75ED9">
        <w:rPr>
          <w:rFonts w:ascii="바탕" w:eastAsia="바탕" w:hAnsi="바탕" w:hint="eastAsia"/>
          <w:szCs w:val="20"/>
        </w:rPr>
        <w:t>상은</w:t>
      </w:r>
      <w:r w:rsidRPr="00A97472">
        <w:rPr>
          <w:rFonts w:ascii="바탕" w:eastAsia="바탕" w:hAnsi="바탕" w:hint="eastAsia"/>
          <w:szCs w:val="20"/>
        </w:rPr>
        <w:t xml:space="preserve"> </w:t>
      </w:r>
      <w:r w:rsidRPr="00A97472">
        <w:rPr>
          <w:rFonts w:ascii="바탕" w:eastAsia="바탕" w:hAnsi="바탕"/>
          <w:szCs w:val="20"/>
        </w:rPr>
        <w:t>&lt;</w:t>
      </w:r>
      <w:r w:rsidRPr="00A97472">
        <w:rPr>
          <w:rFonts w:ascii="바탕" w:eastAsia="바탕" w:hAnsi="바탕" w:hint="eastAsia"/>
          <w:szCs w:val="20"/>
        </w:rPr>
        <w:t xml:space="preserve">가설 </w:t>
      </w:r>
      <w:r w:rsidRPr="00A97472">
        <w:rPr>
          <w:rFonts w:ascii="바탕" w:eastAsia="바탕" w:hAnsi="바탕"/>
          <w:szCs w:val="20"/>
        </w:rPr>
        <w:t>1-1&gt;</w:t>
      </w:r>
      <w:r w:rsidRPr="00A97472">
        <w:rPr>
          <w:rFonts w:ascii="바탕" w:eastAsia="바탕" w:hAnsi="바탕" w:hint="eastAsia"/>
          <w:szCs w:val="20"/>
        </w:rPr>
        <w:t>을 지지하는 결과이다.</w:t>
      </w:r>
      <w:r w:rsidRPr="00A97472">
        <w:rPr>
          <w:rFonts w:ascii="바탕" w:eastAsia="바탕" w:hAnsi="바탕"/>
          <w:szCs w:val="20"/>
        </w:rPr>
        <w:t xml:space="preserve"> </w:t>
      </w:r>
      <w:r w:rsidRPr="00A97472">
        <w:rPr>
          <w:rFonts w:ascii="바탕" w:eastAsia="바탕" w:hAnsi="바탕" w:hint="eastAsia"/>
          <w:szCs w:val="20"/>
        </w:rPr>
        <w:t>둘째 한국,</w:t>
      </w:r>
      <w:r w:rsidRPr="00A97472">
        <w:rPr>
          <w:rFonts w:ascii="바탕" w:eastAsia="바탕" w:hAnsi="바탕"/>
          <w:szCs w:val="20"/>
        </w:rPr>
        <w:t xml:space="preserve"> </w:t>
      </w:r>
      <w:r w:rsidRPr="00A97472">
        <w:rPr>
          <w:rFonts w:ascii="바탕" w:eastAsia="바탕" w:hAnsi="바탕" w:hint="eastAsia"/>
          <w:szCs w:val="20"/>
        </w:rPr>
        <w:t>일본,</w:t>
      </w:r>
      <w:r w:rsidRPr="00A97472">
        <w:rPr>
          <w:rFonts w:ascii="바탕" w:eastAsia="바탕" w:hAnsi="바탕"/>
          <w:szCs w:val="20"/>
        </w:rPr>
        <w:t xml:space="preserve"> </w:t>
      </w:r>
      <w:r w:rsidRPr="00A97472">
        <w:rPr>
          <w:rFonts w:ascii="바탕" w:eastAsia="바탕" w:hAnsi="바탕" w:hint="eastAsia"/>
          <w:szCs w:val="20"/>
        </w:rPr>
        <w:t>중국 및 미국 시장에서 주가상승 기간에 발생한 주가상승 점프 발생 정보에 대해 주가 과소반응(</w:t>
      </w:r>
      <w:r w:rsidRPr="00A97472">
        <w:rPr>
          <w:rFonts w:ascii="바탕" w:eastAsia="바탕" w:hAnsi="바탕"/>
          <w:szCs w:val="20"/>
        </w:rPr>
        <w:t xml:space="preserve">underreacting) </w:t>
      </w:r>
      <w:r w:rsidRPr="00A97472">
        <w:rPr>
          <w:rFonts w:ascii="바탕" w:eastAsia="바탕" w:hAnsi="바탕" w:hint="eastAsia"/>
          <w:szCs w:val="20"/>
        </w:rPr>
        <w:t>현상이 나타났다.</w:t>
      </w:r>
      <w:r w:rsidRPr="00A97472">
        <w:rPr>
          <w:rFonts w:ascii="바탕" w:eastAsia="바탕" w:hAnsi="바탕"/>
          <w:szCs w:val="20"/>
        </w:rPr>
        <w:t xml:space="preserve"> </w:t>
      </w:r>
      <w:r w:rsidRPr="00A97472">
        <w:rPr>
          <w:rFonts w:ascii="바탕" w:eastAsia="바탕" w:hAnsi="바탕" w:hint="eastAsia"/>
          <w:szCs w:val="20"/>
        </w:rPr>
        <w:t xml:space="preserve">이러한 주가 과소반응에 따른 뚜렷한 주가 지연반응 현상은 </w:t>
      </w:r>
      <w:r w:rsidRPr="00A97472">
        <w:rPr>
          <w:rFonts w:ascii="바탕" w:eastAsia="바탕" w:hAnsi="바탕"/>
          <w:szCs w:val="20"/>
        </w:rPr>
        <w:t>&lt;</w:t>
      </w:r>
      <w:r w:rsidRPr="00A97472">
        <w:rPr>
          <w:rFonts w:ascii="바탕" w:eastAsia="바탕" w:hAnsi="바탕" w:hint="eastAsia"/>
          <w:szCs w:val="20"/>
        </w:rPr>
        <w:t xml:space="preserve">가설 </w:t>
      </w:r>
      <w:r w:rsidRPr="00A97472">
        <w:rPr>
          <w:rFonts w:ascii="바탕" w:eastAsia="바탕" w:hAnsi="바탕"/>
          <w:szCs w:val="20"/>
        </w:rPr>
        <w:t>1-2&gt;</w:t>
      </w:r>
      <w:r w:rsidRPr="00A97472">
        <w:rPr>
          <w:rFonts w:ascii="바탕" w:eastAsia="바탕" w:hAnsi="바탕" w:hint="eastAsia"/>
          <w:szCs w:val="20"/>
        </w:rPr>
        <w:t>를 지지하는 결과이다.</w:t>
      </w:r>
      <w:r w:rsidRPr="00A97472">
        <w:rPr>
          <w:rFonts w:ascii="바탕" w:eastAsia="바탕" w:hAnsi="바탕"/>
          <w:szCs w:val="20"/>
        </w:rPr>
        <w:t xml:space="preserve"> </w:t>
      </w:r>
      <w:r w:rsidRPr="00A97472">
        <w:rPr>
          <w:rFonts w:ascii="바탕" w:eastAsia="바탕" w:hAnsi="바탕" w:hint="eastAsia"/>
          <w:szCs w:val="20"/>
        </w:rPr>
        <w:t xml:space="preserve">이상의 결과들은 분석 대상 대부분 국가의 주식시장에서 비효율성이 </w:t>
      </w:r>
      <w:r w:rsidRPr="00A97472">
        <w:rPr>
          <w:rFonts w:ascii="바탕" w:eastAsia="바탕" w:hAnsi="바탕" w:hint="eastAsia"/>
          <w:szCs w:val="20"/>
        </w:rPr>
        <w:lastRenderedPageBreak/>
        <w:t>존재한다는 증거이다.</w:t>
      </w:r>
      <w:r w:rsidRPr="00A97472">
        <w:rPr>
          <w:rFonts w:ascii="바탕" w:eastAsia="바탕" w:hAnsi="바탕"/>
          <w:szCs w:val="20"/>
          <w:vertAlign w:val="superscript"/>
        </w:rPr>
        <w:footnoteReference w:id="11"/>
      </w:r>
    </w:p>
    <w:p w:rsidR="00A97472" w:rsidRPr="007857D5" w:rsidRDefault="00A97472" w:rsidP="00A97472">
      <w:pPr>
        <w:wordWrap/>
        <w:rPr>
          <w:rFonts w:ascii="바탕" w:eastAsia="바탕" w:hAnsi="바탕"/>
          <w:color w:val="00B050"/>
          <w:szCs w:val="20"/>
        </w:rPr>
      </w:pPr>
    </w:p>
    <w:p w:rsidR="00592373" w:rsidRPr="00480299" w:rsidRDefault="00F94962" w:rsidP="00592373">
      <w:pPr>
        <w:wordWrap/>
        <w:rPr>
          <w:rFonts w:ascii="바탕" w:eastAsia="바탕" w:hAnsi="바탕"/>
          <w:b/>
          <w:bCs/>
          <w:sz w:val="26"/>
          <w:szCs w:val="26"/>
        </w:rPr>
      </w:pPr>
      <w:r w:rsidRPr="00480299">
        <w:rPr>
          <w:rFonts w:ascii="바탕" w:eastAsia="바탕" w:hAnsi="바탕"/>
          <w:b/>
          <w:bCs/>
          <w:sz w:val="26"/>
          <w:szCs w:val="26"/>
        </w:rPr>
        <w:t>3</w:t>
      </w:r>
      <w:r w:rsidR="00592373" w:rsidRPr="00480299">
        <w:rPr>
          <w:rFonts w:ascii="바탕" w:eastAsia="바탕" w:hAnsi="바탕" w:hint="eastAsia"/>
          <w:b/>
          <w:bCs/>
          <w:sz w:val="26"/>
          <w:szCs w:val="26"/>
        </w:rPr>
        <w:t xml:space="preserve">. </w:t>
      </w:r>
      <w:r w:rsidR="008F0E99" w:rsidRPr="00480299">
        <w:rPr>
          <w:rFonts w:ascii="바탕" w:eastAsia="바탕" w:hAnsi="바탕" w:hint="eastAsia"/>
          <w:b/>
          <w:bCs/>
          <w:sz w:val="26"/>
          <w:szCs w:val="26"/>
        </w:rPr>
        <w:t>부정적</w:t>
      </w:r>
      <w:r w:rsidR="00A97472" w:rsidRPr="00A97472">
        <w:rPr>
          <w:rFonts w:ascii="바탕" w:eastAsia="바탕" w:hAnsi="바탕" w:hint="eastAsia"/>
          <w:b/>
          <w:bCs/>
          <w:sz w:val="26"/>
          <w:szCs w:val="26"/>
        </w:rPr>
        <w:t>/긍정적</w:t>
      </w:r>
      <w:r w:rsidR="00A97472">
        <w:rPr>
          <w:rFonts w:ascii="바탕" w:eastAsia="바탕" w:hAnsi="바탕" w:hint="eastAsia"/>
          <w:b/>
          <w:bCs/>
          <w:sz w:val="26"/>
          <w:szCs w:val="26"/>
        </w:rPr>
        <w:t xml:space="preserve"> 효과</w:t>
      </w:r>
      <w:r w:rsidR="008F0E99" w:rsidRPr="00480299">
        <w:rPr>
          <w:rFonts w:ascii="바탕" w:eastAsia="바탕" w:hAnsi="바탕"/>
          <w:b/>
          <w:bCs/>
          <w:sz w:val="26"/>
          <w:szCs w:val="26"/>
        </w:rPr>
        <w:t xml:space="preserve"> </w:t>
      </w:r>
      <w:r w:rsidR="00592373" w:rsidRPr="00480299">
        <w:rPr>
          <w:rFonts w:ascii="바탕" w:eastAsia="바탕" w:hAnsi="바탕" w:hint="eastAsia"/>
          <w:b/>
          <w:bCs/>
          <w:sz w:val="26"/>
          <w:szCs w:val="26"/>
        </w:rPr>
        <w:t>분석 결과</w:t>
      </w:r>
    </w:p>
    <w:p w:rsidR="00A97472" w:rsidRPr="00A97472" w:rsidRDefault="00A97472" w:rsidP="00A97472">
      <w:pPr>
        <w:wordWrap/>
        <w:rPr>
          <w:rFonts w:ascii="바탕" w:eastAsia="바탕" w:hAnsi="바탕"/>
          <w:szCs w:val="20"/>
        </w:rPr>
      </w:pPr>
    </w:p>
    <w:p w:rsidR="00A97472" w:rsidRPr="00A97472" w:rsidRDefault="00A97472" w:rsidP="00A97472">
      <w:pPr>
        <w:wordWrap/>
        <w:rPr>
          <w:rFonts w:ascii="바탕" w:eastAsia="바탕" w:hAnsi="바탕"/>
          <w:szCs w:val="20"/>
        </w:rPr>
      </w:pPr>
      <w:r w:rsidRPr="00A97472">
        <w:rPr>
          <w:rFonts w:ascii="바탕" w:eastAsia="바탕" w:hAnsi="바탕" w:hint="eastAsia"/>
          <w:szCs w:val="20"/>
        </w:rPr>
        <w:t xml:space="preserve">본 절에서는 </w:t>
      </w:r>
      <w:r w:rsidRPr="00A97472">
        <w:rPr>
          <w:rFonts w:ascii="바탕" w:eastAsia="바탕" w:hAnsi="바탕"/>
          <w:szCs w:val="20"/>
        </w:rPr>
        <w:t>주식 투자자들이 부정적인 정보</w:t>
      </w:r>
      <w:r w:rsidRPr="00A97472">
        <w:rPr>
          <w:rFonts w:ascii="바탕" w:eastAsia="바탕" w:hAnsi="바탕" w:hint="eastAsia"/>
          <w:szCs w:val="20"/>
        </w:rPr>
        <w:t>(</w:t>
      </w:r>
      <w:r w:rsidRPr="00A97472">
        <w:rPr>
          <w:rFonts w:ascii="바탕" w:eastAsia="바탕" w:hAnsi="바탕"/>
          <w:szCs w:val="20"/>
        </w:rPr>
        <w:t>주가하락</w:t>
      </w:r>
      <w:r w:rsidRPr="00A97472">
        <w:rPr>
          <w:rFonts w:ascii="바탕" w:eastAsia="바탕" w:hAnsi="바탕" w:hint="eastAsia"/>
          <w:szCs w:val="20"/>
        </w:rPr>
        <w:t xml:space="preserve"> </w:t>
      </w:r>
      <w:r w:rsidRPr="00A97472">
        <w:rPr>
          <w:rFonts w:ascii="바탕" w:eastAsia="바탕" w:hAnsi="바탕"/>
          <w:szCs w:val="20"/>
        </w:rPr>
        <w:t>점프)와 긍정적인 정보</w:t>
      </w:r>
      <w:r w:rsidRPr="00A97472">
        <w:rPr>
          <w:rFonts w:ascii="바탕" w:eastAsia="바탕" w:hAnsi="바탕" w:hint="eastAsia"/>
          <w:szCs w:val="20"/>
        </w:rPr>
        <w:t>(</w:t>
      </w:r>
      <w:r w:rsidRPr="00A97472">
        <w:rPr>
          <w:rFonts w:ascii="바탕" w:eastAsia="바탕" w:hAnsi="바탕"/>
          <w:szCs w:val="20"/>
        </w:rPr>
        <w:t>주가상승</w:t>
      </w:r>
      <w:r w:rsidRPr="00A97472">
        <w:rPr>
          <w:rFonts w:ascii="바탕" w:eastAsia="바탕" w:hAnsi="바탕" w:hint="eastAsia"/>
          <w:szCs w:val="20"/>
        </w:rPr>
        <w:t xml:space="preserve"> </w:t>
      </w:r>
      <w:r w:rsidRPr="00A97472">
        <w:rPr>
          <w:rFonts w:ascii="바탕" w:eastAsia="바탕" w:hAnsi="바탕"/>
          <w:szCs w:val="20"/>
        </w:rPr>
        <w:t>점프</w:t>
      </w:r>
      <w:r w:rsidRPr="00A97472">
        <w:rPr>
          <w:rFonts w:ascii="바탕" w:eastAsia="바탕" w:hAnsi="바탕" w:hint="eastAsia"/>
          <w:szCs w:val="20"/>
        </w:rPr>
        <w:t>)</w:t>
      </w:r>
      <w:r w:rsidRPr="00A97472">
        <w:rPr>
          <w:rFonts w:ascii="바탕" w:eastAsia="바탕" w:hAnsi="바탕"/>
          <w:szCs w:val="20"/>
        </w:rPr>
        <w:t>에 따른 영향의 크기가 비대칭</w:t>
      </w:r>
      <w:r w:rsidRPr="00A97472">
        <w:rPr>
          <w:rFonts w:ascii="바탕" w:eastAsia="바탕" w:hAnsi="바탕" w:hint="eastAsia"/>
          <w:szCs w:val="20"/>
        </w:rPr>
        <w:t>성을 보이는</w:t>
      </w:r>
      <w:r w:rsidRPr="00A97472">
        <w:rPr>
          <w:rFonts w:ascii="바탕" w:eastAsia="바탕" w:hAnsi="바탕"/>
          <w:szCs w:val="20"/>
        </w:rPr>
        <w:t xml:space="preserve"> 지 실증</w:t>
      </w:r>
      <w:r w:rsidRPr="00A97472">
        <w:rPr>
          <w:rFonts w:ascii="바탕" w:eastAsia="바탕" w:hAnsi="바탕" w:hint="eastAsia"/>
          <w:szCs w:val="20"/>
        </w:rPr>
        <w:t>분석을 수행하였</w:t>
      </w:r>
      <w:r w:rsidRPr="00A97472">
        <w:rPr>
          <w:rFonts w:ascii="바탕" w:eastAsia="바탕" w:hAnsi="바탕"/>
          <w:szCs w:val="20"/>
        </w:rPr>
        <w:t>다. 투자자의 심리학적 편의</w:t>
      </w:r>
      <w:r w:rsidRPr="00A97472">
        <w:rPr>
          <w:rFonts w:ascii="바탕" w:eastAsia="바탕" w:hAnsi="바탕" w:hint="eastAsia"/>
          <w:szCs w:val="20"/>
        </w:rPr>
        <w:t>를 설명하는 부정적(</w:t>
      </w:r>
      <w:r w:rsidR="00D62535">
        <w:rPr>
          <w:rFonts w:ascii="바탕" w:eastAsia="바탕" w:hAnsi="바탕"/>
          <w:szCs w:val="20"/>
        </w:rPr>
        <w:t>negativity</w:t>
      </w:r>
      <w:r w:rsidRPr="00A97472">
        <w:rPr>
          <w:rFonts w:ascii="바탕" w:eastAsia="바탕" w:hAnsi="바탕"/>
          <w:szCs w:val="20"/>
        </w:rPr>
        <w:t xml:space="preserve">) </w:t>
      </w:r>
      <w:r w:rsidR="00D62535" w:rsidRPr="00A97472">
        <w:rPr>
          <w:rFonts w:ascii="바탕" w:eastAsia="바탕" w:hAnsi="바탕" w:hint="eastAsia"/>
          <w:szCs w:val="20"/>
        </w:rPr>
        <w:t>효과</w:t>
      </w:r>
      <w:r w:rsidR="00D62535" w:rsidRPr="00A97472">
        <w:rPr>
          <w:rFonts w:ascii="바탕" w:eastAsia="바탕" w:hAnsi="바탕"/>
          <w:szCs w:val="20"/>
        </w:rPr>
        <w:t xml:space="preserve"> </w:t>
      </w:r>
      <w:r w:rsidRPr="00A97472">
        <w:rPr>
          <w:rFonts w:ascii="바탕" w:eastAsia="바탕" w:hAnsi="바탕"/>
          <w:szCs w:val="20"/>
        </w:rPr>
        <w:t xml:space="preserve">가설은 투자자들이 </w:t>
      </w:r>
      <w:r w:rsidRPr="00A97472">
        <w:rPr>
          <w:rFonts w:ascii="바탕" w:eastAsia="바탕" w:hAnsi="바탕" w:hint="eastAsia"/>
          <w:szCs w:val="20"/>
        </w:rPr>
        <w:t xml:space="preserve">긍정적인 정보 보다 </w:t>
      </w:r>
      <w:r w:rsidRPr="00A97472">
        <w:rPr>
          <w:rFonts w:ascii="바탕" w:eastAsia="바탕" w:hAnsi="바탕"/>
          <w:szCs w:val="20"/>
        </w:rPr>
        <w:t>부정적인 정보</w:t>
      </w:r>
      <w:r w:rsidRPr="00A97472">
        <w:rPr>
          <w:rFonts w:ascii="바탕" w:eastAsia="바탕" w:hAnsi="바탕" w:hint="eastAsia"/>
          <w:szCs w:val="20"/>
        </w:rPr>
        <w:t>에 대하여 더</w:t>
      </w:r>
      <w:r w:rsidRPr="00A97472">
        <w:rPr>
          <w:rFonts w:ascii="바탕" w:eastAsia="바탕" w:hAnsi="바탕"/>
          <w:szCs w:val="20"/>
        </w:rPr>
        <w:t xml:space="preserve"> </w:t>
      </w:r>
      <w:r w:rsidRPr="00A97472">
        <w:rPr>
          <w:rFonts w:ascii="바탕" w:eastAsia="바탕" w:hAnsi="바탕" w:hint="eastAsia"/>
          <w:szCs w:val="20"/>
        </w:rPr>
        <w:t>민감하게 대응</w:t>
      </w:r>
      <w:r w:rsidRPr="00A97472">
        <w:rPr>
          <w:rFonts w:ascii="바탕" w:eastAsia="바탕" w:hAnsi="바탕"/>
          <w:szCs w:val="20"/>
        </w:rPr>
        <w:t>한다</w:t>
      </w:r>
      <w:r w:rsidRPr="00A97472">
        <w:rPr>
          <w:rFonts w:ascii="바탕" w:eastAsia="바탕" w:hAnsi="바탕" w:hint="eastAsia"/>
          <w:szCs w:val="20"/>
        </w:rPr>
        <w:t>는 것이다</w:t>
      </w:r>
      <w:r w:rsidRPr="00A97472">
        <w:rPr>
          <w:rFonts w:ascii="바탕" w:eastAsia="바탕" w:hAnsi="바탕"/>
          <w:szCs w:val="20"/>
        </w:rPr>
        <w:t>. 주가상승</w:t>
      </w:r>
      <w:r w:rsidRPr="00A97472">
        <w:rPr>
          <w:rFonts w:ascii="바탕" w:eastAsia="바탕" w:hAnsi="바탕" w:hint="eastAsia"/>
          <w:szCs w:val="20"/>
        </w:rPr>
        <w:t xml:space="preserve"> </w:t>
      </w:r>
      <w:r w:rsidRPr="00A97472">
        <w:rPr>
          <w:rFonts w:ascii="바탕" w:eastAsia="바탕" w:hAnsi="바탕"/>
          <w:szCs w:val="20"/>
        </w:rPr>
        <w:t>점프</w:t>
      </w:r>
      <w:r w:rsidRPr="00A97472">
        <w:rPr>
          <w:rFonts w:ascii="바탕" w:eastAsia="바탕" w:hAnsi="바탕" w:hint="eastAsia"/>
          <w:szCs w:val="20"/>
        </w:rPr>
        <w:t xml:space="preserve"> </w:t>
      </w:r>
      <w:r w:rsidRPr="00A97472">
        <w:rPr>
          <w:rFonts w:ascii="바탕" w:eastAsia="바탕" w:hAnsi="바탕"/>
          <w:szCs w:val="20"/>
        </w:rPr>
        <w:t>보다 주가하락</w:t>
      </w:r>
      <w:r w:rsidRPr="00A97472">
        <w:rPr>
          <w:rFonts w:ascii="바탕" w:eastAsia="바탕" w:hAnsi="바탕" w:hint="eastAsia"/>
          <w:szCs w:val="20"/>
        </w:rPr>
        <w:t xml:space="preserve"> </w:t>
      </w:r>
      <w:r w:rsidRPr="00A97472">
        <w:rPr>
          <w:rFonts w:ascii="바탕" w:eastAsia="바탕" w:hAnsi="바탕"/>
          <w:szCs w:val="20"/>
        </w:rPr>
        <w:t>점프</w:t>
      </w:r>
      <w:r w:rsidRPr="00A97472">
        <w:rPr>
          <w:rFonts w:ascii="바탕" w:eastAsia="바탕" w:hAnsi="바탕" w:hint="eastAsia"/>
          <w:szCs w:val="20"/>
        </w:rPr>
        <w:t xml:space="preserve">에 </w:t>
      </w:r>
      <w:r w:rsidRPr="00A97472">
        <w:rPr>
          <w:rFonts w:ascii="바탕" w:eastAsia="바탕" w:hAnsi="바탕"/>
          <w:szCs w:val="20"/>
        </w:rPr>
        <w:t>더</w:t>
      </w:r>
      <w:r w:rsidRPr="00A97472">
        <w:rPr>
          <w:rFonts w:ascii="바탕" w:eastAsia="바탕" w:hAnsi="바탕" w:hint="eastAsia"/>
          <w:szCs w:val="20"/>
        </w:rPr>
        <w:t xml:space="preserve"> 민감하게 반응</w:t>
      </w:r>
      <w:r w:rsidRPr="00A97472">
        <w:rPr>
          <w:rFonts w:ascii="바탕" w:eastAsia="바탕" w:hAnsi="바탕"/>
          <w:szCs w:val="20"/>
        </w:rPr>
        <w:t>하는 부정적 효과</w:t>
      </w:r>
      <w:r w:rsidRPr="00A97472">
        <w:rPr>
          <w:rFonts w:ascii="바탕" w:eastAsia="바탕" w:hAnsi="바탕" w:hint="eastAsia"/>
          <w:szCs w:val="20"/>
        </w:rPr>
        <w:t>를</w:t>
      </w:r>
      <w:r w:rsidRPr="00A97472">
        <w:rPr>
          <w:rFonts w:ascii="바탕" w:eastAsia="바탕" w:hAnsi="바탕"/>
          <w:szCs w:val="20"/>
        </w:rPr>
        <w:t xml:space="preserve"> 보이는지</w:t>
      </w:r>
      <w:r w:rsidRPr="00A97472">
        <w:rPr>
          <w:rFonts w:ascii="바탕" w:eastAsia="바탕" w:hAnsi="바탕" w:hint="eastAsia"/>
          <w:szCs w:val="20"/>
        </w:rPr>
        <w:t xml:space="preserve"> 또는 그 반대의 반응으로 긍정적 효과를 나타내는지</w:t>
      </w:r>
      <w:r w:rsidRPr="00A97472">
        <w:rPr>
          <w:rFonts w:ascii="바탕" w:eastAsia="바탕" w:hAnsi="바탕"/>
          <w:szCs w:val="20"/>
        </w:rPr>
        <w:t xml:space="preserve"> 주요</w:t>
      </w:r>
      <w:r w:rsidRPr="00A97472">
        <w:rPr>
          <w:rFonts w:ascii="바탕" w:eastAsia="바탕" w:hAnsi="바탕" w:hint="eastAsia"/>
          <w:szCs w:val="20"/>
        </w:rPr>
        <w:t xml:space="preserve"> 6개</w:t>
      </w:r>
      <w:r w:rsidRPr="00A97472">
        <w:rPr>
          <w:rFonts w:ascii="바탕" w:eastAsia="바탕" w:hAnsi="바탕"/>
          <w:szCs w:val="20"/>
        </w:rPr>
        <w:t>국 주가지수 별로 분석</w:t>
      </w:r>
      <w:r w:rsidRPr="00A97472">
        <w:rPr>
          <w:rFonts w:ascii="바탕" w:eastAsia="바탕" w:hAnsi="바탕" w:hint="eastAsia"/>
          <w:szCs w:val="20"/>
        </w:rPr>
        <w:t>하고 그 결과를 비교하였다.</w:t>
      </w:r>
      <w:r w:rsidRPr="00A97472">
        <w:rPr>
          <w:rFonts w:ascii="바탕" w:eastAsia="바탕" w:hAnsi="바탕"/>
          <w:szCs w:val="20"/>
        </w:rPr>
        <w:t xml:space="preserve"> </w:t>
      </w:r>
      <w:r w:rsidRPr="00A97472">
        <w:rPr>
          <w:rFonts w:ascii="바탕" w:eastAsia="바탕" w:hAnsi="바탕" w:hint="eastAsia"/>
          <w:szCs w:val="20"/>
        </w:rPr>
        <w:t>두 정보에 대하여 비대칭성을 가지면 이는 시장이 비효율적이라는 증거가 된다(</w:t>
      </w:r>
      <w:r w:rsidRPr="00A97472">
        <w:rPr>
          <w:rFonts w:ascii="바탕" w:eastAsia="바탕" w:hAnsi="바탕"/>
          <w:szCs w:val="20"/>
        </w:rPr>
        <w:t>&lt;</w:t>
      </w:r>
      <w:r w:rsidRPr="00A97472">
        <w:rPr>
          <w:rFonts w:ascii="바탕" w:eastAsia="바탕" w:hAnsi="바탕" w:hint="eastAsia"/>
          <w:szCs w:val="20"/>
        </w:rPr>
        <w:t xml:space="preserve">가설 </w:t>
      </w:r>
      <w:r w:rsidRPr="00A97472">
        <w:rPr>
          <w:rFonts w:ascii="바탕" w:eastAsia="바탕" w:hAnsi="바탕"/>
          <w:szCs w:val="20"/>
        </w:rPr>
        <w:t xml:space="preserve">2-1&gt; </w:t>
      </w:r>
      <w:r w:rsidRPr="00A97472">
        <w:rPr>
          <w:rFonts w:ascii="바탕" w:eastAsia="바탕" w:hAnsi="바탕" w:hint="eastAsia"/>
          <w:szCs w:val="20"/>
        </w:rPr>
        <w:t xml:space="preserve">및 </w:t>
      </w:r>
      <w:r w:rsidRPr="00A97472">
        <w:rPr>
          <w:rFonts w:ascii="바탕" w:eastAsia="바탕" w:hAnsi="바탕"/>
          <w:szCs w:val="20"/>
        </w:rPr>
        <w:t>&lt;</w:t>
      </w:r>
      <w:r w:rsidRPr="00A97472">
        <w:rPr>
          <w:rFonts w:ascii="바탕" w:eastAsia="바탕" w:hAnsi="바탕" w:hint="eastAsia"/>
          <w:szCs w:val="20"/>
        </w:rPr>
        <w:t xml:space="preserve">가설 </w:t>
      </w:r>
      <w:r w:rsidRPr="00A97472">
        <w:rPr>
          <w:rFonts w:ascii="바탕" w:eastAsia="바탕" w:hAnsi="바탕"/>
          <w:szCs w:val="20"/>
        </w:rPr>
        <w:t>2-2&gt;)</w:t>
      </w:r>
      <w:r w:rsidRPr="00A97472">
        <w:rPr>
          <w:rFonts w:ascii="바탕" w:eastAsia="바탕" w:hAnsi="바탕" w:hint="eastAsia"/>
          <w:szCs w:val="20"/>
        </w:rPr>
        <w:t xml:space="preserve">. </w:t>
      </w:r>
    </w:p>
    <w:p w:rsidR="00A97472" w:rsidRPr="00A97472" w:rsidRDefault="00A97472" w:rsidP="00A97472">
      <w:pPr>
        <w:wordWrap/>
        <w:rPr>
          <w:rFonts w:ascii="바탕" w:eastAsia="바탕" w:hAnsi="바탕"/>
          <w:szCs w:val="20"/>
        </w:rPr>
      </w:pPr>
      <w:r w:rsidRPr="00A97472">
        <w:rPr>
          <w:rFonts w:ascii="바탕" w:eastAsia="바탕" w:hAnsi="바탕" w:hint="eastAsia"/>
          <w:szCs w:val="20"/>
        </w:rPr>
        <w:t>본 연구에서는 부정적</w:t>
      </w:r>
      <w:r w:rsidRPr="00A97472">
        <w:rPr>
          <w:rFonts w:ascii="바탕" w:eastAsia="바탕" w:hAnsi="바탕"/>
          <w:szCs w:val="20"/>
        </w:rPr>
        <w:t xml:space="preserve"> </w:t>
      </w:r>
      <w:r w:rsidRPr="00A97472">
        <w:rPr>
          <w:rFonts w:ascii="바탕" w:eastAsia="바탕" w:hAnsi="바탕" w:hint="eastAsia"/>
          <w:szCs w:val="20"/>
        </w:rPr>
        <w:t xml:space="preserve">또는 긍정적 효과를 검증하기 위하여 식 </w:t>
      </w:r>
      <w:r w:rsidRPr="00A97472">
        <w:rPr>
          <w:rFonts w:ascii="바탕" w:eastAsia="바탕" w:hAnsi="바탕"/>
          <w:szCs w:val="20"/>
        </w:rPr>
        <w:t xml:space="preserve">(7) </w:t>
      </w:r>
      <w:r w:rsidRPr="00A97472">
        <w:rPr>
          <w:rFonts w:ascii="바탕" w:eastAsia="바탕" w:hAnsi="바탕" w:hint="eastAsia"/>
          <w:szCs w:val="20"/>
        </w:rPr>
        <w:t xml:space="preserve">및 식 </w:t>
      </w:r>
      <w:r w:rsidRPr="00A97472">
        <w:rPr>
          <w:rFonts w:ascii="바탕" w:eastAsia="바탕" w:hAnsi="바탕"/>
          <w:szCs w:val="20"/>
        </w:rPr>
        <w:t>(8)</w:t>
      </w:r>
      <w:r w:rsidRPr="00A97472">
        <w:rPr>
          <w:rFonts w:ascii="바탕" w:eastAsia="바탕" w:hAnsi="바탕" w:hint="eastAsia"/>
          <w:szCs w:val="20"/>
        </w:rPr>
        <w:t xml:space="preserve">의 모형을 설정하였다. 주가점프를 </w:t>
      </w:r>
      <w:r w:rsidR="007858A4">
        <w:rPr>
          <w:rFonts w:ascii="바탕" w:eastAsia="바탕" w:hAnsi="바탕"/>
          <w:szCs w:val="20"/>
        </w:rPr>
        <w:t>일으킨</w:t>
      </w:r>
      <w:r w:rsidRPr="00A97472">
        <w:rPr>
          <w:rFonts w:ascii="바탕" w:eastAsia="바탕" w:hAnsi="바탕" w:hint="eastAsia"/>
          <w:szCs w:val="20"/>
        </w:rPr>
        <w:t xml:space="preserve"> 정보가 점프</w:t>
      </w:r>
      <w:r w:rsidR="007858A4">
        <w:rPr>
          <w:rFonts w:ascii="바탕" w:eastAsia="바탕" w:hAnsi="바탕" w:hint="eastAsia"/>
          <w:szCs w:val="20"/>
        </w:rPr>
        <w:t xml:space="preserve"> </w:t>
      </w:r>
      <w:r w:rsidRPr="00A97472">
        <w:rPr>
          <w:rFonts w:ascii="바탕" w:eastAsia="바탕" w:hAnsi="바탕" w:hint="eastAsia"/>
          <w:szCs w:val="20"/>
        </w:rPr>
        <w:t>발생 당일</w:t>
      </w:r>
      <w:r w:rsidR="007858A4">
        <w:rPr>
          <w:rFonts w:ascii="바탕" w:eastAsia="바탕" w:hAnsi="바탕" w:hint="eastAsia"/>
          <w:szCs w:val="20"/>
        </w:rPr>
        <w:t>의</w:t>
      </w:r>
      <w:r w:rsidRPr="00A97472">
        <w:rPr>
          <w:rFonts w:ascii="바탕" w:eastAsia="바탕" w:hAnsi="바탕" w:hint="eastAsia"/>
          <w:szCs w:val="20"/>
        </w:rPr>
        <w:t xml:space="preserve"> 주가에 </w:t>
      </w:r>
      <w:r w:rsidR="007858A4">
        <w:rPr>
          <w:rFonts w:ascii="바탕" w:eastAsia="바탕" w:hAnsi="바탕" w:hint="eastAsia"/>
          <w:szCs w:val="20"/>
        </w:rPr>
        <w:t>미치</w:t>
      </w:r>
      <w:r w:rsidRPr="00A97472">
        <w:rPr>
          <w:rFonts w:ascii="바탕" w:eastAsia="바탕" w:hAnsi="바탕" w:hint="eastAsia"/>
          <w:szCs w:val="20"/>
        </w:rPr>
        <w:t>는 영향의 크기를 분석하기 위하여 분석 대상국 주가지수 별로 식(</w:t>
      </w:r>
      <w:r w:rsidRPr="00A97472">
        <w:rPr>
          <w:rFonts w:ascii="바탕" w:eastAsia="바탕" w:hAnsi="바탕"/>
          <w:szCs w:val="20"/>
        </w:rPr>
        <w:t>7</w:t>
      </w:r>
      <w:r w:rsidRPr="00A97472">
        <w:rPr>
          <w:rFonts w:ascii="바탕" w:eastAsia="바탕" w:hAnsi="바탕" w:hint="eastAsia"/>
          <w:szCs w:val="20"/>
        </w:rPr>
        <w:t>) 및 식(</w:t>
      </w:r>
      <w:r w:rsidRPr="00A97472">
        <w:rPr>
          <w:rFonts w:ascii="바탕" w:eastAsia="바탕" w:hAnsi="바탕"/>
          <w:szCs w:val="20"/>
        </w:rPr>
        <w:t>8</w:t>
      </w:r>
      <w:r w:rsidRPr="00A97472">
        <w:rPr>
          <w:rFonts w:ascii="바탕" w:eastAsia="바탕" w:hAnsi="바탕" w:hint="eastAsia"/>
          <w:szCs w:val="20"/>
        </w:rPr>
        <w:t>)과 같이 점프 발생 당일의 평균 주가지수 로그수익률을 종속변수로 설정하고 회귀분석을 수행하였다. 식 (</w:t>
      </w:r>
      <w:r w:rsidRPr="00A97472">
        <w:rPr>
          <w:rFonts w:ascii="바탕" w:eastAsia="바탕" w:hAnsi="바탕"/>
          <w:szCs w:val="20"/>
        </w:rPr>
        <w:t>7</w:t>
      </w:r>
      <w:r w:rsidRPr="00A97472">
        <w:rPr>
          <w:rFonts w:ascii="바탕" w:eastAsia="바탕" w:hAnsi="바탕" w:hint="eastAsia"/>
          <w:szCs w:val="20"/>
        </w:rPr>
        <w:t>)은 당일 상승점프</w:t>
      </w:r>
      <w:r w:rsidR="007858A4">
        <w:rPr>
          <w:rFonts w:ascii="바탕" w:eastAsia="바탕" w:hAnsi="바탕" w:hint="eastAsia"/>
          <w:szCs w:val="20"/>
        </w:rPr>
        <w:t xml:space="preserve"> 또는</w:t>
      </w:r>
      <w:r w:rsidRPr="00A97472">
        <w:rPr>
          <w:rFonts w:ascii="바탕" w:eastAsia="바탕" w:hAnsi="바탕" w:hint="eastAsia"/>
          <w:szCs w:val="20"/>
        </w:rPr>
        <w:t xml:space="preserve"> 하락점프</w:t>
      </w:r>
      <w:r w:rsidR="007858A4">
        <w:rPr>
          <w:rFonts w:ascii="바탕" w:eastAsia="바탕" w:hAnsi="바탕" w:hint="eastAsia"/>
          <w:szCs w:val="20"/>
        </w:rPr>
        <w:t xml:space="preserve"> 발생 여부를</w:t>
      </w:r>
      <w:r w:rsidRPr="00A97472">
        <w:rPr>
          <w:rFonts w:ascii="바탕" w:eastAsia="바탕" w:hAnsi="바탕" w:hint="eastAsia"/>
          <w:szCs w:val="20"/>
        </w:rPr>
        <w:t xml:space="preserve"> 더미(</w:t>
      </w:r>
      <w:r w:rsidRPr="00A97472">
        <w:rPr>
          <w:rFonts w:ascii="바탕" w:eastAsia="바탕" w:hAnsi="바탕"/>
          <w:szCs w:val="20"/>
        </w:rPr>
        <w:t>dummy)</w:t>
      </w:r>
      <w:r w:rsidRPr="00A97472">
        <w:rPr>
          <w:rFonts w:ascii="바탕" w:eastAsia="바탕" w:hAnsi="바탕" w:hint="eastAsia"/>
          <w:szCs w:val="20"/>
        </w:rPr>
        <w:t>변수로 한 회귀모형이</w:t>
      </w:r>
      <w:r w:rsidRPr="00A97472">
        <w:rPr>
          <w:rFonts w:ascii="바탕" w:eastAsia="바탕" w:hAnsi="바탕"/>
          <w:szCs w:val="20"/>
        </w:rPr>
        <w:t>다.</w:t>
      </w:r>
      <w:r w:rsidRPr="00A97472">
        <w:rPr>
          <w:rFonts w:ascii="바탕" w:eastAsia="바탕" w:hAnsi="바탕" w:hint="eastAsia"/>
          <w:szCs w:val="20"/>
        </w:rPr>
        <w:t xml:space="preserve"> 식 (</w:t>
      </w:r>
      <w:r w:rsidRPr="00A97472">
        <w:rPr>
          <w:rFonts w:ascii="바탕" w:eastAsia="바탕" w:hAnsi="바탕"/>
          <w:szCs w:val="20"/>
        </w:rPr>
        <w:t>8</w:t>
      </w:r>
      <w:r w:rsidRPr="00A97472">
        <w:rPr>
          <w:rFonts w:ascii="바탕" w:eastAsia="바탕" w:hAnsi="바탕" w:hint="eastAsia"/>
          <w:szCs w:val="20"/>
        </w:rPr>
        <w:t xml:space="preserve">)은 </w:t>
      </w:r>
      <w:r w:rsidR="007858A4">
        <w:rPr>
          <w:rFonts w:ascii="바탕" w:eastAsia="바탕" w:hAnsi="바탕" w:hint="eastAsia"/>
          <w:szCs w:val="20"/>
        </w:rPr>
        <w:t>주식시장 상황에 대한 구분</w:t>
      </w:r>
      <w:r w:rsidRPr="00A97472">
        <w:rPr>
          <w:rFonts w:ascii="바탕" w:eastAsia="바탕" w:hAnsi="바탕" w:hint="eastAsia"/>
          <w:szCs w:val="20"/>
        </w:rPr>
        <w:t>(주가</w:t>
      </w:r>
      <w:r w:rsidR="007858A4">
        <w:rPr>
          <w:rFonts w:ascii="바탕" w:eastAsia="바탕" w:hAnsi="바탕" w:hint="eastAsia"/>
          <w:szCs w:val="20"/>
        </w:rPr>
        <w:t xml:space="preserve"> </w:t>
      </w:r>
      <w:r w:rsidRPr="00A97472">
        <w:rPr>
          <w:rFonts w:ascii="바탕" w:eastAsia="바탕" w:hAnsi="바탕" w:hint="eastAsia"/>
          <w:szCs w:val="20"/>
        </w:rPr>
        <w:t>상승 또는 하락 기간)과 주가점프</w:t>
      </w:r>
      <w:r w:rsidRPr="00A97472">
        <w:rPr>
          <w:rFonts w:ascii="바탕" w:eastAsia="바탕" w:hAnsi="바탕"/>
          <w:szCs w:val="20"/>
        </w:rPr>
        <w:t xml:space="preserve"> </w:t>
      </w:r>
      <w:r w:rsidRPr="00A97472">
        <w:rPr>
          <w:rFonts w:ascii="바탕" w:eastAsia="바탕" w:hAnsi="바탕" w:hint="eastAsia"/>
          <w:szCs w:val="20"/>
        </w:rPr>
        <w:t>방향(상승 또는 하락 점프)을 교차변수로 한 회귀모형이다.</w:t>
      </w:r>
    </w:p>
    <w:p w:rsidR="00333283" w:rsidRDefault="00333283" w:rsidP="00333283">
      <w:pPr>
        <w:wordWrap/>
        <w:ind w:firstLineChars="200" w:firstLine="400"/>
        <w:rPr>
          <w:rFonts w:ascii="바탕" w:eastAsia="바탕" w:hAnsi="바탕"/>
          <w:bCs/>
          <w:szCs w:val="20"/>
        </w:rPr>
      </w:pPr>
    </w:p>
    <w:p w:rsidR="00333283" w:rsidRPr="00B00A6D" w:rsidRDefault="004646A3" w:rsidP="00333283">
      <w:pPr>
        <w:wordWrap/>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 xml:space="preserve">          Rn</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0</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1</m:t>
            </m:r>
          </m:sub>
        </m:sSub>
        <m:sSub>
          <m:sSubPr>
            <m:ctrlPr>
              <w:rPr>
                <w:rFonts w:ascii="Cambria Math" w:eastAsia="바탕" w:hAnsi="Cambria Math"/>
                <w:i/>
                <w:szCs w:val="20"/>
              </w:rPr>
            </m:ctrlPr>
          </m:sSubPr>
          <m:e>
            <m:r>
              <w:rPr>
                <w:rFonts w:ascii="Cambria Math" w:eastAsia="바탕" w:hAnsi="Cambria Math"/>
                <w:szCs w:val="20"/>
              </w:rPr>
              <m:t>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2</m:t>
            </m:r>
          </m:sub>
        </m:sSub>
        <m:sSub>
          <m:sSubPr>
            <m:ctrlPr>
              <w:rPr>
                <w:rFonts w:ascii="Cambria Math" w:eastAsia="바탕" w:hAnsi="Cambria Math"/>
                <w:i/>
                <w:szCs w:val="20"/>
              </w:rPr>
            </m:ctrlPr>
          </m:sSubPr>
          <m:e>
            <m:r>
              <w:rPr>
                <w:rFonts w:ascii="Cambria Math" w:eastAsia="바탕" w:hAnsi="Cambria Math"/>
                <w:szCs w:val="20"/>
              </w:rPr>
              <m:t>Djmp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3</m:t>
            </m:r>
          </m:sub>
        </m:sSub>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4</m:t>
            </m:r>
          </m:sub>
        </m:sSub>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5</m:t>
            </m:r>
          </m:sub>
        </m:sSub>
        <m:sSub>
          <m:sSubPr>
            <m:ctrlPr>
              <w:rPr>
                <w:rFonts w:ascii="Cambria Math" w:eastAsia="바탕" w:hAnsi="Cambria Math"/>
                <w:i/>
                <w:szCs w:val="20"/>
              </w:rPr>
            </m:ctrlPr>
          </m:sSubPr>
          <m:e>
            <m:r>
              <w:rPr>
                <w:rFonts w:ascii="Cambria Math" w:eastAsia="바탕" w:hAnsi="Cambria Math"/>
                <w:szCs w:val="20"/>
              </w:rPr>
              <m:t>WI</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ε</m:t>
            </m:r>
          </m:e>
          <m:sub>
            <m:r>
              <w:rPr>
                <w:rFonts w:ascii="Cambria Math" w:eastAsia="바탕" w:hAnsi="Cambria Math"/>
                <w:szCs w:val="20"/>
              </w:rPr>
              <m:t>t,j</m:t>
            </m:r>
          </m:sub>
        </m:sSub>
      </m:oMath>
      <w:r w:rsidR="00333283">
        <w:rPr>
          <w:rFonts w:ascii="바탕" w:eastAsia="바탕" w:hAnsi="바탕"/>
          <w:szCs w:val="20"/>
        </w:rPr>
        <w:t xml:space="preserve">   </w:t>
      </w:r>
      <w:r w:rsidR="007858A4">
        <w:rPr>
          <w:rFonts w:ascii="바탕" w:eastAsia="바탕" w:hAnsi="바탕"/>
          <w:szCs w:val="20"/>
        </w:rPr>
        <w:t xml:space="preserve">    </w:t>
      </w:r>
      <w:r w:rsidR="00333283">
        <w:rPr>
          <w:rFonts w:ascii="바탕" w:eastAsia="바탕" w:hAnsi="바탕"/>
          <w:szCs w:val="20"/>
        </w:rPr>
        <w:t xml:space="preserve">  </w:t>
      </w:r>
      <w:r w:rsidR="00333283" w:rsidRPr="007857D5">
        <w:rPr>
          <w:rFonts w:ascii="바탕" w:eastAsia="바탕" w:hAnsi="바탕" w:hint="eastAsia"/>
          <w:szCs w:val="20"/>
        </w:rPr>
        <w:t>(</w:t>
      </w:r>
      <w:r w:rsidR="00A97472">
        <w:rPr>
          <w:rFonts w:ascii="바탕" w:eastAsia="바탕" w:hAnsi="바탕"/>
          <w:szCs w:val="20"/>
        </w:rPr>
        <w:t>7</w:t>
      </w:r>
      <w:r w:rsidR="00333283" w:rsidRPr="007857D5">
        <w:rPr>
          <w:rFonts w:ascii="바탕" w:eastAsia="바탕" w:hAnsi="바탕" w:hint="eastAsia"/>
          <w:szCs w:val="20"/>
        </w:rPr>
        <w:t>)</w:t>
      </w:r>
    </w:p>
    <w:p w:rsidR="00333283" w:rsidRPr="007857D5" w:rsidRDefault="00333283" w:rsidP="00333283">
      <w:pPr>
        <w:wordWrap/>
        <w:rPr>
          <w:rFonts w:ascii="바탕" w:eastAsia="바탕" w:hAnsi="바탕"/>
          <w:bCs/>
          <w:szCs w:val="20"/>
        </w:rPr>
      </w:pPr>
    </w:p>
    <w:p w:rsidR="00333283" w:rsidRPr="007857D5" w:rsidRDefault="00333283" w:rsidP="00333283">
      <w:pPr>
        <w:wordWrap/>
        <w:rPr>
          <w:rFonts w:ascii="바탕" w:eastAsia="바탕" w:hAnsi="바탕"/>
          <w:bCs/>
          <w:szCs w:val="20"/>
        </w:rPr>
      </w:pPr>
      <w:r w:rsidRPr="007857D5">
        <w:rPr>
          <w:rFonts w:ascii="바탕" w:eastAsia="바탕" w:hAnsi="바탕" w:hint="eastAsia"/>
          <w:bCs/>
          <w:szCs w:val="20"/>
        </w:rPr>
        <w:t xml:space="preserve">            ,여기서 </w:t>
      </w:r>
      <w:r w:rsidR="007858A4">
        <w:rPr>
          <w:rFonts w:ascii="바탕" w:eastAsia="바탕" w:hAnsi="바탕"/>
          <w:bCs/>
          <w:szCs w:val="20"/>
        </w:rPr>
        <w:t xml:space="preserve"> </w:t>
      </w:r>
      <m:oMath>
        <m:sSub>
          <m:sSubPr>
            <m:ctrlPr>
              <w:rPr>
                <w:rFonts w:ascii="Cambria Math" w:eastAsia="바탕" w:hAnsi="Cambria Math"/>
                <w:i/>
                <w:szCs w:val="20"/>
              </w:rPr>
            </m:ctrlPr>
          </m:sSubPr>
          <m:e>
            <m:r>
              <w:rPr>
                <w:rFonts w:ascii="Cambria Math" w:eastAsia="바탕" w:hAnsi="Cambria Math"/>
                <w:szCs w:val="20"/>
              </w:rPr>
              <m:t xml:space="preserve">  Rn</m:t>
            </m:r>
          </m:e>
          <m:sub>
            <m:r>
              <w:rPr>
                <w:rFonts w:ascii="Cambria Math" w:eastAsia="바탕" w:hAnsi="Cambria Math"/>
                <w:szCs w:val="20"/>
              </w:rPr>
              <m:t>t,j</m:t>
            </m:r>
          </m:sub>
        </m:sSub>
        <m:r>
          <m:rPr>
            <m:sty m:val="b"/>
          </m:rPr>
          <w:rPr>
            <w:rFonts w:ascii="Cambria Math" w:eastAsia="바탕" w:hAnsi="Cambria Math"/>
            <w:szCs w:val="20"/>
          </w:rPr>
          <m:t xml:space="preserve"> :</m:t>
        </m:r>
        <m:r>
          <m:rPr>
            <m:sty m:val="b"/>
          </m:rPr>
          <w:rPr>
            <w:rFonts w:ascii="Cambria Math" w:eastAsia="바탕" w:hAnsi="Cambria Math" w:hint="eastAsia"/>
            <w:szCs w:val="20"/>
          </w:rPr>
          <m:t xml:space="preserve"> </m:t>
        </m:r>
        <m:r>
          <m:rPr>
            <m:sty m:val="b"/>
          </m:rPr>
          <w:rPr>
            <w:rFonts w:ascii="Cambria Math" w:eastAsia="바탕" w:hAnsi="Cambria Math"/>
            <w:szCs w:val="20"/>
          </w:rPr>
          <m:t xml:space="preserve"> </m:t>
        </m:r>
      </m:oMath>
      <w:r w:rsidR="007858A4" w:rsidRPr="007858A4">
        <w:rPr>
          <w:rFonts w:ascii="바탕" w:eastAsia="바탕" w:hAnsi="바탕" w:hint="eastAsia"/>
          <w:szCs w:val="20"/>
        </w:rPr>
        <w:t>6개국</w:t>
      </w:r>
      <w:r w:rsidR="007858A4">
        <w:rPr>
          <w:rFonts w:ascii="바탕" w:eastAsia="바탕" w:hAnsi="바탕" w:hint="eastAsia"/>
          <w:b/>
          <w:szCs w:val="20"/>
        </w:rPr>
        <w:t xml:space="preserve"> </w:t>
      </w:r>
      <w:r w:rsidR="00A97472" w:rsidRPr="00A97472">
        <w:rPr>
          <w:rFonts w:ascii="바탕" w:eastAsia="바탕" w:hAnsi="바탕" w:hint="eastAsia"/>
          <w:szCs w:val="20"/>
        </w:rPr>
        <w:t xml:space="preserve">각 </w:t>
      </w:r>
      <w:r w:rsidR="00A97472">
        <w:rPr>
          <w:rFonts w:ascii="바탕" w:eastAsia="바탕" w:hAnsi="바탕" w:hint="eastAsia"/>
          <w:bCs/>
          <w:szCs w:val="20"/>
        </w:rPr>
        <w:t>주가지수</w:t>
      </w:r>
      <w:r w:rsidRPr="007857D5">
        <w:rPr>
          <w:rFonts w:ascii="바탕" w:eastAsia="바탕" w:hAnsi="바탕" w:hint="eastAsia"/>
          <w:bCs/>
          <w:szCs w:val="20"/>
        </w:rPr>
        <w:t xml:space="preserve">의 </w:t>
      </w:r>
      <m:oMath>
        <m:r>
          <w:rPr>
            <w:rFonts w:ascii="Cambria Math" w:eastAsia="바탕" w:hAnsi="Cambria Math" w:hint="eastAsia"/>
            <w:szCs w:val="20"/>
          </w:rPr>
          <m:t>t</m:t>
        </m:r>
      </m:oMath>
      <w:r w:rsidRPr="007857D5">
        <w:rPr>
          <w:rFonts w:ascii="바탕" w:eastAsia="바탕" w:hAnsi="바탕" w:hint="eastAsia"/>
          <w:bCs/>
          <w:szCs w:val="20"/>
        </w:rPr>
        <w:t>일의 일 평균 로그수익률</w:t>
      </w:r>
    </w:p>
    <w:p w:rsidR="00333283" w:rsidRPr="007857D5" w:rsidRDefault="00333283" w:rsidP="00333283">
      <w:pPr>
        <w:wordWrap/>
        <w:rPr>
          <w:rFonts w:ascii="바탕" w:eastAsia="바탕" w:hAnsi="바탕"/>
          <w:bCs/>
          <w:szCs w:val="20"/>
        </w:rPr>
      </w:pPr>
      <w:r w:rsidRPr="007857D5">
        <w:rPr>
          <w:rFonts w:ascii="바탕" w:eastAsia="바탕" w:hAnsi="바탕" w:hint="eastAsia"/>
          <w:bCs/>
          <w:szCs w:val="20"/>
        </w:rPr>
        <w:t xml:space="preserve">                 </w:t>
      </w:r>
      <w:r w:rsidRPr="007857D5">
        <w:rPr>
          <w:rFonts w:ascii="바탕" w:eastAsia="바탕" w:hAnsi="바탕"/>
          <w:bCs/>
          <w:szCs w:val="20"/>
        </w:rPr>
        <w:t xml:space="preserve">  </w:t>
      </w:r>
      <w:r w:rsidRPr="007857D5">
        <w:rPr>
          <w:rFonts w:ascii="바탕" w:eastAsia="바탕" w:hAnsi="바탕" w:hint="eastAsia"/>
          <w:bCs/>
          <w:szCs w:val="20"/>
        </w:rPr>
        <w:t xml:space="preserve">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Ujmp</m:t>
            </m:r>
          </m:e>
          <m:sub>
            <m:r>
              <w:rPr>
                <w:rFonts w:ascii="Cambria Math" w:eastAsia="바탕" w:hAnsi="Cambria Math"/>
                <w:szCs w:val="20"/>
              </w:rPr>
              <m:t>t,j</m:t>
            </m:r>
          </m:sub>
        </m:sSub>
        <m:r>
          <m:rPr>
            <m:sty m:val="p"/>
          </m:rPr>
          <w:rPr>
            <w:rFonts w:ascii="Cambria Math" w:eastAsia="바탕" w:hAnsi="Cambria Math" w:hint="eastAsia"/>
            <w:szCs w:val="20"/>
          </w:rPr>
          <m:t xml:space="preserve">= </m:t>
        </m:r>
        <m:r>
          <m:rPr>
            <m:sty m:val="p"/>
          </m:rPr>
          <w:rPr>
            <w:rFonts w:ascii="Cambria Math" w:eastAsia="바탕" w:hAnsi="Cambria Math"/>
            <w:szCs w:val="20"/>
          </w:rPr>
          <m:t>1</m:t>
        </m:r>
      </m:oMath>
      <w:r w:rsidRPr="007857D5">
        <w:rPr>
          <w:rFonts w:ascii="바탕" w:eastAsia="바탕" w:hAnsi="바탕"/>
          <w:bCs/>
          <w:szCs w:val="20"/>
        </w:rPr>
        <w:t xml:space="preserve">, </w:t>
      </w:r>
      <m:oMath>
        <m:r>
          <w:rPr>
            <w:rFonts w:ascii="Cambria Math" w:eastAsia="바탕" w:hAnsi="Cambria Math" w:hint="eastAsia"/>
            <w:szCs w:val="20"/>
          </w:rPr>
          <m:t>t</m:t>
        </m:r>
      </m:oMath>
      <w:r w:rsidRPr="007857D5">
        <w:rPr>
          <w:rFonts w:ascii="바탕" w:eastAsia="바탕" w:hAnsi="바탕" w:hint="eastAsia"/>
          <w:bCs/>
          <w:szCs w:val="20"/>
        </w:rPr>
        <w:t xml:space="preserve">일에 주가 상승점프가 발생한 경우 </w:t>
      </w:r>
    </w:p>
    <w:p w:rsidR="00333283" w:rsidRPr="007857D5" w:rsidRDefault="00333283" w:rsidP="00333283">
      <w:pPr>
        <w:wordWrap/>
        <w:ind w:firstLineChars="950" w:firstLine="1900"/>
        <w:rPr>
          <w:rFonts w:ascii="바탕" w:eastAsia="바탕" w:hAnsi="바탕"/>
          <w:bCs/>
          <w:szCs w:val="20"/>
        </w:rPr>
      </w:pPr>
      <w:r w:rsidRPr="007857D5">
        <w:rPr>
          <w:rFonts w:ascii="바탕" w:eastAsia="바탕" w:hAnsi="바탕" w:hint="eastAsia"/>
          <w:bCs/>
          <w:szCs w:val="20"/>
        </w:rPr>
        <w:t xml:space="preserve">     </w:t>
      </w:r>
      <w:r w:rsidRPr="007857D5">
        <w:rPr>
          <w:rFonts w:ascii="바탕" w:eastAsia="바탕" w:hAnsi="바탕"/>
          <w:bCs/>
          <w:szCs w:val="20"/>
        </w:rPr>
        <w:t xml:space="preserve"> </w:t>
      </w:r>
      <w:r>
        <w:rPr>
          <w:rFonts w:ascii="바탕" w:eastAsia="바탕" w:hAnsi="바탕"/>
          <w:bCs/>
          <w:szCs w:val="20"/>
        </w:rPr>
        <w:t xml:space="preserve">    </w:t>
      </w:r>
      <m:oMath>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333283" w:rsidRPr="007857D5" w:rsidRDefault="00333283" w:rsidP="00333283">
      <w:pPr>
        <w:wordWrap/>
        <w:ind w:firstLineChars="1050" w:firstLine="2100"/>
        <w:rPr>
          <w:rFonts w:ascii="바탕" w:eastAsia="바탕" w:hAnsi="바탕"/>
          <w:bCs/>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Djmp</m:t>
            </m:r>
          </m:e>
          <m:sub>
            <m:r>
              <w:rPr>
                <w:rFonts w:ascii="Cambria Math" w:eastAsia="바탕" w:hAnsi="Cambria Math"/>
                <w:szCs w:val="20"/>
              </w:rPr>
              <m:t>t,j</m:t>
            </m:r>
          </m:sub>
        </m:sSub>
        <m:r>
          <m:rPr>
            <m:sty m:val="p"/>
          </m:rPr>
          <w:rPr>
            <w:rFonts w:ascii="Cambria Math" w:eastAsia="바탕" w:hAnsi="Cambria Math" w:hint="eastAsia"/>
            <w:szCs w:val="20"/>
          </w:rPr>
          <m:t>=</m:t>
        </m:r>
        <m:r>
          <m:rPr>
            <m:sty m:val="p"/>
          </m:rPr>
          <w:rPr>
            <w:rFonts w:ascii="Cambria Math" w:eastAsia="바탕" w:hAnsi="Cambria Math"/>
            <w:szCs w:val="20"/>
          </w:rPr>
          <m:t xml:space="preserve"> 1</m:t>
        </m:r>
      </m:oMath>
      <w:r w:rsidRPr="007857D5">
        <w:rPr>
          <w:rFonts w:ascii="바탕" w:eastAsia="바탕" w:hAnsi="바탕"/>
          <w:bCs/>
          <w:szCs w:val="20"/>
        </w:rPr>
        <w:t xml:space="preserve">, </w:t>
      </w:r>
      <m:oMath>
        <m:r>
          <w:rPr>
            <w:rFonts w:ascii="Cambria Math" w:eastAsia="바탕" w:hAnsi="Cambria Math" w:hint="eastAsia"/>
            <w:szCs w:val="20"/>
          </w:rPr>
          <m:t>t</m:t>
        </m:r>
      </m:oMath>
      <w:r w:rsidRPr="007857D5">
        <w:rPr>
          <w:rFonts w:ascii="바탕" w:eastAsia="바탕" w:hAnsi="바탕" w:hint="eastAsia"/>
          <w:bCs/>
          <w:szCs w:val="20"/>
        </w:rPr>
        <w:t xml:space="preserve">일에 주가 하락점프가 발생한 경우 </w:t>
      </w:r>
    </w:p>
    <w:p w:rsidR="00333283" w:rsidRPr="007857D5" w:rsidRDefault="00333283" w:rsidP="00333283">
      <w:pPr>
        <w:wordWrap/>
        <w:ind w:firstLineChars="1450" w:firstLine="2900"/>
        <w:rPr>
          <w:rFonts w:ascii="바탕" w:eastAsia="바탕" w:hAnsi="바탕"/>
          <w:szCs w:val="20"/>
        </w:rPr>
      </w:pPr>
      <m:oMath>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333283" w:rsidRPr="007857D5" w:rsidRDefault="00333283" w:rsidP="00333283">
      <w:pPr>
        <w:wordWrap/>
        <w:ind w:firstLineChars="1000" w:firstLine="2000"/>
        <w:rPr>
          <w:rFonts w:ascii="바탕" w:eastAsia="바탕" w:hAnsi="바탕"/>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 xml:space="preserve"> WI</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i/>
                <w:szCs w:val="20"/>
              </w:rPr>
            </m:ctrlPr>
          </m:sSubPr>
          <m:e>
            <m:r>
              <w:rPr>
                <w:rFonts w:ascii="Cambria Math" w:eastAsia="바탕" w:hAnsi="Cambria Math"/>
                <w:szCs w:val="20"/>
              </w:rPr>
              <m:t xml:space="preserve"> Rn1</m:t>
            </m:r>
          </m:e>
          <m:sub>
            <m:r>
              <w:rPr>
                <w:rFonts w:ascii="Cambria Math" w:eastAsia="바탕" w:hAnsi="Cambria Math"/>
                <w:szCs w:val="20"/>
              </w:rPr>
              <m:t>t,j</m:t>
            </m:r>
          </m:sub>
        </m:sSub>
        <m:r>
          <m:rPr>
            <m:sty m:val="p"/>
          </m:rPr>
          <w:rPr>
            <w:rFonts w:ascii="Cambria Math" w:eastAsia="바탕" w:hAnsi="Cambria Math"/>
            <w:szCs w:val="20"/>
          </w:rPr>
          <m:t xml:space="preserve"> </m:t>
        </m:r>
        <m:r>
          <m:rPr>
            <m:sty m:val="p"/>
          </m:rPr>
          <w:rPr>
            <w:rFonts w:ascii="Cambria Math" w:eastAsia="바탕" w:hAnsi="Cambria Math" w:hint="eastAsia"/>
            <w:szCs w:val="20"/>
          </w:rPr>
          <m:t xml:space="preserve"> </m:t>
        </m:r>
        <m:r>
          <m:rPr>
            <m:sty m:val="p"/>
          </m:rPr>
          <w:rPr>
            <w:rFonts w:ascii="Cambria Math" w:eastAsia="바탕" w:hAnsi="Cambria Math"/>
            <w:szCs w:val="20"/>
          </w:rPr>
          <m:t>:</m:t>
        </m:r>
      </m:oMath>
      <w:r w:rsidRPr="007857D5">
        <w:rPr>
          <w:rFonts w:ascii="바탕" w:eastAsia="바탕" w:hAnsi="바탕" w:hint="eastAsia"/>
          <w:bCs/>
          <w:szCs w:val="20"/>
        </w:rPr>
        <w:t xml:space="preserve"> </w:t>
      </w:r>
      <w:r>
        <w:rPr>
          <w:rFonts w:ascii="바탕" w:eastAsia="바탕" w:hAnsi="바탕" w:hint="eastAsia"/>
          <w:bCs/>
          <w:szCs w:val="20"/>
        </w:rPr>
        <w:t>통제변수</w:t>
      </w:r>
    </w:p>
    <w:p w:rsidR="00333283" w:rsidRPr="007857D5" w:rsidRDefault="004646A3" w:rsidP="00333283">
      <w:pPr>
        <w:wordWrap/>
        <w:ind w:firstLineChars="1050" w:firstLine="2100"/>
        <w:rPr>
          <w:rFonts w:ascii="바탕" w:eastAsia="바탕" w:hAnsi="바탕"/>
          <w:szCs w:val="20"/>
        </w:rPr>
      </w:pPr>
      <m:oMath>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sidR="00333283" w:rsidRPr="007857D5">
        <w:rPr>
          <w:rFonts w:ascii="바탕" w:eastAsia="바탕" w:hAnsi="바탕" w:hint="eastAsia"/>
          <w:b/>
          <w:bCs/>
          <w:szCs w:val="20"/>
        </w:rPr>
        <w:t xml:space="preserve"> </w:t>
      </w:r>
      <m:oMath>
        <m:r>
          <m:rPr>
            <m:sty m:val="p"/>
          </m:rPr>
          <w:rPr>
            <w:rFonts w:ascii="Cambria Math" w:eastAsia="바탕" w:hAnsi="Cambria Math"/>
            <w:szCs w:val="20"/>
          </w:rPr>
          <m:t>:</m:t>
        </m:r>
      </m:oMath>
      <w:r w:rsidR="00333283" w:rsidRPr="007857D5">
        <w:rPr>
          <w:rFonts w:ascii="바탕" w:eastAsia="바탕" w:hAnsi="바탕"/>
          <w:bCs/>
          <w:szCs w:val="20"/>
        </w:rPr>
        <w:t xml:space="preserve"> </w:t>
      </w:r>
      <w:r w:rsidR="00333283" w:rsidRPr="007857D5">
        <w:rPr>
          <w:rFonts w:ascii="바탕" w:eastAsia="바탕" w:hAnsi="바탕" w:hint="eastAsia"/>
          <w:bCs/>
          <w:szCs w:val="20"/>
        </w:rPr>
        <w:t>오차항</w:t>
      </w:r>
    </w:p>
    <w:p w:rsidR="00333283" w:rsidRDefault="00333283" w:rsidP="0001460A">
      <w:pPr>
        <w:wordWrap/>
        <w:rPr>
          <w:rFonts w:ascii="바탕" w:eastAsia="바탕" w:hAnsi="바탕"/>
          <w:bCs/>
          <w:szCs w:val="20"/>
        </w:rPr>
      </w:pPr>
    </w:p>
    <w:p w:rsidR="00333283" w:rsidRDefault="00333283" w:rsidP="00333283">
      <w:pPr>
        <w:wordWrap/>
        <w:rPr>
          <w:rFonts w:ascii="바탕" w:eastAsia="바탕" w:hAnsi="바탕"/>
          <w:bCs/>
          <w:szCs w:val="20"/>
        </w:rPr>
      </w:pPr>
    </w:p>
    <w:p w:rsidR="00333283" w:rsidRPr="0017389F" w:rsidRDefault="004646A3" w:rsidP="00333283">
      <w:pPr>
        <w:wordWrap/>
        <w:rPr>
          <w:rFonts w:ascii="바탕" w:eastAsia="바탕" w:hAnsi="바탕"/>
          <w:szCs w:val="20"/>
        </w:rPr>
      </w:pPr>
      <m:oMathPara>
        <m:oMath>
          <m:sSub>
            <m:sSubPr>
              <m:ctrlPr>
                <w:rPr>
                  <w:rFonts w:ascii="Cambria Math" w:eastAsia="바탕" w:hAnsi="Cambria Math"/>
                  <w:i/>
                  <w:szCs w:val="20"/>
                </w:rPr>
              </m:ctrlPr>
            </m:sSubPr>
            <m:e>
              <m:r>
                <w:rPr>
                  <w:rFonts w:ascii="Cambria Math" w:eastAsia="바탕" w:hAnsi="Cambria Math"/>
                  <w:szCs w:val="20"/>
                </w:rPr>
                <m:t>Rn</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0</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1</m:t>
              </m:r>
            </m:sub>
          </m:sSub>
          <m:sSub>
            <m:sSubPr>
              <m:ctrlPr>
                <w:rPr>
                  <w:rFonts w:ascii="Cambria Math" w:eastAsia="바탕" w:hAnsi="Cambria Math"/>
                  <w:i/>
                  <w:szCs w:val="20"/>
                </w:rPr>
              </m:ctrlPr>
            </m:sSubPr>
            <m:e>
              <m:r>
                <w:rPr>
                  <w:rFonts w:ascii="Cambria Math" w:eastAsia="바탕" w:hAnsi="Cambria Math"/>
                  <w:szCs w:val="20"/>
                </w:rPr>
                <m:t>UpUjmp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2</m:t>
              </m:r>
            </m:sub>
          </m:sSub>
          <m:sSub>
            <m:sSubPr>
              <m:ctrlPr>
                <w:rPr>
                  <w:rFonts w:ascii="Cambria Math" w:eastAsia="바탕" w:hAnsi="Cambria Math"/>
                  <w:i/>
                  <w:szCs w:val="20"/>
                </w:rPr>
              </m:ctrlPr>
            </m:sSubPr>
            <m:e>
              <m:r>
                <w:rPr>
                  <w:rFonts w:ascii="Cambria Math" w:eastAsia="바탕" w:hAnsi="Cambria Math"/>
                  <w:szCs w:val="20"/>
                </w:rPr>
                <m:t>UpDjmp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3</m:t>
              </m:r>
            </m:sub>
          </m:sSub>
          <m:sSub>
            <m:sSubPr>
              <m:ctrlPr>
                <w:rPr>
                  <w:rFonts w:ascii="Cambria Math" w:eastAsia="바탕" w:hAnsi="Cambria Math"/>
                  <w:i/>
                  <w:szCs w:val="20"/>
                </w:rPr>
              </m:ctrlPr>
            </m:sSubPr>
            <m:e>
              <m:r>
                <w:rPr>
                  <w:rFonts w:ascii="Cambria Math" w:eastAsia="바탕" w:hAnsi="Cambria Math"/>
                  <w:szCs w:val="20"/>
                </w:rPr>
                <m:t>DnUjmp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4</m:t>
              </m:r>
            </m:sub>
          </m:sSub>
          <m:sSub>
            <m:sSubPr>
              <m:ctrlPr>
                <w:rPr>
                  <w:rFonts w:ascii="Cambria Math" w:eastAsia="바탕" w:hAnsi="Cambria Math"/>
                  <w:i/>
                  <w:szCs w:val="20"/>
                </w:rPr>
              </m:ctrlPr>
            </m:sSubPr>
            <m:e>
              <m:r>
                <w:rPr>
                  <w:rFonts w:ascii="Cambria Math" w:eastAsia="바탕" w:hAnsi="Cambria Math"/>
                  <w:szCs w:val="20"/>
                </w:rPr>
                <m:t>DnDjmp</m:t>
              </m:r>
            </m:e>
            <m:sub>
              <m:r>
                <w:rPr>
                  <w:rFonts w:ascii="Cambria Math" w:eastAsia="바탕" w:hAnsi="Cambria Math"/>
                  <w:szCs w:val="20"/>
                </w:rPr>
                <m:t>t,j</m:t>
              </m:r>
            </m:sub>
          </m:sSub>
        </m:oMath>
      </m:oMathPara>
    </w:p>
    <w:p w:rsidR="00333283" w:rsidRPr="007857D5" w:rsidRDefault="00333283" w:rsidP="007858A4">
      <w:pPr>
        <w:wordWrap/>
        <w:ind w:firstLineChars="850" w:firstLine="1700"/>
        <w:rPr>
          <w:rFonts w:ascii="바탕" w:eastAsia="바탕" w:hAnsi="바탕"/>
          <w:bCs/>
          <w:szCs w:val="20"/>
        </w:rPr>
      </w:pPr>
      <m:oMath>
        <m:r>
          <w:rPr>
            <w:rFonts w:ascii="Cambria Math" w:eastAsia="바탕" w:hAnsi="Cambria Math"/>
            <w:szCs w:val="20"/>
          </w:rPr>
          <w:lastRenderedPageBreak/>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5</m:t>
            </m:r>
          </m:sub>
        </m:sSub>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6</m:t>
            </m:r>
          </m:sub>
        </m:sSub>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szCs w:val="20"/>
              </w:rPr>
            </m:ctrlPr>
          </m:sSubPr>
          <m:e>
            <m:r>
              <w:rPr>
                <w:rFonts w:ascii="Cambria Math" w:eastAsia="바탕" w:hAnsi="Cambria Math"/>
                <w:szCs w:val="20"/>
              </w:rPr>
              <m:t>β</m:t>
            </m:r>
          </m:e>
          <m:sub>
            <m:r>
              <w:rPr>
                <w:rFonts w:ascii="Cambria Math" w:eastAsia="바탕" w:hAnsi="Cambria Math"/>
                <w:szCs w:val="20"/>
              </w:rPr>
              <m:t>7</m:t>
            </m:r>
          </m:sub>
        </m:sSub>
        <m:sSub>
          <m:sSubPr>
            <m:ctrlPr>
              <w:rPr>
                <w:rFonts w:ascii="Cambria Math" w:eastAsia="바탕" w:hAnsi="Cambria Math"/>
                <w:i/>
                <w:szCs w:val="20"/>
              </w:rPr>
            </m:ctrlPr>
          </m:sSubPr>
          <m:e>
            <m:r>
              <w:rPr>
                <w:rFonts w:ascii="Cambria Math" w:eastAsia="바탕" w:hAnsi="Cambria Math"/>
                <w:szCs w:val="20"/>
              </w:rPr>
              <m:t>WI</m:t>
            </m:r>
          </m:e>
          <m:sub>
            <m:r>
              <w:rPr>
                <w:rFonts w:ascii="Cambria Math" w:eastAsia="바탕" w:hAnsi="Cambria Math"/>
                <w:szCs w:val="20"/>
              </w:rPr>
              <m:t>t,j</m:t>
            </m:r>
          </m:sub>
        </m:sSub>
        <m:r>
          <w:rPr>
            <w:rFonts w:ascii="Cambria Math" w:eastAsia="바탕" w:hAnsi="Cambria Math"/>
            <w:szCs w:val="20"/>
          </w:rPr>
          <m:t>+</m:t>
        </m:r>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Pr>
          <w:rFonts w:ascii="바탕" w:eastAsia="바탕" w:hAnsi="바탕" w:hint="eastAsia"/>
          <w:bCs/>
          <w:szCs w:val="20"/>
        </w:rPr>
        <w:t xml:space="preserve"> </w:t>
      </w:r>
      <w:r>
        <w:rPr>
          <w:rFonts w:ascii="바탕" w:eastAsia="바탕" w:hAnsi="바탕"/>
          <w:bCs/>
          <w:szCs w:val="20"/>
        </w:rPr>
        <w:t xml:space="preserve">         </w:t>
      </w:r>
      <w:r w:rsidR="0001460A">
        <w:rPr>
          <w:rFonts w:ascii="바탕" w:eastAsia="바탕" w:hAnsi="바탕"/>
          <w:bCs/>
          <w:szCs w:val="20"/>
        </w:rPr>
        <w:t xml:space="preserve">     </w:t>
      </w:r>
      <w:r w:rsidR="007858A4">
        <w:rPr>
          <w:rFonts w:ascii="바탕" w:eastAsia="바탕" w:hAnsi="바탕"/>
          <w:bCs/>
          <w:szCs w:val="20"/>
        </w:rPr>
        <w:t xml:space="preserve">     </w:t>
      </w:r>
      <w:r w:rsidR="0001460A">
        <w:rPr>
          <w:rFonts w:ascii="바탕" w:eastAsia="바탕" w:hAnsi="바탕"/>
          <w:bCs/>
          <w:szCs w:val="20"/>
        </w:rPr>
        <w:t xml:space="preserve">     </w:t>
      </w:r>
      <w:r>
        <w:rPr>
          <w:rFonts w:ascii="바탕" w:eastAsia="바탕" w:hAnsi="바탕"/>
          <w:bCs/>
          <w:szCs w:val="20"/>
        </w:rPr>
        <w:t xml:space="preserve">     </w:t>
      </w:r>
      <w:r w:rsidRPr="007857D5">
        <w:rPr>
          <w:rFonts w:ascii="바탕" w:eastAsia="바탕" w:hAnsi="바탕" w:hint="eastAsia"/>
          <w:szCs w:val="20"/>
        </w:rPr>
        <w:t>(</w:t>
      </w:r>
      <w:r w:rsidR="00A97472">
        <w:rPr>
          <w:rFonts w:ascii="바탕" w:eastAsia="바탕" w:hAnsi="바탕"/>
          <w:szCs w:val="20"/>
        </w:rPr>
        <w:t>8</w:t>
      </w:r>
      <w:r w:rsidRPr="007857D5">
        <w:rPr>
          <w:rFonts w:ascii="바탕" w:eastAsia="바탕" w:hAnsi="바탕" w:hint="eastAsia"/>
          <w:szCs w:val="20"/>
        </w:rPr>
        <w:t>)</w:t>
      </w:r>
    </w:p>
    <w:p w:rsidR="00333283" w:rsidRPr="007857D5" w:rsidRDefault="00333283" w:rsidP="00333283">
      <w:pPr>
        <w:wordWrap/>
        <w:rPr>
          <w:rFonts w:ascii="바탕" w:eastAsia="바탕" w:hAnsi="바탕"/>
          <w:bCs/>
          <w:szCs w:val="20"/>
        </w:rPr>
      </w:pPr>
    </w:p>
    <w:p w:rsidR="00333283" w:rsidRPr="007857D5" w:rsidRDefault="00333283" w:rsidP="00333283">
      <w:pPr>
        <w:wordWrap/>
        <w:spacing w:line="0" w:lineRule="atLeast"/>
        <w:rPr>
          <w:rFonts w:ascii="바탕" w:eastAsia="바탕" w:hAnsi="바탕"/>
          <w:bCs/>
          <w:szCs w:val="20"/>
        </w:rPr>
      </w:pPr>
      <w:r w:rsidRPr="007857D5">
        <w:rPr>
          <w:rFonts w:ascii="바탕" w:eastAsia="바탕" w:hAnsi="바탕" w:hint="eastAsia"/>
          <w:bCs/>
          <w:szCs w:val="20"/>
        </w:rPr>
        <w:t xml:space="preserve">         ,여기서  </w:t>
      </w:r>
      <m:oMath>
        <m:sSub>
          <m:sSubPr>
            <m:ctrlPr>
              <w:rPr>
                <w:rFonts w:ascii="Cambria Math" w:eastAsia="바탕" w:hAnsi="Cambria Math"/>
                <w:i/>
                <w:szCs w:val="20"/>
              </w:rPr>
            </m:ctrlPr>
          </m:sSubPr>
          <m:e>
            <m:r>
              <w:rPr>
                <w:rFonts w:ascii="Cambria Math" w:eastAsia="바탕" w:hAnsi="Cambria Math"/>
                <w:szCs w:val="20"/>
              </w:rPr>
              <m:t xml:space="preserve">  Rn</m:t>
            </m:r>
          </m:e>
          <m:sub>
            <m:r>
              <w:rPr>
                <w:rFonts w:ascii="Cambria Math" w:eastAsia="바탕" w:hAnsi="Cambria Math"/>
                <w:szCs w:val="20"/>
              </w:rPr>
              <m:t>t,j</m:t>
            </m:r>
          </m:sub>
        </m:sSub>
        <m:r>
          <m:rPr>
            <m:sty m:val="b"/>
          </m:rPr>
          <w:rPr>
            <w:rFonts w:ascii="Cambria Math" w:eastAsia="바탕" w:hAnsi="Cambria Math"/>
            <w:szCs w:val="20"/>
          </w:rPr>
          <m:t xml:space="preserve"> :</m:t>
        </m:r>
        <m:r>
          <m:rPr>
            <m:sty m:val="b"/>
          </m:rPr>
          <w:rPr>
            <w:rFonts w:ascii="Cambria Math" w:eastAsia="바탕" w:hAnsi="Cambria Math" w:hint="eastAsia"/>
            <w:szCs w:val="20"/>
          </w:rPr>
          <m:t xml:space="preserve"> </m:t>
        </m:r>
      </m:oMath>
      <w:r w:rsidR="007858A4" w:rsidRPr="007858A4">
        <w:rPr>
          <w:rFonts w:ascii="바탕" w:eastAsia="바탕" w:hAnsi="바탕" w:hint="eastAsia"/>
          <w:szCs w:val="20"/>
        </w:rPr>
        <w:t>6개국</w:t>
      </w:r>
      <w:r w:rsidR="007858A4">
        <w:rPr>
          <w:rFonts w:ascii="바탕" w:eastAsia="바탕" w:hAnsi="바탕" w:hint="eastAsia"/>
          <w:b/>
          <w:szCs w:val="20"/>
        </w:rPr>
        <w:t xml:space="preserve"> </w:t>
      </w:r>
      <w:r w:rsidR="00A97472">
        <w:rPr>
          <w:rFonts w:ascii="바탕" w:eastAsia="바탕" w:hAnsi="바탕" w:hint="eastAsia"/>
          <w:bCs/>
          <w:szCs w:val="20"/>
        </w:rPr>
        <w:t>각 주가지수</w:t>
      </w:r>
      <w:r w:rsidRPr="007857D5">
        <w:rPr>
          <w:rFonts w:ascii="바탕" w:eastAsia="바탕" w:hAnsi="바탕" w:hint="eastAsia"/>
          <w:bCs/>
          <w:szCs w:val="20"/>
        </w:rPr>
        <w:t xml:space="preserve">의 </w:t>
      </w:r>
      <m:oMath>
        <m:r>
          <w:rPr>
            <w:rFonts w:ascii="Cambria Math" w:eastAsia="바탕" w:hAnsi="Cambria Math" w:hint="eastAsia"/>
            <w:szCs w:val="20"/>
          </w:rPr>
          <m:t>t</m:t>
        </m:r>
      </m:oMath>
      <w:r w:rsidRPr="007857D5">
        <w:rPr>
          <w:rFonts w:ascii="바탕" w:eastAsia="바탕" w:hAnsi="바탕" w:hint="eastAsia"/>
          <w:bCs/>
          <w:szCs w:val="20"/>
        </w:rPr>
        <w:t>일의 일 평균 로그수익률</w:t>
      </w:r>
    </w:p>
    <w:p w:rsidR="00333283" w:rsidRPr="007857D5" w:rsidRDefault="00333283" w:rsidP="00333283">
      <w:pPr>
        <w:wordWrap/>
        <w:rPr>
          <w:rFonts w:ascii="바탕" w:eastAsia="바탕" w:hAnsi="바탕"/>
          <w:bCs/>
          <w:szCs w:val="20"/>
        </w:rPr>
      </w:pPr>
      <w:r w:rsidRPr="007857D5">
        <w:rPr>
          <w:rFonts w:ascii="바탕" w:eastAsia="바탕" w:hAnsi="바탕" w:hint="eastAsia"/>
          <w:bCs/>
          <w:szCs w:val="20"/>
        </w:rPr>
        <w:t xml:space="preserve">                  </w:t>
      </w:r>
      <m:oMath>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UpUjmp</m:t>
            </m:r>
          </m:e>
          <m:sub>
            <m:r>
              <w:rPr>
                <w:rFonts w:ascii="Cambria Math" w:eastAsia="바탕" w:hAnsi="Cambria Math"/>
                <w:szCs w:val="20"/>
              </w:rPr>
              <m:t>t,j</m:t>
            </m:r>
          </m:sub>
        </m:sSub>
        <m:r>
          <m:rPr>
            <m:sty m:val="p"/>
          </m:rPr>
          <w:rPr>
            <w:rFonts w:ascii="Cambria Math" w:eastAsia="바탕" w:hAnsi="Cambria Math" w:hint="eastAsia"/>
            <w:szCs w:val="20"/>
          </w:rPr>
          <m:t xml:space="preserve">= </m:t>
        </m:r>
        <m:r>
          <m:rPr>
            <m:sty m:val="p"/>
          </m:rPr>
          <w:rPr>
            <w:rFonts w:ascii="Cambria Math" w:eastAsia="바탕" w:hAnsi="Cambria Math"/>
            <w:szCs w:val="20"/>
          </w:rPr>
          <m:t>1</m:t>
        </m:r>
      </m:oMath>
      <w:r w:rsidRPr="007857D5">
        <w:rPr>
          <w:rFonts w:ascii="바탕" w:eastAsia="바탕" w:hAnsi="바탕"/>
          <w:bCs/>
          <w:szCs w:val="20"/>
        </w:rPr>
        <w:t xml:space="preserve">, </w:t>
      </w:r>
      <w:r w:rsidRPr="007857D5">
        <w:rPr>
          <w:rFonts w:ascii="바탕" w:eastAsia="바탕" w:hAnsi="바탕" w:hint="eastAsia"/>
          <w:bCs/>
          <w:szCs w:val="20"/>
        </w:rPr>
        <w:t xml:space="preserve">주가 상승기간에 </w:t>
      </w:r>
      <w:r w:rsidRPr="007857D5">
        <w:rPr>
          <w:rFonts w:ascii="바탕" w:eastAsia="바탕" w:hAnsi="바탕"/>
          <w:bCs/>
          <w:szCs w:val="20"/>
        </w:rPr>
        <w:t>상승</w:t>
      </w:r>
      <w:r w:rsidRPr="007857D5">
        <w:rPr>
          <w:rFonts w:ascii="바탕" w:eastAsia="바탕" w:hAnsi="바탕" w:hint="eastAsia"/>
          <w:bCs/>
          <w:szCs w:val="20"/>
        </w:rPr>
        <w:t xml:space="preserve">점프 발생일 경우 </w:t>
      </w:r>
    </w:p>
    <w:p w:rsidR="00333283" w:rsidRPr="007857D5" w:rsidRDefault="00333283" w:rsidP="00333283">
      <w:pPr>
        <w:wordWrap/>
        <w:ind w:firstLineChars="1350" w:firstLine="27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333283" w:rsidRPr="007857D5" w:rsidRDefault="004646A3" w:rsidP="00333283">
      <w:pPr>
        <w:wordWrap/>
        <w:ind w:firstLineChars="950" w:firstLine="1900"/>
        <w:rPr>
          <w:rFonts w:ascii="바탕" w:eastAsia="바탕" w:hAnsi="바탕"/>
          <w:bCs/>
          <w:szCs w:val="20"/>
        </w:rPr>
      </w:pPr>
      <m:oMath>
        <m:sSub>
          <m:sSubPr>
            <m:ctrlPr>
              <w:rPr>
                <w:rFonts w:ascii="Cambria Math" w:eastAsia="바탕" w:hAnsi="Cambria Math"/>
                <w:i/>
                <w:szCs w:val="20"/>
              </w:rPr>
            </m:ctrlPr>
          </m:sSubPr>
          <m:e>
            <m:r>
              <w:rPr>
                <w:rFonts w:ascii="Cambria Math" w:eastAsia="바탕" w:hAnsi="Cambria Math"/>
                <w:szCs w:val="20"/>
              </w:rPr>
              <m:t xml:space="preserve"> UpDjmp</m:t>
            </m:r>
          </m:e>
          <m:sub>
            <m:r>
              <w:rPr>
                <w:rFonts w:ascii="Cambria Math" w:eastAsia="바탕" w:hAnsi="Cambria Math"/>
                <w:szCs w:val="20"/>
              </w:rPr>
              <m:t>t,j</m:t>
            </m:r>
          </m:sub>
        </m:sSub>
        <m:r>
          <m:rPr>
            <m:sty m:val="p"/>
          </m:rPr>
          <w:rPr>
            <w:rFonts w:ascii="Cambria Math" w:eastAsia="바탕" w:hAnsi="Cambria Math" w:hint="eastAsia"/>
            <w:szCs w:val="20"/>
          </w:rPr>
          <m:t>=</m:t>
        </m:r>
      </m:oMath>
      <w:r w:rsidR="00333283" w:rsidRPr="007857D5">
        <w:rPr>
          <w:rFonts w:ascii="바탕" w:eastAsia="바탕" w:hAnsi="바탕"/>
          <w:bCs/>
          <w:szCs w:val="20"/>
        </w:rPr>
        <w:t xml:space="preserve"> </w:t>
      </w:r>
      <m:oMath>
        <m:r>
          <m:rPr>
            <m:sty m:val="p"/>
          </m:rPr>
          <w:rPr>
            <w:rFonts w:ascii="Cambria Math" w:eastAsia="바탕" w:hAnsi="Cambria Math"/>
            <w:szCs w:val="20"/>
          </w:rPr>
          <m:t>1</m:t>
        </m:r>
      </m:oMath>
      <w:r w:rsidR="00333283" w:rsidRPr="007857D5">
        <w:rPr>
          <w:rFonts w:ascii="바탕" w:eastAsia="바탕" w:hAnsi="바탕"/>
          <w:bCs/>
          <w:szCs w:val="20"/>
        </w:rPr>
        <w:t xml:space="preserve">, </w:t>
      </w:r>
      <w:r w:rsidR="00333283" w:rsidRPr="007857D5">
        <w:rPr>
          <w:rFonts w:ascii="바탕" w:eastAsia="바탕" w:hAnsi="바탕" w:hint="eastAsia"/>
          <w:bCs/>
          <w:szCs w:val="20"/>
        </w:rPr>
        <w:t xml:space="preserve">주가 상승기간에 하락점프 발생일 경우 </w:t>
      </w:r>
    </w:p>
    <w:p w:rsidR="00333283" w:rsidRPr="007857D5" w:rsidRDefault="00333283" w:rsidP="0033328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 0</m:t>
        </m:r>
      </m:oMath>
      <w:r w:rsidRPr="007857D5">
        <w:rPr>
          <w:rFonts w:ascii="바탕" w:eastAsia="바탕" w:hAnsi="바탕" w:hint="eastAsia"/>
          <w:szCs w:val="20"/>
        </w:rPr>
        <w:t>, 아닐 경우</w:t>
      </w:r>
    </w:p>
    <w:p w:rsidR="00333283" w:rsidRPr="007857D5" w:rsidRDefault="007858A4" w:rsidP="00333283">
      <w:pPr>
        <w:wordWrap/>
        <w:ind w:firstLineChars="950" w:firstLine="1900"/>
        <w:rPr>
          <w:rFonts w:ascii="바탕" w:eastAsia="바탕" w:hAnsi="바탕"/>
          <w:bCs/>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DnUjmp</m:t>
            </m:r>
          </m:e>
          <m:sub>
            <m:r>
              <w:rPr>
                <w:rFonts w:ascii="Cambria Math" w:eastAsia="바탕" w:hAnsi="Cambria Math"/>
                <w:szCs w:val="20"/>
              </w:rPr>
              <m:t>t,j</m:t>
            </m:r>
          </m:sub>
        </m:sSub>
        <m:r>
          <m:rPr>
            <m:sty m:val="p"/>
          </m:rPr>
          <w:rPr>
            <w:rFonts w:ascii="Cambria Math" w:eastAsia="바탕" w:hAnsi="Cambria Math" w:hint="eastAsia"/>
            <w:szCs w:val="20"/>
          </w:rPr>
          <m:t>=</m:t>
        </m:r>
      </m:oMath>
      <w:r w:rsidR="00333283" w:rsidRPr="007857D5">
        <w:rPr>
          <w:rFonts w:ascii="바탕" w:eastAsia="바탕" w:hAnsi="바탕" w:hint="eastAsia"/>
          <w:bCs/>
          <w:szCs w:val="20"/>
        </w:rPr>
        <w:t xml:space="preserve"> </w:t>
      </w:r>
      <m:oMath>
        <m:r>
          <m:rPr>
            <m:sty m:val="p"/>
          </m:rPr>
          <w:rPr>
            <w:rFonts w:ascii="Cambria Math" w:eastAsia="바탕" w:hAnsi="Cambria Math"/>
            <w:szCs w:val="20"/>
          </w:rPr>
          <m:t>1</m:t>
        </m:r>
      </m:oMath>
      <w:r w:rsidR="00333283" w:rsidRPr="007857D5">
        <w:rPr>
          <w:rFonts w:ascii="바탕" w:eastAsia="바탕" w:hAnsi="바탕"/>
          <w:bCs/>
          <w:szCs w:val="20"/>
        </w:rPr>
        <w:t xml:space="preserve">, </w:t>
      </w:r>
      <w:r w:rsidR="00333283" w:rsidRPr="007857D5">
        <w:rPr>
          <w:rFonts w:ascii="바탕" w:eastAsia="바탕" w:hAnsi="바탕" w:hint="eastAsia"/>
          <w:bCs/>
          <w:szCs w:val="20"/>
        </w:rPr>
        <w:t xml:space="preserve">주가 하락기간에 </w:t>
      </w:r>
      <w:r w:rsidR="00333283" w:rsidRPr="007857D5">
        <w:rPr>
          <w:rFonts w:ascii="바탕" w:eastAsia="바탕" w:hAnsi="바탕"/>
          <w:bCs/>
          <w:szCs w:val="20"/>
        </w:rPr>
        <w:t>상승</w:t>
      </w:r>
      <w:r w:rsidR="00333283" w:rsidRPr="007857D5">
        <w:rPr>
          <w:rFonts w:ascii="바탕" w:eastAsia="바탕" w:hAnsi="바탕" w:hint="eastAsia"/>
          <w:bCs/>
          <w:szCs w:val="20"/>
        </w:rPr>
        <w:t>점프 발생일 경우</w:t>
      </w:r>
    </w:p>
    <w:p w:rsidR="00333283" w:rsidRPr="007857D5" w:rsidRDefault="00333283" w:rsidP="0033328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m:t>
        </m:r>
        <m:r>
          <m:rPr>
            <m:sty m:val="p"/>
          </m:rPr>
          <w:rPr>
            <w:rFonts w:ascii="Cambria Math" w:eastAsia="바탕" w:hAnsi="Cambria Math"/>
            <w:szCs w:val="20"/>
          </w:rPr>
          <m:t xml:space="preserve"> </m:t>
        </m:r>
        <m:r>
          <m:rPr>
            <m:sty m:val="p"/>
          </m:rPr>
          <w:rPr>
            <w:rFonts w:ascii="Cambria Math" w:eastAsia="바탕" w:hAnsi="Cambria Math" w:hint="eastAsia"/>
            <w:szCs w:val="20"/>
          </w:rPr>
          <m:t>0</m:t>
        </m:r>
      </m:oMath>
      <w:r w:rsidRPr="007857D5">
        <w:rPr>
          <w:rFonts w:ascii="바탕" w:eastAsia="바탕" w:hAnsi="바탕" w:hint="eastAsia"/>
          <w:szCs w:val="20"/>
        </w:rPr>
        <w:t>, 아닐 경우</w:t>
      </w:r>
    </w:p>
    <w:p w:rsidR="00333283" w:rsidRPr="007857D5" w:rsidRDefault="007858A4" w:rsidP="00333283">
      <w:pPr>
        <w:wordWrap/>
        <w:ind w:firstLineChars="950" w:firstLine="1900"/>
        <w:rPr>
          <w:rFonts w:ascii="바탕" w:eastAsia="바탕" w:hAnsi="바탕"/>
          <w:bCs/>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DnDjmp</m:t>
            </m:r>
          </m:e>
          <m:sub>
            <m:r>
              <w:rPr>
                <w:rFonts w:ascii="Cambria Math" w:eastAsia="바탕" w:hAnsi="Cambria Math"/>
                <w:szCs w:val="20"/>
              </w:rPr>
              <m:t>t,j</m:t>
            </m:r>
          </m:sub>
        </m:sSub>
        <m:r>
          <m:rPr>
            <m:sty m:val="p"/>
          </m:rPr>
          <w:rPr>
            <w:rFonts w:ascii="Cambria Math" w:eastAsia="바탕" w:hAnsi="Cambria Math" w:hint="eastAsia"/>
            <w:szCs w:val="20"/>
          </w:rPr>
          <m:t>=</m:t>
        </m:r>
      </m:oMath>
      <w:r w:rsidR="00333283" w:rsidRPr="007857D5">
        <w:rPr>
          <w:rFonts w:ascii="바탕" w:eastAsia="바탕" w:hAnsi="바탕"/>
          <w:bCs/>
          <w:szCs w:val="20"/>
        </w:rPr>
        <w:t xml:space="preserve"> </w:t>
      </w:r>
      <m:oMath>
        <m:r>
          <m:rPr>
            <m:sty m:val="p"/>
          </m:rPr>
          <w:rPr>
            <w:rFonts w:ascii="Cambria Math" w:eastAsia="바탕" w:hAnsi="Cambria Math"/>
            <w:szCs w:val="20"/>
          </w:rPr>
          <m:t>1</m:t>
        </m:r>
      </m:oMath>
      <w:r w:rsidR="00333283" w:rsidRPr="007857D5">
        <w:rPr>
          <w:rFonts w:ascii="바탕" w:eastAsia="바탕" w:hAnsi="바탕"/>
          <w:bCs/>
          <w:szCs w:val="20"/>
        </w:rPr>
        <w:t xml:space="preserve">, </w:t>
      </w:r>
      <w:r w:rsidR="00333283" w:rsidRPr="007857D5">
        <w:rPr>
          <w:rFonts w:ascii="바탕" w:eastAsia="바탕" w:hAnsi="바탕" w:hint="eastAsia"/>
          <w:bCs/>
          <w:szCs w:val="20"/>
        </w:rPr>
        <w:t>주가 하락기간에 하락점프 발생일 경우</w:t>
      </w:r>
    </w:p>
    <w:p w:rsidR="00333283" w:rsidRPr="007857D5" w:rsidRDefault="00333283" w:rsidP="00333283">
      <w:pPr>
        <w:wordWrap/>
        <w:ind w:firstLineChars="1400" w:firstLine="2800"/>
        <w:rPr>
          <w:rFonts w:ascii="바탕" w:eastAsia="바탕" w:hAnsi="바탕"/>
          <w:szCs w:val="20"/>
        </w:rPr>
      </w:pPr>
      <m:oMath>
        <m:r>
          <m:rPr>
            <m:sty m:val="p"/>
          </m:rPr>
          <w:rPr>
            <w:rFonts w:ascii="Cambria Math" w:eastAsia="바탕" w:hAnsi="Cambria Math"/>
            <w:szCs w:val="20"/>
          </w:rPr>
          <m:t xml:space="preserve">  </m:t>
        </m:r>
        <m:r>
          <m:rPr>
            <m:sty m:val="p"/>
          </m:rPr>
          <w:rPr>
            <w:rFonts w:ascii="Cambria Math" w:eastAsia="바탕" w:hAnsi="Cambria Math" w:hint="eastAsia"/>
            <w:szCs w:val="20"/>
          </w:rPr>
          <m:t>=</m:t>
        </m:r>
        <m:r>
          <m:rPr>
            <m:sty m:val="p"/>
          </m:rPr>
          <w:rPr>
            <w:rFonts w:ascii="Cambria Math" w:eastAsia="바탕" w:hAnsi="Cambria Math"/>
            <w:szCs w:val="20"/>
          </w:rPr>
          <m:t xml:space="preserve"> </m:t>
        </m:r>
        <m:r>
          <m:rPr>
            <m:sty m:val="p"/>
          </m:rPr>
          <w:rPr>
            <w:rFonts w:ascii="Cambria Math" w:eastAsia="바탕" w:hAnsi="Cambria Math" w:hint="eastAsia"/>
            <w:szCs w:val="20"/>
          </w:rPr>
          <m:t>0,</m:t>
        </m:r>
      </m:oMath>
      <w:r w:rsidRPr="007857D5">
        <w:rPr>
          <w:rFonts w:ascii="바탕" w:eastAsia="바탕" w:hAnsi="바탕" w:hint="eastAsia"/>
          <w:szCs w:val="20"/>
        </w:rPr>
        <w:t xml:space="preserve"> 아닐 경우</w:t>
      </w:r>
    </w:p>
    <w:p w:rsidR="00333283" w:rsidRPr="007857D5" w:rsidRDefault="00333283" w:rsidP="00333283">
      <w:pPr>
        <w:wordWrap/>
        <w:ind w:firstLineChars="900" w:firstLine="1800"/>
        <w:rPr>
          <w:rFonts w:ascii="바탕" w:eastAsia="바탕" w:hAnsi="바탕"/>
          <w:szCs w:val="20"/>
        </w:rPr>
      </w:pPr>
      <m:oMath>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TS</m:t>
            </m:r>
          </m:e>
          <m:sub>
            <m:r>
              <w:rPr>
                <w:rFonts w:ascii="Cambria Math" w:eastAsia="바탕" w:hAnsi="Cambria Math"/>
                <w:szCs w:val="20"/>
              </w:rPr>
              <m:t>t,j</m:t>
            </m:r>
          </m:sub>
        </m:sSub>
        <m: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DRP</m:t>
            </m:r>
          </m:e>
          <m:sub>
            <m:r>
              <w:rPr>
                <w:rFonts w:ascii="Cambria Math" w:eastAsia="바탕" w:hAnsi="Cambria Math"/>
                <w:szCs w:val="20"/>
              </w:rPr>
              <m:t>t,j</m:t>
            </m:r>
          </m:sub>
        </m:sSub>
        <m:r>
          <m:rPr>
            <m:sty m:val="p"/>
          </m:rPr>
          <w:rPr>
            <w:rFonts w:ascii="Cambria Math" w:eastAsia="바탕" w:hAnsi="Cambria Math"/>
            <w:szCs w:val="20"/>
          </w:rPr>
          <m:t xml:space="preserve">, </m:t>
        </m:r>
        <m:sSub>
          <m:sSubPr>
            <m:ctrlPr>
              <w:rPr>
                <w:rFonts w:ascii="Cambria Math" w:eastAsia="바탕" w:hAnsi="Cambria Math"/>
                <w:i/>
                <w:szCs w:val="20"/>
              </w:rPr>
            </m:ctrlPr>
          </m:sSubPr>
          <m:e>
            <m:r>
              <w:rPr>
                <w:rFonts w:ascii="Cambria Math" w:eastAsia="바탕" w:hAnsi="Cambria Math"/>
                <w:szCs w:val="20"/>
              </w:rPr>
              <m:t xml:space="preserve"> WI</m:t>
            </m:r>
          </m:e>
          <m:sub>
            <m:r>
              <w:rPr>
                <w:rFonts w:ascii="Cambria Math" w:eastAsia="바탕" w:hAnsi="Cambria Math"/>
                <w:szCs w:val="20"/>
              </w:rPr>
              <m:t>t,j</m:t>
            </m:r>
          </m:sub>
        </m:sSub>
        <m:r>
          <m:rPr>
            <m:sty m:val="p"/>
          </m:rPr>
          <w:rPr>
            <w:rFonts w:ascii="Cambria Math" w:eastAsia="바탕" w:hAnsi="Cambria Math"/>
            <w:szCs w:val="20"/>
          </w:rPr>
          <m:t>,</m:t>
        </m:r>
        <m:sSub>
          <m:sSubPr>
            <m:ctrlPr>
              <w:rPr>
                <w:rFonts w:ascii="Cambria Math" w:eastAsia="바탕" w:hAnsi="Cambria Math"/>
                <w:i/>
                <w:szCs w:val="20"/>
              </w:rPr>
            </m:ctrlPr>
          </m:sSubPr>
          <m:e>
            <m:r>
              <w:rPr>
                <w:rFonts w:ascii="Cambria Math" w:eastAsia="바탕" w:hAnsi="Cambria Math"/>
                <w:szCs w:val="20"/>
              </w:rPr>
              <m:t xml:space="preserve"> Rn1</m:t>
            </m:r>
          </m:e>
          <m:sub>
            <m:r>
              <w:rPr>
                <w:rFonts w:ascii="Cambria Math" w:eastAsia="바탕" w:hAnsi="Cambria Math"/>
                <w:szCs w:val="20"/>
              </w:rPr>
              <m:t>t,j</m:t>
            </m:r>
          </m:sub>
        </m:sSub>
        <m:r>
          <m:rPr>
            <m:sty m:val="p"/>
          </m:rPr>
          <w:rPr>
            <w:rFonts w:ascii="Cambria Math" w:eastAsia="바탕" w:hAnsi="Cambria Math"/>
            <w:szCs w:val="20"/>
          </w:rPr>
          <m:t xml:space="preserve"> </m:t>
        </m:r>
        <m:r>
          <m:rPr>
            <m:sty m:val="p"/>
          </m:rPr>
          <w:rPr>
            <w:rFonts w:ascii="Cambria Math" w:eastAsia="바탕" w:hAnsi="Cambria Math" w:hint="eastAsia"/>
            <w:szCs w:val="20"/>
          </w:rPr>
          <m:t xml:space="preserve"> </m:t>
        </m:r>
        <m:r>
          <m:rPr>
            <m:sty m:val="p"/>
          </m:rPr>
          <w:rPr>
            <w:rFonts w:ascii="Cambria Math" w:eastAsia="바탕" w:hAnsi="Cambria Math"/>
            <w:szCs w:val="20"/>
          </w:rPr>
          <m:t>:</m:t>
        </m:r>
      </m:oMath>
      <w:r w:rsidRPr="007857D5">
        <w:rPr>
          <w:rFonts w:ascii="바탕" w:eastAsia="바탕" w:hAnsi="바탕" w:hint="eastAsia"/>
          <w:bCs/>
          <w:szCs w:val="20"/>
        </w:rPr>
        <w:t xml:space="preserve">  </w:t>
      </w:r>
      <w:r>
        <w:rPr>
          <w:rFonts w:ascii="바탕" w:eastAsia="바탕" w:hAnsi="바탕" w:hint="eastAsia"/>
          <w:bCs/>
          <w:szCs w:val="20"/>
        </w:rPr>
        <w:t>통제변수</w:t>
      </w:r>
    </w:p>
    <w:p w:rsidR="00333283" w:rsidRPr="007857D5" w:rsidRDefault="00333283" w:rsidP="00333283">
      <w:pPr>
        <w:wordWrap/>
        <w:ind w:firstLineChars="900" w:firstLine="1800"/>
        <w:rPr>
          <w:rFonts w:ascii="바탕" w:eastAsia="바탕" w:hAnsi="바탕"/>
          <w:szCs w:val="20"/>
        </w:rPr>
      </w:pPr>
      <m:oMath>
        <m:r>
          <m:rPr>
            <m:sty m:val="p"/>
          </m:rPr>
          <w:rPr>
            <w:rFonts w:ascii="Cambria Math" w:eastAsia="바탕" w:hAnsi="Cambria Math"/>
            <w:szCs w:val="20"/>
          </w:rPr>
          <m:t xml:space="preserve"> </m:t>
        </m:r>
        <m:sSub>
          <m:sSubPr>
            <m:ctrlPr>
              <w:rPr>
                <w:rFonts w:ascii="Cambria Math" w:eastAsia="바탕" w:hAnsi="Cambria Math"/>
                <w:bCs/>
                <w:i/>
                <w:szCs w:val="20"/>
              </w:rPr>
            </m:ctrlPr>
          </m:sSubPr>
          <m:e>
            <m:r>
              <w:rPr>
                <w:rFonts w:ascii="Cambria Math" w:eastAsia="바탕" w:hAnsi="Cambria Math"/>
                <w:szCs w:val="20"/>
              </w:rPr>
              <m:t xml:space="preserve"> ε</m:t>
            </m:r>
          </m:e>
          <m:sub>
            <m:r>
              <w:rPr>
                <w:rFonts w:ascii="Cambria Math" w:eastAsia="바탕" w:hAnsi="Cambria Math"/>
                <w:szCs w:val="20"/>
              </w:rPr>
              <m:t>t,j</m:t>
            </m:r>
          </m:sub>
        </m:sSub>
      </m:oMath>
      <w:r w:rsidRPr="007857D5">
        <w:rPr>
          <w:rFonts w:ascii="바탕" w:eastAsia="바탕" w:hAnsi="바탕" w:hint="eastAsia"/>
          <w:b/>
          <w:bCs/>
          <w:szCs w:val="20"/>
        </w:rPr>
        <w:t xml:space="preserve"> </w:t>
      </w:r>
      <w:r w:rsidRPr="007857D5">
        <w:rPr>
          <w:rFonts w:ascii="바탕" w:eastAsia="바탕" w:hAnsi="바탕"/>
          <w:bCs/>
          <w:szCs w:val="20"/>
        </w:rPr>
        <w:t xml:space="preserve">: </w:t>
      </w:r>
      <w:r w:rsidRPr="007857D5">
        <w:rPr>
          <w:rFonts w:ascii="바탕" w:eastAsia="바탕" w:hAnsi="바탕" w:hint="eastAsia"/>
          <w:bCs/>
          <w:szCs w:val="20"/>
        </w:rPr>
        <w:t xml:space="preserve">오차항 </w:t>
      </w:r>
    </w:p>
    <w:p w:rsidR="00A97472" w:rsidRPr="00A97472" w:rsidRDefault="00A97472" w:rsidP="00A97472">
      <w:pPr>
        <w:wordWrap/>
        <w:ind w:firstLineChars="200" w:firstLine="400"/>
        <w:rPr>
          <w:rFonts w:ascii="바탕" w:eastAsia="바탕" w:hAnsi="바탕"/>
          <w:bCs/>
          <w:szCs w:val="20"/>
        </w:rPr>
      </w:pPr>
    </w:p>
    <w:p w:rsidR="00A97472" w:rsidRDefault="00A97472" w:rsidP="00A97472">
      <w:pPr>
        <w:wordWrap/>
        <w:ind w:firstLineChars="200" w:firstLine="400"/>
        <w:rPr>
          <w:rFonts w:ascii="바탕" w:eastAsia="바탕" w:hAnsi="바탕"/>
          <w:bCs/>
          <w:szCs w:val="20"/>
        </w:rPr>
      </w:pPr>
      <w:r w:rsidRPr="00A97472">
        <w:rPr>
          <w:rFonts w:ascii="바탕" w:eastAsia="바탕" w:hAnsi="바탕" w:hint="eastAsia"/>
          <w:bCs/>
          <w:szCs w:val="20"/>
        </w:rPr>
        <w:t>식 (</w:t>
      </w:r>
      <w:r w:rsidRPr="00A97472">
        <w:rPr>
          <w:rFonts w:ascii="바탕" w:eastAsia="바탕" w:hAnsi="바탕"/>
          <w:bCs/>
          <w:szCs w:val="20"/>
        </w:rPr>
        <w:t>7</w:t>
      </w:r>
      <w:r w:rsidRPr="00A97472">
        <w:rPr>
          <w:rFonts w:ascii="바탕" w:eastAsia="바탕" w:hAnsi="바탕" w:hint="eastAsia"/>
          <w:bCs/>
          <w:szCs w:val="20"/>
        </w:rPr>
        <w:t>) 및 식 (</w:t>
      </w:r>
      <w:r w:rsidRPr="00A97472">
        <w:rPr>
          <w:rFonts w:ascii="바탕" w:eastAsia="바탕" w:hAnsi="바탕"/>
          <w:bCs/>
          <w:szCs w:val="20"/>
        </w:rPr>
        <w:t>8</w:t>
      </w:r>
      <w:r w:rsidRPr="00A97472">
        <w:rPr>
          <w:rFonts w:ascii="바탕" w:eastAsia="바탕" w:hAnsi="바탕" w:hint="eastAsia"/>
          <w:bCs/>
          <w:szCs w:val="20"/>
        </w:rPr>
        <w:t>)</w:t>
      </w:r>
      <w:r w:rsidRPr="00A97472">
        <w:rPr>
          <w:rFonts w:ascii="바탕" w:eastAsia="바탕" w:hAnsi="바탕"/>
          <w:bCs/>
          <w:szCs w:val="20"/>
        </w:rPr>
        <w:t xml:space="preserve"> </w:t>
      </w:r>
      <w:r w:rsidRPr="00A97472">
        <w:rPr>
          <w:rFonts w:ascii="바탕" w:eastAsia="바탕" w:hAnsi="바탕" w:hint="eastAsia"/>
          <w:bCs/>
          <w:szCs w:val="20"/>
        </w:rPr>
        <w:t>모형 추정 결과</w:t>
      </w:r>
      <w:r w:rsidR="00686809">
        <w:rPr>
          <w:rFonts w:ascii="바탕" w:eastAsia="바탕" w:hAnsi="바탕" w:hint="eastAsia"/>
          <w:bCs/>
          <w:szCs w:val="20"/>
        </w:rPr>
        <w:t xml:space="preserve"> 중</w:t>
      </w:r>
      <w:r w:rsidRPr="00A97472">
        <w:rPr>
          <w:rFonts w:ascii="바탕" w:eastAsia="바탕" w:hAnsi="바탕" w:hint="eastAsia"/>
          <w:bCs/>
          <w:szCs w:val="20"/>
        </w:rPr>
        <w:t>,</w:t>
      </w:r>
      <w:r w:rsidRPr="00A97472">
        <w:rPr>
          <w:rFonts w:ascii="바탕" w:eastAsia="바탕" w:hAnsi="바탕"/>
          <w:bCs/>
          <w:szCs w:val="20"/>
        </w:rPr>
        <w:t xml:space="preserve"> </w:t>
      </w:r>
      <w:r w:rsidRPr="00A97472">
        <w:rPr>
          <w:rFonts w:ascii="바탕" w:eastAsia="바탕" w:hAnsi="바탕" w:hint="eastAsia"/>
          <w:szCs w:val="20"/>
        </w:rPr>
        <w:t>모든 상승 점프의 회귀계수는 유의적인 양(</w:t>
      </w:r>
      <w:r w:rsidRPr="00A97472">
        <w:rPr>
          <w:rFonts w:ascii="바탕" w:eastAsia="바탕" w:hAnsi="바탕"/>
          <w:szCs w:val="20"/>
        </w:rPr>
        <w:t>+)</w:t>
      </w:r>
      <w:r w:rsidRPr="00A97472">
        <w:rPr>
          <w:rFonts w:ascii="바탕" w:eastAsia="바탕" w:hAnsi="바탕" w:hint="eastAsia"/>
          <w:szCs w:val="20"/>
        </w:rPr>
        <w:t>의 값,</w:t>
      </w:r>
      <w:r w:rsidRPr="00A97472">
        <w:rPr>
          <w:rFonts w:ascii="바탕" w:eastAsia="바탕" w:hAnsi="바탕"/>
          <w:szCs w:val="20"/>
        </w:rPr>
        <w:t xml:space="preserve"> </w:t>
      </w:r>
      <w:r w:rsidRPr="00A97472">
        <w:rPr>
          <w:rFonts w:ascii="바탕" w:eastAsia="바탕" w:hAnsi="바탕" w:hint="eastAsia"/>
          <w:szCs w:val="20"/>
        </w:rPr>
        <w:t>모든 하락점프의 회귀계수는 유의적인 음(</w:t>
      </w:r>
      <w:r w:rsidRPr="00A97472">
        <w:rPr>
          <w:rFonts w:ascii="바탕" w:eastAsia="바탕" w:hAnsi="바탕"/>
          <w:szCs w:val="20"/>
        </w:rPr>
        <w:t>-)</w:t>
      </w:r>
      <w:r w:rsidRPr="00A97472">
        <w:rPr>
          <w:rFonts w:ascii="바탕" w:eastAsia="바탕" w:hAnsi="바탕" w:hint="eastAsia"/>
          <w:szCs w:val="20"/>
        </w:rPr>
        <w:t>의 값</w:t>
      </w:r>
      <w:r w:rsidR="00686809">
        <w:rPr>
          <w:rFonts w:ascii="바탕" w:eastAsia="바탕" w:hAnsi="바탕" w:hint="eastAsia"/>
          <w:szCs w:val="20"/>
        </w:rPr>
        <w:t>의 결과를</w:t>
      </w:r>
      <w:r w:rsidRPr="00A97472">
        <w:rPr>
          <w:rFonts w:ascii="바탕" w:eastAsia="바탕" w:hAnsi="바탕" w:hint="eastAsia"/>
          <w:szCs w:val="20"/>
        </w:rPr>
        <w:t xml:space="preserve"> 보이는 것은 주가점프의 정보 방향과 동일한 것으로 당연</w:t>
      </w:r>
      <w:r w:rsidR="00686809">
        <w:rPr>
          <w:rFonts w:ascii="바탕" w:eastAsia="바탕" w:hAnsi="바탕" w:hint="eastAsia"/>
          <w:szCs w:val="20"/>
        </w:rPr>
        <w:t>하</w:t>
      </w:r>
      <w:r w:rsidRPr="00A97472">
        <w:rPr>
          <w:rFonts w:ascii="바탕" w:eastAsia="바탕" w:hAnsi="바탕" w:hint="eastAsia"/>
          <w:szCs w:val="20"/>
        </w:rPr>
        <w:t>다.</w:t>
      </w:r>
      <w:r w:rsidRPr="00A97472">
        <w:rPr>
          <w:rFonts w:ascii="바탕" w:eastAsia="바탕" w:hAnsi="바탕"/>
          <w:szCs w:val="20"/>
        </w:rPr>
        <w:t xml:space="preserve"> </w:t>
      </w:r>
      <w:r w:rsidRPr="00A97472">
        <w:rPr>
          <w:rFonts w:ascii="바탕" w:eastAsia="바탕" w:hAnsi="바탕" w:hint="eastAsia"/>
          <w:bCs/>
          <w:szCs w:val="20"/>
        </w:rPr>
        <w:t>식 (</w:t>
      </w:r>
      <w:r w:rsidRPr="00A97472">
        <w:rPr>
          <w:rFonts w:ascii="바탕" w:eastAsia="바탕" w:hAnsi="바탕"/>
          <w:bCs/>
          <w:szCs w:val="20"/>
        </w:rPr>
        <w:t>7</w:t>
      </w:r>
      <w:r w:rsidRPr="00A97472">
        <w:rPr>
          <w:rFonts w:ascii="바탕" w:eastAsia="바탕" w:hAnsi="바탕" w:hint="eastAsia"/>
          <w:bCs/>
          <w:szCs w:val="20"/>
        </w:rPr>
        <w:t>) 및 식 (</w:t>
      </w:r>
      <w:r w:rsidRPr="00A97472">
        <w:rPr>
          <w:rFonts w:ascii="바탕" w:eastAsia="바탕" w:hAnsi="바탕"/>
          <w:bCs/>
          <w:szCs w:val="20"/>
        </w:rPr>
        <w:t>8</w:t>
      </w:r>
      <w:r w:rsidRPr="00A97472">
        <w:rPr>
          <w:rFonts w:ascii="바탕" w:eastAsia="바탕" w:hAnsi="바탕" w:hint="eastAsia"/>
          <w:bCs/>
          <w:szCs w:val="20"/>
        </w:rPr>
        <w:t>)</w:t>
      </w:r>
      <w:r w:rsidRPr="00A97472">
        <w:rPr>
          <w:rFonts w:ascii="바탕" w:eastAsia="바탕" w:hAnsi="바탕"/>
          <w:bCs/>
          <w:szCs w:val="20"/>
        </w:rPr>
        <w:t xml:space="preserve"> </w:t>
      </w:r>
      <w:r w:rsidRPr="00A97472">
        <w:rPr>
          <w:rFonts w:ascii="바탕" w:eastAsia="바탕" w:hAnsi="바탕" w:hint="eastAsia"/>
          <w:bCs/>
          <w:szCs w:val="20"/>
        </w:rPr>
        <w:t xml:space="preserve">모형에 대한 분석 결과 중 </w:t>
      </w:r>
      <w:r w:rsidRPr="00A97472">
        <w:rPr>
          <w:rFonts w:ascii="바탕" w:eastAsia="바탕" w:hAnsi="바탕"/>
          <w:bCs/>
          <w:szCs w:val="20"/>
        </w:rPr>
        <w:t xml:space="preserve">주목할 부분은 다음과 같다. </w:t>
      </w:r>
      <w:r w:rsidRPr="00A97472">
        <w:rPr>
          <w:rFonts w:ascii="바탕" w:eastAsia="바탕" w:hAnsi="바탕" w:hint="eastAsia"/>
          <w:bCs/>
          <w:szCs w:val="20"/>
        </w:rPr>
        <w:t>첫째</w:t>
      </w:r>
      <w:r w:rsidRPr="00A97472">
        <w:rPr>
          <w:rFonts w:ascii="바탕" w:eastAsia="바탕" w:hAnsi="바탕"/>
          <w:bCs/>
          <w:szCs w:val="20"/>
        </w:rPr>
        <w:t xml:space="preserve"> 식</w:t>
      </w:r>
      <w:r w:rsidRPr="00A97472">
        <w:rPr>
          <w:rFonts w:ascii="바탕" w:eastAsia="바탕" w:hAnsi="바탕" w:hint="eastAsia"/>
          <w:bCs/>
          <w:szCs w:val="20"/>
        </w:rPr>
        <w:t xml:space="preserve"> </w:t>
      </w:r>
      <w:r w:rsidRPr="00A97472">
        <w:rPr>
          <w:rFonts w:ascii="바탕" w:eastAsia="바탕" w:hAnsi="바탕"/>
          <w:bCs/>
          <w:szCs w:val="20"/>
        </w:rPr>
        <w:t xml:space="preserve">(7)의 모형의 경우 </w:t>
      </w:r>
      <w:r w:rsidRPr="00A97472">
        <w:rPr>
          <w:rFonts w:ascii="바탕" w:eastAsia="바탕" w:hAnsi="바탕" w:hint="eastAsia"/>
          <w:szCs w:val="20"/>
        </w:rPr>
        <w:t>하락점프(</w:t>
      </w:r>
      <m:oMath>
        <m:r>
          <w:rPr>
            <w:rFonts w:ascii="Cambria Math" w:eastAsia="바탕" w:hAnsi="Cambria Math"/>
            <w:szCs w:val="20"/>
          </w:rPr>
          <m:t>Djmp</m:t>
        </m:r>
      </m:oMath>
      <w:r w:rsidRPr="00A97472">
        <w:rPr>
          <w:rFonts w:ascii="바탕" w:eastAsia="바탕" w:hAnsi="바탕"/>
          <w:szCs w:val="20"/>
        </w:rPr>
        <w:t>)</w:t>
      </w:r>
      <w:r w:rsidRPr="00A97472">
        <w:rPr>
          <w:rFonts w:ascii="바탕" w:eastAsia="바탕" w:hAnsi="바탕"/>
          <w:bCs/>
          <w:szCs w:val="20"/>
        </w:rPr>
        <w:t xml:space="preserve"> 회귀계</w:t>
      </w:r>
      <w:r w:rsidRPr="00A97472">
        <w:rPr>
          <w:rFonts w:ascii="바탕" w:eastAsia="바탕" w:hAnsi="바탕" w:hint="eastAsia"/>
          <w:bCs/>
          <w:szCs w:val="20"/>
        </w:rPr>
        <w:t>수</w:t>
      </w:r>
      <w:r w:rsidRPr="00A97472">
        <w:rPr>
          <w:rFonts w:ascii="바탕" w:eastAsia="바탕" w:hAnsi="바탕"/>
          <w:bCs/>
          <w:szCs w:val="20"/>
        </w:rPr>
        <w:t xml:space="preserve">의 </w:t>
      </w:r>
      <w:r w:rsidRPr="00A97472">
        <w:rPr>
          <w:rFonts w:ascii="바탕" w:eastAsia="바탕" w:hAnsi="바탕" w:hint="eastAsia"/>
          <w:bCs/>
          <w:szCs w:val="20"/>
        </w:rPr>
        <w:t>절대값과</w:t>
      </w:r>
      <w:r w:rsidRPr="00A97472">
        <w:rPr>
          <w:rFonts w:ascii="바탕" w:eastAsia="바탕" w:hAnsi="바탕"/>
          <w:bCs/>
          <w:szCs w:val="20"/>
        </w:rPr>
        <w:t xml:space="preserve"> </w:t>
      </w:r>
      <w:r w:rsidRPr="00A97472">
        <w:rPr>
          <w:rFonts w:ascii="바탕" w:eastAsia="바탕" w:hAnsi="바탕" w:hint="eastAsia"/>
          <w:szCs w:val="20"/>
        </w:rPr>
        <w:t>상승점프(</w:t>
      </w:r>
      <m:oMath>
        <m:r>
          <w:rPr>
            <w:rFonts w:ascii="Cambria Math" w:eastAsia="바탕" w:hAnsi="Cambria Math"/>
            <w:szCs w:val="20"/>
          </w:rPr>
          <m:t>Ujmp</m:t>
        </m:r>
      </m:oMath>
      <w:r w:rsidRPr="00A97472">
        <w:rPr>
          <w:rFonts w:ascii="바탕" w:eastAsia="바탕" w:hAnsi="바탕" w:hint="eastAsia"/>
          <w:szCs w:val="20"/>
        </w:rPr>
        <w:t>)</w:t>
      </w:r>
      <w:r w:rsidRPr="00A97472">
        <w:rPr>
          <w:rFonts w:ascii="바탕" w:eastAsia="바탕" w:hAnsi="바탕"/>
          <w:bCs/>
          <w:szCs w:val="20"/>
        </w:rPr>
        <w:t xml:space="preserve"> 회귀계수의 </w:t>
      </w:r>
      <w:r w:rsidRPr="00A97472">
        <w:rPr>
          <w:rFonts w:ascii="바탕" w:eastAsia="바탕" w:hAnsi="바탕" w:hint="eastAsia"/>
          <w:bCs/>
          <w:szCs w:val="20"/>
        </w:rPr>
        <w:t>절대값의 차(</w:t>
      </w:r>
      <m:oMath>
        <m:d>
          <m:dPr>
            <m:begChr m:val="|"/>
            <m:endChr m:val="|"/>
            <m:ctrlPr>
              <w:rPr>
                <w:rFonts w:ascii="Cambria Math" w:eastAsia="바탕" w:hAnsi="Cambria Math"/>
                <w:bCs/>
                <w:szCs w:val="20"/>
              </w:rPr>
            </m:ctrlPr>
          </m:dPr>
          <m:e>
            <m:sSub>
              <m:sSubPr>
                <m:ctrlPr>
                  <w:rPr>
                    <w:rFonts w:ascii="Cambria Math" w:eastAsia="바탕" w:hAnsi="Cambria Math"/>
                    <w:bCs/>
                    <w:szCs w:val="20"/>
                  </w:rPr>
                </m:ctrlPr>
              </m:sSub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Djump</m:t>
                </m:r>
              </m:sub>
            </m:sSub>
          </m:e>
        </m:d>
        <m:r>
          <w:rPr>
            <w:rFonts w:ascii="Cambria Math" w:eastAsia="바탕" w:hAnsi="Cambria Math"/>
            <w:szCs w:val="20"/>
          </w:rPr>
          <m:t>-</m:t>
        </m:r>
        <m:d>
          <m:dPr>
            <m:begChr m:val="|"/>
            <m:endChr m:val="|"/>
            <m:ctrlPr>
              <w:rPr>
                <w:rFonts w:ascii="Cambria Math" w:eastAsia="바탕" w:hAnsi="Cambria Math"/>
                <w:bCs/>
                <w:szCs w:val="20"/>
              </w:rPr>
            </m:ctrlPr>
          </m:dPr>
          <m:e>
            <m:sSub>
              <m:sSubPr>
                <m:ctrlPr>
                  <w:rPr>
                    <w:rFonts w:ascii="Cambria Math" w:eastAsia="바탕" w:hAnsi="Cambria Math"/>
                    <w:bCs/>
                    <w:szCs w:val="20"/>
                  </w:rPr>
                </m:ctrlPr>
              </m:sSub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Ujump</m:t>
                </m:r>
              </m:sub>
            </m:sSub>
          </m:e>
        </m:d>
      </m:oMath>
      <w:r w:rsidRPr="00A97472">
        <w:rPr>
          <w:rFonts w:ascii="바탕" w:eastAsia="바탕" w:hAnsi="바탕" w:hint="eastAsia"/>
          <w:bCs/>
          <w:szCs w:val="20"/>
        </w:rPr>
        <w:t>)</w:t>
      </w:r>
      <w:r w:rsidRPr="00A97472">
        <w:rPr>
          <w:rFonts w:ascii="바탕" w:eastAsia="바탕" w:hAnsi="바탕"/>
          <w:bCs/>
          <w:szCs w:val="20"/>
        </w:rPr>
        <w:t xml:space="preserve">가 </w:t>
      </w:r>
      <w:r w:rsidRPr="00A97472">
        <w:rPr>
          <w:rFonts w:ascii="바탕" w:eastAsia="바탕" w:hAnsi="바탕" w:hint="eastAsia"/>
          <w:bCs/>
          <w:szCs w:val="20"/>
        </w:rPr>
        <w:t>유의적으로 양(</w:t>
      </w:r>
      <w:r w:rsidRPr="00A97472">
        <w:rPr>
          <w:rFonts w:ascii="바탕" w:eastAsia="바탕" w:hAnsi="바탕"/>
          <w:bCs/>
          <w:szCs w:val="20"/>
        </w:rPr>
        <w:t xml:space="preserve">+) </w:t>
      </w:r>
      <w:r w:rsidRPr="00A97472">
        <w:rPr>
          <w:rFonts w:ascii="바탕" w:eastAsia="바탕" w:hAnsi="바탕" w:hint="eastAsia"/>
          <w:bCs/>
          <w:szCs w:val="20"/>
        </w:rPr>
        <w:t>또는 음(</w:t>
      </w:r>
      <w:r w:rsidRPr="00A97472">
        <w:rPr>
          <w:rFonts w:ascii="바탕" w:eastAsia="바탕" w:hAnsi="바탕"/>
          <w:bCs/>
          <w:szCs w:val="20"/>
        </w:rPr>
        <w:t>-)</w:t>
      </w:r>
      <w:r w:rsidRPr="00A97472">
        <w:rPr>
          <w:rFonts w:ascii="바탕" w:eastAsia="바탕" w:hAnsi="바탕" w:hint="eastAsia"/>
          <w:bCs/>
          <w:szCs w:val="20"/>
        </w:rPr>
        <w:t>의 값을 가지는지</w:t>
      </w:r>
      <w:r w:rsidRPr="00A97472">
        <w:rPr>
          <w:rFonts w:ascii="바탕" w:eastAsia="바탕" w:hAnsi="바탕"/>
          <w:bCs/>
          <w:szCs w:val="20"/>
        </w:rPr>
        <w:t xml:space="preserve"> </w:t>
      </w:r>
      <w:r w:rsidRPr="00A97472">
        <w:rPr>
          <w:rFonts w:ascii="바탕" w:eastAsia="바탕" w:hAnsi="바탕" w:hint="eastAsia"/>
          <w:bCs/>
          <w:szCs w:val="20"/>
        </w:rPr>
        <w:t>여부이</w:t>
      </w:r>
      <w:r w:rsidRPr="00A97472">
        <w:rPr>
          <w:rFonts w:ascii="바탕" w:eastAsia="바탕" w:hAnsi="바탕"/>
          <w:bCs/>
          <w:szCs w:val="20"/>
        </w:rPr>
        <w:t xml:space="preserve">다. </w:t>
      </w:r>
      <w:r w:rsidRPr="00A97472">
        <w:rPr>
          <w:rFonts w:ascii="바탕" w:eastAsia="바탕" w:hAnsi="바탕" w:hint="eastAsia"/>
          <w:bCs/>
          <w:szCs w:val="20"/>
        </w:rPr>
        <w:t>또한</w:t>
      </w:r>
      <w:r w:rsidRPr="00A97472">
        <w:rPr>
          <w:rFonts w:ascii="바탕" w:eastAsia="바탕" w:hAnsi="바탕"/>
          <w:bCs/>
          <w:szCs w:val="20"/>
        </w:rPr>
        <w:t xml:space="preserve"> 식(8)의 모형의</w:t>
      </w:r>
      <w:r w:rsidRPr="00A97472">
        <w:rPr>
          <w:rFonts w:ascii="바탕" w:eastAsia="바탕" w:hAnsi="바탕" w:hint="eastAsia"/>
          <w:bCs/>
          <w:szCs w:val="20"/>
        </w:rPr>
        <w:t xml:space="preserve"> 경우</w:t>
      </w:r>
      <w:r w:rsidRPr="00A97472">
        <w:rPr>
          <w:rFonts w:ascii="바탕" w:eastAsia="바탕" w:hAnsi="바탕"/>
          <w:bCs/>
          <w:szCs w:val="20"/>
        </w:rPr>
        <w:t xml:space="preserve"> 상승기간의 </w:t>
      </w:r>
      <w:r w:rsidRPr="00A97472">
        <w:rPr>
          <w:rFonts w:ascii="바탕" w:eastAsia="바탕" w:hAnsi="바탕" w:hint="eastAsia"/>
          <w:szCs w:val="20"/>
        </w:rPr>
        <w:t>하락점프(</w:t>
      </w:r>
      <m:oMath>
        <m:r>
          <w:rPr>
            <w:rFonts w:ascii="Cambria Math" w:eastAsia="바탕" w:hAnsi="Cambria Math"/>
            <w:szCs w:val="20"/>
          </w:rPr>
          <m:t>UpDjmp</m:t>
        </m:r>
      </m:oMath>
      <w:r w:rsidRPr="00A97472">
        <w:rPr>
          <w:rFonts w:ascii="바탕" w:eastAsia="바탕" w:hAnsi="바탕"/>
          <w:szCs w:val="20"/>
        </w:rPr>
        <w:t>)</w:t>
      </w:r>
      <w:r w:rsidRPr="00A97472">
        <w:rPr>
          <w:rFonts w:ascii="바탕" w:eastAsia="바탕" w:hAnsi="바탕"/>
          <w:bCs/>
          <w:szCs w:val="20"/>
        </w:rPr>
        <w:t xml:space="preserve"> 회귀계수 </w:t>
      </w:r>
      <w:r w:rsidRPr="00A97472">
        <w:rPr>
          <w:rFonts w:ascii="바탕" w:eastAsia="바탕" w:hAnsi="바탕" w:hint="eastAsia"/>
          <w:bCs/>
          <w:szCs w:val="20"/>
        </w:rPr>
        <w:t>절대</w:t>
      </w:r>
      <w:r w:rsidRPr="00A97472">
        <w:rPr>
          <w:rFonts w:ascii="바탕" w:eastAsia="바탕" w:hAnsi="바탕"/>
          <w:bCs/>
          <w:szCs w:val="20"/>
        </w:rPr>
        <w:t>값</w:t>
      </w:r>
      <w:r w:rsidRPr="00A97472">
        <w:rPr>
          <w:rFonts w:ascii="바탕" w:eastAsia="바탕" w:hAnsi="바탕" w:hint="eastAsia"/>
          <w:bCs/>
          <w:szCs w:val="20"/>
        </w:rPr>
        <w:t>과</w:t>
      </w:r>
      <w:r w:rsidRPr="00A97472">
        <w:rPr>
          <w:rFonts w:ascii="바탕" w:eastAsia="바탕" w:hAnsi="바탕"/>
          <w:bCs/>
          <w:szCs w:val="20"/>
        </w:rPr>
        <w:t xml:space="preserve"> </w:t>
      </w:r>
      <w:r w:rsidRPr="00A97472">
        <w:rPr>
          <w:rFonts w:ascii="바탕" w:eastAsia="바탕" w:hAnsi="바탕" w:hint="eastAsia"/>
          <w:szCs w:val="20"/>
        </w:rPr>
        <w:t>상승점프(</w:t>
      </w:r>
      <m:oMath>
        <m:r>
          <w:rPr>
            <w:rFonts w:ascii="Cambria Math" w:eastAsia="바탕" w:hAnsi="Cambria Math"/>
            <w:szCs w:val="20"/>
          </w:rPr>
          <m:t>UpUjmp</m:t>
        </m:r>
      </m:oMath>
      <w:r w:rsidRPr="00A97472">
        <w:rPr>
          <w:rFonts w:ascii="바탕" w:eastAsia="바탕" w:hAnsi="바탕" w:hint="eastAsia"/>
          <w:szCs w:val="20"/>
        </w:rPr>
        <w:t>)</w:t>
      </w:r>
      <w:r w:rsidRPr="00A97472">
        <w:rPr>
          <w:rFonts w:ascii="바탕" w:eastAsia="바탕" w:hAnsi="바탕"/>
          <w:bCs/>
          <w:szCs w:val="20"/>
        </w:rPr>
        <w:t xml:space="preserve"> 회귀계수 </w:t>
      </w:r>
      <w:r w:rsidRPr="00A97472">
        <w:rPr>
          <w:rFonts w:ascii="바탕" w:eastAsia="바탕" w:hAnsi="바탕" w:hint="eastAsia"/>
          <w:bCs/>
          <w:szCs w:val="20"/>
        </w:rPr>
        <w:t>절대</w:t>
      </w:r>
      <w:r w:rsidRPr="00A97472">
        <w:rPr>
          <w:rFonts w:ascii="바탕" w:eastAsia="바탕" w:hAnsi="바탕"/>
          <w:bCs/>
          <w:szCs w:val="20"/>
        </w:rPr>
        <w:t xml:space="preserve">값의 </w:t>
      </w:r>
      <w:r w:rsidRPr="00A97472">
        <w:rPr>
          <w:rFonts w:ascii="바탕" w:eastAsia="바탕" w:hAnsi="바탕" w:hint="eastAsia"/>
          <w:bCs/>
          <w:szCs w:val="20"/>
        </w:rPr>
        <w:t>차(</w:t>
      </w:r>
      <m:oMath>
        <m:d>
          <m:dPr>
            <m:begChr m:val="|"/>
            <m:endChr m:val="|"/>
            <m:ctrlPr>
              <w:rPr>
                <w:rFonts w:ascii="Cambria Math" w:eastAsia="바탕" w:hAnsi="Cambria Math"/>
                <w:bCs/>
                <w:szCs w:val="20"/>
              </w:rPr>
            </m:ctrlPr>
          </m:dPr>
          <m:e>
            <m:sSub>
              <m:sSubPr>
                <m:ctrlPr>
                  <w:rPr>
                    <w:rFonts w:ascii="Cambria Math" w:eastAsia="바탕" w:hAnsi="Cambria Math"/>
                    <w:bCs/>
                    <w:szCs w:val="20"/>
                  </w:rPr>
                </m:ctrlPr>
              </m:sSub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UpDjump</m:t>
                </m:r>
              </m:sub>
            </m:sSub>
          </m:e>
        </m:d>
        <m:r>
          <w:rPr>
            <w:rFonts w:ascii="Cambria Math" w:eastAsia="바탕" w:hAnsi="Cambria Math"/>
            <w:szCs w:val="20"/>
          </w:rPr>
          <m:t>-</m:t>
        </m:r>
        <m:d>
          <m:dPr>
            <m:begChr m:val="|"/>
            <m:endChr m:val="|"/>
            <m:ctrlPr>
              <w:rPr>
                <w:rFonts w:ascii="Cambria Math" w:eastAsia="바탕" w:hAnsi="Cambria Math"/>
                <w:bCs/>
                <w:szCs w:val="20"/>
              </w:rPr>
            </m:ctrlPr>
          </m:dPr>
          <m:e>
            <m:sSub>
              <m:sSubPr>
                <m:ctrlPr>
                  <w:rPr>
                    <w:rFonts w:ascii="Cambria Math" w:eastAsia="바탕" w:hAnsi="Cambria Math"/>
                    <w:bCs/>
                    <w:szCs w:val="20"/>
                  </w:rPr>
                </m:ctrlPr>
              </m:sSub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UpUjump</m:t>
                </m:r>
              </m:sub>
            </m:sSub>
          </m:e>
        </m:d>
      </m:oMath>
      <w:r w:rsidRPr="00A97472">
        <w:rPr>
          <w:rFonts w:ascii="바탕" w:eastAsia="바탕" w:hAnsi="바탕" w:hint="eastAsia"/>
          <w:bCs/>
          <w:szCs w:val="20"/>
        </w:rPr>
        <w:t>)</w:t>
      </w:r>
      <w:r w:rsidRPr="00A97472">
        <w:rPr>
          <w:rFonts w:ascii="바탕" w:eastAsia="바탕" w:hAnsi="바탕"/>
          <w:bCs/>
          <w:szCs w:val="20"/>
        </w:rPr>
        <w:t xml:space="preserve">, 하락기간의 </w:t>
      </w:r>
      <w:r w:rsidRPr="00A97472">
        <w:rPr>
          <w:rFonts w:ascii="바탕" w:eastAsia="바탕" w:hAnsi="바탕" w:hint="eastAsia"/>
          <w:szCs w:val="20"/>
        </w:rPr>
        <w:t>하락점프(</w:t>
      </w:r>
      <m:oMath>
        <m:r>
          <w:rPr>
            <w:rFonts w:ascii="Cambria Math" w:eastAsia="바탕" w:hAnsi="Cambria Math"/>
            <w:szCs w:val="20"/>
          </w:rPr>
          <m:t>DnDjmp</m:t>
        </m:r>
      </m:oMath>
      <w:r w:rsidRPr="00A97472">
        <w:rPr>
          <w:rFonts w:ascii="바탕" w:eastAsia="바탕" w:hAnsi="바탕"/>
          <w:szCs w:val="20"/>
        </w:rPr>
        <w:t>)</w:t>
      </w:r>
      <w:r w:rsidRPr="00A97472">
        <w:rPr>
          <w:rFonts w:ascii="바탕" w:eastAsia="바탕" w:hAnsi="바탕"/>
          <w:bCs/>
          <w:szCs w:val="20"/>
        </w:rPr>
        <w:t xml:space="preserve"> 회귀계수 </w:t>
      </w:r>
      <w:r w:rsidRPr="00A97472">
        <w:rPr>
          <w:rFonts w:ascii="바탕" w:eastAsia="바탕" w:hAnsi="바탕" w:hint="eastAsia"/>
          <w:bCs/>
          <w:szCs w:val="20"/>
        </w:rPr>
        <w:t>절대</w:t>
      </w:r>
      <w:r w:rsidRPr="00A97472">
        <w:rPr>
          <w:rFonts w:ascii="바탕" w:eastAsia="바탕" w:hAnsi="바탕"/>
          <w:bCs/>
          <w:szCs w:val="20"/>
        </w:rPr>
        <w:t>값</w:t>
      </w:r>
      <w:r w:rsidRPr="00A97472">
        <w:rPr>
          <w:rFonts w:ascii="바탕" w:eastAsia="바탕" w:hAnsi="바탕" w:hint="eastAsia"/>
          <w:bCs/>
          <w:szCs w:val="20"/>
        </w:rPr>
        <w:t>과</w:t>
      </w:r>
      <w:r w:rsidRPr="00A97472">
        <w:rPr>
          <w:rFonts w:ascii="바탕" w:eastAsia="바탕" w:hAnsi="바탕"/>
          <w:bCs/>
          <w:szCs w:val="20"/>
        </w:rPr>
        <w:t xml:space="preserve"> </w:t>
      </w:r>
      <w:r w:rsidRPr="00A97472">
        <w:rPr>
          <w:rFonts w:ascii="바탕" w:eastAsia="바탕" w:hAnsi="바탕" w:hint="eastAsia"/>
          <w:szCs w:val="20"/>
        </w:rPr>
        <w:t>상승점프(</w:t>
      </w:r>
      <m:oMath>
        <m:r>
          <w:rPr>
            <w:rFonts w:ascii="Cambria Math" w:eastAsia="바탕" w:hAnsi="Cambria Math"/>
            <w:szCs w:val="20"/>
          </w:rPr>
          <m:t>DnUjmp</m:t>
        </m:r>
      </m:oMath>
      <w:r w:rsidRPr="00A97472">
        <w:rPr>
          <w:rFonts w:ascii="바탕" w:eastAsia="바탕" w:hAnsi="바탕" w:hint="eastAsia"/>
          <w:szCs w:val="20"/>
        </w:rPr>
        <w:t>)</w:t>
      </w:r>
      <w:r w:rsidRPr="00A97472">
        <w:rPr>
          <w:rFonts w:ascii="바탕" w:eastAsia="바탕" w:hAnsi="바탕"/>
          <w:bCs/>
          <w:szCs w:val="20"/>
        </w:rPr>
        <w:t xml:space="preserve"> 회귀계수 </w:t>
      </w:r>
      <w:r w:rsidRPr="00A97472">
        <w:rPr>
          <w:rFonts w:ascii="바탕" w:eastAsia="바탕" w:hAnsi="바탕" w:hint="eastAsia"/>
          <w:bCs/>
          <w:szCs w:val="20"/>
        </w:rPr>
        <w:t>절대</w:t>
      </w:r>
      <w:r w:rsidRPr="00A97472">
        <w:rPr>
          <w:rFonts w:ascii="바탕" w:eastAsia="바탕" w:hAnsi="바탕"/>
          <w:bCs/>
          <w:szCs w:val="20"/>
        </w:rPr>
        <w:t xml:space="preserve">값의 </w:t>
      </w:r>
      <w:r w:rsidRPr="00A97472">
        <w:rPr>
          <w:rFonts w:ascii="바탕" w:eastAsia="바탕" w:hAnsi="바탕" w:hint="eastAsia"/>
          <w:bCs/>
          <w:szCs w:val="20"/>
        </w:rPr>
        <w:t>차(</w:t>
      </w:r>
      <m:oMath>
        <m:d>
          <m:dPr>
            <m:begChr m:val="|"/>
            <m:endChr m:val="|"/>
            <m:ctrlPr>
              <w:rPr>
                <w:rFonts w:ascii="Cambria Math" w:eastAsia="바탕" w:hAnsi="Cambria Math"/>
                <w:bCs/>
                <w:szCs w:val="20"/>
              </w:rPr>
            </m:ctrlPr>
          </m:dPr>
          <m:e>
            <m:sSub>
              <m:sSubPr>
                <m:ctrlPr>
                  <w:rPr>
                    <w:rFonts w:ascii="Cambria Math" w:eastAsia="바탕" w:hAnsi="Cambria Math"/>
                    <w:bCs/>
                    <w:szCs w:val="20"/>
                  </w:rPr>
                </m:ctrlPr>
              </m:sSub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DnDjump</m:t>
                </m:r>
              </m:sub>
            </m:sSub>
          </m:e>
        </m:d>
        <m:r>
          <w:rPr>
            <w:rFonts w:ascii="Cambria Math" w:eastAsia="바탕" w:hAnsi="Cambria Math"/>
            <w:szCs w:val="20"/>
          </w:rPr>
          <m:t>-</m:t>
        </m:r>
        <m:d>
          <m:dPr>
            <m:begChr m:val="|"/>
            <m:endChr m:val="|"/>
            <m:ctrlPr>
              <w:rPr>
                <w:rFonts w:ascii="Cambria Math" w:eastAsia="바탕" w:hAnsi="Cambria Math"/>
                <w:bCs/>
                <w:szCs w:val="20"/>
              </w:rPr>
            </m:ctrlPr>
          </m:dPr>
          <m:e>
            <m:sSub>
              <m:sSubPr>
                <m:ctrlPr>
                  <w:rPr>
                    <w:rFonts w:ascii="Cambria Math" w:eastAsia="바탕" w:hAnsi="Cambria Math"/>
                    <w:bCs/>
                    <w:szCs w:val="20"/>
                  </w:rPr>
                </m:ctrlPr>
              </m:sSub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DnUjump</m:t>
                </m:r>
              </m:sub>
            </m:sSub>
          </m:e>
        </m:d>
      </m:oMath>
      <w:r w:rsidRPr="00A97472">
        <w:rPr>
          <w:rFonts w:ascii="바탕" w:eastAsia="바탕" w:hAnsi="바탕" w:hint="eastAsia"/>
          <w:bCs/>
          <w:szCs w:val="20"/>
        </w:rPr>
        <w:t>)가 유의적으로 양(</w:t>
      </w:r>
      <w:r w:rsidRPr="00A97472">
        <w:rPr>
          <w:rFonts w:ascii="바탕" w:eastAsia="바탕" w:hAnsi="바탕"/>
          <w:bCs/>
          <w:szCs w:val="20"/>
        </w:rPr>
        <w:t xml:space="preserve">+) </w:t>
      </w:r>
      <w:r w:rsidRPr="00A97472">
        <w:rPr>
          <w:rFonts w:ascii="바탕" w:eastAsia="바탕" w:hAnsi="바탕" w:hint="eastAsia"/>
          <w:bCs/>
          <w:szCs w:val="20"/>
        </w:rPr>
        <w:t>또는 음(</w:t>
      </w:r>
      <w:r w:rsidRPr="00A97472">
        <w:rPr>
          <w:rFonts w:ascii="바탕" w:eastAsia="바탕" w:hAnsi="바탕"/>
          <w:bCs/>
          <w:szCs w:val="20"/>
        </w:rPr>
        <w:t>-)</w:t>
      </w:r>
      <w:r w:rsidRPr="00A97472">
        <w:rPr>
          <w:rFonts w:ascii="바탕" w:eastAsia="바탕" w:hAnsi="바탕" w:hint="eastAsia"/>
          <w:bCs/>
          <w:szCs w:val="20"/>
        </w:rPr>
        <w:t>의 값을 가지는지</w:t>
      </w:r>
      <w:r w:rsidRPr="00A97472">
        <w:rPr>
          <w:rFonts w:ascii="바탕" w:eastAsia="바탕" w:hAnsi="바탕"/>
          <w:bCs/>
          <w:szCs w:val="20"/>
        </w:rPr>
        <w:t xml:space="preserve"> </w:t>
      </w:r>
      <w:r w:rsidRPr="00A97472">
        <w:rPr>
          <w:rFonts w:ascii="바탕" w:eastAsia="바탕" w:hAnsi="바탕" w:hint="eastAsia"/>
          <w:bCs/>
          <w:szCs w:val="20"/>
        </w:rPr>
        <w:t>여부이</w:t>
      </w:r>
      <w:r w:rsidRPr="00A97472">
        <w:rPr>
          <w:rFonts w:ascii="바탕" w:eastAsia="바탕" w:hAnsi="바탕"/>
          <w:bCs/>
          <w:szCs w:val="20"/>
        </w:rPr>
        <w:t xml:space="preserve">다. </w:t>
      </w:r>
      <w:r w:rsidR="00686809">
        <w:rPr>
          <w:rFonts w:ascii="바탕" w:eastAsia="바탕" w:hAnsi="바탕"/>
          <w:bCs/>
          <w:szCs w:val="20"/>
        </w:rPr>
        <w:t>“</w:t>
      </w:r>
      <w:r w:rsidRPr="00A97472">
        <w:rPr>
          <w:rFonts w:ascii="바탕" w:eastAsia="바탕" w:hAnsi="바탕"/>
          <w:bCs/>
          <w:szCs w:val="20"/>
        </w:rPr>
        <w:t>단위(unit)가 같고 모두 유의한 회귀계수 추정치를 갖는 설명변</w:t>
      </w:r>
      <w:r w:rsidRPr="00A97472">
        <w:rPr>
          <w:rFonts w:ascii="바탕" w:eastAsia="바탕" w:hAnsi="바탕" w:hint="eastAsia"/>
          <w:bCs/>
          <w:szCs w:val="20"/>
        </w:rPr>
        <w:t>수가</w:t>
      </w:r>
      <w:r w:rsidRPr="00A97472">
        <w:rPr>
          <w:rFonts w:ascii="바탕" w:eastAsia="바탕" w:hAnsi="바탕"/>
          <w:bCs/>
          <w:szCs w:val="20"/>
        </w:rPr>
        <w:t xml:space="preserve"> 통제된 동일 모형 내에서 보이고 있는 회귀계수는 종속변수에 대한 영향력의 크기를 나타내므로 이 회귀계수의 차이는 유의하고, 비교 대상 설명변수의 추정된 회귀계수의 절대값의 크기가 크면 그만큼 더 큰 영향력을 갖는 것으로 해석</w:t>
      </w:r>
      <w:r w:rsidR="00686809">
        <w:rPr>
          <w:rFonts w:ascii="바탕" w:eastAsia="바탕" w:hAnsi="바탕"/>
          <w:bCs/>
          <w:szCs w:val="20"/>
        </w:rPr>
        <w:t>”</w:t>
      </w:r>
      <w:r w:rsidRPr="00A97472">
        <w:rPr>
          <w:rFonts w:ascii="바탕" w:eastAsia="바탕" w:hAnsi="바탕"/>
          <w:bCs/>
          <w:szCs w:val="20"/>
        </w:rPr>
        <w:t>할 수 있다</w:t>
      </w:r>
      <w:r w:rsidR="00686809">
        <w:rPr>
          <w:rFonts w:ascii="바탕" w:eastAsia="바탕" w:hAnsi="바탕" w:hint="eastAsia"/>
          <w:bCs/>
          <w:szCs w:val="20"/>
        </w:rPr>
        <w:t xml:space="preserve">(곽노걸, </w:t>
      </w:r>
      <w:r w:rsidR="00686809">
        <w:rPr>
          <w:rFonts w:ascii="바탕" w:eastAsia="바탕" w:hAnsi="바탕"/>
          <w:bCs/>
          <w:szCs w:val="20"/>
        </w:rPr>
        <w:t>2016)</w:t>
      </w:r>
      <w:r w:rsidRPr="00A97472">
        <w:rPr>
          <w:rFonts w:ascii="바탕" w:eastAsia="바탕" w:hAnsi="바탕"/>
          <w:bCs/>
          <w:szCs w:val="20"/>
        </w:rPr>
        <w:t xml:space="preserve">. 따라서 </w:t>
      </w:r>
      <w:r w:rsidRPr="00A97472">
        <w:rPr>
          <w:rFonts w:ascii="바탕" w:eastAsia="바탕" w:hAnsi="바탕" w:hint="eastAsia"/>
          <w:bCs/>
          <w:szCs w:val="20"/>
        </w:rPr>
        <w:t xml:space="preserve">식 </w:t>
      </w:r>
      <w:r w:rsidRPr="00A97472">
        <w:rPr>
          <w:rFonts w:ascii="바탕" w:eastAsia="바탕" w:hAnsi="바탕"/>
          <w:bCs/>
          <w:szCs w:val="20"/>
        </w:rPr>
        <w:t xml:space="preserve">(7) </w:t>
      </w:r>
      <w:r w:rsidRPr="00A97472">
        <w:rPr>
          <w:rFonts w:ascii="바탕" w:eastAsia="바탕" w:hAnsi="바탕" w:hint="eastAsia"/>
          <w:bCs/>
          <w:szCs w:val="20"/>
        </w:rPr>
        <w:t xml:space="preserve">및 식 </w:t>
      </w:r>
      <w:r w:rsidRPr="00A97472">
        <w:rPr>
          <w:rFonts w:ascii="바탕" w:eastAsia="바탕" w:hAnsi="바탕"/>
          <w:bCs/>
          <w:szCs w:val="20"/>
        </w:rPr>
        <w:t>(8)</w:t>
      </w:r>
      <w:r w:rsidRPr="00A97472">
        <w:rPr>
          <w:rFonts w:ascii="바탕" w:eastAsia="바탕" w:hAnsi="바탕" w:hint="eastAsia"/>
          <w:bCs/>
          <w:szCs w:val="20"/>
        </w:rPr>
        <w:t>의 주가상승 점프와 주가하락 점프의 추정 회귀계수 간의 유의적인 차이는</w:t>
      </w:r>
      <w:r w:rsidRPr="00A97472">
        <w:rPr>
          <w:rFonts w:ascii="바탕" w:eastAsia="바탕" w:hAnsi="바탕"/>
          <w:bCs/>
          <w:szCs w:val="20"/>
        </w:rPr>
        <w:t xml:space="preserve"> 주가상승</w:t>
      </w:r>
      <w:r w:rsidRPr="00A97472">
        <w:rPr>
          <w:rFonts w:ascii="바탕" w:eastAsia="바탕" w:hAnsi="바탕" w:hint="eastAsia"/>
          <w:bCs/>
          <w:szCs w:val="20"/>
        </w:rPr>
        <w:t xml:space="preserve"> </w:t>
      </w:r>
      <w:r w:rsidRPr="00A97472">
        <w:rPr>
          <w:rFonts w:ascii="바탕" w:eastAsia="바탕" w:hAnsi="바탕"/>
          <w:bCs/>
          <w:szCs w:val="20"/>
        </w:rPr>
        <w:t>점프 발생 정보</w:t>
      </w:r>
      <w:r w:rsidRPr="00A97472">
        <w:rPr>
          <w:rFonts w:ascii="바탕" w:eastAsia="바탕" w:hAnsi="바탕" w:hint="eastAsia"/>
          <w:bCs/>
          <w:szCs w:val="20"/>
        </w:rPr>
        <w:t xml:space="preserve">와 </w:t>
      </w:r>
      <w:r w:rsidRPr="00A97472">
        <w:rPr>
          <w:rFonts w:ascii="바탕" w:eastAsia="바탕" w:hAnsi="바탕"/>
          <w:bCs/>
          <w:szCs w:val="20"/>
        </w:rPr>
        <w:t>주가하락</w:t>
      </w:r>
      <w:r w:rsidRPr="00A97472">
        <w:rPr>
          <w:rFonts w:ascii="바탕" w:eastAsia="바탕" w:hAnsi="바탕" w:hint="eastAsia"/>
          <w:bCs/>
          <w:szCs w:val="20"/>
        </w:rPr>
        <w:t xml:space="preserve"> </w:t>
      </w:r>
      <w:r w:rsidRPr="00A97472">
        <w:rPr>
          <w:rFonts w:ascii="바탕" w:eastAsia="바탕" w:hAnsi="바탕"/>
          <w:bCs/>
          <w:szCs w:val="20"/>
        </w:rPr>
        <w:t>점프 발생 정보</w:t>
      </w:r>
      <w:r w:rsidRPr="00A97472">
        <w:rPr>
          <w:rFonts w:ascii="바탕" w:eastAsia="바탕" w:hAnsi="바탕" w:hint="eastAsia"/>
          <w:bCs/>
          <w:szCs w:val="20"/>
        </w:rPr>
        <w:t xml:space="preserve"> 간의 비대칭성이 존재하는 증거</w:t>
      </w:r>
      <w:r w:rsidR="00686809">
        <w:rPr>
          <w:rFonts w:ascii="바탕" w:eastAsia="바탕" w:hAnsi="바탕" w:hint="eastAsia"/>
          <w:bCs/>
          <w:szCs w:val="20"/>
        </w:rPr>
        <w:t>가 된</w:t>
      </w:r>
      <w:r w:rsidRPr="00A97472">
        <w:rPr>
          <w:rFonts w:ascii="바탕" w:eastAsia="바탕" w:hAnsi="바탕"/>
          <w:bCs/>
          <w:szCs w:val="20"/>
        </w:rPr>
        <w:t xml:space="preserve">다. </w:t>
      </w:r>
      <w:r w:rsidRPr="00A97472">
        <w:rPr>
          <w:rFonts w:ascii="바탕" w:eastAsia="바탕" w:hAnsi="바탕" w:hint="eastAsia"/>
          <w:bCs/>
          <w:szCs w:val="20"/>
        </w:rPr>
        <w:t>둘째</w:t>
      </w:r>
      <w:r w:rsidRPr="00A97472">
        <w:rPr>
          <w:rFonts w:ascii="바탕" w:eastAsia="바탕" w:hAnsi="바탕"/>
          <w:bCs/>
          <w:szCs w:val="20"/>
        </w:rPr>
        <w:t xml:space="preserve">, </w:t>
      </w:r>
      <w:r w:rsidR="00686809">
        <w:rPr>
          <w:rFonts w:ascii="바탕" w:eastAsia="바탕" w:hAnsi="바탕" w:hint="eastAsia"/>
          <w:bCs/>
          <w:szCs w:val="20"/>
        </w:rPr>
        <w:t>이에 더해 본 연구에서는</w:t>
      </w:r>
      <w:r w:rsidRPr="00A97472">
        <w:rPr>
          <w:rFonts w:ascii="바탕" w:eastAsia="바탕" w:hAnsi="바탕"/>
          <w:bCs/>
          <w:szCs w:val="20"/>
        </w:rPr>
        <w:t xml:space="preserve"> 불구하고 보다 강건한 </w:t>
      </w:r>
      <w:r w:rsidRPr="00A97472">
        <w:rPr>
          <w:rFonts w:ascii="바탕" w:eastAsia="바탕" w:hAnsi="바탕" w:hint="eastAsia"/>
          <w:bCs/>
          <w:szCs w:val="20"/>
        </w:rPr>
        <w:t>유의성 여부를 검증하기</w:t>
      </w:r>
      <w:r w:rsidRPr="00A97472">
        <w:rPr>
          <w:rFonts w:ascii="바탕" w:eastAsia="바탕" w:hAnsi="바탕"/>
          <w:bCs/>
          <w:szCs w:val="20"/>
        </w:rPr>
        <w:t xml:space="preserve"> 위하여 다음</w:t>
      </w:r>
      <w:r w:rsidRPr="00A97472">
        <w:rPr>
          <w:rFonts w:ascii="바탕" w:eastAsia="바탕" w:hAnsi="바탕" w:hint="eastAsia"/>
          <w:bCs/>
          <w:szCs w:val="20"/>
        </w:rPr>
        <w:t>의</w:t>
      </w:r>
      <w:r w:rsidRPr="00A97472">
        <w:rPr>
          <w:rFonts w:ascii="바탕" w:eastAsia="바탕" w:hAnsi="바탕"/>
          <w:bCs/>
          <w:szCs w:val="20"/>
        </w:rPr>
        <w:t xml:space="preserve"> 추가 </w:t>
      </w:r>
      <w:r w:rsidRPr="00A97472">
        <w:rPr>
          <w:rFonts w:ascii="바탕" w:eastAsia="바탕" w:hAnsi="바탕" w:hint="eastAsia"/>
          <w:bCs/>
          <w:szCs w:val="20"/>
        </w:rPr>
        <w:t>실증 분석을 진</w:t>
      </w:r>
      <w:r w:rsidRPr="00A97472">
        <w:rPr>
          <w:rFonts w:ascii="바탕" w:eastAsia="바탕" w:hAnsi="바탕"/>
          <w:bCs/>
          <w:szCs w:val="20"/>
        </w:rPr>
        <w:t>행</w:t>
      </w:r>
      <w:r w:rsidRPr="00A97472">
        <w:rPr>
          <w:rFonts w:ascii="바탕" w:eastAsia="바탕" w:hAnsi="바탕" w:hint="eastAsia"/>
          <w:bCs/>
          <w:szCs w:val="20"/>
        </w:rPr>
        <w:t>하였</w:t>
      </w:r>
      <w:r w:rsidRPr="00A97472">
        <w:rPr>
          <w:rFonts w:ascii="바탕" w:eastAsia="바탕" w:hAnsi="바탕"/>
          <w:bCs/>
          <w:szCs w:val="20"/>
        </w:rPr>
        <w:t xml:space="preserve">다. 동일 모형 내의 </w:t>
      </w:r>
      <w:r w:rsidRPr="00A97472">
        <w:rPr>
          <w:rFonts w:ascii="바탕" w:eastAsia="바탕" w:hAnsi="바탕" w:hint="eastAsia"/>
          <w:bCs/>
          <w:szCs w:val="20"/>
        </w:rPr>
        <w:t>주가</w:t>
      </w:r>
      <w:r w:rsidRPr="00A97472">
        <w:rPr>
          <w:rFonts w:ascii="바탕" w:eastAsia="바탕" w:hAnsi="바탕"/>
          <w:bCs/>
          <w:szCs w:val="20"/>
        </w:rPr>
        <w:t>하락</w:t>
      </w:r>
      <w:r w:rsidRPr="00A97472">
        <w:rPr>
          <w:rFonts w:ascii="바탕" w:eastAsia="바탕" w:hAnsi="바탕" w:hint="eastAsia"/>
          <w:bCs/>
          <w:szCs w:val="20"/>
        </w:rPr>
        <w:t xml:space="preserve"> </w:t>
      </w:r>
      <w:r w:rsidRPr="00A97472">
        <w:rPr>
          <w:rFonts w:ascii="바탕" w:eastAsia="바탕" w:hAnsi="바탕"/>
          <w:bCs/>
          <w:szCs w:val="20"/>
        </w:rPr>
        <w:t>점프 회귀계수</w:t>
      </w:r>
      <w:r w:rsidR="00686809">
        <w:rPr>
          <w:rFonts w:ascii="바탕" w:eastAsia="바탕" w:hAnsi="바탕" w:hint="eastAsia"/>
          <w:bCs/>
          <w:szCs w:val="20"/>
        </w:rPr>
        <w:t>(</w:t>
      </w:r>
      <m:oMath>
        <m:sSub>
          <m:sSubPr>
            <m:ctrlPr>
              <w:rPr>
                <w:rFonts w:ascii="Cambria Math" w:eastAsia="바탕" w:hAnsi="Cambria Math"/>
                <w:bCs/>
                <w:i/>
                <w:szCs w:val="20"/>
              </w:rPr>
            </m:ctrlPr>
          </m:sSub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d</m:t>
            </m:r>
          </m:sub>
        </m:sSub>
      </m:oMath>
      <w:r w:rsidR="00686809">
        <w:rPr>
          <w:rFonts w:ascii="바탕" w:eastAsia="바탕" w:hAnsi="바탕" w:hint="eastAsia"/>
          <w:bCs/>
          <w:szCs w:val="20"/>
        </w:rPr>
        <w:t>)</w:t>
      </w:r>
      <w:r w:rsidRPr="00A97472">
        <w:rPr>
          <w:rFonts w:ascii="바탕" w:eastAsia="바탕" w:hAnsi="바탕"/>
          <w:bCs/>
          <w:szCs w:val="20"/>
        </w:rPr>
        <w:t xml:space="preserve">와 </w:t>
      </w:r>
      <w:r w:rsidRPr="00A97472">
        <w:rPr>
          <w:rFonts w:ascii="바탕" w:eastAsia="바탕" w:hAnsi="바탕" w:hint="eastAsia"/>
          <w:bCs/>
          <w:szCs w:val="20"/>
        </w:rPr>
        <w:t>주가</w:t>
      </w:r>
      <w:r w:rsidRPr="00A97472">
        <w:rPr>
          <w:rFonts w:ascii="바탕" w:eastAsia="바탕" w:hAnsi="바탕"/>
          <w:bCs/>
          <w:szCs w:val="20"/>
        </w:rPr>
        <w:t>상승</w:t>
      </w:r>
      <w:r w:rsidRPr="00A97472">
        <w:rPr>
          <w:rFonts w:ascii="바탕" w:eastAsia="바탕" w:hAnsi="바탕" w:hint="eastAsia"/>
          <w:bCs/>
          <w:szCs w:val="20"/>
        </w:rPr>
        <w:t xml:space="preserve"> </w:t>
      </w:r>
      <w:r w:rsidRPr="00A97472">
        <w:rPr>
          <w:rFonts w:ascii="바탕" w:eastAsia="바탕" w:hAnsi="바탕"/>
          <w:bCs/>
          <w:szCs w:val="20"/>
        </w:rPr>
        <w:t>점프 회귀계수</w:t>
      </w:r>
      <w:r w:rsidR="00686809">
        <w:rPr>
          <w:rFonts w:ascii="바탕" w:eastAsia="바탕" w:hAnsi="바탕" w:hint="eastAsia"/>
          <w:bCs/>
          <w:szCs w:val="20"/>
        </w:rPr>
        <w:t>(</w:t>
      </w:r>
      <m:oMath>
        <m:sSub>
          <m:sSubPr>
            <m:ctrlPr>
              <w:rPr>
                <w:rFonts w:ascii="Cambria Math" w:eastAsia="바탕" w:hAnsi="Cambria Math"/>
                <w:bCs/>
                <w:i/>
                <w:szCs w:val="20"/>
              </w:rPr>
            </m:ctrlPr>
          </m:sSub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u</m:t>
            </m:r>
          </m:sub>
        </m:sSub>
      </m:oMath>
      <w:r w:rsidR="00686809">
        <w:rPr>
          <w:rFonts w:ascii="바탕" w:eastAsia="바탕" w:hAnsi="바탕"/>
          <w:bCs/>
          <w:szCs w:val="20"/>
        </w:rPr>
        <w:t>)</w:t>
      </w:r>
      <w:r w:rsidR="00686809">
        <w:rPr>
          <w:rFonts w:ascii="바탕" w:eastAsia="바탕" w:hAnsi="바탕" w:hint="eastAsia"/>
          <w:bCs/>
          <w:szCs w:val="20"/>
        </w:rPr>
        <w:t>의</w:t>
      </w:r>
      <w:r w:rsidRPr="00A97472">
        <w:rPr>
          <w:rFonts w:ascii="바탕" w:eastAsia="바탕" w:hAnsi="바탕"/>
          <w:bCs/>
          <w:szCs w:val="20"/>
        </w:rPr>
        <w:t xml:space="preserve"> 동일</w:t>
      </w:r>
      <w:r w:rsidR="00686809">
        <w:rPr>
          <w:rFonts w:ascii="바탕" w:eastAsia="바탕" w:hAnsi="바탕" w:hint="eastAsia"/>
          <w:bCs/>
          <w:szCs w:val="20"/>
        </w:rPr>
        <w:t xml:space="preserve"> 여부</w:t>
      </w:r>
      <w:r w:rsidRPr="00A97472">
        <w:rPr>
          <w:rFonts w:ascii="바탕" w:eastAsia="바탕" w:hAnsi="바탕"/>
          <w:bCs/>
          <w:szCs w:val="20"/>
        </w:rPr>
        <w:t>에 대한 검증은 다음 식</w:t>
      </w:r>
      <w:r w:rsidRPr="00A97472">
        <w:rPr>
          <w:rFonts w:ascii="바탕" w:eastAsia="바탕" w:hAnsi="바탕" w:hint="eastAsia"/>
          <w:bCs/>
          <w:szCs w:val="20"/>
        </w:rPr>
        <w:t xml:space="preserve"> </w:t>
      </w:r>
      <w:r w:rsidRPr="00A97472">
        <w:rPr>
          <w:rFonts w:ascii="바탕" w:eastAsia="바탕" w:hAnsi="바탕"/>
          <w:bCs/>
          <w:szCs w:val="20"/>
        </w:rPr>
        <w:t>(9)</w:t>
      </w:r>
      <w:r w:rsidR="00686809">
        <w:rPr>
          <w:rFonts w:ascii="바탕" w:eastAsia="바탕" w:hAnsi="바탕" w:hint="eastAsia"/>
          <w:bCs/>
          <w:szCs w:val="20"/>
        </w:rPr>
        <w:t>의</w:t>
      </w:r>
      <w:r w:rsidRPr="00A97472">
        <w:rPr>
          <w:rFonts w:ascii="바탕" w:eastAsia="바탕" w:hAnsi="바탕"/>
          <w:bCs/>
          <w:szCs w:val="20"/>
        </w:rPr>
        <w:t xml:space="preserve"> 검정통계량</w:t>
      </w:r>
      <w:r w:rsidR="00686809">
        <w:rPr>
          <w:rFonts w:ascii="바탕" w:eastAsia="바탕" w:hAnsi="바탕" w:hint="eastAsia"/>
          <w:bCs/>
          <w:szCs w:val="20"/>
        </w:rPr>
        <w:t>으로</w:t>
      </w:r>
      <w:r w:rsidRPr="00A97472">
        <w:rPr>
          <w:rFonts w:ascii="바탕" w:eastAsia="바탕" w:hAnsi="바탕"/>
          <w:bCs/>
          <w:szCs w:val="20"/>
        </w:rPr>
        <w:t xml:space="preserve"> </w:t>
      </w:r>
      <m:oMath>
        <m:r>
          <w:rPr>
            <w:rFonts w:ascii="Cambria Math" w:eastAsia="바탕" w:hAnsi="Cambria Math"/>
            <w:szCs w:val="20"/>
          </w:rPr>
          <m:t>t</m:t>
        </m:r>
      </m:oMath>
      <w:r w:rsidRPr="00A97472">
        <w:rPr>
          <w:rFonts w:ascii="바탕" w:eastAsia="바탕" w:hAnsi="바탕"/>
          <w:bCs/>
          <w:szCs w:val="20"/>
        </w:rPr>
        <w:t>-검증</w:t>
      </w:r>
      <w:r w:rsidR="00686809">
        <w:rPr>
          <w:rFonts w:ascii="바탕" w:eastAsia="바탕" w:hAnsi="바탕" w:hint="eastAsia"/>
          <w:bCs/>
          <w:szCs w:val="20"/>
        </w:rPr>
        <w:t>이</w:t>
      </w:r>
      <w:r w:rsidRPr="00A97472">
        <w:rPr>
          <w:rFonts w:ascii="바탕" w:eastAsia="바탕" w:hAnsi="바탕"/>
          <w:bCs/>
          <w:szCs w:val="20"/>
        </w:rPr>
        <w:t xml:space="preserve"> </w:t>
      </w:r>
      <w:r w:rsidR="00686809">
        <w:rPr>
          <w:rFonts w:ascii="바탕" w:eastAsia="바탕" w:hAnsi="바탕" w:hint="eastAsia"/>
          <w:bCs/>
          <w:szCs w:val="20"/>
        </w:rPr>
        <w:t>가능하</w:t>
      </w:r>
      <w:r w:rsidRPr="00A97472">
        <w:rPr>
          <w:rFonts w:ascii="바탕" w:eastAsia="바탕" w:hAnsi="바탕"/>
          <w:bCs/>
          <w:szCs w:val="20"/>
        </w:rPr>
        <w:t xml:space="preserve">다. </w:t>
      </w:r>
    </w:p>
    <w:p w:rsidR="00C1090A" w:rsidRPr="00A97472" w:rsidRDefault="00C1090A" w:rsidP="00A97472">
      <w:pPr>
        <w:wordWrap/>
        <w:ind w:firstLineChars="200" w:firstLine="400"/>
        <w:rPr>
          <w:rFonts w:ascii="바탕" w:eastAsia="바탕" w:hAnsi="바탕"/>
          <w:bCs/>
          <w:szCs w:val="20"/>
        </w:rPr>
      </w:pPr>
      <w:r>
        <w:rPr>
          <w:rFonts w:ascii="바탕" w:eastAsia="바탕" w:hAnsi="바탕"/>
          <w:bCs/>
          <w:noProof/>
          <w:szCs w:val="20"/>
        </w:rPr>
        <mc:AlternateContent>
          <mc:Choice Requires="wps">
            <w:drawing>
              <wp:anchor distT="0" distB="0" distL="114300" distR="114300" simplePos="0" relativeHeight="251670528" behindDoc="0" locked="0" layoutInCell="1" allowOverlap="1" wp14:anchorId="00D6B435" wp14:editId="47CBFC11">
                <wp:simplePos x="0" y="0"/>
                <wp:positionH relativeFrom="margin">
                  <wp:posOffset>4848225</wp:posOffset>
                </wp:positionH>
                <wp:positionV relativeFrom="paragraph">
                  <wp:posOffset>368935</wp:posOffset>
                </wp:positionV>
                <wp:extent cx="476250" cy="349250"/>
                <wp:effectExtent l="0" t="0" r="0" b="0"/>
                <wp:wrapNone/>
                <wp:docPr id="1" name="Text Box 1"/>
                <wp:cNvGraphicFramePr/>
                <a:graphic xmlns:a="http://schemas.openxmlformats.org/drawingml/2006/main">
                  <a:graphicData uri="http://schemas.microsoft.com/office/word/2010/wordprocessingShape">
                    <wps:wsp>
                      <wps:cNvSpPr txBox="1"/>
                      <wps:spPr>
                        <a:xfrm>
                          <a:off x="0" y="0"/>
                          <a:ext cx="476250" cy="349250"/>
                        </a:xfrm>
                        <a:prstGeom prst="rect">
                          <a:avLst/>
                        </a:prstGeom>
                        <a:solidFill>
                          <a:sysClr val="window" lastClr="FFFFFF"/>
                        </a:solidFill>
                        <a:ln w="6350">
                          <a:noFill/>
                        </a:ln>
                        <a:effectLst/>
                      </wps:spPr>
                      <wps:txbx>
                        <w:txbxContent>
                          <w:p w:rsidR="004646A3" w:rsidRPr="003827C6" w:rsidRDefault="004646A3" w:rsidP="00C1090A">
                            <w:pPr>
                              <w:jc w:val="right"/>
                              <w:rPr>
                                <w:rFonts w:ascii="바탕" w:eastAsia="바탕" w:hAnsi="바탕"/>
                              </w:rPr>
                            </w:pPr>
                            <w:r w:rsidRPr="003827C6">
                              <w:rPr>
                                <w:rFonts w:ascii="바탕" w:eastAsia="바탕" w:hAnsi="바탕" w:hint="eastAsia"/>
                              </w:rPr>
                              <w:t>(</w:t>
                            </w:r>
                            <w:r>
                              <w:rPr>
                                <w:rFonts w:ascii="바탕" w:eastAsia="바탕" w:hAnsi="바탕"/>
                              </w:rPr>
                              <w:t>9</w:t>
                            </w:r>
                            <w:r w:rsidRPr="003827C6">
                              <w:rPr>
                                <w:rFonts w:ascii="바탕" w:eastAsia="바탕" w:hAnsi="바탕" w:hint="eastAsi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6B435" id="Text Box 1" o:spid="_x0000_s1030" type="#_x0000_t202" style="position:absolute;left:0;text-align:left;margin-left:381.75pt;margin-top:29.05pt;width:37.5pt;height:27.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" fillcolor="window" stroked="f" strokeweight=".5pt">
                <v:textbox>
                  <w:txbxContent>
                    <w:p w:rsidR="004646A3" w:rsidRPr="003827C6" w:rsidRDefault="004646A3" w:rsidP="00C1090A">
                      <w:pPr>
                        <w:jc w:val="right"/>
                        <w:rPr>
                          <w:rFonts w:ascii="바탕" w:eastAsia="바탕" w:hAnsi="바탕"/>
                        </w:rPr>
                      </w:pPr>
                      <w:r w:rsidRPr="003827C6">
                        <w:rPr>
                          <w:rFonts w:ascii="바탕" w:eastAsia="바탕" w:hAnsi="바탕" w:hint="eastAsia"/>
                        </w:rPr>
                        <w:t>(</w:t>
                      </w:r>
                      <w:r>
                        <w:rPr>
                          <w:rFonts w:ascii="바탕" w:eastAsia="바탕" w:hAnsi="바탕"/>
                        </w:rPr>
                        <w:t>9</w:t>
                      </w:r>
                      <w:r w:rsidRPr="003827C6">
                        <w:rPr>
                          <w:rFonts w:ascii="바탕" w:eastAsia="바탕" w:hAnsi="바탕" w:hint="eastAsia"/>
                        </w:rPr>
                        <w:t>)</w:t>
                      </w:r>
                    </w:p>
                  </w:txbxContent>
                </v:textbox>
                <w10:wrap anchorx="margin"/>
              </v:shape>
            </w:pict>
          </mc:Fallback>
        </mc:AlternateContent>
      </w:r>
    </w:p>
    <w:p w:rsidR="006F1838" w:rsidRPr="003827C6" w:rsidRDefault="004646A3" w:rsidP="00C13597">
      <w:pPr>
        <w:wordWrap/>
        <w:ind w:firstLineChars="200" w:firstLine="400"/>
        <w:rPr>
          <w:rFonts w:ascii="바탕" w:eastAsia="바탕" w:hAnsi="바탕"/>
          <w:bCs/>
          <w:szCs w:val="20"/>
        </w:rPr>
      </w:pPr>
      <m:oMathPara>
        <m:oMath>
          <m:sSub>
            <m:sSubPr>
              <m:ctrlPr>
                <w:rPr>
                  <w:rFonts w:ascii="Cambria Math" w:eastAsia="바탕" w:hAnsi="Cambria Math" w:cs="맑은 고딕"/>
                  <w:i/>
                  <w:szCs w:val="20"/>
                </w:rPr>
              </m:ctrlPr>
            </m:sSubPr>
            <m:e>
              <m:r>
                <w:rPr>
                  <w:rFonts w:ascii="Cambria Math" w:eastAsia="바탕" w:hAnsi="Cambria Math" w:cs="맑은 고딕"/>
                  <w:kern w:val="0"/>
                  <w:szCs w:val="20"/>
                </w:rPr>
                <m:t xml:space="preserve"> t</m:t>
              </m:r>
            </m:e>
            <m:sub>
              <m:r>
                <w:rPr>
                  <w:rFonts w:ascii="Cambria Math" w:eastAsia="바탕" w:hAnsi="Cambria Math" w:cs="맑은 고딕"/>
                  <w:kern w:val="0"/>
                  <w:szCs w:val="20"/>
                </w:rPr>
                <m:t>stat</m:t>
              </m:r>
            </m:sub>
          </m:sSub>
          <m:r>
            <m:rPr>
              <m:sty m:val="p"/>
            </m:rPr>
            <w:rPr>
              <w:rFonts w:ascii="Cambria Math" w:eastAsia="바탕" w:hAnsi="Cambria Math" w:cs="맑은 고딕"/>
              <w:kern w:val="0"/>
              <w:szCs w:val="20"/>
            </w:rPr>
            <m:t xml:space="preserve">= </m:t>
          </m:r>
          <m:f>
            <m:fPr>
              <m:ctrlPr>
                <w:rPr>
                  <w:rFonts w:ascii="Cambria Math" w:eastAsia="바탕" w:hAnsi="Cambria Math" w:cs="맑은 고딕"/>
                  <w:i/>
                  <w:szCs w:val="20"/>
                </w:rPr>
              </m:ctrlPr>
            </m:fPr>
            <m:num>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Sub>
              <m:r>
                <w:rPr>
                  <w:rFonts w:ascii="Cambria Math" w:eastAsia="바탕" w:hAnsi="Cambria Math" w:cs="맑은 고딕"/>
                  <w:kern w:val="0"/>
                  <w:szCs w:val="20"/>
                </w:rPr>
                <m:t>-</m:t>
              </m:r>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u</m:t>
                  </m:r>
                </m:sub>
              </m:sSub>
            </m:num>
            <m:den>
              <m:r>
                <w:rPr>
                  <w:rFonts w:ascii="Cambria Math" w:eastAsia="바탕" w:hAnsi="Cambria Math" w:cs="맑은 고딕"/>
                  <w:kern w:val="0"/>
                  <w:szCs w:val="20"/>
                </w:rPr>
                <m:t>se</m:t>
              </m:r>
              <m:d>
                <m:dPr>
                  <m:ctrlPr>
                    <w:rPr>
                      <w:rFonts w:ascii="Cambria Math" w:eastAsia="바탕" w:hAnsi="Cambria Math" w:cs="맑은 고딕"/>
                      <w:i/>
                      <w:szCs w:val="20"/>
                    </w:rPr>
                  </m:ctrlPr>
                </m:dPr>
                <m:e>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Sub>
                  <m:r>
                    <w:rPr>
                      <w:rFonts w:ascii="Cambria Math" w:eastAsia="바탕" w:hAnsi="Cambria Math" w:cs="맑은 고딕"/>
                      <w:kern w:val="0"/>
                      <w:szCs w:val="20"/>
                    </w:rPr>
                    <m:t>-</m:t>
                  </m:r>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u</m:t>
                      </m:r>
                    </m:sub>
                  </m:sSub>
                </m:e>
              </m:d>
            </m:den>
          </m:f>
        </m:oMath>
      </m:oMathPara>
    </w:p>
    <w:p w:rsidR="00C1090A" w:rsidRDefault="00C1090A" w:rsidP="00A97472">
      <w:pPr>
        <w:wordWrap/>
        <w:ind w:firstLineChars="200" w:firstLine="400"/>
        <w:rPr>
          <w:rFonts w:ascii="바탕" w:eastAsia="바탕" w:hAnsi="바탕"/>
          <w:bCs/>
          <w:szCs w:val="20"/>
        </w:rPr>
      </w:pPr>
    </w:p>
    <w:p w:rsidR="003827C6" w:rsidRDefault="00686809" w:rsidP="00A97472">
      <w:pPr>
        <w:wordWrap/>
        <w:ind w:firstLineChars="200" w:firstLine="400"/>
        <w:rPr>
          <w:rFonts w:ascii="바탕" w:eastAsia="바탕" w:hAnsi="바탕"/>
          <w:bCs/>
          <w:szCs w:val="20"/>
        </w:rPr>
      </w:pPr>
      <w:r>
        <w:rPr>
          <w:rFonts w:ascii="바탕" w:eastAsia="바탕" w:hAnsi="바탕" w:hint="eastAsia"/>
          <w:bCs/>
          <w:szCs w:val="20"/>
        </w:rPr>
        <w:t xml:space="preserve">다만 </w:t>
      </w:r>
      <w:r w:rsidR="00063C44">
        <w:rPr>
          <w:rFonts w:ascii="바탕" w:eastAsia="바탕" w:hAnsi="바탕"/>
          <w:bCs/>
          <w:noProof/>
          <w:szCs w:val="20"/>
        </w:rPr>
        <mc:AlternateContent>
          <mc:Choice Requires="wps">
            <w:drawing>
              <wp:anchor distT="0" distB="0" distL="114300" distR="114300" simplePos="0" relativeHeight="251661312" behindDoc="0" locked="0" layoutInCell="1" allowOverlap="1" wp14:anchorId="37201EB2" wp14:editId="6646636F">
                <wp:simplePos x="0" y="0"/>
                <wp:positionH relativeFrom="margin">
                  <wp:align>right</wp:align>
                </wp:positionH>
                <wp:positionV relativeFrom="paragraph">
                  <wp:posOffset>819150</wp:posOffset>
                </wp:positionV>
                <wp:extent cx="476250" cy="349250"/>
                <wp:effectExtent l="0" t="0" r="0" b="0"/>
                <wp:wrapNone/>
                <wp:docPr id="4" name="Text Box 4"/>
                <wp:cNvGraphicFramePr/>
                <a:graphic xmlns:a="http://schemas.openxmlformats.org/drawingml/2006/main">
                  <a:graphicData uri="http://schemas.microsoft.com/office/word/2010/wordprocessingShape">
                    <wps:wsp>
                      <wps:cNvSpPr txBox="1"/>
                      <wps:spPr>
                        <a:xfrm>
                          <a:off x="0" y="0"/>
                          <a:ext cx="476250" cy="349250"/>
                        </a:xfrm>
                        <a:prstGeom prst="rect">
                          <a:avLst/>
                        </a:prstGeom>
                        <a:solidFill>
                          <a:sysClr val="window" lastClr="FFFFFF"/>
                        </a:solidFill>
                        <a:ln w="6350">
                          <a:noFill/>
                        </a:ln>
                        <a:effectLst/>
                      </wps:spPr>
                      <wps:txbx>
                        <w:txbxContent>
                          <w:p w:rsidR="004646A3" w:rsidRPr="003827C6" w:rsidRDefault="004646A3" w:rsidP="00063C44">
                            <w:pPr>
                              <w:jc w:val="right"/>
                              <w:rPr>
                                <w:rFonts w:ascii="바탕" w:eastAsia="바탕" w:hAnsi="바탕"/>
                              </w:rPr>
                            </w:pPr>
                            <w:r w:rsidRPr="003827C6">
                              <w:rPr>
                                <w:rFonts w:ascii="바탕" w:eastAsia="바탕" w:hAnsi="바탕" w:hint="eastAsia"/>
                              </w:rPr>
                              <w:t>(1</w:t>
                            </w:r>
                            <w:r>
                              <w:rPr>
                                <w:rFonts w:ascii="바탕" w:eastAsia="바탕" w:hAnsi="바탕"/>
                              </w:rPr>
                              <w:t>0</w:t>
                            </w:r>
                            <w:r w:rsidRPr="003827C6">
                              <w:rPr>
                                <w:rFonts w:ascii="바탕" w:eastAsia="바탕" w:hAnsi="바탕" w:hint="eastAsi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01EB2" id="Text Box 4" o:spid="_x0000_s1031" type="#_x0000_t202" style="position:absolute;left:0;text-align:left;margin-left:-13.7pt;margin-top:64.5pt;width:37.5pt;height:2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" fillcolor="window" stroked="f" strokeweight=".5pt">
                <v:textbox>
                  <w:txbxContent>
                    <w:p w:rsidR="004646A3" w:rsidRPr="003827C6" w:rsidRDefault="004646A3" w:rsidP="00063C44">
                      <w:pPr>
                        <w:jc w:val="right"/>
                        <w:rPr>
                          <w:rFonts w:ascii="바탕" w:eastAsia="바탕" w:hAnsi="바탕"/>
                        </w:rPr>
                      </w:pPr>
                      <w:r w:rsidRPr="003827C6">
                        <w:rPr>
                          <w:rFonts w:ascii="바탕" w:eastAsia="바탕" w:hAnsi="바탕" w:hint="eastAsia"/>
                        </w:rPr>
                        <w:t>(1</w:t>
                      </w:r>
                      <w:r>
                        <w:rPr>
                          <w:rFonts w:ascii="바탕" w:eastAsia="바탕" w:hAnsi="바탕"/>
                        </w:rPr>
                        <w:t>0</w:t>
                      </w:r>
                      <w:r w:rsidRPr="003827C6">
                        <w:rPr>
                          <w:rFonts w:ascii="바탕" w:eastAsia="바탕" w:hAnsi="바탕" w:hint="eastAsia"/>
                        </w:rPr>
                        <w:t>)</w:t>
                      </w:r>
                    </w:p>
                  </w:txbxContent>
                </v:textbox>
                <w10:wrap anchorx="margin"/>
              </v:shape>
            </w:pict>
          </mc:Fallback>
        </mc:AlternateContent>
      </w:r>
      <m:oMath>
        <m:sSub>
          <m:sSubPr>
            <m:ctrlPr>
              <w:rPr>
                <w:rFonts w:ascii="Cambria Math" w:eastAsia="바탕" w:hAnsi="Cambria Math"/>
                <w:bCs/>
                <w:i/>
                <w:szCs w:val="20"/>
              </w:rPr>
            </m:ctrlPr>
          </m:sSub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d</m:t>
            </m:r>
          </m:sub>
        </m:sSub>
      </m:oMath>
      <w:r w:rsidR="00A97472" w:rsidRPr="00A97472">
        <w:rPr>
          <w:rFonts w:ascii="바탕" w:eastAsia="바탕" w:hAnsi="바탕" w:hint="eastAsia"/>
          <w:bCs/>
          <w:szCs w:val="20"/>
        </w:rPr>
        <w:t>은</w:t>
      </w:r>
      <w:r w:rsidR="00A97472" w:rsidRPr="00A97472">
        <w:rPr>
          <w:rFonts w:ascii="바탕" w:eastAsia="바탕" w:hAnsi="바탕"/>
          <w:bCs/>
          <w:szCs w:val="20"/>
        </w:rPr>
        <w:t xml:space="preserve"> 음(-)의 값을 가지</w:t>
      </w:r>
      <w:r w:rsidR="00A97472" w:rsidRPr="00A97472">
        <w:rPr>
          <w:rFonts w:ascii="바탕" w:eastAsia="바탕" w:hAnsi="바탕" w:hint="eastAsia"/>
          <w:bCs/>
          <w:szCs w:val="20"/>
        </w:rPr>
        <w:t xml:space="preserve">고 </w:t>
      </w:r>
      <w:r>
        <w:rPr>
          <w:rFonts w:ascii="바탕" w:eastAsia="바탕" w:hAnsi="바탕" w:hint="eastAsia"/>
          <w:bCs/>
          <w:szCs w:val="20"/>
        </w:rPr>
        <w:t>있</w:t>
      </w:r>
      <w:r w:rsidR="00A97472" w:rsidRPr="00A97472">
        <w:rPr>
          <w:rFonts w:ascii="바탕" w:eastAsia="바탕" w:hAnsi="바탕" w:hint="eastAsia"/>
          <w:bCs/>
          <w:szCs w:val="20"/>
        </w:rPr>
        <w:t xml:space="preserve">으므로 </w:t>
      </w:r>
      <w:r w:rsidR="00A97472" w:rsidRPr="00A97472">
        <w:rPr>
          <w:rFonts w:ascii="바탕" w:eastAsia="바탕" w:hAnsi="바탕"/>
          <w:bCs/>
          <w:szCs w:val="20"/>
        </w:rPr>
        <w:t>주가</w:t>
      </w:r>
      <w:r w:rsidR="00A97472" w:rsidRPr="00A97472">
        <w:rPr>
          <w:rFonts w:ascii="바탕" w:eastAsia="바탕" w:hAnsi="바탕" w:hint="eastAsia"/>
          <w:bCs/>
          <w:szCs w:val="20"/>
        </w:rPr>
        <w:t xml:space="preserve"> </w:t>
      </w:r>
      <w:r w:rsidR="00A97472" w:rsidRPr="00A97472">
        <w:rPr>
          <w:rFonts w:ascii="바탕" w:eastAsia="바탕" w:hAnsi="바탕"/>
          <w:bCs/>
          <w:szCs w:val="20"/>
        </w:rPr>
        <w:t>하락점프 데이터 값에 (-1)을 곱</w:t>
      </w:r>
      <w:r>
        <w:rPr>
          <w:rFonts w:ascii="바탕" w:eastAsia="바탕" w:hAnsi="바탕" w:hint="eastAsia"/>
          <w:bCs/>
          <w:szCs w:val="20"/>
        </w:rPr>
        <w:t>하여</w:t>
      </w:r>
      <w:r w:rsidR="00A97472" w:rsidRPr="00A97472">
        <w:rPr>
          <w:rFonts w:ascii="바탕" w:eastAsia="바탕" w:hAnsi="바탕"/>
          <w:bCs/>
          <w:szCs w:val="20"/>
        </w:rPr>
        <w:t xml:space="preserve"> 추정</w:t>
      </w:r>
      <w:r>
        <w:rPr>
          <w:rFonts w:ascii="바탕" w:eastAsia="바탕" w:hAnsi="바탕" w:hint="eastAsia"/>
          <w:bCs/>
          <w:szCs w:val="20"/>
        </w:rPr>
        <w:t>된</w:t>
      </w:r>
      <w:r w:rsidR="00A97472" w:rsidRPr="00A97472">
        <w:rPr>
          <w:rFonts w:ascii="바탕" w:eastAsia="바탕" w:hAnsi="바탕"/>
          <w:bCs/>
          <w:szCs w:val="20"/>
        </w:rPr>
        <w:t xml:space="preserve"> </w:t>
      </w:r>
      <m:oMath>
        <m:sSubSup>
          <m:sSubSupPr>
            <m:ctrlPr>
              <w:rPr>
                <w:rFonts w:ascii="Cambria Math" w:eastAsia="바탕" w:hAnsi="Cambria Math"/>
                <w:bCs/>
                <w:i/>
                <w:szCs w:val="20"/>
              </w:rPr>
            </m:ctrlPr>
          </m:sSubSupPr>
          <m:e>
            <m:acc>
              <m:accPr>
                <m:ctrlPr>
                  <w:rPr>
                    <w:rFonts w:ascii="Cambria Math" w:eastAsia="바탕" w:hAnsi="Cambria Math"/>
                    <w:bCs/>
                    <w:i/>
                    <w:szCs w:val="20"/>
                  </w:rPr>
                </m:ctrlPr>
              </m:accPr>
              <m:e>
                <m:r>
                  <w:rPr>
                    <w:rFonts w:ascii="Cambria Math" w:eastAsia="바탕" w:hAnsi="Cambria Math"/>
                    <w:szCs w:val="20"/>
                  </w:rPr>
                  <m:t>β</m:t>
                </m:r>
              </m:e>
            </m:acc>
          </m:e>
          <m:sub>
            <m:r>
              <w:rPr>
                <w:rFonts w:ascii="Cambria Math" w:eastAsia="바탕" w:hAnsi="Cambria Math"/>
                <w:szCs w:val="20"/>
              </w:rPr>
              <m:t>d</m:t>
            </m:r>
          </m:sub>
          <m:sup>
            <m:r>
              <w:rPr>
                <w:rFonts w:ascii="Cambria Math" w:eastAsia="바탕" w:hAnsi="Cambria Math"/>
                <w:szCs w:val="20"/>
              </w:rPr>
              <m:t>*</m:t>
            </m:r>
          </m:sup>
        </m:sSubSup>
      </m:oMath>
      <w:r w:rsidR="00A97472" w:rsidRPr="00A97472">
        <w:rPr>
          <w:rFonts w:ascii="바탕" w:eastAsia="바탕" w:hAnsi="바탕" w:hint="eastAsia"/>
          <w:bCs/>
          <w:szCs w:val="20"/>
        </w:rPr>
        <w:t xml:space="preserve"> </w:t>
      </w:r>
      <w:r w:rsidR="00A97472" w:rsidRPr="00A97472">
        <w:rPr>
          <w:rFonts w:ascii="바탕" w:eastAsia="바탕" w:hAnsi="바탕"/>
          <w:bCs/>
          <w:szCs w:val="20"/>
        </w:rPr>
        <w:t>을 사용</w:t>
      </w:r>
      <w:r>
        <w:rPr>
          <w:rFonts w:ascii="바탕" w:eastAsia="바탕" w:hAnsi="바탕" w:hint="eastAsia"/>
          <w:bCs/>
          <w:szCs w:val="20"/>
        </w:rPr>
        <w:t>한</w:t>
      </w:r>
      <w:r w:rsidR="00A97472" w:rsidRPr="00A97472">
        <w:rPr>
          <w:rFonts w:ascii="바탕" w:eastAsia="바탕" w:hAnsi="바탕"/>
          <w:bCs/>
          <w:szCs w:val="20"/>
        </w:rPr>
        <w:t xml:space="preserve"> 식</w:t>
      </w:r>
      <w:r w:rsidR="00A97472" w:rsidRPr="00A97472">
        <w:rPr>
          <w:rFonts w:ascii="바탕" w:eastAsia="바탕" w:hAnsi="바탕" w:hint="eastAsia"/>
          <w:bCs/>
          <w:szCs w:val="20"/>
        </w:rPr>
        <w:t xml:space="preserve"> </w:t>
      </w:r>
      <w:r w:rsidR="00A97472" w:rsidRPr="00A97472">
        <w:rPr>
          <w:rFonts w:ascii="바탕" w:eastAsia="바탕" w:hAnsi="바탕"/>
          <w:bCs/>
          <w:szCs w:val="20"/>
        </w:rPr>
        <w:t>(10)</w:t>
      </w:r>
      <w:r>
        <w:rPr>
          <w:rFonts w:ascii="바탕" w:eastAsia="바탕" w:hAnsi="바탕" w:hint="eastAsia"/>
          <w:bCs/>
          <w:szCs w:val="20"/>
        </w:rPr>
        <w:t>의 수정</w:t>
      </w:r>
      <w:r w:rsidR="00A97472" w:rsidRPr="00A97472">
        <w:rPr>
          <w:rFonts w:ascii="바탕" w:eastAsia="바탕" w:hAnsi="바탕"/>
          <w:bCs/>
          <w:szCs w:val="20"/>
        </w:rPr>
        <w:t xml:space="preserve"> 검정통계량을 </w:t>
      </w:r>
      <w:r w:rsidR="00A97472" w:rsidRPr="00A97472">
        <w:rPr>
          <w:rFonts w:ascii="바탕" w:eastAsia="바탕" w:hAnsi="바탕" w:hint="eastAsia"/>
          <w:bCs/>
          <w:szCs w:val="20"/>
        </w:rPr>
        <w:t>사용하였</w:t>
      </w:r>
      <w:r w:rsidR="00A97472" w:rsidRPr="00A97472">
        <w:rPr>
          <w:rFonts w:ascii="바탕" w:eastAsia="바탕" w:hAnsi="바탕"/>
          <w:bCs/>
          <w:szCs w:val="20"/>
        </w:rPr>
        <w:t>다</w:t>
      </w:r>
      <w:r w:rsidR="00A97472" w:rsidRPr="00A97472">
        <w:rPr>
          <w:rFonts w:ascii="바탕" w:eastAsia="바탕" w:hAnsi="바탕" w:hint="eastAsia"/>
          <w:bCs/>
          <w:szCs w:val="20"/>
        </w:rPr>
        <w:t>(곽노걸, 2016)</w:t>
      </w:r>
      <w:r w:rsidR="00A97472" w:rsidRPr="00A97472">
        <w:rPr>
          <w:rFonts w:ascii="바탕" w:eastAsia="바탕" w:hAnsi="바탕"/>
          <w:bCs/>
          <w:szCs w:val="20"/>
        </w:rPr>
        <w:t>.</w:t>
      </w:r>
    </w:p>
    <w:p w:rsidR="00C1090A" w:rsidRPr="003827C6" w:rsidRDefault="00C1090A" w:rsidP="00A97472">
      <w:pPr>
        <w:wordWrap/>
        <w:ind w:firstLineChars="200" w:firstLine="400"/>
        <w:rPr>
          <w:rFonts w:ascii="바탕" w:eastAsia="바탕" w:hAnsi="바탕"/>
          <w:bCs/>
          <w:szCs w:val="20"/>
        </w:rPr>
      </w:pPr>
    </w:p>
    <w:p w:rsidR="00063C44" w:rsidRPr="00063C44" w:rsidRDefault="004646A3" w:rsidP="00063C44">
      <w:pPr>
        <w:wordWrap/>
        <w:ind w:firstLineChars="200" w:firstLine="400"/>
        <w:rPr>
          <w:rFonts w:ascii="바탕" w:eastAsia="바탕" w:hAnsi="바탕"/>
          <w:bCs/>
          <w:szCs w:val="20"/>
        </w:rPr>
      </w:pPr>
      <m:oMathPara>
        <m:oMath>
          <m:sSubSup>
            <m:sSubSupPr>
              <m:ctrlPr>
                <w:rPr>
                  <w:rFonts w:ascii="Cambria Math" w:eastAsia="바탕" w:hAnsi="Cambria Math" w:cs="맑은 고딕"/>
                  <w:i/>
                  <w:szCs w:val="20"/>
                </w:rPr>
              </m:ctrlPr>
            </m:sSubSupPr>
            <m:e>
              <m:r>
                <w:rPr>
                  <w:rFonts w:ascii="Cambria Math" w:eastAsia="바탕" w:hAnsi="Cambria Math" w:cs="맑은 고딕"/>
                  <w:kern w:val="0"/>
                  <w:szCs w:val="20"/>
                </w:rPr>
                <m:t>t</m:t>
              </m:r>
            </m:e>
            <m:sub>
              <m:r>
                <w:rPr>
                  <w:rFonts w:ascii="Cambria Math" w:eastAsia="바탕" w:hAnsi="Cambria Math" w:cs="맑은 고딕"/>
                  <w:kern w:val="0"/>
                  <w:szCs w:val="20"/>
                </w:rPr>
                <m:t>stat</m:t>
              </m:r>
            </m:sub>
            <m:sup>
              <m:r>
                <w:rPr>
                  <w:rFonts w:ascii="Cambria Math" w:eastAsia="바탕" w:hAnsi="Cambria Math" w:cs="맑은 고딕"/>
                  <w:szCs w:val="20"/>
                </w:rPr>
                <m:t>*</m:t>
              </m:r>
            </m:sup>
          </m:sSubSup>
          <m:r>
            <m:rPr>
              <m:sty m:val="p"/>
            </m:rPr>
            <w:rPr>
              <w:rFonts w:ascii="Cambria Math" w:eastAsia="바탕" w:hAnsi="Cambria Math" w:cs="맑은 고딕"/>
              <w:kern w:val="0"/>
              <w:szCs w:val="20"/>
            </w:rPr>
            <m:t xml:space="preserve">= </m:t>
          </m:r>
          <m:f>
            <m:fPr>
              <m:ctrlPr>
                <w:rPr>
                  <w:rFonts w:ascii="Cambria Math" w:eastAsia="바탕" w:hAnsi="Cambria Math" w:cs="맑은 고딕"/>
                  <w:i/>
                  <w:szCs w:val="20"/>
                </w:rPr>
              </m:ctrlPr>
            </m:fPr>
            <m:num>
              <m:sSubSup>
                <m:sSubSupPr>
                  <m:ctrlPr>
                    <w:rPr>
                      <w:rFonts w:ascii="Cambria Math" w:eastAsia="바탕" w:hAnsi="Cambria Math" w:cs="맑은 고딕"/>
                      <w:i/>
                      <w:szCs w:val="20"/>
                    </w:rPr>
                  </m:ctrlPr>
                </m:sSubSup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up>
                  <m:r>
                    <w:rPr>
                      <w:rFonts w:ascii="Cambria Math" w:eastAsia="바탕" w:hAnsi="Cambria Math" w:cs="맑은 고딕"/>
                      <w:kern w:val="0"/>
                      <w:szCs w:val="20"/>
                    </w:rPr>
                    <m:t>*</m:t>
                  </m:r>
                </m:sup>
              </m:sSubSup>
              <m:r>
                <w:rPr>
                  <w:rFonts w:ascii="Cambria Math" w:eastAsia="바탕" w:hAnsi="Cambria Math" w:cs="맑은 고딕"/>
                  <w:kern w:val="0"/>
                  <w:szCs w:val="20"/>
                </w:rPr>
                <m:t>-</m:t>
              </m:r>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u</m:t>
                  </m:r>
                </m:sub>
              </m:sSub>
            </m:num>
            <m:den>
              <m:r>
                <w:rPr>
                  <w:rFonts w:ascii="Cambria Math" w:eastAsia="바탕" w:hAnsi="Cambria Math" w:cs="맑은 고딕"/>
                  <w:kern w:val="0"/>
                  <w:szCs w:val="20"/>
                </w:rPr>
                <m:t>se</m:t>
              </m:r>
              <m:d>
                <m:dPr>
                  <m:ctrlPr>
                    <w:rPr>
                      <w:rFonts w:ascii="Cambria Math" w:eastAsia="바탕" w:hAnsi="Cambria Math" w:cs="맑은 고딕"/>
                      <w:i/>
                      <w:szCs w:val="20"/>
                    </w:rPr>
                  </m:ctrlPr>
                </m:dPr>
                <m:e>
                  <m:sSubSup>
                    <m:sSubSupPr>
                      <m:ctrlPr>
                        <w:rPr>
                          <w:rFonts w:ascii="Cambria Math" w:eastAsia="바탕" w:hAnsi="Cambria Math" w:cs="맑은 고딕"/>
                          <w:i/>
                          <w:szCs w:val="20"/>
                        </w:rPr>
                      </m:ctrlPr>
                    </m:sSubSup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d</m:t>
                      </m:r>
                    </m:sub>
                    <m:sup>
                      <m:r>
                        <w:rPr>
                          <w:rFonts w:ascii="Cambria Math" w:eastAsia="바탕" w:hAnsi="Cambria Math" w:cs="맑은 고딕"/>
                          <w:kern w:val="0"/>
                          <w:szCs w:val="20"/>
                        </w:rPr>
                        <m:t>*</m:t>
                      </m:r>
                    </m:sup>
                  </m:sSubSup>
                  <m:r>
                    <w:rPr>
                      <w:rFonts w:ascii="Cambria Math" w:eastAsia="바탕" w:hAnsi="Cambria Math" w:cs="맑은 고딕"/>
                      <w:kern w:val="0"/>
                      <w:szCs w:val="20"/>
                    </w:rPr>
                    <m:t>-</m:t>
                  </m:r>
                  <m:sSub>
                    <m:sSubPr>
                      <m:ctrlPr>
                        <w:rPr>
                          <w:rFonts w:ascii="Cambria Math" w:eastAsia="바탕" w:hAnsi="Cambria Math" w:cs="맑은 고딕"/>
                          <w:i/>
                          <w:szCs w:val="20"/>
                        </w:rPr>
                      </m:ctrlPr>
                    </m:sSubPr>
                    <m:e>
                      <m:acc>
                        <m:accPr>
                          <m:ctrlPr>
                            <w:rPr>
                              <w:rFonts w:ascii="Cambria Math" w:eastAsia="바탕" w:hAnsi="Cambria Math" w:cs="맑은 고딕"/>
                              <w:i/>
                              <w:szCs w:val="20"/>
                            </w:rPr>
                          </m:ctrlPr>
                        </m:accPr>
                        <m:e>
                          <m:r>
                            <w:rPr>
                              <w:rFonts w:ascii="Cambria Math" w:eastAsia="바탕" w:hAnsi="Cambria Math" w:cs="맑은 고딕"/>
                              <w:kern w:val="0"/>
                              <w:szCs w:val="20"/>
                            </w:rPr>
                            <m:t>β</m:t>
                          </m:r>
                        </m:e>
                      </m:acc>
                    </m:e>
                    <m:sub>
                      <m:r>
                        <w:rPr>
                          <w:rFonts w:ascii="Cambria Math" w:eastAsia="바탕" w:hAnsi="Cambria Math" w:cs="맑은 고딕"/>
                          <w:kern w:val="0"/>
                          <w:szCs w:val="20"/>
                        </w:rPr>
                        <m:t>u</m:t>
                      </m:r>
                    </m:sub>
                  </m:sSub>
                </m:e>
              </m:d>
            </m:den>
          </m:f>
        </m:oMath>
      </m:oMathPara>
    </w:p>
    <w:p w:rsidR="00A97472" w:rsidRPr="00A97472" w:rsidRDefault="00A97472" w:rsidP="00A97472">
      <w:pPr>
        <w:wordWrap/>
        <w:ind w:firstLineChars="200" w:firstLine="400"/>
        <w:rPr>
          <w:rFonts w:ascii="바탕" w:eastAsia="바탕" w:hAnsi="바탕"/>
          <w:bCs/>
          <w:szCs w:val="20"/>
        </w:rPr>
      </w:pPr>
    </w:p>
    <w:p w:rsidR="00A97472" w:rsidRDefault="00A97472" w:rsidP="00A97472">
      <w:pPr>
        <w:wordWrap/>
        <w:ind w:firstLineChars="200" w:firstLine="400"/>
        <w:rPr>
          <w:rFonts w:ascii="바탕" w:eastAsia="바탕" w:hAnsi="바탕"/>
          <w:szCs w:val="20"/>
        </w:rPr>
      </w:pPr>
      <w:r w:rsidRPr="00A97472">
        <w:rPr>
          <w:rFonts w:ascii="바탕" w:eastAsia="바탕" w:hAnsi="바탕" w:hint="eastAsia"/>
          <w:szCs w:val="20"/>
        </w:rPr>
        <w:t xml:space="preserve">&lt;표 </w:t>
      </w:r>
      <w:r w:rsidRPr="00A97472">
        <w:rPr>
          <w:rFonts w:ascii="바탕" w:eastAsia="바탕" w:hAnsi="바탕"/>
          <w:szCs w:val="20"/>
        </w:rPr>
        <w:t xml:space="preserve">8&gt; </w:t>
      </w:r>
      <w:r w:rsidRPr="00A97472">
        <w:rPr>
          <w:rFonts w:ascii="바탕" w:eastAsia="바탕" w:hAnsi="바탕" w:hint="eastAsia"/>
          <w:szCs w:val="20"/>
        </w:rPr>
        <w:t xml:space="preserve">및 </w:t>
      </w:r>
      <w:r w:rsidRPr="00A97472">
        <w:rPr>
          <w:rFonts w:ascii="바탕" w:eastAsia="바탕" w:hAnsi="바탕"/>
          <w:szCs w:val="20"/>
        </w:rPr>
        <w:t>&lt;</w:t>
      </w:r>
      <w:r w:rsidRPr="00A97472">
        <w:rPr>
          <w:rFonts w:ascii="바탕" w:eastAsia="바탕" w:hAnsi="바탕" w:hint="eastAsia"/>
          <w:szCs w:val="20"/>
        </w:rPr>
        <w:t xml:space="preserve">표 </w:t>
      </w:r>
      <w:r w:rsidRPr="00A97472">
        <w:rPr>
          <w:rFonts w:ascii="바탕" w:eastAsia="바탕" w:hAnsi="바탕"/>
          <w:szCs w:val="20"/>
        </w:rPr>
        <w:t>9&gt;</w:t>
      </w:r>
      <w:r w:rsidRPr="00A97472">
        <w:rPr>
          <w:rFonts w:ascii="바탕" w:eastAsia="바탕" w:hAnsi="바탕" w:hint="eastAsia"/>
          <w:szCs w:val="20"/>
        </w:rPr>
        <w:t>는 식 (</w:t>
      </w:r>
      <w:r w:rsidRPr="00A97472">
        <w:rPr>
          <w:rFonts w:ascii="바탕" w:eastAsia="바탕" w:hAnsi="바탕"/>
          <w:szCs w:val="20"/>
        </w:rPr>
        <w:t xml:space="preserve">7) </w:t>
      </w:r>
      <w:r w:rsidRPr="00A97472">
        <w:rPr>
          <w:rFonts w:ascii="바탕" w:eastAsia="바탕" w:hAnsi="바탕" w:hint="eastAsia"/>
          <w:szCs w:val="20"/>
        </w:rPr>
        <w:t>및 식 (</w:t>
      </w:r>
      <w:r w:rsidRPr="00A97472">
        <w:rPr>
          <w:rFonts w:ascii="바탕" w:eastAsia="바탕" w:hAnsi="바탕"/>
          <w:szCs w:val="20"/>
        </w:rPr>
        <w:t xml:space="preserve">8) </w:t>
      </w:r>
      <w:r w:rsidRPr="00A97472">
        <w:rPr>
          <w:rFonts w:ascii="바탕" w:eastAsia="바탕" w:hAnsi="바탕" w:hint="eastAsia"/>
          <w:szCs w:val="20"/>
        </w:rPr>
        <w:t>모형의 분석 결과 및 식(</w:t>
      </w:r>
      <w:r w:rsidRPr="00A97472">
        <w:rPr>
          <w:rFonts w:ascii="바탕" w:eastAsia="바탕" w:hAnsi="바탕"/>
          <w:szCs w:val="20"/>
        </w:rPr>
        <w:t>10)</w:t>
      </w:r>
      <w:r w:rsidRPr="00A97472">
        <w:rPr>
          <w:rFonts w:ascii="바탕" w:eastAsia="바탕" w:hAnsi="바탕" w:hint="eastAsia"/>
          <w:szCs w:val="20"/>
        </w:rPr>
        <w:t xml:space="preserve">을 이용한 </w:t>
      </w:r>
      <m:oMath>
        <m:r>
          <w:rPr>
            <w:rFonts w:ascii="Cambria Math" w:eastAsia="바탕" w:hAnsi="Cambria Math"/>
            <w:szCs w:val="20"/>
          </w:rPr>
          <m:t>t</m:t>
        </m:r>
      </m:oMath>
      <w:r w:rsidRPr="00A97472">
        <w:rPr>
          <w:rFonts w:ascii="바탕" w:eastAsia="바탕" w:hAnsi="바탕" w:hint="eastAsia"/>
          <w:bCs/>
          <w:szCs w:val="20"/>
        </w:rPr>
        <w:t>-</w:t>
      </w:r>
      <w:r w:rsidRPr="00A97472">
        <w:rPr>
          <w:rFonts w:ascii="바탕" w:eastAsia="바탕" w:hAnsi="바탕" w:hint="eastAsia"/>
          <w:szCs w:val="20"/>
        </w:rPr>
        <w:t>검증 결과를 보고하고 있다.</w:t>
      </w:r>
      <w:r w:rsidRPr="00A97472">
        <w:rPr>
          <w:rFonts w:ascii="바탕" w:eastAsia="바탕" w:hAnsi="바탕"/>
          <w:szCs w:val="20"/>
        </w:rPr>
        <w:t xml:space="preserve"> </w:t>
      </w:r>
      <w:r w:rsidRPr="00A97472">
        <w:rPr>
          <w:rFonts w:ascii="바탕" w:eastAsia="바탕" w:hAnsi="바탕" w:hint="eastAsia"/>
          <w:szCs w:val="20"/>
        </w:rPr>
        <w:t xml:space="preserve">&lt;표 </w:t>
      </w:r>
      <w:r w:rsidRPr="00A97472">
        <w:rPr>
          <w:rFonts w:ascii="바탕" w:eastAsia="바탕" w:hAnsi="바탕"/>
          <w:szCs w:val="20"/>
        </w:rPr>
        <w:t>8&gt;</w:t>
      </w:r>
      <w:r w:rsidRPr="00A97472">
        <w:rPr>
          <w:rFonts w:ascii="바탕" w:eastAsia="바탕" w:hAnsi="바탕" w:hint="eastAsia"/>
          <w:szCs w:val="20"/>
        </w:rPr>
        <w:t>은</w:t>
      </w:r>
      <w:r w:rsidRPr="00A97472">
        <w:rPr>
          <w:rFonts w:ascii="바탕" w:eastAsia="바탕" w:hAnsi="바탕"/>
          <w:szCs w:val="20"/>
        </w:rPr>
        <w:t xml:space="preserve"> </w:t>
      </w:r>
      <w:r w:rsidRPr="00A97472">
        <w:rPr>
          <w:rFonts w:ascii="바탕" w:eastAsia="바탕" w:hAnsi="바탕" w:hint="eastAsia"/>
          <w:bCs/>
          <w:szCs w:val="20"/>
        </w:rPr>
        <w:t>HD점프99%</w:t>
      </w:r>
      <w:r w:rsidRPr="00A97472">
        <w:rPr>
          <w:rFonts w:ascii="바탕" w:eastAsia="바탕" w:hAnsi="바탕"/>
          <w:bCs/>
          <w:szCs w:val="20"/>
        </w:rPr>
        <w:t xml:space="preserve">, </w:t>
      </w:r>
      <w:r w:rsidRPr="00A97472">
        <w:rPr>
          <w:rFonts w:ascii="바탕" w:eastAsia="바탕" w:hAnsi="바탕"/>
          <w:szCs w:val="20"/>
        </w:rPr>
        <w:t>&lt;</w:t>
      </w:r>
      <w:r w:rsidRPr="00A97472">
        <w:rPr>
          <w:rFonts w:ascii="바탕" w:eastAsia="바탕" w:hAnsi="바탕" w:hint="eastAsia"/>
          <w:szCs w:val="20"/>
        </w:rPr>
        <w:t xml:space="preserve">표 </w:t>
      </w:r>
      <w:r w:rsidRPr="00A97472">
        <w:rPr>
          <w:rFonts w:ascii="바탕" w:eastAsia="바탕" w:hAnsi="바탕"/>
          <w:szCs w:val="20"/>
        </w:rPr>
        <w:t>9&gt;</w:t>
      </w:r>
      <w:r w:rsidRPr="00A97472">
        <w:rPr>
          <w:rFonts w:ascii="바탕" w:eastAsia="바탕" w:hAnsi="바탕" w:hint="eastAsia"/>
          <w:szCs w:val="20"/>
        </w:rPr>
        <w:t>는</w:t>
      </w:r>
      <w:r w:rsidRPr="00A97472">
        <w:rPr>
          <w:rFonts w:ascii="바탕" w:eastAsia="바탕" w:hAnsi="바탕"/>
          <w:szCs w:val="20"/>
        </w:rPr>
        <w:t xml:space="preserve"> </w:t>
      </w:r>
      <w:r w:rsidRPr="00A97472">
        <w:rPr>
          <w:rFonts w:ascii="바탕" w:eastAsia="바탕" w:hAnsi="바탕" w:hint="eastAsia"/>
          <w:bCs/>
          <w:szCs w:val="20"/>
        </w:rPr>
        <w:t>LM점프95% 유형에 대한 분석결과를 보고하고 있다.</w:t>
      </w:r>
      <w:r w:rsidRPr="00A97472">
        <w:rPr>
          <w:rFonts w:ascii="바탕" w:eastAsia="바탕" w:hAnsi="바탕"/>
          <w:szCs w:val="20"/>
        </w:rPr>
        <w:t xml:space="preserve"> &lt;</w:t>
      </w:r>
      <w:r w:rsidRPr="00A97472">
        <w:rPr>
          <w:rFonts w:ascii="바탕" w:eastAsia="바탕" w:hAnsi="바탕" w:hint="eastAsia"/>
          <w:szCs w:val="20"/>
        </w:rPr>
        <w:t xml:space="preserve">표 </w:t>
      </w:r>
      <w:r w:rsidRPr="00A97472">
        <w:rPr>
          <w:rFonts w:ascii="바탕" w:eastAsia="바탕" w:hAnsi="바탕"/>
          <w:szCs w:val="20"/>
        </w:rPr>
        <w:t xml:space="preserve">8&gt; </w:t>
      </w:r>
      <w:r w:rsidRPr="00A97472">
        <w:rPr>
          <w:rFonts w:ascii="바탕" w:eastAsia="바탕" w:hAnsi="바탕" w:hint="eastAsia"/>
          <w:szCs w:val="20"/>
        </w:rPr>
        <w:t xml:space="preserve">및 </w:t>
      </w:r>
      <w:r w:rsidRPr="00A97472">
        <w:rPr>
          <w:rFonts w:ascii="바탕" w:eastAsia="바탕" w:hAnsi="바탕"/>
          <w:szCs w:val="20"/>
        </w:rPr>
        <w:t>&lt;</w:t>
      </w:r>
      <w:r w:rsidRPr="00A97472">
        <w:rPr>
          <w:rFonts w:ascii="바탕" w:eastAsia="바탕" w:hAnsi="바탕" w:hint="eastAsia"/>
          <w:szCs w:val="20"/>
        </w:rPr>
        <w:t xml:space="preserve">표 </w:t>
      </w:r>
      <w:r w:rsidRPr="00A97472">
        <w:rPr>
          <w:rFonts w:ascii="바탕" w:eastAsia="바탕" w:hAnsi="바탕"/>
          <w:szCs w:val="20"/>
        </w:rPr>
        <w:t>9&gt;</w:t>
      </w:r>
      <w:r w:rsidRPr="00A97472">
        <w:rPr>
          <w:rFonts w:ascii="바탕" w:eastAsia="바탕" w:hAnsi="바탕" w:hint="eastAsia"/>
          <w:szCs w:val="20"/>
        </w:rPr>
        <w:t xml:space="preserve">의 </w:t>
      </w:r>
      <w:r w:rsidRPr="00A97472">
        <w:rPr>
          <w:rFonts w:ascii="바탕" w:eastAsia="바탕" w:hAnsi="바탕"/>
          <w:szCs w:val="20"/>
        </w:rPr>
        <w:t>(Panel A)</w:t>
      </w:r>
      <w:r w:rsidRPr="00A97472">
        <w:rPr>
          <w:rFonts w:ascii="바탕" w:eastAsia="바탕" w:hAnsi="바탕" w:hint="eastAsia"/>
          <w:szCs w:val="20"/>
        </w:rPr>
        <w:t xml:space="preserve">는 식 </w:t>
      </w:r>
      <w:r w:rsidRPr="00A97472">
        <w:rPr>
          <w:rFonts w:ascii="바탕" w:eastAsia="바탕" w:hAnsi="바탕"/>
          <w:szCs w:val="20"/>
        </w:rPr>
        <w:t>(7)</w:t>
      </w:r>
      <w:r w:rsidRPr="00A97472">
        <w:rPr>
          <w:rFonts w:ascii="바탕" w:eastAsia="바탕" w:hAnsi="바탕" w:hint="eastAsia"/>
          <w:szCs w:val="20"/>
        </w:rPr>
        <w:t xml:space="preserve">의 모형 추정 결과를, </w:t>
      </w:r>
      <w:r w:rsidRPr="00A97472">
        <w:rPr>
          <w:rFonts w:ascii="바탕" w:eastAsia="바탕" w:hAnsi="바탕"/>
          <w:szCs w:val="20"/>
        </w:rPr>
        <w:t>(Panel B)</w:t>
      </w:r>
      <w:r w:rsidRPr="00A97472">
        <w:rPr>
          <w:rFonts w:ascii="바탕" w:eastAsia="바탕" w:hAnsi="바탕" w:hint="eastAsia"/>
          <w:szCs w:val="20"/>
        </w:rPr>
        <w:t xml:space="preserve">는 식 </w:t>
      </w:r>
      <w:r w:rsidRPr="00A97472">
        <w:rPr>
          <w:rFonts w:ascii="바탕" w:eastAsia="바탕" w:hAnsi="바탕"/>
          <w:szCs w:val="20"/>
        </w:rPr>
        <w:t>(8)</w:t>
      </w:r>
      <w:r w:rsidRPr="00A97472">
        <w:rPr>
          <w:rFonts w:ascii="바탕" w:eastAsia="바탕" w:hAnsi="바탕" w:hint="eastAsia"/>
          <w:szCs w:val="20"/>
        </w:rPr>
        <w:t>의 모형 추정 결과를 각각 보고하고 있다.</w:t>
      </w:r>
    </w:p>
    <w:p w:rsidR="00A97472" w:rsidRPr="00A97472" w:rsidRDefault="00A97472" w:rsidP="00A97472">
      <w:pPr>
        <w:wordWrap/>
        <w:ind w:firstLineChars="200" w:firstLine="400"/>
        <w:rPr>
          <w:rFonts w:ascii="바탕" w:eastAsia="바탕" w:hAnsi="바탕"/>
          <w:szCs w:val="20"/>
        </w:rPr>
      </w:pPr>
    </w:p>
    <w:p w:rsidR="00A97472" w:rsidRPr="007857D5" w:rsidRDefault="00A97472" w:rsidP="00A97472">
      <w:pPr>
        <w:wordWrap/>
        <w:jc w:val="center"/>
        <w:rPr>
          <w:rFonts w:ascii="바탕" w:eastAsia="바탕" w:hAnsi="바탕"/>
          <w:szCs w:val="20"/>
        </w:rPr>
      </w:pPr>
      <w:r w:rsidRPr="007857D5">
        <w:rPr>
          <w:rFonts w:ascii="바탕" w:eastAsia="바탕" w:hAnsi="바탕"/>
          <w:szCs w:val="20"/>
        </w:rPr>
        <w:t xml:space="preserve">INSERT &lt;표 </w:t>
      </w:r>
      <w:r>
        <w:rPr>
          <w:rFonts w:ascii="바탕" w:eastAsia="바탕" w:hAnsi="바탕"/>
          <w:szCs w:val="20"/>
        </w:rPr>
        <w:t>8</w:t>
      </w:r>
      <w:r w:rsidRPr="007857D5">
        <w:rPr>
          <w:rFonts w:ascii="바탕" w:eastAsia="바탕" w:hAnsi="바탕"/>
          <w:szCs w:val="20"/>
        </w:rPr>
        <w:t>&gt; ABOUT HERE</w:t>
      </w:r>
    </w:p>
    <w:p w:rsidR="00A97472" w:rsidRPr="007857D5" w:rsidRDefault="00A97472" w:rsidP="00A97472">
      <w:pPr>
        <w:wordWrap/>
        <w:jc w:val="center"/>
        <w:rPr>
          <w:rFonts w:ascii="바탕" w:eastAsia="바탕" w:hAnsi="바탕"/>
          <w:szCs w:val="20"/>
        </w:rPr>
      </w:pPr>
      <w:r w:rsidRPr="007857D5">
        <w:rPr>
          <w:rFonts w:ascii="바탕" w:eastAsia="바탕" w:hAnsi="바탕"/>
          <w:szCs w:val="20"/>
        </w:rPr>
        <w:t xml:space="preserve">INSERT &lt;표 </w:t>
      </w:r>
      <w:r>
        <w:rPr>
          <w:rFonts w:ascii="바탕" w:eastAsia="바탕" w:hAnsi="바탕"/>
          <w:szCs w:val="20"/>
        </w:rPr>
        <w:t>9</w:t>
      </w:r>
      <w:r w:rsidRPr="007857D5">
        <w:rPr>
          <w:rFonts w:ascii="바탕" w:eastAsia="바탕" w:hAnsi="바탕"/>
          <w:szCs w:val="20"/>
        </w:rPr>
        <w:t>&gt; ABOUT HERE</w:t>
      </w:r>
    </w:p>
    <w:p w:rsidR="00A97472" w:rsidRPr="00A97472" w:rsidRDefault="00A97472" w:rsidP="00A97472">
      <w:pPr>
        <w:wordWrap/>
        <w:rPr>
          <w:rFonts w:ascii="바탕" w:eastAsia="바탕" w:hAnsi="바탕"/>
          <w:bCs/>
          <w:szCs w:val="20"/>
        </w:rPr>
      </w:pPr>
    </w:p>
    <w:p w:rsidR="00A97472" w:rsidRPr="00A97472" w:rsidRDefault="00A97472" w:rsidP="00F93E25">
      <w:pPr>
        <w:wordWrap/>
        <w:ind w:firstLineChars="100" w:firstLine="200"/>
        <w:rPr>
          <w:rFonts w:ascii="바탕" w:eastAsia="바탕" w:hAnsi="바탕"/>
          <w:b/>
          <w:bCs/>
          <w:szCs w:val="20"/>
        </w:rPr>
      </w:pPr>
      <w:r w:rsidRPr="00A97472">
        <w:rPr>
          <w:rFonts w:ascii="바탕" w:eastAsia="바탕" w:hAnsi="바탕"/>
          <w:bCs/>
          <w:szCs w:val="20"/>
        </w:rPr>
        <w:t xml:space="preserve">&lt;표 8&gt; </w:t>
      </w:r>
      <w:r w:rsidRPr="00A97472">
        <w:rPr>
          <w:rFonts w:ascii="바탕" w:eastAsia="바탕" w:hAnsi="바탕" w:hint="eastAsia"/>
          <w:bCs/>
          <w:szCs w:val="20"/>
        </w:rPr>
        <w:t xml:space="preserve">및 </w:t>
      </w:r>
      <w:r w:rsidRPr="00A97472">
        <w:rPr>
          <w:rFonts w:ascii="바탕" w:eastAsia="바탕" w:hAnsi="바탕"/>
          <w:bCs/>
          <w:szCs w:val="20"/>
        </w:rPr>
        <w:t>&lt;표</w:t>
      </w:r>
      <w:r w:rsidRPr="00A97472">
        <w:rPr>
          <w:rFonts w:ascii="바탕" w:eastAsia="바탕" w:hAnsi="바탕" w:hint="eastAsia"/>
          <w:bCs/>
          <w:szCs w:val="20"/>
        </w:rPr>
        <w:t xml:space="preserve"> </w:t>
      </w:r>
      <w:r w:rsidRPr="00A97472">
        <w:rPr>
          <w:rFonts w:ascii="바탕" w:eastAsia="바탕" w:hAnsi="바탕"/>
          <w:bCs/>
          <w:szCs w:val="20"/>
        </w:rPr>
        <w:t>9&gt;</w:t>
      </w:r>
      <w:r w:rsidRPr="00A97472">
        <w:rPr>
          <w:rFonts w:ascii="바탕" w:eastAsia="바탕" w:hAnsi="바탕" w:hint="eastAsia"/>
          <w:bCs/>
          <w:szCs w:val="20"/>
        </w:rPr>
        <w:t>의 결과들을 종합 요약하면,</w:t>
      </w:r>
      <w:r w:rsidRPr="00A97472">
        <w:rPr>
          <w:rFonts w:ascii="바탕" w:eastAsia="바탕" w:hAnsi="바탕"/>
          <w:bCs/>
          <w:szCs w:val="20"/>
        </w:rPr>
        <w:t xml:space="preserve"> </w:t>
      </w:r>
      <w:r w:rsidRPr="00A97472">
        <w:rPr>
          <w:rFonts w:ascii="바탕" w:eastAsia="바탕" w:hAnsi="바탕" w:hint="eastAsia"/>
          <w:bCs/>
          <w:szCs w:val="20"/>
        </w:rPr>
        <w:t>한국,</w:t>
      </w:r>
      <w:r w:rsidRPr="00A97472">
        <w:rPr>
          <w:rFonts w:ascii="바탕" w:eastAsia="바탕" w:hAnsi="바탕"/>
          <w:bCs/>
          <w:szCs w:val="20"/>
        </w:rPr>
        <w:t xml:space="preserve"> </w:t>
      </w:r>
      <w:r w:rsidRPr="00A97472">
        <w:rPr>
          <w:rFonts w:ascii="바탕" w:eastAsia="바탕" w:hAnsi="바탕" w:hint="eastAsia"/>
          <w:bCs/>
          <w:szCs w:val="20"/>
        </w:rPr>
        <w:t>일본,</w:t>
      </w:r>
      <w:r w:rsidRPr="00A97472">
        <w:rPr>
          <w:rFonts w:ascii="바탕" w:eastAsia="바탕" w:hAnsi="바탕"/>
          <w:bCs/>
          <w:szCs w:val="20"/>
        </w:rPr>
        <w:t xml:space="preserve"> </w:t>
      </w:r>
      <w:r w:rsidRPr="00A97472">
        <w:rPr>
          <w:rFonts w:ascii="바탕" w:eastAsia="바탕" w:hAnsi="바탕" w:hint="eastAsia"/>
          <w:bCs/>
          <w:szCs w:val="20"/>
        </w:rPr>
        <w:t>중국 및 독일 시장에서는 부정적 효과를,</w:t>
      </w:r>
      <w:r w:rsidRPr="00A97472">
        <w:rPr>
          <w:rFonts w:ascii="바탕" w:eastAsia="바탕" w:hAnsi="바탕"/>
          <w:bCs/>
          <w:szCs w:val="20"/>
        </w:rPr>
        <w:t xml:space="preserve"> </w:t>
      </w:r>
      <w:r w:rsidRPr="00A97472">
        <w:rPr>
          <w:rFonts w:ascii="바탕" w:eastAsia="바탕" w:hAnsi="바탕" w:hint="eastAsia"/>
          <w:bCs/>
          <w:szCs w:val="20"/>
        </w:rPr>
        <w:t>브라질과 미국 시장에서는 긍정적 효과를 보이는 것으로 나타났다. 첫째</w:t>
      </w:r>
      <w:r w:rsidRPr="00A97472">
        <w:rPr>
          <w:rFonts w:ascii="바탕" w:eastAsia="바탕" w:hAnsi="바탕"/>
          <w:bCs/>
          <w:szCs w:val="20"/>
        </w:rPr>
        <w:t xml:space="preserve"> </w:t>
      </w:r>
      <w:r w:rsidRPr="00A97472">
        <w:rPr>
          <w:rFonts w:ascii="바탕" w:eastAsia="바탕" w:hAnsi="바탕" w:hint="eastAsia"/>
          <w:bCs/>
          <w:szCs w:val="20"/>
        </w:rPr>
        <w:t>한국,</w:t>
      </w:r>
      <w:r w:rsidRPr="00A97472">
        <w:rPr>
          <w:rFonts w:ascii="바탕" w:eastAsia="바탕" w:hAnsi="바탕"/>
          <w:bCs/>
          <w:szCs w:val="20"/>
        </w:rPr>
        <w:t xml:space="preserve"> </w:t>
      </w:r>
      <w:r w:rsidRPr="00A97472">
        <w:rPr>
          <w:rFonts w:ascii="바탕" w:eastAsia="바탕" w:hAnsi="바탕" w:hint="eastAsia"/>
          <w:bCs/>
          <w:szCs w:val="20"/>
        </w:rPr>
        <w:t>일본,</w:t>
      </w:r>
      <w:r w:rsidRPr="00A97472">
        <w:rPr>
          <w:rFonts w:ascii="바탕" w:eastAsia="바탕" w:hAnsi="바탕"/>
          <w:bCs/>
          <w:szCs w:val="20"/>
        </w:rPr>
        <w:t xml:space="preserve"> </w:t>
      </w:r>
      <w:r w:rsidRPr="00A97472">
        <w:rPr>
          <w:rFonts w:ascii="바탕" w:eastAsia="바탕" w:hAnsi="바탕" w:hint="eastAsia"/>
          <w:bCs/>
          <w:szCs w:val="20"/>
        </w:rPr>
        <w:t>중국 및 독일 시장에서는 주가상승 점프 발생 정보 보다 하락 점프 발생 정보에 더 크게 반응하는 부정적 효과가 발견되었고,</w:t>
      </w:r>
      <w:r w:rsidRPr="00A97472">
        <w:rPr>
          <w:rFonts w:ascii="바탕" w:eastAsia="바탕" w:hAnsi="바탕"/>
          <w:bCs/>
          <w:szCs w:val="20"/>
        </w:rPr>
        <w:t xml:space="preserve"> 특히 </w:t>
      </w:r>
      <w:r w:rsidRPr="00A97472">
        <w:rPr>
          <w:rFonts w:ascii="바탕" w:eastAsia="바탕" w:hAnsi="바탕" w:hint="eastAsia"/>
          <w:bCs/>
          <w:szCs w:val="20"/>
        </w:rPr>
        <w:t>한국과 중국 시장에서 부정적 효과가 강하게 나타났다.</w:t>
      </w:r>
      <w:r w:rsidRPr="00A97472">
        <w:rPr>
          <w:rFonts w:ascii="바탕" w:eastAsia="바탕" w:hAnsi="바탕"/>
          <w:bCs/>
          <w:szCs w:val="20"/>
        </w:rPr>
        <w:t xml:space="preserve"> </w:t>
      </w:r>
      <w:r w:rsidRPr="00A97472">
        <w:rPr>
          <w:rFonts w:ascii="바탕" w:eastAsia="바탕" w:hAnsi="바탕" w:hint="eastAsia"/>
          <w:bCs/>
          <w:szCs w:val="20"/>
        </w:rPr>
        <w:t xml:space="preserve">이는 </w:t>
      </w:r>
      <w:r w:rsidRPr="00A97472">
        <w:rPr>
          <w:rFonts w:ascii="바탕" w:eastAsia="바탕" w:hAnsi="바탕"/>
          <w:bCs/>
          <w:szCs w:val="20"/>
        </w:rPr>
        <w:t>&lt;</w:t>
      </w:r>
      <w:r w:rsidRPr="00A97472">
        <w:rPr>
          <w:rFonts w:ascii="바탕" w:eastAsia="바탕" w:hAnsi="바탕" w:hint="eastAsia"/>
          <w:bCs/>
          <w:szCs w:val="20"/>
        </w:rPr>
        <w:t xml:space="preserve">가설 </w:t>
      </w:r>
      <w:r w:rsidRPr="00A97472">
        <w:rPr>
          <w:rFonts w:ascii="바탕" w:eastAsia="바탕" w:hAnsi="바탕"/>
          <w:bCs/>
          <w:szCs w:val="20"/>
        </w:rPr>
        <w:t>2-1&gt;</w:t>
      </w:r>
      <w:r w:rsidRPr="00A97472">
        <w:rPr>
          <w:rFonts w:ascii="바탕" w:eastAsia="바탕" w:hAnsi="바탕" w:hint="eastAsia"/>
          <w:bCs/>
          <w:szCs w:val="20"/>
        </w:rPr>
        <w:t>을 지지하는 결과이다.</w:t>
      </w:r>
      <w:r w:rsidRPr="00A97472">
        <w:rPr>
          <w:rFonts w:ascii="바탕" w:eastAsia="바탕" w:hAnsi="바탕"/>
          <w:bCs/>
          <w:szCs w:val="20"/>
        </w:rPr>
        <w:t xml:space="preserve"> </w:t>
      </w:r>
      <w:r w:rsidRPr="00A97472">
        <w:rPr>
          <w:rFonts w:ascii="바탕" w:eastAsia="바탕" w:hAnsi="바탕" w:hint="eastAsia"/>
          <w:bCs/>
          <w:szCs w:val="20"/>
        </w:rPr>
        <w:t>둘째 브라질과 미국 시장에서는 주가하락 점프 발생 정보 보다 상승 점프 발생 정보에 더 크게 반응하는 긍정적 효과가 발견되었고,</w:t>
      </w:r>
      <w:r w:rsidRPr="00A97472">
        <w:rPr>
          <w:rFonts w:ascii="바탕" w:eastAsia="바탕" w:hAnsi="바탕"/>
          <w:bCs/>
          <w:szCs w:val="20"/>
        </w:rPr>
        <w:t xml:space="preserve"> 특히 미국</w:t>
      </w:r>
      <w:r w:rsidRPr="00A97472">
        <w:rPr>
          <w:rFonts w:ascii="바탕" w:eastAsia="바탕" w:hAnsi="바탕" w:hint="eastAsia"/>
          <w:bCs/>
          <w:szCs w:val="20"/>
        </w:rPr>
        <w:t xml:space="preserve"> 시장에서 긍정적 효과가 강하게 나타났다.</w:t>
      </w:r>
      <w:r w:rsidRPr="00A97472">
        <w:rPr>
          <w:rFonts w:ascii="바탕" w:eastAsia="바탕" w:hAnsi="바탕"/>
          <w:bCs/>
          <w:szCs w:val="20"/>
        </w:rPr>
        <w:t xml:space="preserve"> </w:t>
      </w:r>
      <w:r w:rsidRPr="00A97472">
        <w:rPr>
          <w:rFonts w:ascii="바탕" w:eastAsia="바탕" w:hAnsi="바탕" w:hint="eastAsia"/>
          <w:bCs/>
          <w:szCs w:val="20"/>
        </w:rPr>
        <w:t xml:space="preserve">이는 </w:t>
      </w:r>
      <w:r w:rsidRPr="00A97472">
        <w:rPr>
          <w:rFonts w:ascii="바탕" w:eastAsia="바탕" w:hAnsi="바탕"/>
          <w:bCs/>
          <w:szCs w:val="20"/>
        </w:rPr>
        <w:t>&lt;</w:t>
      </w:r>
      <w:r w:rsidRPr="00A97472">
        <w:rPr>
          <w:rFonts w:ascii="바탕" w:eastAsia="바탕" w:hAnsi="바탕" w:hint="eastAsia"/>
          <w:bCs/>
          <w:szCs w:val="20"/>
        </w:rPr>
        <w:t xml:space="preserve">가설 </w:t>
      </w:r>
      <w:r w:rsidRPr="00A97472">
        <w:rPr>
          <w:rFonts w:ascii="바탕" w:eastAsia="바탕" w:hAnsi="바탕"/>
          <w:bCs/>
          <w:szCs w:val="20"/>
        </w:rPr>
        <w:t>2-2&gt;</w:t>
      </w:r>
      <w:r w:rsidRPr="00A97472">
        <w:rPr>
          <w:rFonts w:ascii="바탕" w:eastAsia="바탕" w:hAnsi="바탕" w:hint="eastAsia"/>
          <w:bCs/>
          <w:szCs w:val="20"/>
        </w:rPr>
        <w:t>를 지지하는 결과이다.</w:t>
      </w:r>
      <w:r w:rsidRPr="00A97472">
        <w:rPr>
          <w:rFonts w:ascii="바탕" w:eastAsia="바탕" w:hAnsi="바탕"/>
          <w:bCs/>
          <w:szCs w:val="20"/>
        </w:rPr>
        <w:t xml:space="preserve"> </w:t>
      </w:r>
      <w:r w:rsidRPr="00A97472">
        <w:rPr>
          <w:rFonts w:ascii="바탕" w:eastAsia="바탕" w:hAnsi="바탕" w:hint="eastAsia"/>
          <w:bCs/>
          <w:szCs w:val="20"/>
        </w:rPr>
        <w:t>이상의 결과는 분석 대상 대부분 국가의 주식시장에서 주가점프</w:t>
      </w:r>
      <w:r w:rsidRPr="00A97472">
        <w:rPr>
          <w:rFonts w:ascii="바탕" w:eastAsia="바탕" w:hAnsi="바탕"/>
          <w:bCs/>
          <w:szCs w:val="20"/>
        </w:rPr>
        <w:t xml:space="preserve"> </w:t>
      </w:r>
      <w:r w:rsidRPr="00A97472">
        <w:rPr>
          <w:rFonts w:ascii="바탕" w:eastAsia="바탕" w:hAnsi="바탕" w:hint="eastAsia"/>
          <w:bCs/>
          <w:szCs w:val="20"/>
        </w:rPr>
        <w:t xml:space="preserve">발생 </w:t>
      </w:r>
      <w:r w:rsidRPr="00A97472">
        <w:rPr>
          <w:rFonts w:ascii="바탕" w:eastAsia="바탕" w:hAnsi="바탕"/>
          <w:bCs/>
          <w:szCs w:val="20"/>
        </w:rPr>
        <w:t>정보가 부정적인 정보를 담고 있</w:t>
      </w:r>
      <w:r w:rsidRPr="00A97472">
        <w:rPr>
          <w:rFonts w:ascii="바탕" w:eastAsia="바탕" w:hAnsi="바탕" w:hint="eastAsia"/>
          <w:bCs/>
          <w:szCs w:val="20"/>
        </w:rPr>
        <w:t>는 하락점프 발생과</w:t>
      </w:r>
      <w:r w:rsidRPr="00A97472">
        <w:rPr>
          <w:rFonts w:ascii="바탕" w:eastAsia="바탕" w:hAnsi="바탕"/>
          <w:bCs/>
          <w:szCs w:val="20"/>
        </w:rPr>
        <w:t xml:space="preserve"> 긍정적인 정보를 담고 있</w:t>
      </w:r>
      <w:r w:rsidRPr="00A97472">
        <w:rPr>
          <w:rFonts w:ascii="바탕" w:eastAsia="바탕" w:hAnsi="바탕" w:hint="eastAsia"/>
          <w:bCs/>
          <w:szCs w:val="20"/>
        </w:rPr>
        <w:t>는</w:t>
      </w:r>
      <w:r w:rsidRPr="00A97472">
        <w:rPr>
          <w:rFonts w:ascii="바탕" w:eastAsia="바탕" w:hAnsi="바탕"/>
          <w:bCs/>
          <w:szCs w:val="20"/>
        </w:rPr>
        <w:t xml:space="preserve"> </w:t>
      </w:r>
      <w:r w:rsidRPr="00A97472">
        <w:rPr>
          <w:rFonts w:ascii="바탕" w:eastAsia="바탕" w:hAnsi="바탕" w:hint="eastAsia"/>
          <w:bCs/>
          <w:szCs w:val="20"/>
        </w:rPr>
        <w:t>상승점프 발생의</w:t>
      </w:r>
      <w:r w:rsidRPr="00A97472">
        <w:rPr>
          <w:rFonts w:ascii="바탕" w:eastAsia="바탕" w:hAnsi="바탕"/>
          <w:bCs/>
          <w:szCs w:val="20"/>
        </w:rPr>
        <w:t xml:space="preserve"> 두</w:t>
      </w:r>
      <w:r w:rsidRPr="00A97472">
        <w:rPr>
          <w:rFonts w:ascii="바탕" w:eastAsia="바탕" w:hAnsi="바탕" w:hint="eastAsia"/>
          <w:bCs/>
          <w:szCs w:val="20"/>
        </w:rPr>
        <w:t xml:space="preserve"> 가지</w:t>
      </w:r>
      <w:r w:rsidRPr="00A97472">
        <w:rPr>
          <w:rFonts w:ascii="바탕" w:eastAsia="바탕" w:hAnsi="바탕"/>
          <w:bCs/>
          <w:szCs w:val="20"/>
        </w:rPr>
        <w:t xml:space="preserve"> </w:t>
      </w:r>
      <w:r w:rsidRPr="00A97472">
        <w:rPr>
          <w:rFonts w:ascii="바탕" w:eastAsia="바탕" w:hAnsi="바탕" w:hint="eastAsia"/>
          <w:bCs/>
          <w:szCs w:val="20"/>
        </w:rPr>
        <w:t xml:space="preserve">다른 방향의 </w:t>
      </w:r>
      <w:r w:rsidRPr="00A97472">
        <w:rPr>
          <w:rFonts w:ascii="바탕" w:eastAsia="바탕" w:hAnsi="바탕"/>
          <w:bCs/>
          <w:szCs w:val="20"/>
        </w:rPr>
        <w:t xml:space="preserve">정보에 </w:t>
      </w:r>
      <w:r w:rsidRPr="00A97472">
        <w:rPr>
          <w:rFonts w:ascii="바탕" w:eastAsia="바탕" w:hAnsi="바탕" w:hint="eastAsia"/>
          <w:bCs/>
          <w:szCs w:val="20"/>
        </w:rPr>
        <w:t>대해 비대칭성을 보이고 있다는 것을 의미한다.</w:t>
      </w:r>
      <w:r w:rsidRPr="00A97472">
        <w:rPr>
          <w:rFonts w:ascii="바탕" w:eastAsia="바탕" w:hAnsi="바탕"/>
          <w:bCs/>
          <w:szCs w:val="20"/>
        </w:rPr>
        <w:t xml:space="preserve"> </w:t>
      </w:r>
      <w:r w:rsidRPr="00A97472">
        <w:rPr>
          <w:rFonts w:ascii="바탕" w:eastAsia="바탕" w:hAnsi="바탕" w:hint="eastAsia"/>
          <w:bCs/>
          <w:szCs w:val="20"/>
        </w:rPr>
        <w:t>이는 주가점프 발생 정보에 대해 시장의 비효율성이 존재한다는 증거이다.</w:t>
      </w:r>
    </w:p>
    <w:p w:rsidR="00A97472" w:rsidRPr="007857D5" w:rsidRDefault="00A97472" w:rsidP="00A97472">
      <w:pPr>
        <w:wordWrap/>
        <w:rPr>
          <w:rFonts w:ascii="바탕" w:eastAsia="바탕" w:hAnsi="바탕"/>
          <w:color w:val="00B050"/>
          <w:szCs w:val="20"/>
        </w:rPr>
      </w:pPr>
    </w:p>
    <w:p w:rsidR="00A97472" w:rsidRPr="00480299" w:rsidRDefault="00A97472" w:rsidP="00A97472">
      <w:pPr>
        <w:wordWrap/>
        <w:rPr>
          <w:rFonts w:ascii="바탕" w:eastAsia="바탕" w:hAnsi="바탕"/>
          <w:b/>
          <w:bCs/>
          <w:sz w:val="26"/>
          <w:szCs w:val="26"/>
        </w:rPr>
      </w:pPr>
      <w:r w:rsidRPr="00A97472">
        <w:rPr>
          <w:rFonts w:ascii="바탕" w:eastAsia="바탕" w:hAnsi="바탕"/>
          <w:b/>
          <w:bCs/>
          <w:sz w:val="26"/>
          <w:szCs w:val="26"/>
        </w:rPr>
        <w:t>4</w:t>
      </w:r>
      <w:r w:rsidRPr="00A97472">
        <w:rPr>
          <w:rFonts w:ascii="바탕" w:eastAsia="바탕" w:hAnsi="바탕" w:hint="eastAsia"/>
          <w:b/>
          <w:bCs/>
          <w:sz w:val="26"/>
          <w:szCs w:val="26"/>
        </w:rPr>
        <w:t xml:space="preserve">. </w:t>
      </w:r>
      <w:r w:rsidRPr="00A97472">
        <w:rPr>
          <w:rFonts w:ascii="바탕" w:eastAsia="바탕" w:hAnsi="바탕"/>
          <w:b/>
          <w:bCs/>
          <w:sz w:val="26"/>
          <w:szCs w:val="26"/>
        </w:rPr>
        <w:t xml:space="preserve">가격제한폭 </w:t>
      </w:r>
      <w:r w:rsidRPr="00A97472">
        <w:rPr>
          <w:rFonts w:ascii="바탕" w:eastAsia="바탕" w:hAnsi="바탕" w:hint="eastAsia"/>
          <w:b/>
          <w:bCs/>
          <w:sz w:val="26"/>
          <w:szCs w:val="26"/>
        </w:rPr>
        <w:t>제도 시행 여부에 따른 주요국 주식시장 효율성 비교 분석 결과</w:t>
      </w:r>
    </w:p>
    <w:p w:rsidR="00A97472" w:rsidRPr="00A97472" w:rsidRDefault="00A97472" w:rsidP="00A97472">
      <w:pPr>
        <w:wordWrap/>
        <w:rPr>
          <w:rFonts w:ascii="바탕" w:eastAsia="바탕" w:hAnsi="바탕"/>
          <w:szCs w:val="20"/>
        </w:rPr>
      </w:pPr>
    </w:p>
    <w:p w:rsidR="00A97472" w:rsidRPr="00A97472" w:rsidRDefault="00A97472" w:rsidP="00CF008D">
      <w:pPr>
        <w:wordWrap/>
        <w:ind w:firstLineChars="100" w:firstLine="200"/>
        <w:rPr>
          <w:rFonts w:ascii="바탕" w:eastAsia="바탕" w:hAnsi="바탕"/>
          <w:szCs w:val="20"/>
        </w:rPr>
      </w:pPr>
      <w:r w:rsidRPr="00A97472">
        <w:rPr>
          <w:rFonts w:ascii="바탕" w:eastAsia="바탕" w:hAnsi="바탕" w:hint="eastAsia"/>
          <w:szCs w:val="20"/>
        </w:rPr>
        <w:t>본 절에서는 가격제한폭</w:t>
      </w:r>
      <w:r w:rsidRPr="00A97472">
        <w:rPr>
          <w:rFonts w:ascii="바탕" w:eastAsia="바탕" w:hAnsi="바탕"/>
          <w:szCs w:val="20"/>
        </w:rPr>
        <w:t xml:space="preserve">(daily price limit) </w:t>
      </w:r>
      <w:r w:rsidRPr="00A97472">
        <w:rPr>
          <w:rFonts w:ascii="바탕" w:eastAsia="바탕" w:hAnsi="바탕" w:hint="eastAsia"/>
          <w:szCs w:val="20"/>
        </w:rPr>
        <w:t>제도 시행 여부가 주가 점프 발생 정보에 대한 시장 비효율성의 국가별 차이에 영향을 미치는 지 실증 분석</w:t>
      </w:r>
      <w:r w:rsidRPr="00A97472">
        <w:rPr>
          <w:rFonts w:ascii="바탕" w:eastAsia="바탕" w:hAnsi="바탕"/>
          <w:szCs w:val="20"/>
        </w:rPr>
        <w:t>하였</w:t>
      </w:r>
      <w:r w:rsidRPr="00A97472">
        <w:rPr>
          <w:rFonts w:ascii="바탕" w:eastAsia="바탕" w:hAnsi="바탕" w:hint="eastAsia"/>
          <w:szCs w:val="20"/>
        </w:rPr>
        <w:t>다.</w:t>
      </w:r>
      <w:r w:rsidRPr="00A97472">
        <w:rPr>
          <w:rFonts w:ascii="바탕" w:eastAsia="바탕" w:hAnsi="바탕"/>
          <w:szCs w:val="20"/>
        </w:rPr>
        <w:t xml:space="preserve"> 가격제한폭</w:t>
      </w:r>
      <w:r w:rsidRPr="00A97472">
        <w:rPr>
          <w:rFonts w:ascii="바탕" w:eastAsia="바탕" w:hAnsi="바탕" w:hint="eastAsia"/>
          <w:szCs w:val="20"/>
        </w:rPr>
        <w:t xml:space="preserve"> </w:t>
      </w:r>
      <w:r w:rsidRPr="00A97472">
        <w:rPr>
          <w:rFonts w:ascii="바탕" w:eastAsia="바탕" w:hAnsi="바탕"/>
          <w:szCs w:val="20"/>
        </w:rPr>
        <w:t xml:space="preserve">제도란 </w:t>
      </w:r>
      <w:r w:rsidR="00541CA7">
        <w:rPr>
          <w:rFonts w:ascii="바탕" w:eastAsia="바탕" w:hAnsi="바탕"/>
          <w:szCs w:val="20"/>
        </w:rPr>
        <w:t>“</w:t>
      </w:r>
      <w:r w:rsidRPr="00A97472">
        <w:rPr>
          <w:rFonts w:ascii="바탕" w:eastAsia="바탕" w:hAnsi="바탕"/>
          <w:szCs w:val="20"/>
        </w:rPr>
        <w:t>주식시장의 시장 안정화 장치의 하나로 일간 가격 변동 범위를 제한하는 것</w:t>
      </w:r>
      <w:r w:rsidR="00541CA7">
        <w:rPr>
          <w:rFonts w:ascii="바탕" w:eastAsia="바탕" w:hAnsi="바탕"/>
          <w:szCs w:val="20"/>
        </w:rPr>
        <w:t>”</w:t>
      </w:r>
      <w:r w:rsidRPr="00A97472">
        <w:rPr>
          <w:rFonts w:ascii="바탕" w:eastAsia="바탕" w:hAnsi="바탕" w:hint="eastAsia"/>
          <w:szCs w:val="20"/>
        </w:rPr>
        <w:t>을 말한다.</w:t>
      </w:r>
      <w:r w:rsidRPr="00A97472">
        <w:rPr>
          <w:rFonts w:ascii="바탕" w:eastAsia="바탕" w:hAnsi="바탕"/>
          <w:szCs w:val="20"/>
        </w:rPr>
        <w:t xml:space="preserve"> 가격제한폭에 따라 </w:t>
      </w:r>
      <w:r w:rsidRPr="00A97472">
        <w:rPr>
          <w:rFonts w:ascii="바탕" w:eastAsia="바탕" w:hAnsi="바탕" w:hint="eastAsia"/>
          <w:szCs w:val="20"/>
        </w:rPr>
        <w:t>하루</w:t>
      </w:r>
      <w:r w:rsidRPr="00A97472">
        <w:rPr>
          <w:rFonts w:ascii="바탕" w:eastAsia="바탕" w:hAnsi="바탕"/>
          <w:szCs w:val="20"/>
        </w:rPr>
        <w:t xml:space="preserve"> 기준 상한가와 하한가가</w:t>
      </w:r>
      <w:r w:rsidRPr="00A97472">
        <w:rPr>
          <w:rFonts w:ascii="바탕" w:eastAsia="바탕" w:hAnsi="바탕" w:hint="eastAsia"/>
          <w:szCs w:val="20"/>
        </w:rPr>
        <w:t xml:space="preserve"> </w:t>
      </w:r>
      <w:r w:rsidRPr="00A97472">
        <w:rPr>
          <w:rFonts w:ascii="바탕" w:eastAsia="바탕" w:hAnsi="바탕"/>
          <w:szCs w:val="20"/>
        </w:rPr>
        <w:t>정해지</w:t>
      </w:r>
      <w:r w:rsidRPr="00A97472">
        <w:rPr>
          <w:rFonts w:ascii="바탕" w:eastAsia="바탕" w:hAnsi="바탕" w:hint="eastAsia"/>
          <w:szCs w:val="20"/>
        </w:rPr>
        <w:t>고 이를 기준으로 이를 벗어나는</w:t>
      </w:r>
      <w:r w:rsidRPr="00A97472">
        <w:rPr>
          <w:rFonts w:ascii="바탕" w:eastAsia="바탕" w:hAnsi="바탕"/>
          <w:szCs w:val="20"/>
        </w:rPr>
        <w:t xml:space="preserve"> 호가</w:t>
      </w:r>
      <w:r w:rsidRPr="00A97472">
        <w:rPr>
          <w:rFonts w:ascii="바탕" w:eastAsia="바탕" w:hAnsi="바탕" w:hint="eastAsia"/>
          <w:szCs w:val="20"/>
        </w:rPr>
        <w:t xml:space="preserve">와 </w:t>
      </w:r>
      <w:r w:rsidRPr="00A97472">
        <w:rPr>
          <w:rFonts w:ascii="바탕" w:eastAsia="바탕" w:hAnsi="바탕"/>
          <w:szCs w:val="20"/>
        </w:rPr>
        <w:t>체결이 제한</w:t>
      </w:r>
      <w:r w:rsidRPr="00A97472">
        <w:rPr>
          <w:rFonts w:ascii="바탕" w:eastAsia="바탕" w:hAnsi="바탕" w:hint="eastAsia"/>
          <w:szCs w:val="20"/>
        </w:rPr>
        <w:t>된</w:t>
      </w:r>
      <w:r w:rsidRPr="00A97472">
        <w:rPr>
          <w:rFonts w:ascii="바탕" w:eastAsia="바탕" w:hAnsi="바탕"/>
          <w:szCs w:val="20"/>
        </w:rPr>
        <w:t xml:space="preserve">다. </w:t>
      </w:r>
      <w:r w:rsidRPr="00A97472">
        <w:rPr>
          <w:rFonts w:ascii="바탕" w:eastAsia="바탕" w:hAnsi="바탕" w:hint="eastAsia"/>
          <w:szCs w:val="20"/>
        </w:rPr>
        <w:t xml:space="preserve">기존의 연구 결과는 가격제한폭 제도로 인하여 가격 발견이 </w:t>
      </w:r>
      <w:r w:rsidRPr="00A97472">
        <w:rPr>
          <w:rFonts w:ascii="바탕" w:eastAsia="바탕" w:hAnsi="바탕" w:hint="eastAsia"/>
          <w:szCs w:val="20"/>
        </w:rPr>
        <w:lastRenderedPageBreak/>
        <w:t>지연되며 당일의 가격이 다음날로 전이된다는 주장이 우세하다(</w:t>
      </w:r>
      <w:r w:rsidRPr="00A97472">
        <w:rPr>
          <w:rFonts w:ascii="바탕" w:eastAsia="바탕" w:hAnsi="바탕"/>
          <w:szCs w:val="20"/>
        </w:rPr>
        <w:t xml:space="preserve">Kim-Rhee, 1997; Kim-Rhee, 2001; </w:t>
      </w:r>
      <w:r w:rsidRPr="00A97472">
        <w:rPr>
          <w:rFonts w:ascii="바탕" w:eastAsia="바탕" w:hAnsi="바탕" w:hint="eastAsia"/>
          <w:szCs w:val="20"/>
        </w:rPr>
        <w:t>엄경식-강형철-이윤재,</w:t>
      </w:r>
      <w:r w:rsidRPr="00A97472">
        <w:rPr>
          <w:rFonts w:ascii="바탕" w:eastAsia="바탕" w:hAnsi="바탕"/>
          <w:szCs w:val="20"/>
        </w:rPr>
        <w:t xml:space="preserve"> 2008; </w:t>
      </w:r>
      <w:r w:rsidRPr="00A97472">
        <w:rPr>
          <w:rFonts w:ascii="바탕" w:eastAsia="바탕" w:hAnsi="바탕" w:hint="eastAsia"/>
          <w:szCs w:val="20"/>
        </w:rPr>
        <w:t>선정훈,</w:t>
      </w:r>
      <w:r w:rsidRPr="00A97472">
        <w:rPr>
          <w:rFonts w:ascii="바탕" w:eastAsia="바탕" w:hAnsi="바탕"/>
          <w:szCs w:val="20"/>
        </w:rPr>
        <w:t xml:space="preserve"> 2016; </w:t>
      </w:r>
      <w:r w:rsidRPr="00A97472">
        <w:rPr>
          <w:rFonts w:ascii="바탕" w:eastAsia="바탕" w:hAnsi="바탕" w:hint="eastAsia"/>
          <w:szCs w:val="20"/>
        </w:rPr>
        <w:t>이동엽,</w:t>
      </w:r>
      <w:r w:rsidRPr="00A97472">
        <w:rPr>
          <w:rFonts w:ascii="바탕" w:eastAsia="바탕" w:hAnsi="바탕"/>
          <w:szCs w:val="20"/>
        </w:rPr>
        <w:t xml:space="preserve"> 2017). </w:t>
      </w:r>
      <w:r w:rsidRPr="00A97472">
        <w:rPr>
          <w:rFonts w:ascii="바탕" w:eastAsia="바탕" w:hAnsi="바탕" w:hint="eastAsia"/>
          <w:szCs w:val="20"/>
        </w:rPr>
        <w:t>가격제한폭 제도를 시행하는 국가의 주식시장이 가격제한폭 제도를 시행하지 않는 국가의 주식시장에 비해 주가 점프 발생 정보에 대한 주가 과민반응</w:t>
      </w:r>
      <w:r w:rsidRPr="00A97472">
        <w:rPr>
          <w:rFonts w:ascii="바탕" w:eastAsia="바탕" w:hAnsi="바탕"/>
          <w:szCs w:val="20"/>
        </w:rPr>
        <w:t xml:space="preserve"> </w:t>
      </w:r>
      <w:r w:rsidRPr="00A97472">
        <w:rPr>
          <w:rFonts w:ascii="바탕" w:eastAsia="바탕" w:hAnsi="바탕" w:hint="eastAsia"/>
          <w:szCs w:val="20"/>
        </w:rPr>
        <w:t>또는 과소반응 현상이 더 강하게 나타나는지 살펴보았다.</w:t>
      </w:r>
      <w:r w:rsidRPr="00A97472">
        <w:rPr>
          <w:rFonts w:ascii="바탕" w:eastAsia="바탕" w:hAnsi="바탕"/>
          <w:szCs w:val="20"/>
        </w:rPr>
        <w:t xml:space="preserve"> </w:t>
      </w:r>
      <w:r w:rsidRPr="00A97472">
        <w:rPr>
          <w:rFonts w:ascii="바탕" w:eastAsia="바탕" w:hAnsi="바탕" w:hint="eastAsia"/>
          <w:szCs w:val="20"/>
        </w:rPr>
        <w:t>또한 가격제한폭 제도를 시행하는 국가와 시행하지 않는 국가의 주식시장 간에 주가점프 발생 정보에 대해 부정적 효과 또는 긍정적 효과 현상이 상대적으로 강하게 나타나는지 살펴보았다.</w:t>
      </w:r>
      <w:r w:rsidRPr="00A97472">
        <w:rPr>
          <w:rFonts w:ascii="바탕" w:eastAsia="바탕" w:hAnsi="바탕"/>
          <w:szCs w:val="20"/>
        </w:rPr>
        <w:t xml:space="preserve"> </w:t>
      </w:r>
      <w:r w:rsidR="00541CA7" w:rsidRPr="00A97472">
        <w:rPr>
          <w:rFonts w:ascii="바탕" w:eastAsia="바탕" w:hAnsi="바탕" w:hint="eastAsia"/>
          <w:szCs w:val="20"/>
        </w:rPr>
        <w:t>본 연구</w:t>
      </w:r>
      <w:r w:rsidR="00541CA7">
        <w:rPr>
          <w:rFonts w:ascii="바탕" w:eastAsia="바탕" w:hAnsi="바탕" w:hint="eastAsia"/>
          <w:szCs w:val="20"/>
        </w:rPr>
        <w:t>에서</w:t>
      </w:r>
      <w:r w:rsidR="00541CA7" w:rsidRPr="00A97472">
        <w:rPr>
          <w:rFonts w:ascii="바탕" w:eastAsia="바탕" w:hAnsi="바탕" w:hint="eastAsia"/>
          <w:szCs w:val="20"/>
        </w:rPr>
        <w:t xml:space="preserve">는 가격제한폭 제도가 </w:t>
      </w:r>
      <w:r w:rsidR="00541CA7">
        <w:rPr>
          <w:rFonts w:ascii="바탕" w:eastAsia="바탕" w:hAnsi="바탕" w:hint="eastAsia"/>
          <w:szCs w:val="20"/>
        </w:rPr>
        <w:t>시행되</w:t>
      </w:r>
      <w:r w:rsidR="00541CA7" w:rsidRPr="00A97472">
        <w:rPr>
          <w:rFonts w:ascii="바탕" w:eastAsia="바탕" w:hAnsi="바탕" w:hint="eastAsia"/>
          <w:szCs w:val="20"/>
        </w:rPr>
        <w:t xml:space="preserve">는 국가 그룹과 </w:t>
      </w:r>
      <w:r w:rsidR="008301C7">
        <w:rPr>
          <w:rFonts w:ascii="바탕" w:eastAsia="바탕" w:hAnsi="바탕" w:hint="eastAsia"/>
          <w:szCs w:val="20"/>
        </w:rPr>
        <w:t>시행되지 않</w:t>
      </w:r>
      <w:r w:rsidR="00541CA7" w:rsidRPr="00A97472">
        <w:rPr>
          <w:rFonts w:ascii="바탕" w:eastAsia="바탕" w:hAnsi="바탕" w:hint="eastAsia"/>
          <w:szCs w:val="20"/>
        </w:rPr>
        <w:t>는 국가 그룹 간에 주가점프 정보에 대한 반응 현상의 차이가 유의적으로 존재하는지 검증하였다.</w:t>
      </w:r>
      <w:r w:rsidR="00541CA7" w:rsidRPr="00A97472">
        <w:rPr>
          <w:rFonts w:ascii="바탕" w:eastAsia="바탕" w:hAnsi="바탕"/>
          <w:szCs w:val="20"/>
        </w:rPr>
        <w:t xml:space="preserve"> </w:t>
      </w:r>
      <w:r w:rsidR="00541CA7" w:rsidRPr="00A97472">
        <w:rPr>
          <w:rFonts w:ascii="바탕" w:eastAsia="바탕" w:hAnsi="바탕" w:hint="eastAsia"/>
          <w:szCs w:val="20"/>
        </w:rPr>
        <w:t>가격제한폭 제도 시행 국가 그룹(한국,</w:t>
      </w:r>
      <w:r w:rsidR="00541CA7" w:rsidRPr="00A97472">
        <w:rPr>
          <w:rFonts w:ascii="바탕" w:eastAsia="바탕" w:hAnsi="바탕"/>
          <w:szCs w:val="20"/>
        </w:rPr>
        <w:t xml:space="preserve"> </w:t>
      </w:r>
      <w:r w:rsidR="00541CA7" w:rsidRPr="00A97472">
        <w:rPr>
          <w:rFonts w:ascii="바탕" w:eastAsia="바탕" w:hAnsi="바탕" w:hint="eastAsia"/>
          <w:szCs w:val="20"/>
        </w:rPr>
        <w:t>일본,</w:t>
      </w:r>
      <w:r w:rsidR="00541CA7" w:rsidRPr="00A97472">
        <w:rPr>
          <w:rFonts w:ascii="바탕" w:eastAsia="바탕" w:hAnsi="바탕"/>
          <w:szCs w:val="20"/>
        </w:rPr>
        <w:t xml:space="preserve"> </w:t>
      </w:r>
      <w:r w:rsidR="00541CA7" w:rsidRPr="00A97472">
        <w:rPr>
          <w:rFonts w:ascii="바탕" w:eastAsia="바탕" w:hAnsi="바탕" w:hint="eastAsia"/>
          <w:szCs w:val="20"/>
        </w:rPr>
        <w:t>중국)과 가격제한폭 제도를 시행하지 않는 국가 그룹(브라질,</w:t>
      </w:r>
      <w:r w:rsidR="00541CA7" w:rsidRPr="00A97472">
        <w:rPr>
          <w:rFonts w:ascii="바탕" w:eastAsia="바탕" w:hAnsi="바탕"/>
          <w:szCs w:val="20"/>
        </w:rPr>
        <w:t xml:space="preserve"> </w:t>
      </w:r>
      <w:r w:rsidR="00541CA7" w:rsidRPr="00A97472">
        <w:rPr>
          <w:rFonts w:ascii="바탕" w:eastAsia="바탕" w:hAnsi="바탕" w:hint="eastAsia"/>
          <w:szCs w:val="20"/>
        </w:rPr>
        <w:t>미국,</w:t>
      </w:r>
      <w:r w:rsidR="00541CA7" w:rsidRPr="00A97472">
        <w:rPr>
          <w:rFonts w:ascii="바탕" w:eastAsia="바탕" w:hAnsi="바탕"/>
          <w:szCs w:val="20"/>
        </w:rPr>
        <w:t xml:space="preserve"> </w:t>
      </w:r>
      <w:r w:rsidR="00541CA7" w:rsidRPr="00A97472">
        <w:rPr>
          <w:rFonts w:ascii="바탕" w:eastAsia="바탕" w:hAnsi="바탕" w:hint="eastAsia"/>
          <w:szCs w:val="20"/>
        </w:rPr>
        <w:t>독일)</w:t>
      </w:r>
      <w:r w:rsidR="00541CA7" w:rsidRPr="00A97472">
        <w:rPr>
          <w:rFonts w:ascii="바탕" w:eastAsia="바탕" w:hAnsi="바탕"/>
          <w:szCs w:val="20"/>
        </w:rPr>
        <w:t xml:space="preserve"> </w:t>
      </w:r>
      <w:r w:rsidR="00541CA7" w:rsidRPr="00A97472">
        <w:rPr>
          <w:rFonts w:ascii="바탕" w:eastAsia="바탕" w:hAnsi="바탕" w:hint="eastAsia"/>
          <w:szCs w:val="20"/>
        </w:rPr>
        <w:t>간의 주가점프 정보 발생에 따른 시장 효율성을 비교 분석하였다.</w:t>
      </w:r>
      <w:r w:rsidR="00541CA7" w:rsidRPr="00A97472">
        <w:rPr>
          <w:rFonts w:ascii="바탕" w:eastAsia="바탕" w:hAnsi="바탕"/>
          <w:szCs w:val="20"/>
        </w:rPr>
        <w:t xml:space="preserve"> </w:t>
      </w:r>
      <w:r w:rsidRPr="00A97472">
        <w:rPr>
          <w:rFonts w:ascii="바탕" w:eastAsia="바탕" w:hAnsi="바탕" w:hint="eastAsia"/>
          <w:szCs w:val="20"/>
        </w:rPr>
        <w:t xml:space="preserve">한편 가격제한폭 제도가 </w:t>
      </w:r>
      <w:r w:rsidR="00541CA7">
        <w:rPr>
          <w:rFonts w:ascii="바탕" w:eastAsia="바탕" w:hAnsi="바탕" w:hint="eastAsia"/>
          <w:szCs w:val="20"/>
        </w:rPr>
        <w:t>시행되지 않는</w:t>
      </w:r>
      <w:r w:rsidRPr="00A97472">
        <w:rPr>
          <w:rFonts w:ascii="바탕" w:eastAsia="바탕" w:hAnsi="바탕" w:hint="eastAsia"/>
          <w:szCs w:val="20"/>
        </w:rPr>
        <w:t>다는 것은 이론적으로는 상승 방향으로는 무한대의 상승 가능성을 의미하지만,</w:t>
      </w:r>
      <w:r w:rsidRPr="00A97472">
        <w:rPr>
          <w:rFonts w:ascii="바탕" w:eastAsia="바탕" w:hAnsi="바탕"/>
          <w:szCs w:val="20"/>
        </w:rPr>
        <w:t xml:space="preserve"> </w:t>
      </w:r>
      <w:r w:rsidRPr="00A97472">
        <w:rPr>
          <w:rFonts w:ascii="바탕" w:eastAsia="바탕" w:hAnsi="바탕" w:hint="eastAsia"/>
          <w:szCs w:val="20"/>
        </w:rPr>
        <w:t xml:space="preserve">하락 방향으로는 현재 주가의 전부 손실(즉 </w:t>
      </w:r>
      <w:r w:rsidRPr="00A97472">
        <w:rPr>
          <w:rFonts w:ascii="바탕" w:eastAsia="바탕" w:hAnsi="바탕"/>
          <w:szCs w:val="20"/>
        </w:rPr>
        <w:t>-100%)</w:t>
      </w:r>
      <w:r w:rsidRPr="00A97472">
        <w:rPr>
          <w:rFonts w:ascii="바탕" w:eastAsia="바탕" w:hAnsi="바탕" w:hint="eastAsia"/>
          <w:szCs w:val="20"/>
        </w:rPr>
        <w:t xml:space="preserve">까지로 하락 가능성이 제한 </w:t>
      </w:r>
      <w:r w:rsidR="00541CA7">
        <w:rPr>
          <w:rFonts w:ascii="바탕" w:eastAsia="바탕" w:hAnsi="바탕" w:hint="eastAsia"/>
          <w:szCs w:val="20"/>
        </w:rPr>
        <w:t>되는 비대칭성이 있음</w:t>
      </w:r>
      <w:r w:rsidRPr="00A97472">
        <w:rPr>
          <w:rFonts w:ascii="바탕" w:eastAsia="바탕" w:hAnsi="바탕" w:hint="eastAsia"/>
          <w:szCs w:val="20"/>
        </w:rPr>
        <w:t>을 의미한다.</w:t>
      </w:r>
      <w:r w:rsidRPr="00A97472">
        <w:rPr>
          <w:rFonts w:ascii="바탕" w:eastAsia="바탕" w:hAnsi="바탕"/>
          <w:szCs w:val="20"/>
        </w:rPr>
        <w:t xml:space="preserve"> </w:t>
      </w:r>
      <w:r w:rsidRPr="00A97472">
        <w:rPr>
          <w:rFonts w:ascii="바탕" w:eastAsia="바탕" w:hAnsi="바탕" w:hint="eastAsia"/>
          <w:szCs w:val="20"/>
        </w:rPr>
        <w:t xml:space="preserve">또한 가격제한폭 제도가 </w:t>
      </w:r>
      <w:r w:rsidR="00541CA7">
        <w:rPr>
          <w:rFonts w:ascii="바탕" w:eastAsia="바탕" w:hAnsi="바탕" w:hint="eastAsia"/>
          <w:szCs w:val="20"/>
        </w:rPr>
        <w:t>시행되지 않</w:t>
      </w:r>
      <w:r w:rsidRPr="00A97472">
        <w:rPr>
          <w:rFonts w:ascii="바탕" w:eastAsia="바탕" w:hAnsi="바탕" w:hint="eastAsia"/>
          <w:szCs w:val="20"/>
        </w:rPr>
        <w:t>는 국가에서 보완적으로 사용되는 서킷브레이커 제도는 대부분 하방 경직적이다</w:t>
      </w:r>
      <w:r w:rsidRPr="00A97472">
        <w:rPr>
          <w:rFonts w:ascii="바탕" w:eastAsia="바탕" w:hAnsi="바탕"/>
          <w:szCs w:val="20"/>
        </w:rPr>
        <w:t xml:space="preserve">. </w:t>
      </w:r>
      <w:r w:rsidRPr="00A97472">
        <w:rPr>
          <w:rFonts w:ascii="바탕" w:eastAsia="바탕" w:hAnsi="바탕" w:hint="eastAsia"/>
          <w:szCs w:val="20"/>
        </w:rPr>
        <w:t>따라서 가격제한폭이 없더라도 실질적으로 투자자는 주가 상승 방향에 더 큰 심리적 부담을 가질 것으로 기대할 수 있다.</w:t>
      </w:r>
      <w:r w:rsidRPr="00A97472">
        <w:rPr>
          <w:rFonts w:ascii="바탕" w:eastAsia="바탕" w:hAnsi="바탕"/>
          <w:szCs w:val="20"/>
        </w:rPr>
        <w:t xml:space="preserve"> </w:t>
      </w:r>
      <w:r w:rsidRPr="00A97472">
        <w:rPr>
          <w:rFonts w:ascii="바탕" w:eastAsia="바탕" w:hAnsi="바탕" w:hint="eastAsia"/>
          <w:szCs w:val="20"/>
        </w:rPr>
        <w:t>가격제한폭 제도가 없는 국가에서 보완적으로 사용되는 서킷브레이커 제도 역시 대부분 하방 경직적인 성격을 가지고 있다(큰 폭의 주가 하락 시에만 변동성 완화 조치를 취함)</w:t>
      </w:r>
      <w:r w:rsidRPr="00A97472">
        <w:rPr>
          <w:rFonts w:ascii="바탕" w:eastAsia="바탕" w:hAnsi="바탕"/>
          <w:szCs w:val="20"/>
        </w:rPr>
        <w:t xml:space="preserve">. </w:t>
      </w:r>
      <w:r w:rsidRPr="00A97472">
        <w:rPr>
          <w:rFonts w:ascii="바탕" w:eastAsia="바탕" w:hAnsi="바탕" w:hint="eastAsia"/>
          <w:szCs w:val="20"/>
        </w:rPr>
        <w:t>본 연구의 가격제한폭 제도를 시행하지 않는 국가들 중 브라질과 미국이 이에 해당된다.</w:t>
      </w:r>
      <w:r w:rsidRPr="00A97472">
        <w:rPr>
          <w:rFonts w:ascii="바탕" w:eastAsia="바탕" w:hAnsi="바탕"/>
          <w:szCs w:val="20"/>
        </w:rPr>
        <w:t xml:space="preserve"> </w:t>
      </w:r>
      <w:r w:rsidRPr="00A97472">
        <w:rPr>
          <w:rFonts w:ascii="바탕" w:eastAsia="바탕" w:hAnsi="바탕" w:hint="eastAsia"/>
          <w:szCs w:val="20"/>
        </w:rPr>
        <w:t>반면 독일은 가격의 상하 방향 모두의 급변동시 완화 장치를 적용하므로 상하 모두에 가격제한폭이 동일한 영향을 주고 있는 경우와 동일한 현상을 기대할 수 있다.</w:t>
      </w:r>
    </w:p>
    <w:p w:rsidR="00A97472" w:rsidRPr="00A97472" w:rsidRDefault="008301C7" w:rsidP="008301C7">
      <w:pPr>
        <w:wordWrap/>
        <w:ind w:firstLineChars="100" w:firstLine="200"/>
        <w:rPr>
          <w:rFonts w:ascii="바탕" w:eastAsia="바탕" w:hAnsi="바탕"/>
          <w:szCs w:val="20"/>
        </w:rPr>
      </w:pPr>
      <w:r>
        <w:rPr>
          <w:rFonts w:ascii="바탕" w:eastAsia="바탕" w:hAnsi="바탕" w:hint="eastAsia"/>
          <w:szCs w:val="20"/>
        </w:rPr>
        <w:t xml:space="preserve">본 연구에서는 가격제한폭제도 시행 여부에 따라 </w:t>
      </w:r>
      <w:r w:rsidR="00A97472" w:rsidRPr="00A97472">
        <w:rPr>
          <w:rFonts w:ascii="바탕" w:eastAsia="바탕" w:hAnsi="바탕" w:hint="eastAsia"/>
          <w:szCs w:val="20"/>
        </w:rPr>
        <w:t xml:space="preserve">각 국가 그룹별로 </w:t>
      </w:r>
      <w:r w:rsidR="00A97472" w:rsidRPr="00A97472">
        <w:rPr>
          <w:rFonts w:ascii="바탕" w:eastAsia="바탕" w:hAnsi="바탕"/>
          <w:szCs w:val="20"/>
        </w:rPr>
        <w:t>합동</w:t>
      </w:r>
      <w:r w:rsidR="00A97472" w:rsidRPr="00A97472">
        <w:rPr>
          <w:rFonts w:ascii="바탕" w:eastAsia="바탕" w:hAnsi="바탕" w:hint="eastAsia"/>
          <w:szCs w:val="20"/>
        </w:rPr>
        <w:t>자료(</w:t>
      </w:r>
      <w:r w:rsidR="00A97472" w:rsidRPr="00A97472">
        <w:rPr>
          <w:rFonts w:ascii="바탕" w:eastAsia="바탕" w:hAnsi="바탕"/>
          <w:szCs w:val="20"/>
        </w:rPr>
        <w:t>pooled data)</w:t>
      </w:r>
      <w:r w:rsidR="00A97472" w:rsidRPr="00A97472">
        <w:rPr>
          <w:rFonts w:ascii="바탕" w:eastAsia="바탕" w:hAnsi="바탕" w:hint="eastAsia"/>
          <w:szCs w:val="20"/>
        </w:rPr>
        <w:t xml:space="preserve">를 구성한 후 식 </w:t>
      </w:r>
      <w:r w:rsidR="00A97472" w:rsidRPr="00A97472">
        <w:rPr>
          <w:rFonts w:ascii="바탕" w:eastAsia="바탕" w:hAnsi="바탕"/>
          <w:szCs w:val="20"/>
        </w:rPr>
        <w:t>(5)~</w:t>
      </w:r>
      <w:r w:rsidR="00A97472" w:rsidRPr="00A97472">
        <w:rPr>
          <w:rFonts w:ascii="바탕" w:eastAsia="바탕" w:hAnsi="바탕" w:hint="eastAsia"/>
          <w:szCs w:val="20"/>
        </w:rPr>
        <w:t>(</w:t>
      </w:r>
      <w:r w:rsidR="00A97472" w:rsidRPr="00A97472">
        <w:rPr>
          <w:rFonts w:ascii="바탕" w:eastAsia="바탕" w:hAnsi="바탕"/>
          <w:szCs w:val="20"/>
        </w:rPr>
        <w:t>8</w:t>
      </w:r>
      <w:r w:rsidR="00A97472" w:rsidRPr="00A97472">
        <w:rPr>
          <w:rFonts w:ascii="바탕" w:eastAsia="바탕" w:hAnsi="바탕" w:hint="eastAsia"/>
          <w:szCs w:val="20"/>
        </w:rPr>
        <w:t>)</w:t>
      </w:r>
      <w:r w:rsidR="00A97472" w:rsidRPr="00A97472">
        <w:rPr>
          <w:rFonts w:ascii="바탕" w:eastAsia="바탕" w:hAnsi="바탕"/>
          <w:szCs w:val="20"/>
        </w:rPr>
        <w:t xml:space="preserve">의 </w:t>
      </w:r>
      <w:r w:rsidR="00A97472" w:rsidRPr="00A97472">
        <w:rPr>
          <w:rFonts w:ascii="바탕" w:eastAsia="바탕" w:hAnsi="바탕" w:hint="eastAsia"/>
          <w:szCs w:val="20"/>
        </w:rPr>
        <w:t xml:space="preserve">모형을 사용하여 </w:t>
      </w:r>
      <w:r w:rsidR="00A97472" w:rsidRPr="00A97472">
        <w:rPr>
          <w:rFonts w:ascii="바탕" w:eastAsia="바탕" w:hAnsi="바탕"/>
          <w:szCs w:val="20"/>
        </w:rPr>
        <w:t>회귀분석</w:t>
      </w:r>
      <w:r w:rsidR="00A97472" w:rsidRPr="00A97472">
        <w:rPr>
          <w:rFonts w:ascii="바탕" w:eastAsia="바탕" w:hAnsi="바탕" w:hint="eastAsia"/>
          <w:szCs w:val="20"/>
        </w:rPr>
        <w:t xml:space="preserve">을 수행하였다. 식 </w:t>
      </w:r>
      <w:r w:rsidR="00A97472" w:rsidRPr="00A97472">
        <w:rPr>
          <w:rFonts w:ascii="바탕" w:eastAsia="바탕" w:hAnsi="바탕"/>
          <w:szCs w:val="20"/>
        </w:rPr>
        <w:t xml:space="preserve">(5) </w:t>
      </w:r>
      <w:r w:rsidR="00A97472" w:rsidRPr="00A97472">
        <w:rPr>
          <w:rFonts w:ascii="바탕" w:eastAsia="바탕" w:hAnsi="바탕" w:hint="eastAsia"/>
          <w:szCs w:val="20"/>
        </w:rPr>
        <w:t xml:space="preserve">및 식 </w:t>
      </w:r>
      <w:r w:rsidR="00A97472" w:rsidRPr="00A97472">
        <w:rPr>
          <w:rFonts w:ascii="바탕" w:eastAsia="바탕" w:hAnsi="바탕"/>
          <w:szCs w:val="20"/>
        </w:rPr>
        <w:t>(6)</w:t>
      </w:r>
      <w:r w:rsidR="00A97472" w:rsidRPr="00A97472">
        <w:rPr>
          <w:rFonts w:ascii="바탕" w:eastAsia="바탕" w:hAnsi="바탕" w:hint="eastAsia"/>
          <w:szCs w:val="20"/>
        </w:rPr>
        <w:t xml:space="preserve">을 이용한 주가 과민반응 또는 과소반응 분석 결과는 </w:t>
      </w:r>
      <w:r w:rsidR="00A97472" w:rsidRPr="00A97472">
        <w:rPr>
          <w:rFonts w:ascii="바탕" w:eastAsia="바탕" w:hAnsi="바탕"/>
          <w:szCs w:val="20"/>
        </w:rPr>
        <w:t>&lt;</w:t>
      </w:r>
      <w:r w:rsidR="00A97472" w:rsidRPr="00A97472">
        <w:rPr>
          <w:rFonts w:ascii="바탕" w:eastAsia="바탕" w:hAnsi="바탕" w:hint="eastAsia"/>
          <w:szCs w:val="20"/>
        </w:rPr>
        <w:t xml:space="preserve">표 </w:t>
      </w:r>
      <w:r w:rsidR="00A97472" w:rsidRPr="00A97472">
        <w:rPr>
          <w:rFonts w:ascii="바탕" w:eastAsia="바탕" w:hAnsi="바탕"/>
          <w:szCs w:val="20"/>
        </w:rPr>
        <w:t>10&gt;</w:t>
      </w:r>
      <w:r w:rsidR="00A97472" w:rsidRPr="00A97472">
        <w:rPr>
          <w:rFonts w:ascii="바탕" w:eastAsia="바탕" w:hAnsi="바탕" w:hint="eastAsia"/>
          <w:szCs w:val="20"/>
        </w:rPr>
        <w:t>에,</w:t>
      </w:r>
      <w:r w:rsidR="00A97472" w:rsidRPr="00A97472">
        <w:rPr>
          <w:rFonts w:ascii="바탕" w:eastAsia="바탕" w:hAnsi="바탕"/>
          <w:szCs w:val="20"/>
        </w:rPr>
        <w:t xml:space="preserve"> </w:t>
      </w:r>
      <w:r w:rsidR="00A97472" w:rsidRPr="00A97472">
        <w:rPr>
          <w:rFonts w:ascii="바탕" w:eastAsia="바탕" w:hAnsi="바탕" w:hint="eastAsia"/>
          <w:szCs w:val="20"/>
        </w:rPr>
        <w:t xml:space="preserve">식 </w:t>
      </w:r>
      <w:r w:rsidR="00A97472" w:rsidRPr="00A97472">
        <w:rPr>
          <w:rFonts w:ascii="바탕" w:eastAsia="바탕" w:hAnsi="바탕"/>
          <w:szCs w:val="20"/>
        </w:rPr>
        <w:t xml:space="preserve">(7) </w:t>
      </w:r>
      <w:r w:rsidR="00A97472" w:rsidRPr="00A97472">
        <w:rPr>
          <w:rFonts w:ascii="바탕" w:eastAsia="바탕" w:hAnsi="바탕" w:hint="eastAsia"/>
          <w:szCs w:val="20"/>
        </w:rPr>
        <w:t xml:space="preserve">및 식 </w:t>
      </w:r>
      <w:r w:rsidR="00A97472" w:rsidRPr="00A97472">
        <w:rPr>
          <w:rFonts w:ascii="바탕" w:eastAsia="바탕" w:hAnsi="바탕"/>
          <w:szCs w:val="20"/>
        </w:rPr>
        <w:t>(8)</w:t>
      </w:r>
      <w:r w:rsidR="00A97472" w:rsidRPr="00A97472">
        <w:rPr>
          <w:rFonts w:ascii="바탕" w:eastAsia="바탕" w:hAnsi="바탕" w:hint="eastAsia"/>
          <w:szCs w:val="20"/>
        </w:rPr>
        <w:t>을 이용한 부정적</w:t>
      </w:r>
      <w:r w:rsidR="00A97472" w:rsidRPr="00A97472">
        <w:rPr>
          <w:rFonts w:ascii="바탕" w:eastAsia="바탕" w:hAnsi="바탕"/>
          <w:szCs w:val="20"/>
        </w:rPr>
        <w:t xml:space="preserve"> </w:t>
      </w:r>
      <w:r w:rsidR="00A97472" w:rsidRPr="00A97472">
        <w:rPr>
          <w:rFonts w:ascii="바탕" w:eastAsia="바탕" w:hAnsi="바탕" w:hint="eastAsia"/>
          <w:szCs w:val="20"/>
        </w:rPr>
        <w:t xml:space="preserve">또는 긍정적 효과 분석 결과는 </w:t>
      </w:r>
      <w:r w:rsidR="00A97472" w:rsidRPr="00A97472">
        <w:rPr>
          <w:rFonts w:ascii="바탕" w:eastAsia="바탕" w:hAnsi="바탕"/>
          <w:szCs w:val="20"/>
        </w:rPr>
        <w:t>&lt;</w:t>
      </w:r>
      <w:r w:rsidR="00A97472" w:rsidRPr="00A97472">
        <w:rPr>
          <w:rFonts w:ascii="바탕" w:eastAsia="바탕" w:hAnsi="바탕" w:hint="eastAsia"/>
          <w:szCs w:val="20"/>
        </w:rPr>
        <w:t xml:space="preserve">표 </w:t>
      </w:r>
      <w:r w:rsidR="00A97472" w:rsidRPr="00A97472">
        <w:rPr>
          <w:rFonts w:ascii="바탕" w:eastAsia="바탕" w:hAnsi="바탕"/>
          <w:szCs w:val="20"/>
        </w:rPr>
        <w:t>11&gt;</w:t>
      </w:r>
      <w:r w:rsidR="00A97472" w:rsidRPr="00A97472">
        <w:rPr>
          <w:rFonts w:ascii="바탕" w:eastAsia="바탕" w:hAnsi="바탕" w:hint="eastAsia"/>
          <w:szCs w:val="20"/>
        </w:rPr>
        <w:t>에 정리되어 있다.</w:t>
      </w:r>
    </w:p>
    <w:p w:rsidR="00A97472" w:rsidRPr="00A97472" w:rsidRDefault="00A97472" w:rsidP="00A97472">
      <w:pPr>
        <w:wordWrap/>
        <w:rPr>
          <w:rFonts w:ascii="바탕" w:eastAsia="바탕" w:hAnsi="바탕"/>
          <w:szCs w:val="20"/>
        </w:rPr>
      </w:pPr>
    </w:p>
    <w:p w:rsidR="00A97472" w:rsidRPr="007857D5" w:rsidRDefault="00A97472" w:rsidP="00A97472">
      <w:pPr>
        <w:wordWrap/>
        <w:jc w:val="center"/>
        <w:rPr>
          <w:rFonts w:ascii="바탕" w:eastAsia="바탕" w:hAnsi="바탕"/>
          <w:szCs w:val="20"/>
        </w:rPr>
      </w:pPr>
      <w:r w:rsidRPr="007857D5">
        <w:rPr>
          <w:rFonts w:ascii="바탕" w:eastAsia="바탕" w:hAnsi="바탕"/>
          <w:szCs w:val="20"/>
        </w:rPr>
        <w:t xml:space="preserve">INSERT &lt;표 </w:t>
      </w:r>
      <w:r>
        <w:rPr>
          <w:rFonts w:ascii="바탕" w:eastAsia="바탕" w:hAnsi="바탕"/>
          <w:szCs w:val="20"/>
        </w:rPr>
        <w:t>10</w:t>
      </w:r>
      <w:r w:rsidRPr="007857D5">
        <w:rPr>
          <w:rFonts w:ascii="바탕" w:eastAsia="바탕" w:hAnsi="바탕"/>
          <w:szCs w:val="20"/>
        </w:rPr>
        <w:t>&gt; ABOUT HERE</w:t>
      </w:r>
    </w:p>
    <w:p w:rsidR="00A97472" w:rsidRPr="00A97472" w:rsidRDefault="00A97472" w:rsidP="00A97472">
      <w:pPr>
        <w:wordWrap/>
        <w:rPr>
          <w:rFonts w:ascii="바탕" w:eastAsia="바탕" w:hAnsi="바탕"/>
          <w:szCs w:val="20"/>
        </w:rPr>
      </w:pPr>
    </w:p>
    <w:p w:rsidR="00A97472" w:rsidRPr="00A97472" w:rsidRDefault="00A97472" w:rsidP="004F7431">
      <w:pPr>
        <w:wordWrap/>
        <w:ind w:firstLineChars="100" w:firstLine="200"/>
        <w:rPr>
          <w:rFonts w:ascii="바탕" w:eastAsia="바탕" w:hAnsi="바탕"/>
          <w:szCs w:val="20"/>
        </w:rPr>
      </w:pPr>
      <w:r w:rsidRPr="00A97472">
        <w:rPr>
          <w:rFonts w:ascii="바탕" w:eastAsia="바탕" w:hAnsi="바탕"/>
          <w:szCs w:val="20"/>
        </w:rPr>
        <w:t>&lt;표 10&gt;</w:t>
      </w:r>
      <w:r w:rsidRPr="00A97472">
        <w:rPr>
          <w:rFonts w:ascii="바탕" w:eastAsia="바탕" w:hAnsi="바탕" w:hint="eastAsia"/>
          <w:szCs w:val="20"/>
        </w:rPr>
        <w:t>의 결과를 보면,</w:t>
      </w:r>
      <w:r w:rsidRPr="00A97472">
        <w:rPr>
          <w:rFonts w:ascii="바탕" w:eastAsia="바탕" w:hAnsi="바탕"/>
          <w:szCs w:val="20"/>
        </w:rPr>
        <w:t xml:space="preserve"> </w:t>
      </w:r>
      <w:r w:rsidRPr="00A97472">
        <w:rPr>
          <w:rFonts w:ascii="바탕" w:eastAsia="바탕" w:hAnsi="바탕" w:hint="eastAsia"/>
          <w:szCs w:val="20"/>
        </w:rPr>
        <w:t>첫째</w:t>
      </w:r>
      <w:r w:rsidRPr="00A97472">
        <w:rPr>
          <w:rFonts w:ascii="바탕" w:eastAsia="바탕" w:hAnsi="바탕"/>
          <w:szCs w:val="20"/>
        </w:rPr>
        <w:t xml:space="preserve"> </w:t>
      </w:r>
      <w:r w:rsidRPr="00A97472">
        <w:rPr>
          <w:rFonts w:ascii="바탕" w:eastAsia="바탕" w:hAnsi="바탕" w:hint="eastAsia"/>
          <w:szCs w:val="20"/>
        </w:rPr>
        <w:t>가격제한폭 제도를 시행하는 국가 그룹과 시행하지 않는 국가 그룹 모두에서 주가하락 점프 발생 정보에 대해 주가 과민반응(</w:t>
      </w:r>
      <w:r w:rsidRPr="00A97472">
        <w:rPr>
          <w:rFonts w:ascii="바탕" w:eastAsia="바탕" w:hAnsi="바탕"/>
          <w:szCs w:val="20"/>
        </w:rPr>
        <w:t xml:space="preserve">overreaction) </w:t>
      </w:r>
      <w:r w:rsidRPr="00A97472">
        <w:rPr>
          <w:rFonts w:ascii="바탕" w:eastAsia="바탕" w:hAnsi="바탕" w:hint="eastAsia"/>
          <w:szCs w:val="20"/>
        </w:rPr>
        <w:t>현상을 보였다.</w:t>
      </w:r>
      <w:r w:rsidRPr="00A97472">
        <w:rPr>
          <w:rFonts w:ascii="바탕" w:eastAsia="바탕" w:hAnsi="바탕"/>
          <w:szCs w:val="20"/>
        </w:rPr>
        <w:t xml:space="preserve"> </w:t>
      </w:r>
      <w:r w:rsidRPr="00A97472">
        <w:rPr>
          <w:rFonts w:ascii="바탕" w:eastAsia="바탕" w:hAnsi="바탕" w:hint="eastAsia"/>
          <w:szCs w:val="20"/>
        </w:rPr>
        <w:t>둘째 가격제한폭 제도를 시행하는 국가 그룹에서 주가상승 기간의 주가상승 점프 발생 정보에 대해 주가 과소반응(</w:t>
      </w:r>
      <w:r w:rsidRPr="00A97472">
        <w:rPr>
          <w:rFonts w:ascii="바탕" w:eastAsia="바탕" w:hAnsi="바탕"/>
          <w:szCs w:val="20"/>
        </w:rPr>
        <w:t xml:space="preserve">underreacting) </w:t>
      </w:r>
      <w:r w:rsidRPr="00A97472">
        <w:rPr>
          <w:rFonts w:ascii="바탕" w:eastAsia="바탕" w:hAnsi="바탕" w:hint="eastAsia"/>
          <w:szCs w:val="20"/>
        </w:rPr>
        <w:t>현상이 나타났으나,</w:t>
      </w:r>
      <w:r w:rsidRPr="00A97472">
        <w:rPr>
          <w:rFonts w:ascii="바탕" w:eastAsia="바탕" w:hAnsi="바탕"/>
          <w:szCs w:val="20"/>
        </w:rPr>
        <w:t xml:space="preserve"> </w:t>
      </w:r>
      <w:r w:rsidRPr="00A97472">
        <w:rPr>
          <w:rFonts w:ascii="바탕" w:eastAsia="바탕" w:hAnsi="바탕" w:hint="eastAsia"/>
          <w:szCs w:val="20"/>
        </w:rPr>
        <w:t>가격제한폭 제도를 시행하지 않는 국가 그룹에서는 이러한 반응이 나타나지 않았다.</w:t>
      </w:r>
      <w:r w:rsidRPr="00A97472">
        <w:rPr>
          <w:rFonts w:ascii="바탕" w:eastAsia="바탕" w:hAnsi="바탕"/>
          <w:szCs w:val="20"/>
        </w:rPr>
        <w:t xml:space="preserve"> </w:t>
      </w:r>
      <w:r w:rsidRPr="00A97472">
        <w:rPr>
          <w:rFonts w:ascii="바탕" w:eastAsia="바탕" w:hAnsi="바탕" w:hint="eastAsia"/>
          <w:szCs w:val="20"/>
        </w:rPr>
        <w:t xml:space="preserve">이상의 결과는 </w:t>
      </w:r>
      <w:r w:rsidRPr="00A97472">
        <w:rPr>
          <w:rFonts w:ascii="바탕" w:eastAsia="바탕" w:hAnsi="바탕"/>
          <w:szCs w:val="20"/>
        </w:rPr>
        <w:t>&lt;</w:t>
      </w:r>
      <w:r w:rsidRPr="00A97472">
        <w:rPr>
          <w:rFonts w:ascii="바탕" w:eastAsia="바탕" w:hAnsi="바탕" w:hint="eastAsia"/>
          <w:szCs w:val="20"/>
        </w:rPr>
        <w:t xml:space="preserve">가설 </w:t>
      </w:r>
      <w:r w:rsidRPr="00A97472">
        <w:rPr>
          <w:rFonts w:ascii="바탕" w:eastAsia="바탕" w:hAnsi="바탕"/>
          <w:szCs w:val="20"/>
        </w:rPr>
        <w:t>3-1&gt;</w:t>
      </w:r>
      <w:r w:rsidRPr="00A97472">
        <w:rPr>
          <w:rFonts w:ascii="바탕" w:eastAsia="바탕" w:hAnsi="바탕" w:hint="eastAsia"/>
          <w:szCs w:val="20"/>
        </w:rPr>
        <w:t>을 부분적으로 지지하는 결과이다.</w:t>
      </w:r>
      <w:r w:rsidRPr="00A97472">
        <w:rPr>
          <w:rFonts w:ascii="바탕" w:eastAsia="바탕" w:hAnsi="바탕"/>
          <w:szCs w:val="20"/>
        </w:rPr>
        <w:t xml:space="preserve"> &lt;표 11&gt;</w:t>
      </w:r>
      <w:r w:rsidRPr="00A97472">
        <w:rPr>
          <w:rFonts w:ascii="바탕" w:eastAsia="바탕" w:hAnsi="바탕" w:hint="eastAsia"/>
          <w:szCs w:val="20"/>
        </w:rPr>
        <w:t>의 결과를 보면, 가격제한폭 제도를 시행하는 국가 그룹과 시행하지 않는 국가 그룹에서 분명한 차이를 발견할 수 있다.</w:t>
      </w:r>
      <w:r w:rsidRPr="00A97472">
        <w:rPr>
          <w:rFonts w:ascii="바탕" w:eastAsia="바탕" w:hAnsi="바탕"/>
          <w:szCs w:val="20"/>
        </w:rPr>
        <w:t xml:space="preserve"> </w:t>
      </w:r>
      <w:r w:rsidRPr="00A97472">
        <w:rPr>
          <w:rFonts w:ascii="바탕" w:eastAsia="바탕" w:hAnsi="바탕" w:hint="eastAsia"/>
          <w:szCs w:val="20"/>
        </w:rPr>
        <w:t xml:space="preserve">가격제한폭 </w:t>
      </w:r>
      <w:r w:rsidRPr="00A97472">
        <w:rPr>
          <w:rFonts w:ascii="바탕" w:eastAsia="바탕" w:hAnsi="바탕" w:hint="eastAsia"/>
          <w:szCs w:val="20"/>
        </w:rPr>
        <w:lastRenderedPageBreak/>
        <w:t>제도를 시행하는 국가 그룹(한국,</w:t>
      </w:r>
      <w:r w:rsidRPr="00A97472">
        <w:rPr>
          <w:rFonts w:ascii="바탕" w:eastAsia="바탕" w:hAnsi="바탕"/>
          <w:szCs w:val="20"/>
        </w:rPr>
        <w:t xml:space="preserve"> </w:t>
      </w:r>
      <w:r w:rsidRPr="00A97472">
        <w:rPr>
          <w:rFonts w:ascii="바탕" w:eastAsia="바탕" w:hAnsi="바탕" w:hint="eastAsia"/>
          <w:szCs w:val="20"/>
        </w:rPr>
        <w:t>일본,</w:t>
      </w:r>
      <w:r w:rsidRPr="00A97472">
        <w:rPr>
          <w:rFonts w:ascii="바탕" w:eastAsia="바탕" w:hAnsi="바탕"/>
          <w:szCs w:val="20"/>
        </w:rPr>
        <w:t xml:space="preserve"> </w:t>
      </w:r>
      <w:r w:rsidRPr="00A97472">
        <w:rPr>
          <w:rFonts w:ascii="바탕" w:eastAsia="바탕" w:hAnsi="바탕" w:hint="eastAsia"/>
          <w:szCs w:val="20"/>
        </w:rPr>
        <w:t>중국)과 독일에서는 부정적 효과가, 독일을 제외한 가격제한폭 제도를 시행하지 않는 국가 그룹(브라질,</w:t>
      </w:r>
      <w:r w:rsidRPr="00A97472">
        <w:rPr>
          <w:rFonts w:ascii="바탕" w:eastAsia="바탕" w:hAnsi="바탕"/>
          <w:szCs w:val="20"/>
        </w:rPr>
        <w:t xml:space="preserve"> </w:t>
      </w:r>
      <w:r w:rsidRPr="00A97472">
        <w:rPr>
          <w:rFonts w:ascii="바탕" w:eastAsia="바탕" w:hAnsi="바탕" w:hint="eastAsia"/>
          <w:szCs w:val="20"/>
        </w:rPr>
        <w:t>미국)에서는 긍정적 효과가 발견되었다.</w:t>
      </w:r>
      <w:r w:rsidRPr="00A97472">
        <w:rPr>
          <w:rFonts w:ascii="바탕" w:eastAsia="바탕" w:hAnsi="바탕"/>
          <w:szCs w:val="20"/>
        </w:rPr>
        <w:t xml:space="preserve"> </w:t>
      </w:r>
      <w:r w:rsidRPr="00A97472">
        <w:rPr>
          <w:rFonts w:ascii="바탕" w:eastAsia="바탕" w:hAnsi="바탕" w:hint="eastAsia"/>
          <w:szCs w:val="20"/>
        </w:rPr>
        <w:t>가격제한폭 제도</w:t>
      </w:r>
      <w:r w:rsidR="004F7431">
        <w:rPr>
          <w:rFonts w:ascii="바탕" w:eastAsia="바탕" w:hAnsi="바탕" w:hint="eastAsia"/>
          <w:szCs w:val="20"/>
        </w:rPr>
        <w:t>를 시행하지 않</w:t>
      </w:r>
      <w:r w:rsidRPr="00A97472">
        <w:rPr>
          <w:rFonts w:ascii="바탕" w:eastAsia="바탕" w:hAnsi="바탕" w:hint="eastAsia"/>
          <w:szCs w:val="20"/>
        </w:rPr>
        <w:t>는 국가 중 브라질과 미국은 하방 경직적인 성격을 갖는(즉 큰 폭의 주가 하락 시에만 변동성 완화 조치를 취하는)</w:t>
      </w:r>
      <w:r w:rsidRPr="00A97472">
        <w:rPr>
          <w:rFonts w:ascii="바탕" w:eastAsia="바탕" w:hAnsi="바탕"/>
          <w:szCs w:val="20"/>
        </w:rPr>
        <w:t xml:space="preserve"> </w:t>
      </w:r>
      <w:r w:rsidRPr="00A97472">
        <w:rPr>
          <w:rFonts w:ascii="바탕" w:eastAsia="바탕" w:hAnsi="바탕" w:hint="eastAsia"/>
          <w:szCs w:val="20"/>
        </w:rPr>
        <w:t>서킷브레이커 제도를 보완적으로 사용하는</w:t>
      </w:r>
      <w:r w:rsidRPr="00A97472">
        <w:rPr>
          <w:rFonts w:ascii="바탕" w:eastAsia="바탕" w:hAnsi="바탕"/>
          <w:szCs w:val="20"/>
        </w:rPr>
        <w:t xml:space="preserve"> </w:t>
      </w:r>
      <w:r w:rsidRPr="00A97472">
        <w:rPr>
          <w:rFonts w:ascii="바탕" w:eastAsia="바탕" w:hAnsi="바탕" w:hint="eastAsia"/>
          <w:szCs w:val="20"/>
        </w:rPr>
        <w:t>반면, 독일은 가격의 상하 방향 모두의 급변동시 완화 장치를 적용하므로 독일의 경우는 상하 모두에 가격제한폭의 동일한 영향을 주고 있는 가격제한폭 제도 시행 국가들과 동일한 현상을 기대할 수 있다.</w:t>
      </w:r>
      <w:r w:rsidRPr="00A97472">
        <w:rPr>
          <w:rFonts w:ascii="바탕" w:eastAsia="바탕" w:hAnsi="바탕"/>
          <w:szCs w:val="20"/>
        </w:rPr>
        <w:t xml:space="preserve"> </w:t>
      </w:r>
      <w:r w:rsidRPr="00A97472">
        <w:rPr>
          <w:rFonts w:ascii="바탕" w:eastAsia="바탕" w:hAnsi="바탕" w:hint="eastAsia"/>
          <w:szCs w:val="20"/>
        </w:rPr>
        <w:t xml:space="preserve">이 결과는 </w:t>
      </w:r>
      <w:r w:rsidRPr="00A97472">
        <w:rPr>
          <w:rFonts w:ascii="바탕" w:eastAsia="바탕" w:hAnsi="바탕"/>
          <w:szCs w:val="20"/>
        </w:rPr>
        <w:t>&lt;</w:t>
      </w:r>
      <w:r w:rsidRPr="00A97472">
        <w:rPr>
          <w:rFonts w:ascii="바탕" w:eastAsia="바탕" w:hAnsi="바탕" w:hint="eastAsia"/>
          <w:szCs w:val="20"/>
        </w:rPr>
        <w:t xml:space="preserve">가설 </w:t>
      </w:r>
      <w:r w:rsidRPr="00A97472">
        <w:rPr>
          <w:rFonts w:ascii="바탕" w:eastAsia="바탕" w:hAnsi="바탕"/>
          <w:szCs w:val="20"/>
        </w:rPr>
        <w:t>3-2&gt;</w:t>
      </w:r>
      <w:r w:rsidRPr="00A97472">
        <w:rPr>
          <w:rFonts w:ascii="바탕" w:eastAsia="바탕" w:hAnsi="바탕" w:hint="eastAsia"/>
          <w:szCs w:val="20"/>
        </w:rPr>
        <w:t>를 지지하는 것이다.</w:t>
      </w:r>
    </w:p>
    <w:p w:rsidR="00A97472" w:rsidRPr="00A97472" w:rsidRDefault="00A97472" w:rsidP="004F7431">
      <w:pPr>
        <w:wordWrap/>
        <w:ind w:firstLineChars="100" w:firstLine="200"/>
        <w:rPr>
          <w:rFonts w:ascii="바탕" w:eastAsia="바탕" w:hAnsi="바탕"/>
          <w:szCs w:val="20"/>
        </w:rPr>
      </w:pPr>
      <w:r w:rsidRPr="00A97472">
        <w:rPr>
          <w:rFonts w:ascii="바탕" w:eastAsia="바탕" w:hAnsi="바탕" w:hint="eastAsia"/>
          <w:szCs w:val="20"/>
        </w:rPr>
        <w:t>이상의 분석 결과는 가격제한폭 제도가 시행 여부 및 운영 내용에 따라 시장 비효율성의 정도뿐만 아니라 방향에 대해서도 영향을 미치는 요인으로 작용될 수 있음을 보여주는 것이다.</w:t>
      </w:r>
    </w:p>
    <w:p w:rsidR="00A97472" w:rsidRPr="00A97472" w:rsidRDefault="00A97472" w:rsidP="00545195">
      <w:pPr>
        <w:wordWrap/>
        <w:rPr>
          <w:rFonts w:ascii="바탕" w:eastAsia="바탕" w:hAnsi="바탕"/>
          <w:szCs w:val="20"/>
        </w:rPr>
      </w:pPr>
    </w:p>
    <w:p w:rsidR="008F0E99" w:rsidRPr="004C2611" w:rsidRDefault="008F0E99" w:rsidP="008F0E99">
      <w:pPr>
        <w:wordWrap/>
        <w:rPr>
          <w:rFonts w:ascii="바탕" w:eastAsia="바탕" w:hAnsi="바탕"/>
          <w:b/>
          <w:bCs/>
          <w:sz w:val="30"/>
          <w:szCs w:val="30"/>
        </w:rPr>
      </w:pPr>
      <w:r w:rsidRPr="004C2611">
        <w:rPr>
          <w:rFonts w:ascii="바탕" w:eastAsia="바탕" w:hAnsi="바탕" w:hint="eastAsia"/>
          <w:b/>
          <w:bCs/>
          <w:sz w:val="30"/>
          <w:szCs w:val="30"/>
        </w:rPr>
        <w:t xml:space="preserve">V. 결론 </w:t>
      </w:r>
    </w:p>
    <w:p w:rsidR="00A97472" w:rsidRPr="00A97472" w:rsidRDefault="00A97472" w:rsidP="00A97472">
      <w:pPr>
        <w:wordWrap/>
        <w:ind w:firstLineChars="200" w:firstLine="400"/>
        <w:rPr>
          <w:rFonts w:ascii="바탕" w:eastAsia="바탕" w:hAnsi="바탕"/>
          <w:szCs w:val="20"/>
        </w:rPr>
      </w:pPr>
    </w:p>
    <w:p w:rsidR="00A97472" w:rsidRPr="00A97472" w:rsidRDefault="00A97472" w:rsidP="00A97472">
      <w:pPr>
        <w:wordWrap/>
        <w:ind w:firstLineChars="200" w:firstLine="400"/>
        <w:rPr>
          <w:rFonts w:ascii="바탕" w:eastAsia="바탕" w:hAnsi="바탕"/>
          <w:szCs w:val="20"/>
        </w:rPr>
      </w:pPr>
      <w:r w:rsidRPr="00A97472">
        <w:rPr>
          <w:rFonts w:ascii="바탕" w:eastAsia="바탕" w:hAnsi="바탕" w:hint="eastAsia"/>
          <w:szCs w:val="20"/>
        </w:rPr>
        <w:t>자본 시장이 효율적(</w:t>
      </w:r>
      <w:r w:rsidRPr="00A97472">
        <w:rPr>
          <w:rFonts w:ascii="바탕" w:eastAsia="바탕" w:hAnsi="바탕"/>
          <w:szCs w:val="20"/>
        </w:rPr>
        <w:t>efficient)</w:t>
      </w:r>
      <w:r w:rsidRPr="00A97472">
        <w:rPr>
          <w:rFonts w:ascii="바탕" w:eastAsia="바탕" w:hAnsi="바탕" w:hint="eastAsia"/>
          <w:szCs w:val="20"/>
        </w:rPr>
        <w:t>이면 시장가치는 본질적 내재가치를 반영하여 형성된다.</w:t>
      </w:r>
      <w:r w:rsidRPr="00A97472">
        <w:rPr>
          <w:rFonts w:ascii="바탕" w:eastAsia="바탕" w:hAnsi="바탕"/>
          <w:szCs w:val="20"/>
        </w:rPr>
        <w:t xml:space="preserve"> </w:t>
      </w:r>
      <w:r w:rsidRPr="00A97472">
        <w:rPr>
          <w:rFonts w:ascii="바탕" w:eastAsia="바탕" w:hAnsi="바탕" w:hint="eastAsia"/>
          <w:szCs w:val="20"/>
        </w:rPr>
        <w:t>효율적 시장에서 주가는 이용 가능한 정보를 즉각적으로 완전히 반영한다.</w:t>
      </w:r>
      <w:r w:rsidRPr="00A97472">
        <w:rPr>
          <w:rFonts w:ascii="바탕" w:eastAsia="바탕" w:hAnsi="바탕"/>
          <w:szCs w:val="20"/>
        </w:rPr>
        <w:t xml:space="preserve"> </w:t>
      </w:r>
      <w:r w:rsidR="004646A3">
        <w:rPr>
          <w:rFonts w:ascii="바탕" w:eastAsia="바탕" w:hAnsi="바탕"/>
          <w:szCs w:val="20"/>
        </w:rPr>
        <w:t xml:space="preserve">새로운 </w:t>
      </w:r>
      <w:r w:rsidRPr="00A97472">
        <w:rPr>
          <w:rFonts w:ascii="바탕" w:eastAsia="바탕" w:hAnsi="바탕"/>
          <w:szCs w:val="20"/>
        </w:rPr>
        <w:t>정보에 의해 주가점프</w:t>
      </w:r>
      <w:r w:rsidRPr="00A97472">
        <w:rPr>
          <w:rFonts w:ascii="바탕" w:eastAsia="바탕" w:hAnsi="바탕" w:hint="eastAsia"/>
          <w:szCs w:val="20"/>
        </w:rPr>
        <w:t xml:space="preserve">가 </w:t>
      </w:r>
      <w:r w:rsidRPr="00A97472">
        <w:rPr>
          <w:rFonts w:ascii="바탕" w:eastAsia="바탕" w:hAnsi="바탕"/>
          <w:szCs w:val="20"/>
        </w:rPr>
        <w:t>발생</w:t>
      </w:r>
      <w:r w:rsidR="004646A3">
        <w:rPr>
          <w:rFonts w:ascii="바탕" w:eastAsia="바탕" w:hAnsi="바탕" w:hint="eastAsia"/>
          <w:szCs w:val="20"/>
        </w:rPr>
        <w:t>했을 때</w:t>
      </w:r>
      <w:r w:rsidRPr="00A97472">
        <w:rPr>
          <w:rFonts w:ascii="바탕" w:eastAsia="바탕" w:hAnsi="바탕"/>
          <w:szCs w:val="20"/>
        </w:rPr>
        <w:t xml:space="preserve">, 시장이 효율적이면 정보 발생 </w:t>
      </w:r>
      <w:r w:rsidRPr="00A97472">
        <w:rPr>
          <w:rFonts w:ascii="바탕" w:eastAsia="바탕" w:hAnsi="바탕" w:hint="eastAsia"/>
          <w:szCs w:val="20"/>
        </w:rPr>
        <w:t>즉시</w:t>
      </w:r>
      <w:r w:rsidRPr="00A97472">
        <w:rPr>
          <w:rFonts w:ascii="바탕" w:eastAsia="바탕" w:hAnsi="바탕"/>
          <w:szCs w:val="20"/>
        </w:rPr>
        <w:t xml:space="preserve"> 정보</w:t>
      </w:r>
      <w:r w:rsidR="00B507B1">
        <w:rPr>
          <w:rFonts w:ascii="바탕" w:eastAsia="바탕" w:hAnsi="바탕" w:hint="eastAsia"/>
          <w:szCs w:val="20"/>
        </w:rPr>
        <w:t>는</w:t>
      </w:r>
      <w:r w:rsidRPr="00A97472">
        <w:rPr>
          <w:rFonts w:ascii="바탕" w:eastAsia="바탕" w:hAnsi="바탕"/>
          <w:szCs w:val="20"/>
        </w:rPr>
        <w:t xml:space="preserve"> 주가에 </w:t>
      </w:r>
      <w:r w:rsidRPr="00A97472">
        <w:rPr>
          <w:rFonts w:ascii="바탕" w:eastAsia="바탕" w:hAnsi="바탕" w:hint="eastAsia"/>
          <w:szCs w:val="20"/>
        </w:rPr>
        <w:t>완전</w:t>
      </w:r>
      <w:r w:rsidRPr="00A97472">
        <w:rPr>
          <w:rFonts w:ascii="바탕" w:eastAsia="바탕" w:hAnsi="바탕"/>
          <w:szCs w:val="20"/>
        </w:rPr>
        <w:t>히 반영</w:t>
      </w:r>
      <w:r w:rsidR="00B507B1">
        <w:rPr>
          <w:rFonts w:ascii="바탕" w:eastAsia="바탕" w:hAnsi="바탕" w:hint="eastAsia"/>
          <w:szCs w:val="20"/>
        </w:rPr>
        <w:t>된</w:t>
      </w:r>
      <w:r w:rsidRPr="00A97472">
        <w:rPr>
          <w:rFonts w:ascii="바탕" w:eastAsia="바탕" w:hAnsi="바탕" w:hint="eastAsia"/>
          <w:szCs w:val="20"/>
        </w:rPr>
        <w:t>다.</w:t>
      </w:r>
      <w:r w:rsidRPr="00A97472">
        <w:rPr>
          <w:rFonts w:ascii="바탕" w:eastAsia="바탕" w:hAnsi="바탕"/>
          <w:szCs w:val="20"/>
        </w:rPr>
        <w:t xml:space="preserve"> 시장이 비효율적이면 주가 점프를 야기한 정보는 점프 발생 시점 이후에도 주가에 영향을 미치게 </w:t>
      </w:r>
      <w:r w:rsidRPr="00A97472">
        <w:rPr>
          <w:rFonts w:ascii="바탕" w:eastAsia="바탕" w:hAnsi="바탕" w:hint="eastAsia"/>
          <w:szCs w:val="20"/>
        </w:rPr>
        <w:t>된다</w:t>
      </w:r>
      <w:r w:rsidRPr="00A97472">
        <w:rPr>
          <w:rFonts w:ascii="바탕" w:eastAsia="바탕" w:hAnsi="바탕"/>
          <w:szCs w:val="20"/>
        </w:rPr>
        <w:t xml:space="preserve">. </w:t>
      </w:r>
      <w:r w:rsidRPr="00A97472">
        <w:rPr>
          <w:rFonts w:ascii="바탕" w:eastAsia="바탕" w:hAnsi="바탕" w:hint="eastAsia"/>
          <w:szCs w:val="20"/>
        </w:rPr>
        <w:t xml:space="preserve">비효율적 시장에서 </w:t>
      </w:r>
      <w:r w:rsidRPr="00A97472">
        <w:rPr>
          <w:rFonts w:ascii="바탕" w:eastAsia="바탕" w:hAnsi="바탕"/>
          <w:szCs w:val="20"/>
        </w:rPr>
        <w:t>주가 점프</w:t>
      </w:r>
      <w:r w:rsidRPr="00A97472">
        <w:rPr>
          <w:rFonts w:ascii="바탕" w:eastAsia="바탕" w:hAnsi="바탕" w:hint="eastAsia"/>
          <w:szCs w:val="20"/>
        </w:rPr>
        <w:t xml:space="preserve">는 그 자체로 새로운 정보로 </w:t>
      </w:r>
      <w:r w:rsidRPr="00A97472">
        <w:rPr>
          <w:rFonts w:ascii="바탕" w:eastAsia="바탕" w:hAnsi="바탕"/>
          <w:szCs w:val="20"/>
        </w:rPr>
        <w:t>주</w:t>
      </w:r>
      <w:r w:rsidRPr="00A97472">
        <w:rPr>
          <w:rFonts w:ascii="바탕" w:eastAsia="바탕" w:hAnsi="바탕" w:hint="eastAsia"/>
          <w:szCs w:val="20"/>
        </w:rPr>
        <w:t>식 투자자에게 주어진다</w:t>
      </w:r>
      <w:r w:rsidRPr="00A97472">
        <w:rPr>
          <w:rFonts w:ascii="바탕" w:eastAsia="바탕" w:hAnsi="바탕"/>
          <w:szCs w:val="20"/>
        </w:rPr>
        <w:t>. 주가 점프의 발생</w:t>
      </w:r>
      <w:r w:rsidRPr="00A97472">
        <w:rPr>
          <w:rFonts w:ascii="바탕" w:eastAsia="바탕" w:hAnsi="바탕" w:hint="eastAsia"/>
          <w:szCs w:val="20"/>
        </w:rPr>
        <w:t>이 이후의 주가 흐름에 영향을 줄 수 있는 의미 있는 정보로 인식될 수 있기 때문이다.</w:t>
      </w:r>
      <w:r w:rsidRPr="00A97472">
        <w:rPr>
          <w:rFonts w:ascii="바탕" w:eastAsia="바탕" w:hAnsi="바탕"/>
          <w:szCs w:val="20"/>
        </w:rPr>
        <w:t xml:space="preserve"> </w:t>
      </w:r>
    </w:p>
    <w:p w:rsidR="00A97472" w:rsidRPr="00A97472" w:rsidRDefault="00A97472" w:rsidP="00A97472">
      <w:pPr>
        <w:wordWrap/>
        <w:ind w:firstLineChars="200" w:firstLine="400"/>
        <w:rPr>
          <w:rFonts w:ascii="바탕" w:eastAsia="바탕" w:hAnsi="바탕"/>
          <w:szCs w:val="20"/>
        </w:rPr>
      </w:pPr>
      <w:r w:rsidRPr="00A97472">
        <w:rPr>
          <w:rFonts w:ascii="바탕" w:eastAsia="바탕" w:hAnsi="바탕"/>
          <w:szCs w:val="20"/>
        </w:rPr>
        <w:t xml:space="preserve"> </w:t>
      </w:r>
      <w:r w:rsidRPr="00A97472">
        <w:rPr>
          <w:rFonts w:ascii="바탕" w:eastAsia="바탕" w:hAnsi="바탕" w:hint="eastAsia"/>
          <w:szCs w:val="20"/>
        </w:rPr>
        <w:t>본 연구는</w:t>
      </w:r>
      <w:r w:rsidRPr="00A97472">
        <w:rPr>
          <w:rFonts w:ascii="바탕" w:eastAsia="바탕" w:hAnsi="바탕"/>
          <w:szCs w:val="20"/>
        </w:rPr>
        <w:t xml:space="preserve"> </w:t>
      </w:r>
      <w:r w:rsidR="00B507B1">
        <w:rPr>
          <w:rFonts w:ascii="바탕" w:eastAsia="바탕" w:hAnsi="바탕" w:hint="eastAsia"/>
          <w:szCs w:val="20"/>
        </w:rPr>
        <w:t>6개국</w:t>
      </w:r>
      <w:r w:rsidRPr="00A97472">
        <w:rPr>
          <w:rFonts w:ascii="바탕" w:eastAsia="바탕" w:hAnsi="바탕"/>
          <w:szCs w:val="20"/>
        </w:rPr>
        <w:t xml:space="preserve"> </w:t>
      </w:r>
      <w:r w:rsidRPr="00A97472">
        <w:rPr>
          <w:rFonts w:ascii="바탕" w:eastAsia="바탕" w:hAnsi="바탕" w:hint="eastAsia"/>
          <w:szCs w:val="20"/>
        </w:rPr>
        <w:t>주식시장을</w:t>
      </w:r>
      <w:r w:rsidRPr="00A97472">
        <w:rPr>
          <w:rFonts w:ascii="바탕" w:eastAsia="바탕" w:hAnsi="바탕"/>
          <w:szCs w:val="20"/>
        </w:rPr>
        <w:t xml:space="preserve"> 대상으로 주가점프 정보를 이용한 시장 효율성을 실증 연구</w:t>
      </w:r>
      <w:r w:rsidRPr="00A97472">
        <w:rPr>
          <w:rFonts w:ascii="바탕" w:eastAsia="바탕" w:hAnsi="바탕" w:hint="eastAsia"/>
          <w:szCs w:val="20"/>
        </w:rPr>
        <w:t>하고,</w:t>
      </w:r>
      <w:r w:rsidRPr="00A97472">
        <w:rPr>
          <w:rFonts w:ascii="바탕" w:eastAsia="바탕" w:hAnsi="바탕"/>
          <w:szCs w:val="20"/>
        </w:rPr>
        <w:t xml:space="preserve"> </w:t>
      </w:r>
      <w:r w:rsidR="00B507B1">
        <w:rPr>
          <w:rFonts w:ascii="바탕" w:eastAsia="바탕" w:hAnsi="바탕" w:hint="eastAsia"/>
          <w:szCs w:val="20"/>
        </w:rPr>
        <w:t>각</w:t>
      </w:r>
      <w:r w:rsidRPr="00A97472">
        <w:rPr>
          <w:rFonts w:ascii="바탕" w:eastAsia="바탕" w:hAnsi="바탕"/>
          <w:szCs w:val="20"/>
        </w:rPr>
        <w:t>국 주식시장</w:t>
      </w:r>
      <w:r w:rsidRPr="00A97472">
        <w:rPr>
          <w:rFonts w:ascii="바탕" w:eastAsia="바탕" w:hAnsi="바탕" w:hint="eastAsia"/>
          <w:szCs w:val="20"/>
        </w:rPr>
        <w:t>의</w:t>
      </w:r>
      <w:r w:rsidRPr="00A97472">
        <w:rPr>
          <w:rFonts w:ascii="바탕" w:eastAsia="바탕" w:hAnsi="바탕"/>
          <w:szCs w:val="20"/>
        </w:rPr>
        <w:t xml:space="preserve"> 효율성</w:t>
      </w:r>
      <w:r w:rsidRPr="00A97472">
        <w:rPr>
          <w:rFonts w:ascii="바탕" w:eastAsia="바탕" w:hAnsi="바탕" w:hint="eastAsia"/>
          <w:szCs w:val="20"/>
        </w:rPr>
        <w:t xml:space="preserve"> 정도와 차이를 </w:t>
      </w:r>
      <w:r w:rsidRPr="00A97472">
        <w:rPr>
          <w:rFonts w:ascii="바탕" w:eastAsia="바탕" w:hAnsi="바탕"/>
          <w:szCs w:val="20"/>
        </w:rPr>
        <w:t>비교</w:t>
      </w:r>
      <w:r w:rsidRPr="00A97472">
        <w:rPr>
          <w:rFonts w:ascii="바탕" w:eastAsia="바탕" w:hAnsi="바탕" w:hint="eastAsia"/>
          <w:szCs w:val="20"/>
        </w:rPr>
        <w:t xml:space="preserve"> 분석하였다.</w:t>
      </w:r>
      <w:r w:rsidRPr="00A97472">
        <w:rPr>
          <w:rFonts w:ascii="바탕" w:eastAsia="바탕" w:hAnsi="바탕"/>
          <w:szCs w:val="20"/>
        </w:rPr>
        <w:t xml:space="preserve"> 본 연구</w:t>
      </w:r>
      <w:r w:rsidRPr="00A97472">
        <w:rPr>
          <w:rFonts w:ascii="바탕" w:eastAsia="바탕" w:hAnsi="바탕" w:hint="eastAsia"/>
          <w:szCs w:val="20"/>
        </w:rPr>
        <w:t xml:space="preserve">는 </w:t>
      </w:r>
      <w:r w:rsidRPr="00A97472">
        <w:rPr>
          <w:rFonts w:ascii="바탕" w:eastAsia="바탕" w:hAnsi="바탕"/>
          <w:szCs w:val="20"/>
        </w:rPr>
        <w:t xml:space="preserve">첫째 주가 점프 발생 정보가 주가에 미치는 영향과 이러한 정보가 주가에 반영되는 과정을 </w:t>
      </w:r>
      <w:r w:rsidRPr="00A97472">
        <w:rPr>
          <w:rFonts w:ascii="바탕" w:eastAsia="바탕" w:hAnsi="바탕" w:hint="eastAsia"/>
          <w:szCs w:val="20"/>
        </w:rPr>
        <w:t>6개</w:t>
      </w:r>
      <w:r w:rsidRPr="00A97472">
        <w:rPr>
          <w:rFonts w:ascii="바탕" w:eastAsia="바탕" w:hAnsi="바탕"/>
          <w:szCs w:val="20"/>
        </w:rPr>
        <w:t>국 주가지수 별로 살펴보고, 이를 통하여 주가 과민</w:t>
      </w:r>
      <w:r w:rsidRPr="00A97472">
        <w:rPr>
          <w:rFonts w:ascii="바탕" w:eastAsia="바탕" w:hAnsi="바탕" w:hint="eastAsia"/>
          <w:szCs w:val="20"/>
        </w:rPr>
        <w:t>반응 또는 과소</w:t>
      </w:r>
      <w:r w:rsidRPr="00A97472">
        <w:rPr>
          <w:rFonts w:ascii="바탕" w:eastAsia="바탕" w:hAnsi="바탕"/>
          <w:szCs w:val="20"/>
        </w:rPr>
        <w:t>반응</w:t>
      </w:r>
      <w:r w:rsidRPr="00A97472">
        <w:rPr>
          <w:rFonts w:ascii="바탕" w:eastAsia="바탕" w:hAnsi="바탕" w:hint="eastAsia"/>
          <w:szCs w:val="20"/>
        </w:rPr>
        <w:t xml:space="preserve"> </w:t>
      </w:r>
      <w:r w:rsidRPr="00A97472">
        <w:rPr>
          <w:rFonts w:ascii="바탕" w:eastAsia="바탕" w:hAnsi="바탕"/>
          <w:szCs w:val="20"/>
        </w:rPr>
        <w:t>현상 존재 여부를 실증분석</w:t>
      </w:r>
      <w:r w:rsidRPr="00A97472">
        <w:rPr>
          <w:rFonts w:ascii="바탕" w:eastAsia="바탕" w:hAnsi="바탕" w:hint="eastAsia"/>
          <w:szCs w:val="20"/>
        </w:rPr>
        <w:t xml:space="preserve"> 하였</w:t>
      </w:r>
      <w:r w:rsidRPr="00A97472">
        <w:rPr>
          <w:rFonts w:ascii="바탕" w:eastAsia="바탕" w:hAnsi="바탕"/>
          <w:szCs w:val="20"/>
        </w:rPr>
        <w:t xml:space="preserve">다. </w:t>
      </w:r>
      <w:r w:rsidRPr="00A97472">
        <w:rPr>
          <w:rFonts w:ascii="바탕" w:eastAsia="바탕" w:hAnsi="바탕" w:hint="eastAsia"/>
          <w:szCs w:val="20"/>
        </w:rPr>
        <w:t>본 연구의 분석 결과 한국,</w:t>
      </w:r>
      <w:r w:rsidRPr="00A97472">
        <w:rPr>
          <w:rFonts w:ascii="바탕" w:eastAsia="바탕" w:hAnsi="바탕"/>
          <w:szCs w:val="20"/>
        </w:rPr>
        <w:t xml:space="preserve"> </w:t>
      </w:r>
      <w:r w:rsidRPr="00A97472">
        <w:rPr>
          <w:rFonts w:ascii="바탕" w:eastAsia="바탕" w:hAnsi="바탕" w:hint="eastAsia"/>
          <w:szCs w:val="20"/>
        </w:rPr>
        <w:t>일본,</w:t>
      </w:r>
      <w:r w:rsidRPr="00A97472">
        <w:rPr>
          <w:rFonts w:ascii="바탕" w:eastAsia="바탕" w:hAnsi="바탕"/>
          <w:szCs w:val="20"/>
        </w:rPr>
        <w:t xml:space="preserve"> </w:t>
      </w:r>
      <w:r w:rsidRPr="00A97472">
        <w:rPr>
          <w:rFonts w:ascii="바탕" w:eastAsia="바탕" w:hAnsi="바탕" w:hint="eastAsia"/>
          <w:szCs w:val="20"/>
        </w:rPr>
        <w:t xml:space="preserve">중국 및 독일 시장에서는 주가하락 점프 발생 정보에 대해, 브라질의 경우는 주가상승 점프 발생 정보에 </w:t>
      </w:r>
      <w:r w:rsidR="00B507B1">
        <w:rPr>
          <w:rFonts w:ascii="바탕" w:eastAsia="바탕" w:hAnsi="바탕" w:hint="eastAsia"/>
          <w:szCs w:val="20"/>
        </w:rPr>
        <w:t>한</w:t>
      </w:r>
      <w:r w:rsidRPr="00A97472">
        <w:rPr>
          <w:rFonts w:ascii="바탕" w:eastAsia="바탕" w:hAnsi="바탕" w:hint="eastAsia"/>
          <w:szCs w:val="20"/>
        </w:rPr>
        <w:t>해 주가 과민반응</w:t>
      </w:r>
      <w:r w:rsidRPr="00A97472">
        <w:rPr>
          <w:rFonts w:ascii="바탕" w:eastAsia="바탕" w:hAnsi="바탕"/>
          <w:szCs w:val="20"/>
        </w:rPr>
        <w:t xml:space="preserve">(overreaction) </w:t>
      </w:r>
      <w:r w:rsidRPr="00A97472">
        <w:rPr>
          <w:rFonts w:ascii="바탕" w:eastAsia="바탕" w:hAnsi="바탕" w:hint="eastAsia"/>
          <w:szCs w:val="20"/>
        </w:rPr>
        <w:t>현상을 보였다.</w:t>
      </w:r>
      <w:r w:rsidRPr="00A97472">
        <w:rPr>
          <w:rFonts w:ascii="바탕" w:eastAsia="바탕" w:hAnsi="바탕"/>
          <w:szCs w:val="20"/>
        </w:rPr>
        <w:t xml:space="preserve"> </w:t>
      </w:r>
      <w:r w:rsidRPr="00A97472">
        <w:rPr>
          <w:rFonts w:ascii="바탕" w:eastAsia="바탕" w:hAnsi="바탕" w:hint="eastAsia"/>
          <w:szCs w:val="20"/>
        </w:rPr>
        <w:t>또한 한국,</w:t>
      </w:r>
      <w:r w:rsidRPr="00A97472">
        <w:rPr>
          <w:rFonts w:ascii="바탕" w:eastAsia="바탕" w:hAnsi="바탕"/>
          <w:szCs w:val="20"/>
        </w:rPr>
        <w:t xml:space="preserve"> </w:t>
      </w:r>
      <w:r w:rsidRPr="00A97472">
        <w:rPr>
          <w:rFonts w:ascii="바탕" w:eastAsia="바탕" w:hAnsi="바탕" w:hint="eastAsia"/>
          <w:szCs w:val="20"/>
        </w:rPr>
        <w:t>일본,</w:t>
      </w:r>
      <w:r w:rsidRPr="00A97472">
        <w:rPr>
          <w:rFonts w:ascii="바탕" w:eastAsia="바탕" w:hAnsi="바탕"/>
          <w:szCs w:val="20"/>
        </w:rPr>
        <w:t xml:space="preserve"> </w:t>
      </w:r>
      <w:r w:rsidRPr="00A97472">
        <w:rPr>
          <w:rFonts w:ascii="바탕" w:eastAsia="바탕" w:hAnsi="바탕" w:hint="eastAsia"/>
          <w:szCs w:val="20"/>
        </w:rPr>
        <w:t>중국 및 미국 시장에서 주가상승 기간에 발생한 주가상승 점프 발생 정보에 대해 주가 과소반응(</w:t>
      </w:r>
      <w:r w:rsidRPr="00A97472">
        <w:rPr>
          <w:rFonts w:ascii="바탕" w:eastAsia="바탕" w:hAnsi="바탕"/>
          <w:szCs w:val="20"/>
        </w:rPr>
        <w:t>underreacting)</w:t>
      </w:r>
      <w:r w:rsidRPr="00A97472">
        <w:rPr>
          <w:rFonts w:ascii="바탕" w:eastAsia="바탕" w:hAnsi="바탕" w:hint="eastAsia"/>
          <w:szCs w:val="20"/>
        </w:rPr>
        <w:t>에 따른 주가 지연 반응 현상이 나타났다.</w:t>
      </w:r>
      <w:r w:rsidRPr="00A97472">
        <w:rPr>
          <w:rFonts w:ascii="바탕" w:eastAsia="바탕" w:hAnsi="바탕"/>
          <w:szCs w:val="20"/>
        </w:rPr>
        <w:t xml:space="preserve"> </w:t>
      </w:r>
      <w:r w:rsidRPr="00A97472">
        <w:rPr>
          <w:rFonts w:ascii="바탕" w:eastAsia="바탕" w:hAnsi="바탕" w:hint="eastAsia"/>
          <w:szCs w:val="20"/>
        </w:rPr>
        <w:t>이상의 결과는 분석 대상 대부분 국가의 주식시장에서 주가점프 발생 정보에 대한 비효율성이 어느 정도 존재한다는 증거로 받아들일 수 있다.</w:t>
      </w:r>
    </w:p>
    <w:p w:rsidR="00A97472" w:rsidRPr="00A97472" w:rsidRDefault="00A97472" w:rsidP="00A97472">
      <w:pPr>
        <w:wordWrap/>
        <w:ind w:firstLineChars="200" w:firstLine="400"/>
        <w:rPr>
          <w:rFonts w:ascii="바탕" w:eastAsia="바탕" w:hAnsi="바탕"/>
          <w:b/>
          <w:szCs w:val="20"/>
        </w:rPr>
      </w:pPr>
      <w:r w:rsidRPr="00A97472">
        <w:rPr>
          <w:rFonts w:ascii="바탕" w:eastAsia="바탕" w:hAnsi="바탕"/>
          <w:szCs w:val="20"/>
        </w:rPr>
        <w:t>둘</w:t>
      </w:r>
      <w:r w:rsidRPr="00A97472">
        <w:rPr>
          <w:rFonts w:ascii="바탕" w:eastAsia="바탕" w:hAnsi="바탕" w:hint="eastAsia"/>
          <w:szCs w:val="20"/>
        </w:rPr>
        <w:t>째</w:t>
      </w:r>
      <w:r w:rsidRPr="00A97472">
        <w:rPr>
          <w:rFonts w:ascii="바탕" w:eastAsia="바탕" w:hAnsi="바탕"/>
          <w:szCs w:val="20"/>
        </w:rPr>
        <w:t xml:space="preserve"> 부정적 정보</w:t>
      </w:r>
      <w:r w:rsidRPr="00A97472">
        <w:rPr>
          <w:rFonts w:ascii="바탕" w:eastAsia="바탕" w:hAnsi="바탕" w:hint="eastAsia"/>
          <w:szCs w:val="20"/>
        </w:rPr>
        <w:t>(주가</w:t>
      </w:r>
      <w:r w:rsidRPr="00A97472">
        <w:rPr>
          <w:rFonts w:ascii="바탕" w:eastAsia="바탕" w:hAnsi="바탕"/>
          <w:szCs w:val="20"/>
        </w:rPr>
        <w:t>하락</w:t>
      </w:r>
      <w:r w:rsidRPr="00A97472">
        <w:rPr>
          <w:rFonts w:ascii="바탕" w:eastAsia="바탕" w:hAnsi="바탕" w:hint="eastAsia"/>
          <w:szCs w:val="20"/>
        </w:rPr>
        <w:t xml:space="preserve"> </w:t>
      </w:r>
      <w:r w:rsidRPr="00A97472">
        <w:rPr>
          <w:rFonts w:ascii="바탕" w:eastAsia="바탕" w:hAnsi="바탕"/>
          <w:szCs w:val="20"/>
        </w:rPr>
        <w:t>점프)와 긍정적 정보</w:t>
      </w:r>
      <w:r w:rsidRPr="00A97472">
        <w:rPr>
          <w:rFonts w:ascii="바탕" w:eastAsia="바탕" w:hAnsi="바탕" w:hint="eastAsia"/>
          <w:szCs w:val="20"/>
        </w:rPr>
        <w:t>(주가</w:t>
      </w:r>
      <w:r w:rsidRPr="00A97472">
        <w:rPr>
          <w:rFonts w:ascii="바탕" w:eastAsia="바탕" w:hAnsi="바탕"/>
          <w:szCs w:val="20"/>
        </w:rPr>
        <w:t>상승</w:t>
      </w:r>
      <w:r w:rsidRPr="00A97472">
        <w:rPr>
          <w:rFonts w:ascii="바탕" w:eastAsia="바탕" w:hAnsi="바탕" w:hint="eastAsia"/>
          <w:szCs w:val="20"/>
        </w:rPr>
        <w:t xml:space="preserve"> </w:t>
      </w:r>
      <w:r w:rsidRPr="00A97472">
        <w:rPr>
          <w:rFonts w:ascii="바탕" w:eastAsia="바탕" w:hAnsi="바탕"/>
          <w:szCs w:val="20"/>
        </w:rPr>
        <w:t>점프</w:t>
      </w:r>
      <w:r w:rsidRPr="00A97472">
        <w:rPr>
          <w:rFonts w:ascii="바탕" w:eastAsia="바탕" w:hAnsi="바탕" w:hint="eastAsia"/>
          <w:szCs w:val="20"/>
        </w:rPr>
        <w:t xml:space="preserve">)가 </w:t>
      </w:r>
      <w:r w:rsidRPr="00A97472">
        <w:rPr>
          <w:rFonts w:ascii="바탕" w:eastAsia="바탕" w:hAnsi="바탕"/>
          <w:szCs w:val="20"/>
        </w:rPr>
        <w:t>주식 투자자들</w:t>
      </w:r>
      <w:r w:rsidRPr="00A97472">
        <w:rPr>
          <w:rFonts w:ascii="바탕" w:eastAsia="바탕" w:hAnsi="바탕" w:hint="eastAsia"/>
          <w:szCs w:val="20"/>
        </w:rPr>
        <w:t>에게 미치는</w:t>
      </w:r>
      <w:r w:rsidRPr="00A97472">
        <w:rPr>
          <w:rFonts w:ascii="바탕" w:eastAsia="바탕" w:hAnsi="바탕"/>
          <w:szCs w:val="20"/>
        </w:rPr>
        <w:t xml:space="preserve"> 영향의 크기가 비대칭적인 지 </w:t>
      </w:r>
      <w:r w:rsidRPr="00A97472">
        <w:rPr>
          <w:rFonts w:ascii="바탕" w:eastAsia="바탕" w:hAnsi="바탕" w:hint="eastAsia"/>
          <w:szCs w:val="20"/>
        </w:rPr>
        <w:t>비교 분석하였</w:t>
      </w:r>
      <w:r w:rsidRPr="00A97472">
        <w:rPr>
          <w:rFonts w:ascii="바탕" w:eastAsia="바탕" w:hAnsi="바탕"/>
          <w:szCs w:val="20"/>
        </w:rPr>
        <w:t>다. 주가 상승</w:t>
      </w:r>
      <w:r w:rsidRPr="00A97472">
        <w:rPr>
          <w:rFonts w:ascii="바탕" w:eastAsia="바탕" w:hAnsi="바탕" w:hint="eastAsia"/>
          <w:szCs w:val="20"/>
        </w:rPr>
        <w:t xml:space="preserve"> </w:t>
      </w:r>
      <w:r w:rsidRPr="00A97472">
        <w:rPr>
          <w:rFonts w:ascii="바탕" w:eastAsia="바탕" w:hAnsi="바탕"/>
          <w:szCs w:val="20"/>
        </w:rPr>
        <w:t>점프</w:t>
      </w:r>
      <w:r w:rsidRPr="00A97472">
        <w:rPr>
          <w:rFonts w:ascii="바탕" w:eastAsia="바탕" w:hAnsi="바탕" w:hint="eastAsia"/>
          <w:szCs w:val="20"/>
        </w:rPr>
        <w:t xml:space="preserve"> </w:t>
      </w:r>
      <w:r w:rsidRPr="00A97472">
        <w:rPr>
          <w:rFonts w:ascii="바탕" w:eastAsia="바탕" w:hAnsi="바탕"/>
          <w:szCs w:val="20"/>
        </w:rPr>
        <w:t>보다 주가 하락</w:t>
      </w:r>
      <w:r w:rsidRPr="00A97472">
        <w:rPr>
          <w:rFonts w:ascii="바탕" w:eastAsia="바탕" w:hAnsi="바탕" w:hint="eastAsia"/>
          <w:szCs w:val="20"/>
        </w:rPr>
        <w:t xml:space="preserve"> </w:t>
      </w:r>
      <w:r w:rsidRPr="00A97472">
        <w:rPr>
          <w:rFonts w:ascii="바탕" w:eastAsia="바탕" w:hAnsi="바탕"/>
          <w:szCs w:val="20"/>
        </w:rPr>
        <w:t>점프</w:t>
      </w:r>
      <w:r w:rsidRPr="00A97472">
        <w:rPr>
          <w:rFonts w:ascii="바탕" w:eastAsia="바탕" w:hAnsi="바탕" w:hint="eastAsia"/>
          <w:szCs w:val="20"/>
        </w:rPr>
        <w:t xml:space="preserve">에 </w:t>
      </w:r>
      <w:r w:rsidRPr="00A97472">
        <w:rPr>
          <w:rFonts w:ascii="바탕" w:eastAsia="바탕" w:hAnsi="바탕"/>
          <w:szCs w:val="20"/>
        </w:rPr>
        <w:t>더</w:t>
      </w:r>
      <w:r w:rsidRPr="00A97472">
        <w:rPr>
          <w:rFonts w:ascii="바탕" w:eastAsia="바탕" w:hAnsi="바탕" w:hint="eastAsia"/>
          <w:szCs w:val="20"/>
        </w:rPr>
        <w:t xml:space="preserve"> 민감하게 반응</w:t>
      </w:r>
      <w:r w:rsidRPr="00A97472">
        <w:rPr>
          <w:rFonts w:ascii="바탕" w:eastAsia="바탕" w:hAnsi="바탕"/>
          <w:szCs w:val="20"/>
        </w:rPr>
        <w:t>하는 부정적 효과를 보이는지</w:t>
      </w:r>
      <w:r w:rsidRPr="00A97472">
        <w:rPr>
          <w:rFonts w:ascii="바탕" w:eastAsia="바탕" w:hAnsi="바탕" w:hint="eastAsia"/>
          <w:szCs w:val="20"/>
        </w:rPr>
        <w:t xml:space="preserve"> 또는 그 반대의 반응을 나타내는지</w:t>
      </w:r>
      <w:r w:rsidRPr="00A97472">
        <w:rPr>
          <w:rFonts w:ascii="바탕" w:eastAsia="바탕" w:hAnsi="바탕"/>
          <w:szCs w:val="20"/>
        </w:rPr>
        <w:t xml:space="preserve"> </w:t>
      </w:r>
      <w:r w:rsidRPr="00A97472">
        <w:rPr>
          <w:rFonts w:ascii="바탕" w:eastAsia="바탕" w:hAnsi="바탕" w:hint="eastAsia"/>
          <w:szCs w:val="20"/>
        </w:rPr>
        <w:t>6개</w:t>
      </w:r>
      <w:r w:rsidRPr="00A97472">
        <w:rPr>
          <w:rFonts w:ascii="바탕" w:eastAsia="바탕" w:hAnsi="바탕"/>
          <w:szCs w:val="20"/>
        </w:rPr>
        <w:t>국 주가지수 별로 분석</w:t>
      </w:r>
      <w:r w:rsidRPr="00A97472">
        <w:rPr>
          <w:rFonts w:ascii="바탕" w:eastAsia="바탕" w:hAnsi="바탕" w:hint="eastAsia"/>
          <w:szCs w:val="20"/>
        </w:rPr>
        <w:t>하였다.</w:t>
      </w:r>
      <w:r w:rsidRPr="00A97472">
        <w:rPr>
          <w:rFonts w:ascii="바탕" w:eastAsia="바탕" w:hAnsi="바탕"/>
          <w:szCs w:val="20"/>
        </w:rPr>
        <w:t xml:space="preserve"> </w:t>
      </w:r>
      <w:r w:rsidRPr="00A97472">
        <w:rPr>
          <w:rFonts w:ascii="바탕" w:eastAsia="바탕" w:hAnsi="바탕" w:hint="eastAsia"/>
          <w:szCs w:val="20"/>
        </w:rPr>
        <w:t>실증분석 결과 한국,</w:t>
      </w:r>
      <w:r w:rsidRPr="00A97472">
        <w:rPr>
          <w:rFonts w:ascii="바탕" w:eastAsia="바탕" w:hAnsi="바탕"/>
          <w:szCs w:val="20"/>
        </w:rPr>
        <w:t xml:space="preserve"> </w:t>
      </w:r>
      <w:r w:rsidRPr="00A97472">
        <w:rPr>
          <w:rFonts w:ascii="바탕" w:eastAsia="바탕" w:hAnsi="바탕" w:hint="eastAsia"/>
          <w:szCs w:val="20"/>
        </w:rPr>
        <w:t>일본,</w:t>
      </w:r>
      <w:r w:rsidRPr="00A97472">
        <w:rPr>
          <w:rFonts w:ascii="바탕" w:eastAsia="바탕" w:hAnsi="바탕"/>
          <w:szCs w:val="20"/>
        </w:rPr>
        <w:t xml:space="preserve"> </w:t>
      </w:r>
      <w:r w:rsidRPr="00A97472">
        <w:rPr>
          <w:rFonts w:ascii="바탕" w:eastAsia="바탕" w:hAnsi="바탕" w:hint="eastAsia"/>
          <w:szCs w:val="20"/>
        </w:rPr>
        <w:t xml:space="preserve">중국 및 독일 시장에서는 </w:t>
      </w:r>
      <w:r w:rsidRPr="00A97472">
        <w:rPr>
          <w:rFonts w:ascii="바탕" w:eastAsia="바탕" w:hAnsi="바탕" w:hint="eastAsia"/>
          <w:szCs w:val="20"/>
        </w:rPr>
        <w:lastRenderedPageBreak/>
        <w:t>부정적 효과가,</w:t>
      </w:r>
      <w:r w:rsidRPr="00A97472">
        <w:rPr>
          <w:rFonts w:ascii="바탕" w:eastAsia="바탕" w:hAnsi="바탕"/>
          <w:szCs w:val="20"/>
        </w:rPr>
        <w:t xml:space="preserve"> </w:t>
      </w:r>
      <w:r w:rsidRPr="00A97472">
        <w:rPr>
          <w:rFonts w:ascii="바탕" w:eastAsia="바탕" w:hAnsi="바탕" w:hint="eastAsia"/>
          <w:szCs w:val="20"/>
        </w:rPr>
        <w:t>브라질과 미국 시장에서는 긍정적</w:t>
      </w:r>
      <w:r w:rsidR="00B507B1">
        <w:rPr>
          <w:rFonts w:ascii="바탕" w:eastAsia="바탕" w:hAnsi="바탕" w:hint="eastAsia"/>
          <w:szCs w:val="20"/>
        </w:rPr>
        <w:t xml:space="preserve"> </w:t>
      </w:r>
      <w:r w:rsidRPr="00A97472">
        <w:rPr>
          <w:rFonts w:ascii="바탕" w:eastAsia="바탕" w:hAnsi="바탕" w:hint="eastAsia"/>
          <w:szCs w:val="20"/>
        </w:rPr>
        <w:t xml:space="preserve">효과가 발견되었다. </w:t>
      </w:r>
      <w:r w:rsidRPr="00A97472">
        <w:rPr>
          <w:rFonts w:ascii="바탕" w:eastAsia="바탕" w:hAnsi="바탕"/>
          <w:szCs w:val="20"/>
        </w:rPr>
        <w:t xml:space="preserve">특히 </w:t>
      </w:r>
      <w:r w:rsidRPr="00A97472">
        <w:rPr>
          <w:rFonts w:ascii="바탕" w:eastAsia="바탕" w:hAnsi="바탕" w:hint="eastAsia"/>
          <w:szCs w:val="20"/>
        </w:rPr>
        <w:t>한국과 중국 시장에서 부정적 효과가 강하게 나타났고,</w:t>
      </w:r>
      <w:r w:rsidRPr="00A97472">
        <w:rPr>
          <w:rFonts w:ascii="바탕" w:eastAsia="바탕" w:hAnsi="바탕"/>
          <w:szCs w:val="20"/>
        </w:rPr>
        <w:t xml:space="preserve"> 미국</w:t>
      </w:r>
      <w:r w:rsidRPr="00A97472">
        <w:rPr>
          <w:rFonts w:ascii="바탕" w:eastAsia="바탕" w:hAnsi="바탕" w:hint="eastAsia"/>
          <w:szCs w:val="20"/>
        </w:rPr>
        <w:t xml:space="preserve"> 시장에서는 긍정적 효과가 강하게 나타났다.</w:t>
      </w:r>
      <w:r w:rsidRPr="00A97472">
        <w:rPr>
          <w:rFonts w:ascii="바탕" w:eastAsia="바탕" w:hAnsi="바탕"/>
          <w:szCs w:val="20"/>
        </w:rPr>
        <w:t xml:space="preserve"> </w:t>
      </w:r>
      <w:r w:rsidRPr="00A97472">
        <w:rPr>
          <w:rFonts w:ascii="바탕" w:eastAsia="바탕" w:hAnsi="바탕" w:hint="eastAsia"/>
          <w:szCs w:val="20"/>
        </w:rPr>
        <w:t>이상의 결과는 분석 대상 대부분 국가의 주식시장에서 주가점프</w:t>
      </w:r>
      <w:r w:rsidRPr="00A97472">
        <w:rPr>
          <w:rFonts w:ascii="바탕" w:eastAsia="바탕" w:hAnsi="바탕"/>
          <w:szCs w:val="20"/>
        </w:rPr>
        <w:t xml:space="preserve"> </w:t>
      </w:r>
      <w:r w:rsidRPr="00A97472">
        <w:rPr>
          <w:rFonts w:ascii="바탕" w:eastAsia="바탕" w:hAnsi="바탕" w:hint="eastAsia"/>
          <w:szCs w:val="20"/>
        </w:rPr>
        <w:t xml:space="preserve">발생 </w:t>
      </w:r>
      <w:r w:rsidRPr="00A97472">
        <w:rPr>
          <w:rFonts w:ascii="바탕" w:eastAsia="바탕" w:hAnsi="바탕"/>
          <w:szCs w:val="20"/>
        </w:rPr>
        <w:t>정보가 부정적인 정보를 담고 있</w:t>
      </w:r>
      <w:r w:rsidRPr="00A97472">
        <w:rPr>
          <w:rFonts w:ascii="바탕" w:eastAsia="바탕" w:hAnsi="바탕" w:hint="eastAsia"/>
          <w:szCs w:val="20"/>
        </w:rPr>
        <w:t>는 하락점프 발생과</w:t>
      </w:r>
      <w:r w:rsidRPr="00A97472">
        <w:rPr>
          <w:rFonts w:ascii="바탕" w:eastAsia="바탕" w:hAnsi="바탕"/>
          <w:szCs w:val="20"/>
        </w:rPr>
        <w:t xml:space="preserve"> 긍정적인 정보를 담고 있</w:t>
      </w:r>
      <w:r w:rsidRPr="00A97472">
        <w:rPr>
          <w:rFonts w:ascii="바탕" w:eastAsia="바탕" w:hAnsi="바탕" w:hint="eastAsia"/>
          <w:szCs w:val="20"/>
        </w:rPr>
        <w:t>는</w:t>
      </w:r>
      <w:r w:rsidRPr="00A97472">
        <w:rPr>
          <w:rFonts w:ascii="바탕" w:eastAsia="바탕" w:hAnsi="바탕"/>
          <w:szCs w:val="20"/>
        </w:rPr>
        <w:t xml:space="preserve"> </w:t>
      </w:r>
      <w:r w:rsidRPr="00A97472">
        <w:rPr>
          <w:rFonts w:ascii="바탕" w:eastAsia="바탕" w:hAnsi="바탕" w:hint="eastAsia"/>
          <w:szCs w:val="20"/>
        </w:rPr>
        <w:t>상승점프 발생의</w:t>
      </w:r>
      <w:r w:rsidRPr="00A97472">
        <w:rPr>
          <w:rFonts w:ascii="바탕" w:eastAsia="바탕" w:hAnsi="바탕"/>
          <w:szCs w:val="20"/>
        </w:rPr>
        <w:t xml:space="preserve"> 두</w:t>
      </w:r>
      <w:r w:rsidRPr="00A97472">
        <w:rPr>
          <w:rFonts w:ascii="바탕" w:eastAsia="바탕" w:hAnsi="바탕" w:hint="eastAsia"/>
          <w:szCs w:val="20"/>
        </w:rPr>
        <w:t xml:space="preserve"> 가지</w:t>
      </w:r>
      <w:r w:rsidRPr="00A97472">
        <w:rPr>
          <w:rFonts w:ascii="바탕" w:eastAsia="바탕" w:hAnsi="바탕"/>
          <w:szCs w:val="20"/>
        </w:rPr>
        <w:t xml:space="preserve"> </w:t>
      </w:r>
      <w:r w:rsidRPr="00A97472">
        <w:rPr>
          <w:rFonts w:ascii="바탕" w:eastAsia="바탕" w:hAnsi="바탕" w:hint="eastAsia"/>
          <w:szCs w:val="20"/>
        </w:rPr>
        <w:t xml:space="preserve">다른 방향의 </w:t>
      </w:r>
      <w:r w:rsidRPr="00A97472">
        <w:rPr>
          <w:rFonts w:ascii="바탕" w:eastAsia="바탕" w:hAnsi="바탕"/>
          <w:szCs w:val="20"/>
        </w:rPr>
        <w:t xml:space="preserve">정보에 </w:t>
      </w:r>
      <w:r w:rsidRPr="00A97472">
        <w:rPr>
          <w:rFonts w:ascii="바탕" w:eastAsia="바탕" w:hAnsi="바탕" w:hint="eastAsia"/>
          <w:szCs w:val="20"/>
        </w:rPr>
        <w:t>대해 비대칭성을 보이고 있는 것으로,</w:t>
      </w:r>
      <w:r w:rsidRPr="00A97472">
        <w:rPr>
          <w:rFonts w:ascii="바탕" w:eastAsia="바탕" w:hAnsi="바탕"/>
          <w:szCs w:val="20"/>
        </w:rPr>
        <w:t xml:space="preserve"> </w:t>
      </w:r>
      <w:r w:rsidRPr="00A97472">
        <w:rPr>
          <w:rFonts w:ascii="바탕" w:eastAsia="바탕" w:hAnsi="바탕" w:hint="eastAsia"/>
          <w:szCs w:val="20"/>
        </w:rPr>
        <w:t>이는 시장의 비효율성이 존재한다는 증거가 된다.</w:t>
      </w:r>
    </w:p>
    <w:p w:rsidR="00A97472" w:rsidRPr="00A97472" w:rsidRDefault="00A97472" w:rsidP="00A97472">
      <w:pPr>
        <w:wordWrap/>
        <w:ind w:firstLineChars="200" w:firstLine="400"/>
        <w:rPr>
          <w:rFonts w:ascii="바탕" w:eastAsia="바탕" w:hAnsi="바탕"/>
          <w:szCs w:val="20"/>
        </w:rPr>
      </w:pPr>
      <w:r w:rsidRPr="00A97472">
        <w:rPr>
          <w:rFonts w:ascii="바탕" w:eastAsia="바탕" w:hAnsi="바탕"/>
          <w:szCs w:val="20"/>
        </w:rPr>
        <w:t xml:space="preserve">셋째 </w:t>
      </w:r>
      <w:r w:rsidRPr="00A97472">
        <w:rPr>
          <w:rFonts w:ascii="바탕" w:eastAsia="바탕" w:hAnsi="바탕" w:hint="eastAsia"/>
          <w:szCs w:val="20"/>
        </w:rPr>
        <w:t>가격제한폭</w:t>
      </w:r>
      <w:r w:rsidRPr="00A97472">
        <w:rPr>
          <w:rFonts w:ascii="바탕" w:eastAsia="바탕" w:hAnsi="바탕"/>
          <w:szCs w:val="20"/>
        </w:rPr>
        <w:t xml:space="preserve">(daily price limit) </w:t>
      </w:r>
      <w:r w:rsidRPr="00A97472">
        <w:rPr>
          <w:rFonts w:ascii="바탕" w:eastAsia="바탕" w:hAnsi="바탕" w:hint="eastAsia"/>
          <w:szCs w:val="20"/>
        </w:rPr>
        <w:t>제도 시행 여부가 주가점프 발생 정보에 대한 시장 비효율성의 국가별 차이에 영향을 미치는 지 실증 분석하였다.</w:t>
      </w:r>
      <w:r w:rsidRPr="00A97472">
        <w:rPr>
          <w:rFonts w:ascii="바탕" w:eastAsia="바탕" w:hAnsi="바탕"/>
          <w:szCs w:val="20"/>
        </w:rPr>
        <w:t xml:space="preserve"> </w:t>
      </w:r>
      <w:r w:rsidRPr="00A97472">
        <w:rPr>
          <w:rFonts w:ascii="바탕" w:eastAsia="바탕" w:hAnsi="바탕" w:hint="eastAsia"/>
          <w:szCs w:val="20"/>
        </w:rPr>
        <w:t>이와 관련한 실증분석 결과는 다음과 같다. 먼저 가격제한폭 제도를 시행하는 국가 그룹(한국,</w:t>
      </w:r>
      <w:r w:rsidRPr="00A97472">
        <w:rPr>
          <w:rFonts w:ascii="바탕" w:eastAsia="바탕" w:hAnsi="바탕"/>
          <w:szCs w:val="20"/>
        </w:rPr>
        <w:t xml:space="preserve"> </w:t>
      </w:r>
      <w:r w:rsidRPr="00A97472">
        <w:rPr>
          <w:rFonts w:ascii="바탕" w:eastAsia="바탕" w:hAnsi="바탕" w:hint="eastAsia"/>
          <w:szCs w:val="20"/>
        </w:rPr>
        <w:t>일본,</w:t>
      </w:r>
      <w:r w:rsidRPr="00A97472">
        <w:rPr>
          <w:rFonts w:ascii="바탕" w:eastAsia="바탕" w:hAnsi="바탕"/>
          <w:szCs w:val="20"/>
        </w:rPr>
        <w:t xml:space="preserve"> </w:t>
      </w:r>
      <w:r w:rsidRPr="00A97472">
        <w:rPr>
          <w:rFonts w:ascii="바탕" w:eastAsia="바탕" w:hAnsi="바탕" w:hint="eastAsia"/>
          <w:szCs w:val="20"/>
        </w:rPr>
        <w:t>중국)과 시행하지 않는 국가 그룹(브라질,</w:t>
      </w:r>
      <w:r w:rsidRPr="00A97472">
        <w:rPr>
          <w:rFonts w:ascii="바탕" w:eastAsia="바탕" w:hAnsi="바탕"/>
          <w:szCs w:val="20"/>
        </w:rPr>
        <w:t xml:space="preserve"> </w:t>
      </w:r>
      <w:r w:rsidRPr="00A97472">
        <w:rPr>
          <w:rFonts w:ascii="바탕" w:eastAsia="바탕" w:hAnsi="바탕" w:hint="eastAsia"/>
          <w:szCs w:val="20"/>
        </w:rPr>
        <w:t>미국, 독일) 모두에서 주가하락 점프 발생 정보에 대해 주가 과민반응(</w:t>
      </w:r>
      <w:r w:rsidRPr="00A97472">
        <w:rPr>
          <w:rFonts w:ascii="바탕" w:eastAsia="바탕" w:hAnsi="바탕"/>
          <w:szCs w:val="20"/>
        </w:rPr>
        <w:t xml:space="preserve">overreaction) </w:t>
      </w:r>
      <w:r w:rsidRPr="00A97472">
        <w:rPr>
          <w:rFonts w:ascii="바탕" w:eastAsia="바탕" w:hAnsi="바탕" w:hint="eastAsia"/>
          <w:szCs w:val="20"/>
        </w:rPr>
        <w:t>현상을 보였</w:t>
      </w:r>
      <w:r w:rsidR="00B507B1">
        <w:rPr>
          <w:rFonts w:ascii="바탕" w:eastAsia="바탕" w:hAnsi="바탕" w:hint="eastAsia"/>
          <w:szCs w:val="20"/>
        </w:rPr>
        <w:t>다.</w:t>
      </w:r>
      <w:r w:rsidRPr="00A97472">
        <w:rPr>
          <w:rFonts w:ascii="바탕" w:eastAsia="바탕" w:hAnsi="바탕" w:hint="eastAsia"/>
          <w:szCs w:val="20"/>
        </w:rPr>
        <w:t xml:space="preserve"> 가격제한폭 제도를 시행하는 국가 그룹에서는 주가상승 기간의 주가상승 점프 발생 정보에 대해 주가 과소반응(</w:t>
      </w:r>
      <w:r w:rsidRPr="00A97472">
        <w:rPr>
          <w:rFonts w:ascii="바탕" w:eastAsia="바탕" w:hAnsi="바탕"/>
          <w:szCs w:val="20"/>
        </w:rPr>
        <w:t xml:space="preserve">underreacting) </w:t>
      </w:r>
      <w:r w:rsidRPr="00A97472">
        <w:rPr>
          <w:rFonts w:ascii="바탕" w:eastAsia="바탕" w:hAnsi="바탕" w:hint="eastAsia"/>
          <w:szCs w:val="20"/>
        </w:rPr>
        <w:t>현상이 나타난 반면,</w:t>
      </w:r>
      <w:r w:rsidRPr="00A97472">
        <w:rPr>
          <w:rFonts w:ascii="바탕" w:eastAsia="바탕" w:hAnsi="바탕"/>
          <w:szCs w:val="20"/>
        </w:rPr>
        <w:t xml:space="preserve"> </w:t>
      </w:r>
      <w:r w:rsidRPr="00A97472">
        <w:rPr>
          <w:rFonts w:ascii="바탕" w:eastAsia="바탕" w:hAnsi="바탕" w:hint="eastAsia"/>
          <w:szCs w:val="20"/>
        </w:rPr>
        <w:t>가격제한폭 제도를 시행하지 않는 국가 그룹에서는 이러한 반응이 나타나지 않았다.</w:t>
      </w:r>
      <w:r w:rsidRPr="00A97472">
        <w:rPr>
          <w:rFonts w:ascii="바탕" w:eastAsia="바탕" w:hAnsi="바탕"/>
          <w:szCs w:val="20"/>
        </w:rPr>
        <w:t xml:space="preserve"> </w:t>
      </w:r>
      <w:r w:rsidRPr="00A97472">
        <w:rPr>
          <w:rFonts w:ascii="바탕" w:eastAsia="바탕" w:hAnsi="바탕" w:hint="eastAsia"/>
          <w:szCs w:val="20"/>
        </w:rPr>
        <w:t>다음으로 가격제한폭 제도를 시행하는 국가 그룹과 독일에서는 부정적 효과가, 독일을 제외한 가격제한폭 제도를 시행하지 않는 국가 그룹에서는 긍정적 효과가 발견되어, 가격제한폭 제도를 시행하는 국가 그룹과 시행하지 않는 국가 그룹에서 분명한 차이를 발견할 수 있었다.</w:t>
      </w:r>
      <w:r w:rsidRPr="00A97472">
        <w:rPr>
          <w:rFonts w:ascii="바탕" w:eastAsia="바탕" w:hAnsi="바탕"/>
          <w:szCs w:val="20"/>
        </w:rPr>
        <w:t xml:space="preserve">  </w:t>
      </w:r>
      <w:r w:rsidRPr="00A97472">
        <w:rPr>
          <w:rFonts w:ascii="바탕" w:eastAsia="바탕" w:hAnsi="바탕" w:hint="eastAsia"/>
          <w:szCs w:val="20"/>
        </w:rPr>
        <w:t>가격제한폭 제도</w:t>
      </w:r>
      <w:r w:rsidR="00B507B1" w:rsidRPr="00A97472">
        <w:rPr>
          <w:rFonts w:ascii="바탕" w:eastAsia="바탕" w:hAnsi="바탕" w:hint="eastAsia"/>
          <w:szCs w:val="20"/>
        </w:rPr>
        <w:t>를 시행하지 않</w:t>
      </w:r>
      <w:r w:rsidRPr="00A97472">
        <w:rPr>
          <w:rFonts w:ascii="바탕" w:eastAsia="바탕" w:hAnsi="바탕" w:hint="eastAsia"/>
          <w:szCs w:val="20"/>
        </w:rPr>
        <w:t>는 국가 중 브라질과 미국은 하방 경직적인 성격을 갖는(즉 큰 폭의 주가 하락 시에만 변동성 완화 조치를 취하는)</w:t>
      </w:r>
      <w:r w:rsidRPr="00A97472">
        <w:rPr>
          <w:rFonts w:ascii="바탕" w:eastAsia="바탕" w:hAnsi="바탕"/>
          <w:szCs w:val="20"/>
        </w:rPr>
        <w:t xml:space="preserve"> </w:t>
      </w:r>
      <w:r w:rsidRPr="00A97472">
        <w:rPr>
          <w:rFonts w:ascii="바탕" w:eastAsia="바탕" w:hAnsi="바탕" w:hint="eastAsia"/>
          <w:szCs w:val="20"/>
        </w:rPr>
        <w:t>서킷브레이커 제도를 보완적으로 사용하는</w:t>
      </w:r>
      <w:r w:rsidRPr="00A97472">
        <w:rPr>
          <w:rFonts w:ascii="바탕" w:eastAsia="바탕" w:hAnsi="바탕"/>
          <w:szCs w:val="20"/>
        </w:rPr>
        <w:t xml:space="preserve"> </w:t>
      </w:r>
      <w:r w:rsidRPr="00A97472">
        <w:rPr>
          <w:rFonts w:ascii="바탕" w:eastAsia="바탕" w:hAnsi="바탕" w:hint="eastAsia"/>
          <w:szCs w:val="20"/>
        </w:rPr>
        <w:t>반면, 독일은 가격의 상하 방향 모두의 급변동시 완화 장치를 적용하므로 독일의 경우는 상하 모두에 가격제한폭의 동일한 영향을 주고 있는 가격제한폭 제도 시행 국가들과 동일한 현상을 기대할 수 있는 것으로 나타났다.</w:t>
      </w:r>
      <w:r w:rsidRPr="00A97472">
        <w:rPr>
          <w:rFonts w:ascii="바탕" w:eastAsia="바탕" w:hAnsi="바탕"/>
          <w:szCs w:val="20"/>
        </w:rPr>
        <w:t xml:space="preserve"> </w:t>
      </w:r>
      <w:r w:rsidRPr="00A97472">
        <w:rPr>
          <w:rFonts w:ascii="바탕" w:eastAsia="바탕" w:hAnsi="바탕" w:hint="eastAsia"/>
          <w:szCs w:val="20"/>
        </w:rPr>
        <w:t>이상의 분석 결과는 가격제한폭 제도가 시행 여부 및 운영 내용에 따라 시장 비효율성의 정도뿐만 아니라 방향에 대해서도 영향을 미치는 요인으로 작용될 수 있음을 보여</w:t>
      </w:r>
      <w:r w:rsidR="00B507B1">
        <w:rPr>
          <w:rFonts w:ascii="바탕" w:eastAsia="바탕" w:hAnsi="바탕" w:hint="eastAsia"/>
          <w:szCs w:val="20"/>
        </w:rPr>
        <w:t>준</w:t>
      </w:r>
      <w:r w:rsidRPr="00A97472">
        <w:rPr>
          <w:rFonts w:ascii="바탕" w:eastAsia="바탕" w:hAnsi="바탕" w:hint="eastAsia"/>
          <w:szCs w:val="20"/>
        </w:rPr>
        <w:t>다.</w:t>
      </w:r>
      <w:r w:rsidRPr="00A97472">
        <w:rPr>
          <w:rFonts w:ascii="바탕" w:eastAsia="바탕" w:hAnsi="바탕"/>
          <w:szCs w:val="20"/>
        </w:rPr>
        <w:t xml:space="preserve"> </w:t>
      </w:r>
    </w:p>
    <w:p w:rsidR="00C34BDD" w:rsidRPr="007857D5" w:rsidRDefault="00A97472" w:rsidP="00A97472">
      <w:pPr>
        <w:wordWrap/>
        <w:ind w:firstLineChars="200" w:firstLine="400"/>
        <w:rPr>
          <w:rFonts w:ascii="바탕" w:eastAsia="바탕" w:hAnsi="바탕"/>
          <w:bCs/>
          <w:szCs w:val="20"/>
        </w:rPr>
      </w:pPr>
      <w:r w:rsidRPr="00A97472">
        <w:rPr>
          <w:rFonts w:ascii="바탕" w:eastAsia="바탕" w:hAnsi="바탕" w:hint="eastAsia"/>
          <w:szCs w:val="20"/>
        </w:rPr>
        <w:t>주요국 주가 점프 정보를 토대로 행동재무론적 관점에서 주가 과민반응 또는 과소반응 현상 및 부정적 효과 또는 긍정적 효과 여부를 분석하고,</w:t>
      </w:r>
      <w:r w:rsidRPr="00A97472">
        <w:rPr>
          <w:rFonts w:ascii="바탕" w:eastAsia="바탕" w:hAnsi="바탕"/>
          <w:szCs w:val="20"/>
        </w:rPr>
        <w:t xml:space="preserve"> </w:t>
      </w:r>
      <w:r w:rsidRPr="00A97472">
        <w:rPr>
          <w:rFonts w:ascii="바탕" w:eastAsia="바탕" w:hAnsi="바탕" w:hint="eastAsia"/>
          <w:szCs w:val="20"/>
        </w:rPr>
        <w:t>가격제한폭 시행 여부를 기준으로 국가별 주식 시장 효율성을 비교 제시한 본</w:t>
      </w:r>
      <w:r w:rsidRPr="00A97472">
        <w:rPr>
          <w:rFonts w:ascii="바탕" w:eastAsia="바탕" w:hAnsi="바탕"/>
          <w:szCs w:val="20"/>
        </w:rPr>
        <w:t xml:space="preserve"> 연구의 결과</w:t>
      </w:r>
      <w:r w:rsidRPr="00A97472">
        <w:rPr>
          <w:rFonts w:ascii="바탕" w:eastAsia="바탕" w:hAnsi="바탕" w:hint="eastAsia"/>
          <w:szCs w:val="20"/>
        </w:rPr>
        <w:t>는</w:t>
      </w:r>
      <w:r w:rsidRPr="00A97472">
        <w:rPr>
          <w:rFonts w:ascii="바탕" w:eastAsia="바탕" w:hAnsi="바탕"/>
          <w:szCs w:val="20"/>
        </w:rPr>
        <w:t xml:space="preserve"> 기존 연구에서 발견하지 못</w:t>
      </w:r>
      <w:r w:rsidRPr="00A97472">
        <w:rPr>
          <w:rFonts w:ascii="바탕" w:eastAsia="바탕" w:hAnsi="바탕" w:hint="eastAsia"/>
          <w:szCs w:val="20"/>
        </w:rPr>
        <w:t>한</w:t>
      </w:r>
      <w:r w:rsidRPr="00A97472">
        <w:rPr>
          <w:rFonts w:ascii="바탕" w:eastAsia="바탕" w:hAnsi="바탕"/>
          <w:szCs w:val="20"/>
        </w:rPr>
        <w:t xml:space="preserve"> 것으로 그 시사하는 바가 </w:t>
      </w:r>
      <w:r w:rsidRPr="00A97472">
        <w:rPr>
          <w:rFonts w:ascii="바탕" w:eastAsia="바탕" w:hAnsi="바탕" w:hint="eastAsia"/>
          <w:szCs w:val="20"/>
        </w:rPr>
        <w:t>크</w:t>
      </w:r>
      <w:r w:rsidRPr="00A97472">
        <w:rPr>
          <w:rFonts w:ascii="바탕" w:eastAsia="바탕" w:hAnsi="바탕"/>
          <w:szCs w:val="20"/>
        </w:rPr>
        <w:t>다.</w:t>
      </w:r>
    </w:p>
    <w:p w:rsidR="00545195" w:rsidRDefault="00545195" w:rsidP="00545195">
      <w:pPr>
        <w:wordWrap/>
        <w:rPr>
          <w:rFonts w:ascii="바탕" w:eastAsia="바탕" w:hAnsi="바탕"/>
          <w:szCs w:val="20"/>
        </w:rPr>
      </w:pPr>
    </w:p>
    <w:p w:rsidR="00B507B1" w:rsidRDefault="00B507B1" w:rsidP="00545195">
      <w:pPr>
        <w:wordWrap/>
        <w:rPr>
          <w:rFonts w:ascii="바탕" w:eastAsia="바탕" w:hAnsi="바탕"/>
          <w:szCs w:val="20"/>
        </w:rPr>
      </w:pPr>
    </w:p>
    <w:p w:rsidR="00FC75AF" w:rsidRDefault="00FC75AF" w:rsidP="00FC75AF">
      <w:pPr>
        <w:wordWrap/>
        <w:rPr>
          <w:rFonts w:ascii="바탕" w:eastAsia="바탕" w:hAnsi="바탕" w:cs="Times New Roman"/>
          <w:szCs w:val="20"/>
        </w:rPr>
      </w:pPr>
    </w:p>
    <w:p w:rsidR="00B507B1" w:rsidRDefault="00B507B1" w:rsidP="00FC75AF">
      <w:pPr>
        <w:wordWrap/>
        <w:rPr>
          <w:rFonts w:ascii="바탕" w:eastAsia="바탕" w:hAnsi="바탕" w:cs="Times New Roman"/>
          <w:szCs w:val="20"/>
        </w:rPr>
      </w:pPr>
    </w:p>
    <w:p w:rsidR="00B507B1" w:rsidRDefault="00B507B1" w:rsidP="00FC75AF">
      <w:pPr>
        <w:wordWrap/>
        <w:rPr>
          <w:rFonts w:ascii="바탕" w:eastAsia="바탕" w:hAnsi="바탕" w:cs="Times New Roman" w:hint="eastAsia"/>
          <w:szCs w:val="20"/>
        </w:rPr>
      </w:pPr>
    </w:p>
    <w:p w:rsidR="00FC75AF" w:rsidRPr="00FC75AF" w:rsidRDefault="00FC75AF" w:rsidP="00FC75AF">
      <w:pPr>
        <w:wordWrap/>
        <w:rPr>
          <w:rFonts w:ascii="바탕" w:eastAsia="바탕" w:hAnsi="바탕" w:cs="Times New Roman"/>
          <w:b/>
          <w:bCs/>
          <w:sz w:val="26"/>
          <w:szCs w:val="26"/>
        </w:rPr>
      </w:pPr>
      <w:r w:rsidRPr="00FC75AF">
        <w:rPr>
          <w:rFonts w:ascii="바탕" w:eastAsia="바탕" w:hAnsi="바탕" w:cs="Times New Roman" w:hint="eastAsia"/>
          <w:b/>
          <w:bCs/>
          <w:sz w:val="26"/>
          <w:szCs w:val="26"/>
        </w:rPr>
        <w:t>참고문헌</w:t>
      </w:r>
    </w:p>
    <w:p w:rsidR="00FC75AF" w:rsidRPr="00FC75AF" w:rsidRDefault="00FC75AF" w:rsidP="00FC75AF">
      <w:pPr>
        <w:wordWrap/>
        <w:ind w:leftChars="100" w:left="200"/>
        <w:rPr>
          <w:rFonts w:ascii="바탕" w:eastAsia="바탕" w:hAnsi="바탕" w:cs="Times New Roman"/>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감형규, 2005, 정보유형과 주가변동성의 관계에 관한 연구, 재무관리연구, 11(1), 199-216</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lastRenderedPageBreak/>
        <w:t xml:space="preserve">곽노걸, 2013, 정보투자자에 대한 연구(제1장, 주가 급 변동 예측): 파생상품 거래정보를 중심으로, </w:t>
      </w:r>
      <w:r w:rsidRPr="005706A2">
        <w:rPr>
          <w:rFonts w:ascii="바탕" w:eastAsia="바탕" w:hAnsi="바탕" w:cs="Times New Roman"/>
          <w:kern w:val="0"/>
          <w:szCs w:val="20"/>
        </w:rPr>
        <w:t>한양대학교</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곽노걸, 201</w:t>
      </w:r>
      <w:r w:rsidRPr="005706A2">
        <w:rPr>
          <w:rFonts w:ascii="바탕" w:eastAsia="바탕" w:hAnsi="바탕" w:cs="Times New Roman"/>
          <w:kern w:val="0"/>
          <w:szCs w:val="20"/>
        </w:rPr>
        <w:t>6</w:t>
      </w:r>
      <w:r w:rsidRPr="005706A2">
        <w:rPr>
          <w:rFonts w:ascii="바탕" w:eastAsia="바탕" w:hAnsi="바탕" w:cs="Times New Roman" w:hint="eastAsia"/>
          <w:kern w:val="0"/>
          <w:szCs w:val="20"/>
        </w:rPr>
        <w:t xml:space="preserve">, 주가 점프 발생 정보가 주식시장에 미치는 비대칭적 영향에 대한 연구, 재무관리연구, </w:t>
      </w:r>
      <w:r w:rsidRPr="005706A2">
        <w:rPr>
          <w:rFonts w:ascii="바탕" w:eastAsia="바탕" w:hAnsi="바탕" w:cs="Times New Roman"/>
          <w:kern w:val="0"/>
          <w:szCs w:val="20"/>
        </w:rPr>
        <w:t>33</w:t>
      </w:r>
      <w:r w:rsidRPr="005706A2">
        <w:rPr>
          <w:rFonts w:ascii="바탕" w:eastAsia="바탕" w:hAnsi="바탕" w:cs="Times New Roman" w:hint="eastAsia"/>
          <w:kern w:val="0"/>
          <w:szCs w:val="20"/>
        </w:rPr>
        <w:t>(</w:t>
      </w:r>
      <w:r w:rsidRPr="005706A2">
        <w:rPr>
          <w:rFonts w:ascii="바탕" w:eastAsia="바탕" w:hAnsi="바탕" w:cs="Times New Roman"/>
          <w:kern w:val="0"/>
          <w:szCs w:val="20"/>
        </w:rPr>
        <w:t>4</w:t>
      </w:r>
      <w:r w:rsidRPr="005706A2">
        <w:rPr>
          <w:rFonts w:ascii="바탕" w:eastAsia="바탕" w:hAnsi="바탕" w:cs="Times New Roman" w:hint="eastAsia"/>
          <w:kern w:val="0"/>
          <w:szCs w:val="20"/>
        </w:rPr>
        <w:t xml:space="preserve">), </w:t>
      </w:r>
      <w:r w:rsidRPr="005706A2">
        <w:rPr>
          <w:rFonts w:ascii="바탕" w:eastAsia="바탕" w:hAnsi="바탕" w:cs="Times New Roman"/>
          <w:kern w:val="0"/>
          <w:szCs w:val="20"/>
        </w:rPr>
        <w:t>1-29</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김도완, 김배호, 2016, 옵션 거래승수 인상에 따른 유동성 프리미엄의 변화, 재무금융관련 5개학회학술연구발표회</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김솔, 박혜현, 2012, 변동성 스큐를 통한 주가지수 점프예측력 검증, 한국증권학회지, 41(2), 189-231</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kern w:val="0"/>
          <w:szCs w:val="20"/>
        </w:rPr>
        <w:t>선정훈, 2016, 가격제한폭 확대와 일중 가격발견 효율성: 코스피 200 지수 종목의 경우, 선물연구, 제24권, 제2호, 245-267.</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kern w:val="0"/>
          <w:szCs w:val="20"/>
        </w:rPr>
        <w:t>엄경식</w:t>
      </w:r>
      <w:r w:rsidRPr="005706A2">
        <w:rPr>
          <w:rFonts w:ascii="바탕" w:eastAsia="바탕" w:hAnsi="바탕" w:cs="Times New Roman" w:hint="eastAsia"/>
          <w:kern w:val="0"/>
          <w:szCs w:val="20"/>
        </w:rPr>
        <w:t>,</w:t>
      </w:r>
      <w:r w:rsidRPr="005706A2">
        <w:rPr>
          <w:rFonts w:ascii="바탕" w:eastAsia="바탕" w:hAnsi="바탕" w:cs="Times New Roman"/>
          <w:kern w:val="0"/>
          <w:szCs w:val="20"/>
        </w:rPr>
        <w:t xml:space="preserve"> 강형철</w:t>
      </w:r>
      <w:r w:rsidRPr="005706A2">
        <w:rPr>
          <w:rFonts w:ascii="바탕" w:eastAsia="바탕" w:hAnsi="바탕" w:cs="Times New Roman" w:hint="eastAsia"/>
          <w:kern w:val="0"/>
          <w:szCs w:val="20"/>
        </w:rPr>
        <w:t>,</w:t>
      </w:r>
      <w:r w:rsidRPr="005706A2">
        <w:rPr>
          <w:rFonts w:ascii="바탕" w:eastAsia="바탕" w:hAnsi="바탕" w:cs="Times New Roman"/>
          <w:kern w:val="0"/>
          <w:szCs w:val="20"/>
        </w:rPr>
        <w:t xml:space="preserve"> 이윤재, 2008, KRX 가격제한폭</w:t>
      </w:r>
      <w:r w:rsidRPr="005706A2">
        <w:rPr>
          <w:rFonts w:ascii="바탕" w:eastAsia="바탕" w:hAnsi="바탕" w:cs="Times New Roman" w:hint="eastAsia"/>
          <w:kern w:val="0"/>
          <w:szCs w:val="20"/>
        </w:rPr>
        <w:t xml:space="preserve"> </w:t>
      </w:r>
      <w:r w:rsidRPr="005706A2">
        <w:rPr>
          <w:rFonts w:ascii="바탕" w:eastAsia="바탕" w:hAnsi="바탕" w:cs="Times New Roman"/>
          <w:kern w:val="0"/>
          <w:szCs w:val="20"/>
        </w:rPr>
        <w:t>제도의 유효성에 관한 연구, 한국증권연구원 연구보고서</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bCs/>
          <w:kern w:val="0"/>
          <w:szCs w:val="20"/>
        </w:rPr>
        <w:t>오세경</w:t>
      </w:r>
      <w:r w:rsidRPr="005706A2">
        <w:rPr>
          <w:rFonts w:ascii="바탕" w:eastAsia="바탕" w:hAnsi="바탕" w:cs="Times New Roman" w:hint="eastAsia"/>
          <w:kern w:val="0"/>
          <w:szCs w:val="20"/>
        </w:rPr>
        <w:t>, 선우석호, 윤영섭, 강효석, 이원흠, 김선웅, 1994, 한국주식시장에서의 과민반응과 기업특성적 이례현상에 관한 연구</w:t>
      </w:r>
      <w:r w:rsidRPr="005706A2">
        <w:rPr>
          <w:rFonts w:ascii="바탕" w:eastAsia="바탕" w:hAnsi="바탕" w:cs="Times New Roman" w:hint="eastAsia"/>
          <w:bCs/>
          <w:kern w:val="0"/>
          <w:szCs w:val="20"/>
        </w:rPr>
        <w:t>, 한국</w:t>
      </w:r>
      <w:r w:rsidRPr="005706A2">
        <w:rPr>
          <w:rFonts w:ascii="바탕" w:eastAsia="바탕" w:hAnsi="바탕" w:cs="Times New Roman" w:hint="eastAsia"/>
          <w:kern w:val="0"/>
          <w:szCs w:val="20"/>
        </w:rPr>
        <w:t>증권학회지, 17(1), 167-218</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bCs/>
          <w:kern w:val="0"/>
          <w:szCs w:val="20"/>
        </w:rPr>
      </w:pPr>
      <w:r w:rsidRPr="005706A2">
        <w:rPr>
          <w:rFonts w:ascii="바탕" w:eastAsia="바탕" w:hAnsi="바탕" w:cs="Times New Roman" w:hint="eastAsia"/>
          <w:bCs/>
          <w:kern w:val="0"/>
          <w:szCs w:val="20"/>
        </w:rPr>
        <w:t>옥기율,</w:t>
      </w:r>
      <w:r w:rsidRPr="005706A2">
        <w:rPr>
          <w:rFonts w:ascii="바탕" w:eastAsia="바탕" w:hAnsi="바탕" w:cs="Times New Roman"/>
          <w:bCs/>
          <w:kern w:val="0"/>
          <w:szCs w:val="20"/>
        </w:rPr>
        <w:t xml:space="preserve"> </w:t>
      </w:r>
      <w:r w:rsidRPr="005706A2">
        <w:rPr>
          <w:rFonts w:ascii="바탕" w:eastAsia="바탕" w:hAnsi="바탕" w:cs="Times New Roman" w:hint="eastAsia"/>
          <w:bCs/>
          <w:kern w:val="0"/>
          <w:szCs w:val="20"/>
        </w:rPr>
        <w:t xml:space="preserve">김지수, </w:t>
      </w:r>
      <w:r w:rsidRPr="005706A2">
        <w:rPr>
          <w:rFonts w:ascii="바탕" w:eastAsia="바탕" w:hAnsi="바탕" w:cs="Times New Roman"/>
          <w:bCs/>
          <w:kern w:val="0"/>
          <w:szCs w:val="20"/>
        </w:rPr>
        <w:t>2012</w:t>
      </w:r>
      <w:r w:rsidRPr="005706A2">
        <w:rPr>
          <w:rFonts w:ascii="바탕" w:eastAsia="바탕" w:hAnsi="바탕" w:cs="Times New Roman" w:hint="eastAsia"/>
          <w:bCs/>
          <w:kern w:val="0"/>
          <w:szCs w:val="20"/>
        </w:rPr>
        <w:t xml:space="preserve">, 소비자 심리지수가 </w:t>
      </w:r>
      <w:r w:rsidRPr="005706A2">
        <w:rPr>
          <w:rFonts w:ascii="바탕" w:eastAsia="바탕" w:hAnsi="바탕" w:cs="Times New Roman"/>
          <w:bCs/>
          <w:kern w:val="0"/>
          <w:szCs w:val="20"/>
        </w:rPr>
        <w:t xml:space="preserve">KOSPI </w:t>
      </w:r>
      <w:r w:rsidRPr="005706A2">
        <w:rPr>
          <w:rFonts w:ascii="바탕" w:eastAsia="바탕" w:hAnsi="바탕" w:cs="Times New Roman" w:hint="eastAsia"/>
          <w:bCs/>
          <w:kern w:val="0"/>
          <w:szCs w:val="20"/>
        </w:rPr>
        <w:t>수익률에 미치는 비대칭적 영향에 대한 연구,</w:t>
      </w:r>
      <w:r w:rsidRPr="005706A2">
        <w:rPr>
          <w:rFonts w:ascii="바탕" w:eastAsia="바탕" w:hAnsi="바탕" w:cs="Times New Roman"/>
          <w:bCs/>
          <w:kern w:val="0"/>
          <w:szCs w:val="20"/>
        </w:rPr>
        <w:t xml:space="preserve"> </w:t>
      </w:r>
      <w:r w:rsidRPr="005706A2">
        <w:rPr>
          <w:rFonts w:ascii="바탕" w:eastAsia="바탕" w:hAnsi="바탕" w:cs="Times New Roman" w:hint="eastAsia"/>
          <w:bCs/>
          <w:kern w:val="0"/>
          <w:szCs w:val="20"/>
        </w:rPr>
        <w:t>금융공학연구,</w:t>
      </w:r>
      <w:r w:rsidRPr="005706A2">
        <w:rPr>
          <w:rFonts w:ascii="바탕" w:eastAsia="바탕" w:hAnsi="바탕" w:cs="Times New Roman"/>
          <w:bCs/>
          <w:kern w:val="0"/>
          <w:szCs w:val="20"/>
        </w:rPr>
        <w:t xml:space="preserve"> 11(1), 17-37</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위한종, 곽세영, 2005, 투자자 심리와 주가 반응, 대한경영학회지, 18(4), 1623-1642</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이</w:t>
      </w:r>
      <w:r w:rsidRPr="005706A2">
        <w:rPr>
          <w:rFonts w:ascii="바탕" w:eastAsia="바탕" w:hAnsi="바탕" w:cs="Times New Roman"/>
          <w:kern w:val="0"/>
          <w:szCs w:val="20"/>
        </w:rPr>
        <w:t>동엽</w:t>
      </w:r>
      <w:r w:rsidRPr="005706A2">
        <w:rPr>
          <w:rFonts w:ascii="바탕" w:eastAsia="바탕" w:hAnsi="바탕" w:cs="Times New Roman" w:hint="eastAsia"/>
          <w:kern w:val="0"/>
          <w:szCs w:val="20"/>
        </w:rPr>
        <w:t>, 20</w:t>
      </w:r>
      <w:r w:rsidRPr="005706A2">
        <w:rPr>
          <w:rFonts w:ascii="바탕" w:eastAsia="바탕" w:hAnsi="바탕" w:cs="Times New Roman"/>
          <w:kern w:val="0"/>
          <w:szCs w:val="20"/>
        </w:rPr>
        <w:t>17</w:t>
      </w:r>
      <w:r w:rsidRPr="005706A2">
        <w:rPr>
          <w:rFonts w:ascii="바탕" w:eastAsia="바탕" w:hAnsi="바탕" w:cs="Times New Roman" w:hint="eastAsia"/>
          <w:kern w:val="0"/>
          <w:szCs w:val="20"/>
        </w:rPr>
        <w:t xml:space="preserve">, </w:t>
      </w:r>
      <w:r w:rsidRPr="005706A2">
        <w:rPr>
          <w:rFonts w:ascii="바탕" w:eastAsia="바탕" w:hAnsi="바탕" w:cs="Times New Roman"/>
          <w:kern w:val="0"/>
          <w:szCs w:val="20"/>
        </w:rPr>
        <w:t xml:space="preserve">15% </w:t>
      </w:r>
      <w:r w:rsidRPr="005706A2">
        <w:rPr>
          <w:rFonts w:ascii="바탕" w:eastAsia="바탕" w:hAnsi="바탕" w:cs="Times New Roman" w:hint="eastAsia"/>
          <w:kern w:val="0"/>
          <w:szCs w:val="20"/>
        </w:rPr>
        <w:t xml:space="preserve">가격제한폭 제도의 효용에 대한 연구, 금융정보연구, </w:t>
      </w:r>
      <w:r w:rsidRPr="005706A2">
        <w:rPr>
          <w:rFonts w:ascii="바탕" w:eastAsia="바탕" w:hAnsi="바탕" w:cs="Times New Roman"/>
          <w:kern w:val="0"/>
          <w:szCs w:val="20"/>
        </w:rPr>
        <w:t>6</w:t>
      </w:r>
      <w:r w:rsidRPr="005706A2">
        <w:rPr>
          <w:rFonts w:ascii="바탕" w:eastAsia="바탕" w:hAnsi="바탕" w:cs="Times New Roman" w:hint="eastAsia"/>
          <w:kern w:val="0"/>
          <w:szCs w:val="20"/>
        </w:rPr>
        <w:t>(</w:t>
      </w:r>
      <w:r w:rsidRPr="005706A2">
        <w:rPr>
          <w:rFonts w:ascii="바탕" w:eastAsia="바탕" w:hAnsi="바탕" w:cs="Times New Roman"/>
          <w:kern w:val="0"/>
          <w:szCs w:val="20"/>
        </w:rPr>
        <w:t>2</w:t>
      </w:r>
      <w:r w:rsidRPr="005706A2">
        <w:rPr>
          <w:rFonts w:ascii="바탕" w:eastAsia="바탕" w:hAnsi="바탕" w:cs="Times New Roman" w:hint="eastAsia"/>
          <w:kern w:val="0"/>
          <w:szCs w:val="20"/>
        </w:rPr>
        <w:t xml:space="preserve">), </w:t>
      </w:r>
      <w:r w:rsidRPr="005706A2">
        <w:rPr>
          <w:rFonts w:ascii="바탕" w:eastAsia="바탕" w:hAnsi="바탕" w:cs="Times New Roman"/>
          <w:kern w:val="0"/>
          <w:szCs w:val="20"/>
        </w:rPr>
        <w:t>49</w:t>
      </w:r>
      <w:r w:rsidRPr="005706A2">
        <w:rPr>
          <w:rFonts w:ascii="바탕" w:eastAsia="바탕" w:hAnsi="바탕" w:cs="Times New Roman" w:hint="eastAsia"/>
          <w:kern w:val="0"/>
          <w:szCs w:val="20"/>
        </w:rPr>
        <w:t>-</w:t>
      </w:r>
      <w:r w:rsidRPr="005706A2">
        <w:rPr>
          <w:rFonts w:ascii="바탕" w:eastAsia="바탕" w:hAnsi="바탕" w:cs="Times New Roman"/>
          <w:kern w:val="0"/>
          <w:szCs w:val="20"/>
        </w:rPr>
        <w:t>71</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이채우, 곽세영, 위한종, 2006, KOSDAQ시장에서의 주가과민반응, 대한경영학회지, 19(1), 181-198</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이장우, 지성권, 신승재, 2010, 외부충격 및 외생변수를 고려한 주요국 주가변동성의 비대칭적 반응에 관한 연구, 금융공학연구, 9(4), 31-56</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Akhtar S., Faff R., Oliver B., Subrahmanyam A., 2011, The Power of Bad: The Negativity Bias in Australian Consumer Sentiment Announcements on Stock Return, Journal of Banking and Finance, 35(5), 1239-1249.</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 xml:space="preserve">Back K., 1993, Asymmetric information and options, </w:t>
      </w:r>
      <w:r w:rsidRPr="005706A2">
        <w:rPr>
          <w:rFonts w:ascii="바탕" w:eastAsia="바탕" w:hAnsi="바탕" w:cs="Times New Roman" w:hint="eastAsia"/>
          <w:iCs/>
          <w:kern w:val="0"/>
          <w:szCs w:val="20"/>
        </w:rPr>
        <w:t xml:space="preserve">Review of Financial Studies </w:t>
      </w:r>
      <w:r w:rsidRPr="005706A2">
        <w:rPr>
          <w:rFonts w:ascii="바탕" w:eastAsia="바탕" w:hAnsi="바탕" w:cs="Times New Roman" w:hint="eastAsia"/>
          <w:kern w:val="0"/>
          <w:szCs w:val="20"/>
        </w:rPr>
        <w:t>6, 1993, 435-472</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Baytas, Cakici, 1999, Do markets overreact: international evidence, Journal of Banking and Finance, 23(7), 1121-1144</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Black F., 1975, Fact and fantasy in the use of options, Financial Analysts Journal, 31(4), 36-41</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Campbell J.Y., Hentschel L., 1992, No News is Good News：An Asymmetric Model of Changing Volatility in Stock Returns, Journal of Financial Economics, 31, 281-318</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Chan L., Karceski J., Lakonishok J., 1998, The risk and return from factors, Journal of Financial and Quantitative Analysis, 33 (2), 159–188</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lastRenderedPageBreak/>
        <w:t>De Bondt W.F.M., Thaler R., 1985, Does the stock market overreact?, Journal of Finance, 40(3), 793-808</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De Bondt W.F.M., Thaler R., 1987, Further evidence on investor overreaction and stock market seasonality, Journal of Finance, 42(3), 557-581</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Doran J.S., Peterson D.R., Tarrant B.C., 2007, Is there information in the volatility skew? The Journal of Futures Markets, Vol. 27, Mo. 10, 921-959</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Engle R.F., Ng V.K., 1993, Measuring and Testing the Impact of News on Volatility, Journal of Finance, 48, 1749-1778</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Fama, E. F., L. Fisher, M. Jensen, and R. Roll</w:t>
      </w:r>
      <w:r w:rsidRPr="005706A2">
        <w:rPr>
          <w:rFonts w:ascii="바탕" w:eastAsia="바탕" w:hAnsi="바탕" w:cs="Times New Roman"/>
          <w:kern w:val="0"/>
          <w:szCs w:val="20"/>
        </w:rPr>
        <w:t xml:space="preserve">, </w:t>
      </w:r>
      <w:r w:rsidRPr="005706A2">
        <w:rPr>
          <w:rFonts w:ascii="바탕" w:eastAsia="바탕" w:hAnsi="바탕" w:cs="Times New Roman" w:hint="eastAsia"/>
          <w:kern w:val="0"/>
          <w:szCs w:val="20"/>
        </w:rPr>
        <w:t>1969</w:t>
      </w:r>
      <w:r w:rsidRPr="005706A2">
        <w:rPr>
          <w:rFonts w:ascii="바탕" w:eastAsia="바탕" w:hAnsi="바탕" w:cs="Times New Roman"/>
          <w:kern w:val="0"/>
          <w:szCs w:val="20"/>
        </w:rPr>
        <w:t xml:space="preserve">, </w:t>
      </w:r>
      <w:r w:rsidRPr="005706A2">
        <w:rPr>
          <w:rFonts w:ascii="바탕" w:eastAsia="바탕" w:hAnsi="바탕" w:cs="Times New Roman" w:hint="eastAsia"/>
          <w:kern w:val="0"/>
          <w:szCs w:val="20"/>
        </w:rPr>
        <w:t>The Adjustment of Stock Price of new Information, International Economic Review, 10, 1-21</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kern w:val="0"/>
          <w:szCs w:val="20"/>
        </w:rPr>
        <w:t>French, K., Roll R., 1986, Stock return variances: The arrival of information and the reaction of traders, Journal of Financial Economics 17, 5-26.</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Kahneman D., Tversky A., 1974, Judgment under uncertainty: Heuristics and biases, Science, 185, 1124-1131</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kern w:val="0"/>
          <w:szCs w:val="20"/>
        </w:rPr>
        <w:t xml:space="preserve">Kim, K., S. Rhee </w:t>
      </w:r>
      <w:r w:rsidRPr="005706A2">
        <w:rPr>
          <w:rFonts w:ascii="바탕" w:eastAsia="바탕" w:hAnsi="바탕" w:cs="Times New Roman" w:hint="eastAsia"/>
          <w:kern w:val="0"/>
          <w:szCs w:val="20"/>
        </w:rPr>
        <w:t>G.</w:t>
      </w:r>
      <w:r w:rsidRPr="005706A2">
        <w:rPr>
          <w:rFonts w:ascii="바탕" w:eastAsia="바탕" w:hAnsi="바탕" w:cs="Times New Roman"/>
          <w:kern w:val="0"/>
          <w:szCs w:val="20"/>
        </w:rPr>
        <w:t>, 1997, Price Limit Performance: Evidence from the Tokyo Stock Exchange, Journal of Finance, 52, 885-901.</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kern w:val="0"/>
          <w:szCs w:val="20"/>
        </w:rPr>
        <w:t xml:space="preserve">Kim, K., S. Rhee </w:t>
      </w:r>
      <w:r w:rsidRPr="005706A2">
        <w:rPr>
          <w:rFonts w:ascii="바탕" w:eastAsia="바탕" w:hAnsi="바탕" w:cs="Times New Roman" w:hint="eastAsia"/>
          <w:kern w:val="0"/>
          <w:szCs w:val="20"/>
        </w:rPr>
        <w:t>G.</w:t>
      </w:r>
      <w:r w:rsidRPr="005706A2">
        <w:rPr>
          <w:rFonts w:ascii="바탕" w:eastAsia="바탕" w:hAnsi="바탕" w:cs="Times New Roman"/>
          <w:kern w:val="0"/>
          <w:szCs w:val="20"/>
        </w:rPr>
        <w:t>, 2001, Price limits and stock market volatility, Economics Letters, 131-136.</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kern w:val="0"/>
          <w:szCs w:val="20"/>
        </w:rPr>
        <w:t>Kodres, L. E., O'Brien D. P., 1994, The existence of Pareto-Superior price limits, American Economic Review 84, 919-932.</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Kwark, N.K., Kang, H.G., Jun, S.G., 2015, Can Derivative Information Predict Stock Price Jumps?, JABR(Journal of Applied Business Research, 31(3), 846-860</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 xml:space="preserve">Kyle A., 1985, Continuous auctions and insider trading, </w:t>
      </w:r>
      <w:r w:rsidRPr="005706A2">
        <w:rPr>
          <w:rFonts w:ascii="바탕" w:eastAsia="바탕" w:hAnsi="바탕" w:cs="Times New Roman" w:hint="eastAsia"/>
          <w:iCs/>
          <w:kern w:val="0"/>
          <w:szCs w:val="20"/>
        </w:rPr>
        <w:t xml:space="preserve">Econometrica, </w:t>
      </w:r>
      <w:r w:rsidRPr="005706A2">
        <w:rPr>
          <w:rFonts w:ascii="바탕" w:eastAsia="바탕" w:hAnsi="바탕" w:cs="Times New Roman" w:hint="eastAsia"/>
          <w:kern w:val="0"/>
          <w:szCs w:val="20"/>
        </w:rPr>
        <w:t>53, 1315-1336</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Lee S., Mykland P., 2006, Jumps in real-time financial markets: A new nonparametric test and jump dynamics, Review of Financial Studies (Univ. of Chicago) 21(6), 2535-2563</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kern w:val="0"/>
          <w:szCs w:val="20"/>
        </w:rPr>
        <w:t>Ma, C. K., Rao P. R., Sears R. S., 1989, Volatility, price resolution, and the effectiveness of price limits, Journal of Financial Services Research, 3, 165-199.</w:t>
      </w: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p>
    <w:p w:rsidR="005706A2" w:rsidRPr="005706A2" w:rsidRDefault="005706A2" w:rsidP="005706A2">
      <w:pPr>
        <w:wordWrap/>
        <w:adjustRightInd w:val="0"/>
        <w:spacing w:line="0" w:lineRule="atLeast"/>
        <w:ind w:leftChars="100" w:left="200"/>
        <w:rPr>
          <w:rFonts w:ascii="바탕" w:eastAsia="바탕" w:hAnsi="바탕" w:cs="Times New Roman"/>
          <w:kern w:val="0"/>
          <w:szCs w:val="20"/>
        </w:rPr>
      </w:pPr>
      <w:r w:rsidRPr="005706A2">
        <w:rPr>
          <w:rFonts w:ascii="바탕" w:eastAsia="바탕" w:hAnsi="바탕" w:cs="Times New Roman" w:hint="eastAsia"/>
          <w:kern w:val="0"/>
          <w:szCs w:val="20"/>
        </w:rPr>
        <w:t xml:space="preserve">Shiller R.J., 1984, Stock prices and social dynamics, Brookings Papers on Economic Activity, 12(2), 457-498 </w:t>
      </w:r>
    </w:p>
    <w:p w:rsidR="007B3F00" w:rsidRDefault="007B3F00">
      <w:pPr>
        <w:widowControl/>
        <w:wordWrap/>
        <w:autoSpaceDE/>
        <w:autoSpaceDN/>
        <w:jc w:val="left"/>
        <w:rPr>
          <w:rFonts w:ascii="바탕" w:eastAsia="바탕" w:hAnsi="바탕" w:cs="Times New Roman"/>
          <w:kern w:val="0"/>
          <w:szCs w:val="20"/>
        </w:rPr>
      </w:pPr>
      <w:r>
        <w:rPr>
          <w:rFonts w:ascii="바탕" w:eastAsia="바탕" w:hAnsi="바탕" w:cs="Times New Roman"/>
          <w:kern w:val="0"/>
          <w:szCs w:val="20"/>
        </w:rPr>
        <w:br w:type="page"/>
      </w:r>
      <w:bookmarkStart w:id="1" w:name="_GoBack"/>
      <w:bookmarkEnd w:id="1"/>
    </w:p>
    <w:p w:rsidR="005706A2" w:rsidRPr="005706A2" w:rsidRDefault="005706A2" w:rsidP="00FC75AF">
      <w:pPr>
        <w:wordWrap/>
        <w:adjustRightInd w:val="0"/>
        <w:spacing w:line="0" w:lineRule="atLeast"/>
        <w:ind w:leftChars="100" w:left="200"/>
        <w:rPr>
          <w:rFonts w:ascii="바탕" w:eastAsia="바탕" w:hAnsi="바탕" w:cs="Times New Roman"/>
          <w:kern w:val="0"/>
          <w:szCs w:val="20"/>
        </w:rPr>
      </w:pPr>
    </w:p>
    <w:p w:rsidR="00480960" w:rsidRPr="00427F08" w:rsidRDefault="00480960" w:rsidP="00480960">
      <w:pPr>
        <w:wordWrap/>
        <w:adjustRightInd w:val="0"/>
        <w:snapToGrid w:val="0"/>
        <w:spacing w:line="0" w:lineRule="atLeast"/>
        <w:jc w:val="center"/>
        <w:rPr>
          <w:rFonts w:ascii="바탕" w:eastAsia="바탕" w:hAnsi="바탕" w:cs="Times New Roman"/>
          <w:b/>
          <w:sz w:val="18"/>
          <w:szCs w:val="18"/>
          <w:u w:val="single"/>
        </w:rPr>
      </w:pPr>
      <w:r w:rsidRPr="00427F08">
        <w:rPr>
          <w:rFonts w:ascii="바탕" w:eastAsia="바탕" w:hAnsi="바탕" w:cs="Times New Roman" w:hint="eastAsia"/>
          <w:b/>
          <w:sz w:val="18"/>
          <w:szCs w:val="18"/>
          <w:u w:val="single"/>
        </w:rPr>
        <w:t xml:space="preserve">&lt;표 </w:t>
      </w:r>
      <w:r w:rsidRPr="00427F08">
        <w:rPr>
          <w:rFonts w:ascii="바탕" w:eastAsia="바탕" w:hAnsi="바탕" w:cs="Times New Roman"/>
          <w:b/>
          <w:sz w:val="18"/>
          <w:szCs w:val="18"/>
          <w:u w:val="single"/>
        </w:rPr>
        <w:t>1</w:t>
      </w:r>
      <w:r w:rsidRPr="00427F08">
        <w:rPr>
          <w:rFonts w:ascii="바탕" w:eastAsia="바탕" w:hAnsi="바탕" w:cs="Times New Roman" w:hint="eastAsia"/>
          <w:b/>
          <w:sz w:val="18"/>
          <w:szCs w:val="18"/>
          <w:u w:val="single"/>
        </w:rPr>
        <w:t xml:space="preserve">&gt; 분석 대상 </w:t>
      </w:r>
      <w:r w:rsidRPr="00427F08">
        <w:rPr>
          <w:rFonts w:ascii="바탕" w:eastAsia="바탕" w:hAnsi="바탕" w:cs="Times New Roman"/>
          <w:b/>
          <w:sz w:val="18"/>
          <w:szCs w:val="18"/>
          <w:u w:val="single"/>
        </w:rPr>
        <w:t>6</w:t>
      </w:r>
      <w:r w:rsidRPr="00427F08">
        <w:rPr>
          <w:rFonts w:ascii="바탕" w:eastAsia="바탕" w:hAnsi="바탕" w:cs="Times New Roman" w:hint="eastAsia"/>
          <w:b/>
          <w:sz w:val="18"/>
          <w:szCs w:val="18"/>
          <w:u w:val="single"/>
        </w:rPr>
        <w:t>개국 비교</w:t>
      </w:r>
    </w:p>
    <w:p w:rsidR="00480960" w:rsidRPr="00427F08" w:rsidRDefault="00480960" w:rsidP="00480960">
      <w:pPr>
        <w:wordWrap/>
        <w:adjustRightInd w:val="0"/>
        <w:snapToGrid w:val="0"/>
        <w:rPr>
          <w:rFonts w:ascii="바탕" w:eastAsia="바탕" w:hAnsi="바탕" w:cs="맑은 고딕"/>
          <w:b/>
          <w:sz w:val="18"/>
          <w:szCs w:val="18"/>
        </w:rPr>
      </w:pPr>
      <w:r w:rsidRPr="00427F08">
        <w:rPr>
          <w:rFonts w:ascii="바탕" w:eastAsia="바탕" w:hAnsi="바탕" w:cs="Times New Roman" w:hint="eastAsia"/>
          <w:bCs/>
          <w:sz w:val="18"/>
          <w:szCs w:val="18"/>
        </w:rPr>
        <w:t xml:space="preserve">분석 대상국으로는 대륙 별 구성, 시장 선진화 수준, 가격제한폭 사용 여부 등을 감안하여 다음과 같이 </w:t>
      </w:r>
      <w:r w:rsidRPr="00427F08">
        <w:rPr>
          <w:rFonts w:ascii="바탕" w:eastAsia="바탕" w:hAnsi="바탕" w:cs="Times New Roman"/>
          <w:bCs/>
          <w:sz w:val="18"/>
          <w:szCs w:val="18"/>
        </w:rPr>
        <w:t>6</w:t>
      </w:r>
      <w:r w:rsidRPr="00427F08">
        <w:rPr>
          <w:rFonts w:ascii="바탕" w:eastAsia="바탕" w:hAnsi="바탕" w:cs="Times New Roman" w:hint="eastAsia"/>
          <w:bCs/>
          <w:sz w:val="18"/>
          <w:szCs w:val="18"/>
        </w:rPr>
        <w:t>개국(한국,</w:t>
      </w:r>
      <w:r w:rsidRPr="00427F08">
        <w:rPr>
          <w:rFonts w:ascii="바탕" w:eastAsia="바탕" w:hAnsi="바탕" w:cs="Times New Roman"/>
          <w:bCs/>
          <w:sz w:val="18"/>
          <w:szCs w:val="18"/>
        </w:rPr>
        <w:t xml:space="preserve"> </w:t>
      </w:r>
      <w:r w:rsidRPr="00427F08">
        <w:rPr>
          <w:rFonts w:ascii="바탕" w:eastAsia="바탕" w:hAnsi="바탕" w:cs="Times New Roman" w:hint="eastAsia"/>
          <w:bCs/>
          <w:sz w:val="18"/>
          <w:szCs w:val="18"/>
        </w:rPr>
        <w:t>일본,</w:t>
      </w:r>
      <w:r w:rsidRPr="00427F08">
        <w:rPr>
          <w:rFonts w:ascii="바탕" w:eastAsia="바탕" w:hAnsi="바탕" w:cs="Times New Roman"/>
          <w:bCs/>
          <w:sz w:val="18"/>
          <w:szCs w:val="18"/>
        </w:rPr>
        <w:t xml:space="preserve"> </w:t>
      </w:r>
      <w:r w:rsidRPr="00427F08">
        <w:rPr>
          <w:rFonts w:ascii="바탕" w:eastAsia="바탕" w:hAnsi="바탕" w:cs="Times New Roman" w:hint="eastAsia"/>
          <w:bCs/>
          <w:sz w:val="18"/>
          <w:szCs w:val="18"/>
        </w:rPr>
        <w:t>중국,</w:t>
      </w:r>
      <w:r w:rsidRPr="00427F08">
        <w:rPr>
          <w:rFonts w:ascii="바탕" w:eastAsia="바탕" w:hAnsi="바탕" w:cs="Times New Roman"/>
          <w:bCs/>
          <w:sz w:val="18"/>
          <w:szCs w:val="18"/>
        </w:rPr>
        <w:t xml:space="preserve"> </w:t>
      </w:r>
      <w:r w:rsidRPr="00427F08">
        <w:rPr>
          <w:rFonts w:ascii="바탕" w:eastAsia="바탕" w:hAnsi="바탕" w:cs="Times New Roman" w:hint="eastAsia"/>
          <w:bCs/>
          <w:sz w:val="18"/>
          <w:szCs w:val="18"/>
        </w:rPr>
        <w:t>브라질,</w:t>
      </w:r>
      <w:r w:rsidRPr="00427F08">
        <w:rPr>
          <w:rFonts w:ascii="바탕" w:eastAsia="바탕" w:hAnsi="바탕" w:cs="Times New Roman"/>
          <w:bCs/>
          <w:sz w:val="18"/>
          <w:szCs w:val="18"/>
        </w:rPr>
        <w:t xml:space="preserve"> </w:t>
      </w:r>
      <w:r w:rsidRPr="00427F08">
        <w:rPr>
          <w:rFonts w:ascii="바탕" w:eastAsia="바탕" w:hAnsi="바탕" w:cs="Times New Roman" w:hint="eastAsia"/>
          <w:bCs/>
          <w:sz w:val="18"/>
          <w:szCs w:val="18"/>
        </w:rPr>
        <w:t>미국, 독일)을 선정하였음.</w:t>
      </w:r>
      <w:r w:rsidRPr="00427F08">
        <w:rPr>
          <w:rFonts w:ascii="바탕" w:eastAsia="바탕" w:hAnsi="바탕" w:cs="Times New Roman"/>
          <w:bCs/>
          <w:sz w:val="18"/>
          <w:szCs w:val="18"/>
        </w:rPr>
        <w:t xml:space="preserve"> </w:t>
      </w:r>
      <w:r w:rsidRPr="00427F08">
        <w:rPr>
          <w:rFonts w:ascii="바탕" w:eastAsia="바탕" w:hAnsi="바탕" w:cs="Times New Roman" w:hint="eastAsia"/>
          <w:bCs/>
          <w:sz w:val="18"/>
          <w:szCs w:val="18"/>
        </w:rPr>
        <w:t>선정된 6개국 주가지수(</w:t>
      </w:r>
      <w:r w:rsidRPr="00427F08">
        <w:rPr>
          <w:rFonts w:ascii="바탕" w:eastAsia="바탕" w:hAnsi="바탕" w:cs="Times New Roman"/>
          <w:bCs/>
          <w:sz w:val="18"/>
          <w:szCs w:val="18"/>
        </w:rPr>
        <w:t>KOSPI200, Nikkei225, CSI300, BOVESPA, S&amp;P500, DAX)</w:t>
      </w:r>
      <w:r w:rsidRPr="00427F08">
        <w:rPr>
          <w:rFonts w:ascii="바탕" w:eastAsia="바탕" w:hAnsi="바탕" w:cs="Times New Roman" w:hint="eastAsia"/>
          <w:bCs/>
          <w:sz w:val="18"/>
          <w:szCs w:val="18"/>
        </w:rPr>
        <w:t xml:space="preserve">의 상승·하락 연도 및 가격제한폭 제도 </w:t>
      </w:r>
      <w:r w:rsidRPr="00427F08">
        <w:rPr>
          <w:rFonts w:ascii="바탕" w:eastAsia="바탕" w:hAnsi="바탕" w:cs="Times New Roman"/>
          <w:bCs/>
          <w:sz w:val="18"/>
          <w:szCs w:val="18"/>
        </w:rPr>
        <w:t>시행</w:t>
      </w:r>
      <w:r w:rsidRPr="00427F08">
        <w:rPr>
          <w:rFonts w:ascii="바탕" w:eastAsia="바탕" w:hAnsi="바탕" w:cs="Times New Roman" w:hint="eastAsia"/>
          <w:bCs/>
          <w:sz w:val="18"/>
          <w:szCs w:val="18"/>
        </w:rPr>
        <w:t xml:space="preserve"> 여부는 </w:t>
      </w:r>
      <w:r w:rsidRPr="00427F08">
        <w:rPr>
          <w:rFonts w:ascii="바탕" w:eastAsia="바탕" w:hAnsi="바탕" w:cs="Times New Roman"/>
          <w:bCs/>
          <w:sz w:val="18"/>
          <w:szCs w:val="18"/>
        </w:rPr>
        <w:t>(Panel A)</w:t>
      </w:r>
      <w:r w:rsidRPr="00427F08">
        <w:rPr>
          <w:rFonts w:ascii="바탕" w:eastAsia="바탕" w:hAnsi="바탕" w:cs="Times New Roman" w:hint="eastAsia"/>
          <w:bCs/>
          <w:sz w:val="18"/>
          <w:szCs w:val="18"/>
        </w:rPr>
        <w:t>에,</w:t>
      </w:r>
      <w:r w:rsidRPr="00427F08">
        <w:rPr>
          <w:rFonts w:ascii="바탕" w:eastAsia="바탕" w:hAnsi="바탕" w:cs="Times New Roman"/>
          <w:bCs/>
          <w:sz w:val="18"/>
          <w:szCs w:val="18"/>
        </w:rPr>
        <w:t xml:space="preserve"> </w:t>
      </w:r>
      <w:r w:rsidRPr="00427F08">
        <w:rPr>
          <w:rFonts w:ascii="바탕" w:eastAsia="바탕" w:hAnsi="바탕" w:cs="Times New Roman" w:hint="eastAsia"/>
          <w:bCs/>
          <w:sz w:val="18"/>
          <w:szCs w:val="18"/>
        </w:rPr>
        <w:t>분석 기간(</w:t>
      </w:r>
      <w:r w:rsidRPr="00427F08">
        <w:rPr>
          <w:rFonts w:ascii="바탕" w:eastAsia="바탕" w:hAnsi="바탕" w:cs="Times New Roman"/>
          <w:bCs/>
          <w:sz w:val="18"/>
          <w:szCs w:val="18"/>
        </w:rPr>
        <w:t>2001.01.-2015.12.)</w:t>
      </w:r>
      <w:r w:rsidRPr="00427F08">
        <w:rPr>
          <w:rFonts w:ascii="바탕" w:eastAsia="바탕" w:hAnsi="바탕" w:cs="Times New Roman" w:hint="eastAsia"/>
          <w:bCs/>
          <w:sz w:val="18"/>
          <w:szCs w:val="18"/>
        </w:rPr>
        <w:t xml:space="preserve">의 주가지수 변동에 대한 요약은 </w:t>
      </w:r>
      <w:r w:rsidRPr="00427F08">
        <w:rPr>
          <w:rFonts w:ascii="바탕" w:eastAsia="바탕" w:hAnsi="바탕" w:cs="Times New Roman"/>
          <w:bCs/>
          <w:sz w:val="18"/>
          <w:szCs w:val="18"/>
        </w:rPr>
        <w:t xml:space="preserve">(Panel B)에 </w:t>
      </w:r>
      <w:r w:rsidRPr="00427F08">
        <w:rPr>
          <w:rFonts w:ascii="바탕" w:eastAsia="바탕" w:hAnsi="바탕" w:cs="Times New Roman" w:hint="eastAsia"/>
          <w:bCs/>
          <w:sz w:val="18"/>
          <w:szCs w:val="18"/>
        </w:rPr>
        <w:t>정리되어 있음.</w:t>
      </w:r>
      <w:r w:rsidRPr="00427F08">
        <w:rPr>
          <w:rFonts w:ascii="바탕" w:eastAsia="바탕" w:hAnsi="바탕" w:cs="맑은 고딕" w:hint="eastAsia"/>
          <w:b/>
          <w:sz w:val="18"/>
          <w:szCs w:val="18"/>
        </w:rPr>
        <w:fldChar w:fldCharType="begin"/>
      </w:r>
      <w:r w:rsidRPr="00427F08">
        <w:rPr>
          <w:rFonts w:ascii="바탕" w:eastAsia="바탕" w:hAnsi="바탕" w:cs="맑은 고딕" w:hint="eastAsia"/>
          <w:b/>
          <w:sz w:val="18"/>
          <w:szCs w:val="18"/>
        </w:rPr>
        <w:instrText xml:space="preserve"> LINK </w:instrText>
      </w:r>
      <w:r w:rsidRPr="00427F08">
        <w:rPr>
          <w:rFonts w:ascii="바탕" w:eastAsia="바탕" w:hAnsi="바탕" w:cs="맑은 고딕"/>
          <w:b/>
          <w:sz w:val="18"/>
          <w:szCs w:val="18"/>
        </w:rPr>
        <w:instrText xml:space="preserve">Excel.Sheet.12 "C:\\Users\\user\\Documents\\연구_HANSEI\\접수_한세_2015-1차 교내연구과제 진행(2015.7.10.한 신청)\\연구 결과 보고서\\jump요약표.xlsx" Sheet1!R4C4:R15C10 </w:instrText>
      </w:r>
      <w:r w:rsidRPr="00427F08">
        <w:rPr>
          <w:rFonts w:ascii="바탕" w:eastAsia="바탕" w:hAnsi="바탕" w:cs="맑은 고딕" w:hint="eastAsia"/>
          <w:b/>
          <w:sz w:val="18"/>
          <w:szCs w:val="18"/>
        </w:rPr>
        <w:instrText xml:space="preserve">\a \f 4 \h  \* MERGEFORMAT </w:instrText>
      </w:r>
      <w:r w:rsidRPr="00427F08">
        <w:rPr>
          <w:rFonts w:ascii="바탕" w:eastAsia="바탕" w:hAnsi="바탕" w:cs="맑은 고딕" w:hint="eastAsia"/>
          <w:b/>
          <w:sz w:val="18"/>
          <w:szCs w:val="18"/>
        </w:rPr>
        <w:fldChar w:fldCharType="separate"/>
      </w:r>
    </w:p>
    <w:p w:rsidR="00480960" w:rsidRPr="00140E32" w:rsidRDefault="00480960" w:rsidP="00480960">
      <w:pPr>
        <w:wordWrap/>
        <w:rPr>
          <w:rFonts w:ascii="맑은 고딕" w:eastAsia="맑은 고딕" w:hAnsi="맑은 고딕"/>
          <w:b/>
          <w:bCs/>
          <w:szCs w:val="20"/>
        </w:rPr>
      </w:pPr>
      <w:r w:rsidRPr="00427F08">
        <w:rPr>
          <w:rFonts w:ascii="바탕" w:eastAsia="바탕" w:hAnsi="바탕" w:cs="맑은 고딕" w:hint="eastAsia"/>
          <w:b/>
          <w:sz w:val="18"/>
          <w:szCs w:val="18"/>
        </w:rPr>
        <w:fldChar w:fldCharType="end"/>
      </w:r>
      <w:r w:rsidRPr="00140E32">
        <w:rPr>
          <w:rFonts w:ascii="맑은 고딕" w:eastAsia="맑은 고딕" w:hAnsi="맑은 고딕" w:cs="맑은 고딕" w:hint="eastAsia"/>
          <w:b/>
          <w:sz w:val="18"/>
          <w:szCs w:val="18"/>
        </w:rPr>
        <w:t xml:space="preserve">(Panel A) </w:t>
      </w:r>
      <w:r w:rsidRPr="00140E32">
        <w:rPr>
          <w:rFonts w:ascii="맑은 고딕" w:eastAsia="맑은 고딕" w:hAnsi="맑은 고딕" w:cs="굴림" w:hint="eastAsia"/>
          <w:b/>
          <w:kern w:val="0"/>
          <w:sz w:val="18"/>
          <w:szCs w:val="18"/>
        </w:rPr>
        <w:t>상승·하락 연도,</w:t>
      </w:r>
      <w:r w:rsidRPr="00140E32">
        <w:rPr>
          <w:rFonts w:ascii="맑은 고딕" w:eastAsia="맑은 고딕" w:hAnsi="맑은 고딕" w:cs="굴림"/>
          <w:b/>
          <w:kern w:val="0"/>
          <w:sz w:val="18"/>
          <w:szCs w:val="18"/>
        </w:rPr>
        <w:t xml:space="preserve"> </w:t>
      </w:r>
      <w:r w:rsidRPr="00140E32">
        <w:rPr>
          <w:rFonts w:ascii="맑은 고딕" w:eastAsia="맑은 고딕" w:hAnsi="맑은 고딕" w:cs="굴림" w:hint="eastAsia"/>
          <w:b/>
          <w:kern w:val="0"/>
          <w:sz w:val="18"/>
          <w:szCs w:val="18"/>
        </w:rPr>
        <w:t>가격제한폭 제도 시행 여부</w:t>
      </w:r>
    </w:p>
    <w:tbl>
      <w:tblPr>
        <w:tblStyle w:val="ab"/>
        <w:tblW w:w="0" w:type="auto"/>
        <w:tblLook w:val="04A0" w:firstRow="1" w:lastRow="0" w:firstColumn="1" w:lastColumn="0" w:noHBand="0" w:noVBand="1"/>
      </w:tblPr>
      <w:tblGrid>
        <w:gridCol w:w="988"/>
        <w:gridCol w:w="1134"/>
        <w:gridCol w:w="2693"/>
        <w:gridCol w:w="2415"/>
        <w:gridCol w:w="1264"/>
      </w:tblGrid>
      <w:tr w:rsidR="00480960" w:rsidRPr="00140E32" w:rsidTr="00E443F1">
        <w:tc>
          <w:tcPr>
            <w:tcW w:w="2122" w:type="dxa"/>
            <w:gridSpan w:val="2"/>
            <w:tcBorders>
              <w:left w:val="nil"/>
              <w:bottom w:val="nil"/>
              <w:right w:val="nil"/>
            </w:tcBorders>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분석 대상</w:t>
            </w:r>
          </w:p>
        </w:tc>
        <w:tc>
          <w:tcPr>
            <w:tcW w:w="5108" w:type="dxa"/>
            <w:gridSpan w:val="2"/>
            <w:tcBorders>
              <w:left w:val="nil"/>
              <w:bottom w:val="nil"/>
              <w:right w:val="nil"/>
            </w:tcBorders>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주가 상승·하락 연도</w:t>
            </w:r>
          </w:p>
        </w:tc>
        <w:tc>
          <w:tcPr>
            <w:tcW w:w="1264" w:type="dxa"/>
            <w:vMerge w:val="restart"/>
            <w:tcBorders>
              <w:left w:val="nil"/>
              <w:right w:val="nil"/>
            </w:tcBorders>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가격제한폭 제도 시행</w:t>
            </w:r>
          </w:p>
        </w:tc>
      </w:tr>
      <w:tr w:rsidR="00480960" w:rsidRPr="00140E32" w:rsidTr="00E443F1">
        <w:tc>
          <w:tcPr>
            <w:tcW w:w="988" w:type="dxa"/>
            <w:tcBorders>
              <w:top w:val="nil"/>
              <w:left w:val="nil"/>
              <w:right w:val="nil"/>
            </w:tcBorders>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국가</w:t>
            </w:r>
          </w:p>
        </w:tc>
        <w:tc>
          <w:tcPr>
            <w:tcW w:w="1134" w:type="dxa"/>
            <w:tcBorders>
              <w:top w:val="nil"/>
              <w:left w:val="nil"/>
              <w:bottom w:val="single" w:sz="4" w:space="0" w:color="auto"/>
              <w:right w:val="nil"/>
            </w:tcBorders>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주가지수</w:t>
            </w:r>
          </w:p>
        </w:tc>
        <w:tc>
          <w:tcPr>
            <w:tcW w:w="2693" w:type="dxa"/>
            <w:tcBorders>
              <w:top w:val="nil"/>
              <w:left w:val="nil"/>
              <w:bottom w:val="single" w:sz="4" w:space="0" w:color="auto"/>
              <w:right w:val="nil"/>
            </w:tcBorders>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상승 연도 (수)</w:t>
            </w:r>
          </w:p>
        </w:tc>
        <w:tc>
          <w:tcPr>
            <w:tcW w:w="2415" w:type="dxa"/>
            <w:tcBorders>
              <w:top w:val="nil"/>
              <w:left w:val="nil"/>
              <w:bottom w:val="single" w:sz="4" w:space="0" w:color="auto"/>
              <w:right w:val="nil"/>
            </w:tcBorders>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하락 연도 (수)</w:t>
            </w:r>
          </w:p>
        </w:tc>
        <w:tc>
          <w:tcPr>
            <w:tcW w:w="1264" w:type="dxa"/>
            <w:vMerge/>
            <w:tcBorders>
              <w:left w:val="nil"/>
              <w:right w:val="nil"/>
            </w:tcBorders>
          </w:tcPr>
          <w:p w:rsidR="00480960" w:rsidRPr="00140E32" w:rsidRDefault="00480960" w:rsidP="00E443F1">
            <w:pPr>
              <w:wordWrap/>
              <w:spacing w:line="0" w:lineRule="atLeast"/>
              <w:rPr>
                <w:rFonts w:ascii="맑은 고딕" w:eastAsia="맑은 고딕" w:hAnsi="맑은 고딕"/>
                <w:sz w:val="18"/>
                <w:szCs w:val="18"/>
              </w:rPr>
            </w:pPr>
          </w:p>
        </w:tc>
      </w:tr>
      <w:tr w:rsidR="00480960" w:rsidRPr="00140E32" w:rsidTr="00E443F1">
        <w:tc>
          <w:tcPr>
            <w:tcW w:w="988" w:type="dxa"/>
            <w:tcBorders>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한국</w:t>
            </w:r>
          </w:p>
        </w:tc>
        <w:tc>
          <w:tcPr>
            <w:tcW w:w="1134" w:type="dxa"/>
            <w:tcBorders>
              <w:top w:val="nil"/>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KOSPI200</w:t>
            </w:r>
          </w:p>
        </w:tc>
        <w:tc>
          <w:tcPr>
            <w:tcW w:w="2693" w:type="dxa"/>
            <w:tcBorders>
              <w:top w:val="nil"/>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2001, 2003</w:t>
            </w:r>
            <w:r w:rsidRPr="00140E32">
              <w:rPr>
                <w:rFonts w:ascii="맑은 고딕" w:eastAsia="맑은 고딕" w:hAnsi="맑은 고딕"/>
                <w:sz w:val="18"/>
                <w:szCs w:val="18"/>
              </w:rPr>
              <w:t xml:space="preserve">-2007, 2009-2010, 2012-2013 </w:t>
            </w:r>
            <w:r w:rsidRPr="00140E32">
              <w:rPr>
                <w:rFonts w:ascii="맑은 고딕" w:eastAsia="맑은 고딕" w:hAnsi="맑은 고딕"/>
                <w:b/>
                <w:sz w:val="18"/>
                <w:szCs w:val="18"/>
              </w:rPr>
              <w:t>(10)</w:t>
            </w:r>
          </w:p>
        </w:tc>
        <w:tc>
          <w:tcPr>
            <w:tcW w:w="2415" w:type="dxa"/>
            <w:tcBorders>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2002, 2008, 2011, 2014-2015</w:t>
            </w:r>
            <w:r w:rsidRPr="00140E32">
              <w:rPr>
                <w:rFonts w:ascii="맑은 고딕" w:eastAsia="맑은 고딕" w:hAnsi="맑은 고딕"/>
                <w:sz w:val="18"/>
                <w:szCs w:val="18"/>
              </w:rPr>
              <w:t xml:space="preserve"> </w:t>
            </w:r>
            <w:r w:rsidRPr="00140E32">
              <w:rPr>
                <w:rFonts w:ascii="맑은 고딕" w:eastAsia="맑은 고딕" w:hAnsi="맑은 고딕"/>
                <w:b/>
                <w:sz w:val="18"/>
                <w:szCs w:val="18"/>
              </w:rPr>
              <w:t>(5)</w:t>
            </w:r>
          </w:p>
        </w:tc>
        <w:tc>
          <w:tcPr>
            <w:tcW w:w="1264" w:type="dxa"/>
            <w:tcBorders>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Y</w:t>
            </w:r>
            <w:r w:rsidRPr="00140E32">
              <w:rPr>
                <w:rFonts w:ascii="맑은 고딕" w:eastAsia="맑은 고딕" w:hAnsi="맑은 고딕"/>
                <w:sz w:val="18"/>
                <w:szCs w:val="18"/>
              </w:rPr>
              <w:t>es</w:t>
            </w:r>
          </w:p>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sz w:val="18"/>
                <w:szCs w:val="18"/>
              </w:rPr>
              <w:t>(</w:t>
            </w:r>
            <m:oMath>
              <m:r>
                <m:rPr>
                  <m:sty m:val="p"/>
                </m:rPr>
                <w:rPr>
                  <w:rFonts w:ascii="Cambria Math" w:eastAsia="맑은 고딕" w:hAnsi="Cambria Math"/>
                  <w:sz w:val="18"/>
                  <w:szCs w:val="18"/>
                </w:rPr>
                <m:t>±</m:t>
              </m:r>
            </m:oMath>
            <w:r w:rsidRPr="00140E32">
              <w:rPr>
                <w:rFonts w:ascii="맑은 고딕" w:eastAsia="맑은 고딕" w:hAnsi="맑은 고딕" w:hint="eastAsia"/>
                <w:sz w:val="18"/>
                <w:szCs w:val="18"/>
              </w:rPr>
              <w:t>30%)</w:t>
            </w:r>
          </w:p>
        </w:tc>
      </w:tr>
      <w:tr w:rsidR="00480960" w:rsidRPr="00140E32" w:rsidTr="00E443F1">
        <w:tc>
          <w:tcPr>
            <w:tcW w:w="988"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일본</w:t>
            </w:r>
          </w:p>
        </w:tc>
        <w:tc>
          <w:tcPr>
            <w:tcW w:w="1134"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Nikkei225</w:t>
            </w:r>
          </w:p>
        </w:tc>
        <w:tc>
          <w:tcPr>
            <w:tcW w:w="2693"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2003-2006, 2009, 2012-2015</w:t>
            </w:r>
            <w:r w:rsidRPr="00140E32">
              <w:rPr>
                <w:rFonts w:ascii="맑은 고딕" w:eastAsia="맑은 고딕" w:hAnsi="맑은 고딕"/>
                <w:sz w:val="18"/>
                <w:szCs w:val="18"/>
              </w:rPr>
              <w:t xml:space="preserve"> </w:t>
            </w:r>
            <w:r w:rsidRPr="00140E32">
              <w:rPr>
                <w:rFonts w:ascii="맑은 고딕" w:eastAsia="맑은 고딕" w:hAnsi="맑은 고딕"/>
                <w:b/>
                <w:sz w:val="18"/>
                <w:szCs w:val="18"/>
              </w:rPr>
              <w:t>(9)</w:t>
            </w:r>
          </w:p>
        </w:tc>
        <w:tc>
          <w:tcPr>
            <w:tcW w:w="2415"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2001-2002, 2007-2008, 2010-2011</w:t>
            </w:r>
            <w:r w:rsidRPr="00140E32">
              <w:rPr>
                <w:rFonts w:ascii="맑은 고딕" w:eastAsia="맑은 고딕" w:hAnsi="맑은 고딕"/>
                <w:sz w:val="18"/>
                <w:szCs w:val="18"/>
              </w:rPr>
              <w:t xml:space="preserve"> </w:t>
            </w:r>
            <w:r w:rsidRPr="00140E32">
              <w:rPr>
                <w:rFonts w:ascii="맑은 고딕" w:eastAsia="맑은 고딕" w:hAnsi="맑은 고딕"/>
                <w:b/>
                <w:sz w:val="18"/>
                <w:szCs w:val="18"/>
              </w:rPr>
              <w:t>(6)</w:t>
            </w:r>
          </w:p>
        </w:tc>
        <w:tc>
          <w:tcPr>
            <w:tcW w:w="1264"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Y</w:t>
            </w:r>
            <w:r w:rsidRPr="00140E32">
              <w:rPr>
                <w:rFonts w:ascii="맑은 고딕" w:eastAsia="맑은 고딕" w:hAnsi="맑은 고딕"/>
                <w:sz w:val="18"/>
                <w:szCs w:val="18"/>
              </w:rPr>
              <w:t>es</w:t>
            </w:r>
          </w:p>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sz w:val="18"/>
                <w:szCs w:val="18"/>
              </w:rPr>
              <w:t>(</w:t>
            </w:r>
            <w:r w:rsidRPr="00140E32">
              <w:rPr>
                <w:rFonts w:ascii="맑은 고딕" w:eastAsia="맑은 고딕" w:hAnsi="맑은 고딕" w:hint="eastAsia"/>
                <w:sz w:val="18"/>
                <w:szCs w:val="18"/>
              </w:rPr>
              <w:t xml:space="preserve">평균 </w:t>
            </w:r>
            <m:oMath>
              <m:r>
                <m:rPr>
                  <m:sty m:val="p"/>
                </m:rPr>
                <w:rPr>
                  <w:rFonts w:ascii="Cambria Math" w:eastAsia="맑은 고딕" w:hAnsi="Cambria Math"/>
                  <w:sz w:val="18"/>
                  <w:szCs w:val="18"/>
                </w:rPr>
                <m:t>±</m:t>
              </m:r>
            </m:oMath>
            <w:r w:rsidRPr="00140E32">
              <w:rPr>
                <w:rFonts w:ascii="맑은 고딕" w:eastAsia="맑은 고딕" w:hAnsi="맑은 고딕"/>
                <w:sz w:val="18"/>
                <w:szCs w:val="18"/>
              </w:rPr>
              <w:t>21</w:t>
            </w:r>
            <w:r w:rsidRPr="00140E32">
              <w:rPr>
                <w:rFonts w:ascii="맑은 고딕" w:eastAsia="맑은 고딕" w:hAnsi="맑은 고딕" w:hint="eastAsia"/>
                <w:sz w:val="18"/>
                <w:szCs w:val="18"/>
              </w:rPr>
              <w:t>%)</w:t>
            </w:r>
          </w:p>
        </w:tc>
      </w:tr>
      <w:tr w:rsidR="00480960" w:rsidRPr="00140E32" w:rsidTr="00E443F1">
        <w:tc>
          <w:tcPr>
            <w:tcW w:w="988"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중국</w:t>
            </w:r>
          </w:p>
        </w:tc>
        <w:tc>
          <w:tcPr>
            <w:tcW w:w="1134"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CSI300</w:t>
            </w:r>
          </w:p>
        </w:tc>
        <w:tc>
          <w:tcPr>
            <w:tcW w:w="2693"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2003, 2006-2007, 2009, 2012, 2014-2015</w:t>
            </w:r>
            <w:r w:rsidRPr="00140E32">
              <w:rPr>
                <w:rFonts w:ascii="맑은 고딕" w:eastAsia="맑은 고딕" w:hAnsi="맑은 고딕"/>
                <w:b/>
                <w:sz w:val="18"/>
                <w:szCs w:val="18"/>
              </w:rPr>
              <w:t xml:space="preserve"> (7)</w:t>
            </w:r>
          </w:p>
        </w:tc>
        <w:tc>
          <w:tcPr>
            <w:tcW w:w="2415"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2001-2002, 2004-2005, 2008, 2010-2011, 2013</w:t>
            </w:r>
            <w:r w:rsidRPr="00140E32">
              <w:rPr>
                <w:rFonts w:ascii="맑은 고딕" w:eastAsia="맑은 고딕" w:hAnsi="맑은 고딕"/>
                <w:sz w:val="18"/>
                <w:szCs w:val="18"/>
              </w:rPr>
              <w:t xml:space="preserve"> </w:t>
            </w:r>
            <w:r w:rsidRPr="00140E32">
              <w:rPr>
                <w:rFonts w:ascii="맑은 고딕" w:eastAsia="맑은 고딕" w:hAnsi="맑은 고딕"/>
                <w:b/>
                <w:sz w:val="18"/>
                <w:szCs w:val="18"/>
              </w:rPr>
              <w:t>(8)</w:t>
            </w:r>
          </w:p>
        </w:tc>
        <w:tc>
          <w:tcPr>
            <w:tcW w:w="1264"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Y</w:t>
            </w:r>
            <w:r w:rsidRPr="00140E32">
              <w:rPr>
                <w:rFonts w:ascii="맑은 고딕" w:eastAsia="맑은 고딕" w:hAnsi="맑은 고딕"/>
                <w:sz w:val="18"/>
                <w:szCs w:val="18"/>
              </w:rPr>
              <w:t>es</w:t>
            </w:r>
          </w:p>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sz w:val="18"/>
                <w:szCs w:val="18"/>
              </w:rPr>
              <w:t>(</w:t>
            </w:r>
            <m:oMath>
              <m:r>
                <m:rPr>
                  <m:sty m:val="p"/>
                </m:rPr>
                <w:rPr>
                  <w:rFonts w:ascii="Cambria Math" w:eastAsia="맑은 고딕" w:hAnsi="Cambria Math"/>
                  <w:sz w:val="18"/>
                  <w:szCs w:val="18"/>
                </w:rPr>
                <m:t>±</m:t>
              </m:r>
            </m:oMath>
            <w:r w:rsidRPr="00140E32">
              <w:rPr>
                <w:rFonts w:ascii="맑은 고딕" w:eastAsia="맑은 고딕" w:hAnsi="맑은 고딕"/>
                <w:sz w:val="18"/>
                <w:szCs w:val="18"/>
              </w:rPr>
              <w:t>1</w:t>
            </w:r>
            <w:r w:rsidRPr="00140E32">
              <w:rPr>
                <w:rFonts w:ascii="맑은 고딕" w:eastAsia="맑은 고딕" w:hAnsi="맑은 고딕" w:hint="eastAsia"/>
                <w:sz w:val="18"/>
                <w:szCs w:val="18"/>
              </w:rPr>
              <w:t>0%)</w:t>
            </w:r>
          </w:p>
        </w:tc>
      </w:tr>
      <w:tr w:rsidR="00480960" w:rsidRPr="00140E32" w:rsidTr="00E443F1">
        <w:tc>
          <w:tcPr>
            <w:tcW w:w="988"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브라질</w:t>
            </w:r>
          </w:p>
        </w:tc>
        <w:tc>
          <w:tcPr>
            <w:tcW w:w="1134"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BOVESPA</w:t>
            </w:r>
          </w:p>
        </w:tc>
        <w:tc>
          <w:tcPr>
            <w:tcW w:w="2693"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2003-2007, 2009-2</w:t>
            </w:r>
            <w:r w:rsidRPr="00140E32">
              <w:rPr>
                <w:rFonts w:ascii="맑은 고딕" w:eastAsia="맑은 고딕" w:hAnsi="맑은 고딕"/>
                <w:sz w:val="18"/>
                <w:szCs w:val="18"/>
              </w:rPr>
              <w:t xml:space="preserve">010, 2012 </w:t>
            </w:r>
            <w:r w:rsidRPr="00140E32">
              <w:rPr>
                <w:rFonts w:ascii="맑은 고딕" w:eastAsia="맑은 고딕" w:hAnsi="맑은 고딕"/>
                <w:b/>
                <w:sz w:val="18"/>
                <w:szCs w:val="18"/>
              </w:rPr>
              <w:t>(8)</w:t>
            </w:r>
          </w:p>
        </w:tc>
        <w:tc>
          <w:tcPr>
            <w:tcW w:w="2415"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2001-2002, 2008, 2011, 2013-2015</w:t>
            </w:r>
            <w:r w:rsidRPr="00140E32">
              <w:rPr>
                <w:rFonts w:ascii="맑은 고딕" w:eastAsia="맑은 고딕" w:hAnsi="맑은 고딕"/>
                <w:sz w:val="18"/>
                <w:szCs w:val="18"/>
              </w:rPr>
              <w:t xml:space="preserve"> </w:t>
            </w:r>
            <w:r w:rsidRPr="00140E32">
              <w:rPr>
                <w:rFonts w:ascii="맑은 고딕" w:eastAsia="맑은 고딕" w:hAnsi="맑은 고딕"/>
                <w:b/>
                <w:sz w:val="18"/>
                <w:szCs w:val="18"/>
              </w:rPr>
              <w:t>(7)</w:t>
            </w:r>
          </w:p>
        </w:tc>
        <w:tc>
          <w:tcPr>
            <w:tcW w:w="1264"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N</w:t>
            </w:r>
            <w:r w:rsidRPr="00140E32">
              <w:rPr>
                <w:rFonts w:ascii="맑은 고딕" w:eastAsia="맑은 고딕" w:hAnsi="맑은 고딕"/>
                <w:sz w:val="18"/>
                <w:szCs w:val="18"/>
              </w:rPr>
              <w:t>o</w:t>
            </w:r>
          </w:p>
        </w:tc>
      </w:tr>
      <w:tr w:rsidR="00480960" w:rsidRPr="00140E32" w:rsidTr="00E443F1">
        <w:tc>
          <w:tcPr>
            <w:tcW w:w="988"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미국</w:t>
            </w:r>
          </w:p>
        </w:tc>
        <w:tc>
          <w:tcPr>
            <w:tcW w:w="1134"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S&amp;P500</w:t>
            </w:r>
          </w:p>
        </w:tc>
        <w:tc>
          <w:tcPr>
            <w:tcW w:w="2693"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2003-2007, 2009-2010, 2012-2014</w:t>
            </w:r>
            <w:r w:rsidRPr="00140E32">
              <w:rPr>
                <w:rFonts w:ascii="맑은 고딕" w:eastAsia="맑은 고딕" w:hAnsi="맑은 고딕"/>
                <w:sz w:val="18"/>
                <w:szCs w:val="18"/>
              </w:rPr>
              <w:t xml:space="preserve"> </w:t>
            </w:r>
            <w:r w:rsidRPr="00140E32">
              <w:rPr>
                <w:rFonts w:ascii="맑은 고딕" w:eastAsia="맑은 고딕" w:hAnsi="맑은 고딕"/>
                <w:b/>
                <w:sz w:val="18"/>
                <w:szCs w:val="18"/>
              </w:rPr>
              <w:t>(10)</w:t>
            </w:r>
          </w:p>
        </w:tc>
        <w:tc>
          <w:tcPr>
            <w:tcW w:w="2415"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2001-2002, 2008, 2011, 2015</w:t>
            </w:r>
            <w:r w:rsidRPr="00140E32">
              <w:rPr>
                <w:rFonts w:ascii="맑은 고딕" w:eastAsia="맑은 고딕" w:hAnsi="맑은 고딕"/>
                <w:sz w:val="18"/>
                <w:szCs w:val="18"/>
              </w:rPr>
              <w:t xml:space="preserve"> </w:t>
            </w:r>
            <w:r w:rsidRPr="00140E32">
              <w:rPr>
                <w:rFonts w:ascii="맑은 고딕" w:eastAsia="맑은 고딕" w:hAnsi="맑은 고딕"/>
                <w:b/>
                <w:sz w:val="18"/>
                <w:szCs w:val="18"/>
              </w:rPr>
              <w:t>(5)</w:t>
            </w:r>
          </w:p>
        </w:tc>
        <w:tc>
          <w:tcPr>
            <w:tcW w:w="1264" w:type="dxa"/>
            <w:tcBorders>
              <w:top w:val="dotted" w:sz="4" w:space="0" w:color="auto"/>
              <w:left w:val="nil"/>
              <w:bottom w:val="dotted" w:sz="4" w:space="0" w:color="auto"/>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N</w:t>
            </w:r>
            <w:r w:rsidRPr="00140E32">
              <w:rPr>
                <w:rFonts w:ascii="맑은 고딕" w:eastAsia="맑은 고딕" w:hAnsi="맑은 고딕"/>
                <w:sz w:val="18"/>
                <w:szCs w:val="18"/>
              </w:rPr>
              <w:t>o</w:t>
            </w:r>
          </w:p>
        </w:tc>
      </w:tr>
      <w:tr w:rsidR="00480960" w:rsidRPr="00140E32" w:rsidTr="00E443F1">
        <w:tc>
          <w:tcPr>
            <w:tcW w:w="988" w:type="dxa"/>
            <w:tcBorders>
              <w:top w:val="dotted" w:sz="4" w:space="0" w:color="auto"/>
              <w:left w:val="nil"/>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독일</w:t>
            </w:r>
          </w:p>
        </w:tc>
        <w:tc>
          <w:tcPr>
            <w:tcW w:w="1134" w:type="dxa"/>
            <w:tcBorders>
              <w:top w:val="dotted" w:sz="4" w:space="0" w:color="auto"/>
              <w:left w:val="nil"/>
              <w:right w:val="nil"/>
            </w:tcBorders>
            <w:vAlign w:val="center"/>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hint="eastAsia"/>
                <w:b/>
                <w:sz w:val="18"/>
                <w:szCs w:val="18"/>
              </w:rPr>
              <w:t>DAX</w:t>
            </w:r>
          </w:p>
        </w:tc>
        <w:tc>
          <w:tcPr>
            <w:tcW w:w="2693" w:type="dxa"/>
            <w:tcBorders>
              <w:top w:val="dotted" w:sz="4" w:space="0" w:color="auto"/>
              <w:left w:val="nil"/>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2003-2007, 2009-2010, 2012-2015</w:t>
            </w:r>
            <w:r w:rsidRPr="00140E32">
              <w:rPr>
                <w:rFonts w:ascii="맑은 고딕" w:eastAsia="맑은 고딕" w:hAnsi="맑은 고딕"/>
                <w:sz w:val="18"/>
                <w:szCs w:val="18"/>
              </w:rPr>
              <w:t xml:space="preserve"> </w:t>
            </w:r>
            <w:r w:rsidRPr="00140E32">
              <w:rPr>
                <w:rFonts w:ascii="맑은 고딕" w:eastAsia="맑은 고딕" w:hAnsi="맑은 고딕"/>
                <w:b/>
                <w:sz w:val="18"/>
                <w:szCs w:val="18"/>
              </w:rPr>
              <w:t>(11)</w:t>
            </w:r>
          </w:p>
        </w:tc>
        <w:tc>
          <w:tcPr>
            <w:tcW w:w="2415" w:type="dxa"/>
            <w:tcBorders>
              <w:top w:val="dotted" w:sz="4" w:space="0" w:color="auto"/>
              <w:left w:val="nil"/>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2001-2002, 2008, 2011</w:t>
            </w:r>
            <w:r w:rsidRPr="00140E32">
              <w:rPr>
                <w:rFonts w:ascii="맑은 고딕" w:eastAsia="맑은 고딕" w:hAnsi="맑은 고딕"/>
                <w:sz w:val="18"/>
                <w:szCs w:val="18"/>
              </w:rPr>
              <w:t xml:space="preserve"> </w:t>
            </w:r>
            <w:r w:rsidRPr="00140E32">
              <w:rPr>
                <w:rFonts w:ascii="맑은 고딕" w:eastAsia="맑은 고딕" w:hAnsi="맑은 고딕"/>
                <w:b/>
                <w:sz w:val="18"/>
                <w:szCs w:val="18"/>
              </w:rPr>
              <w:t>(4)</w:t>
            </w:r>
          </w:p>
        </w:tc>
        <w:tc>
          <w:tcPr>
            <w:tcW w:w="1264" w:type="dxa"/>
            <w:tcBorders>
              <w:top w:val="dotted" w:sz="4" w:space="0" w:color="auto"/>
              <w:left w:val="nil"/>
              <w:right w:val="nil"/>
            </w:tcBorders>
            <w:vAlign w:val="center"/>
          </w:tcPr>
          <w:p w:rsidR="00480960" w:rsidRPr="00140E32" w:rsidRDefault="00480960" w:rsidP="00E443F1">
            <w:pPr>
              <w:wordWrap/>
              <w:spacing w:line="0" w:lineRule="atLeast"/>
              <w:jc w:val="center"/>
              <w:rPr>
                <w:rFonts w:ascii="맑은 고딕" w:eastAsia="맑은 고딕" w:hAnsi="맑은 고딕"/>
                <w:sz w:val="18"/>
                <w:szCs w:val="18"/>
              </w:rPr>
            </w:pPr>
            <w:r w:rsidRPr="00140E32">
              <w:rPr>
                <w:rFonts w:ascii="맑은 고딕" w:eastAsia="맑은 고딕" w:hAnsi="맑은 고딕" w:hint="eastAsia"/>
                <w:sz w:val="18"/>
                <w:szCs w:val="18"/>
              </w:rPr>
              <w:t>N</w:t>
            </w:r>
            <w:r w:rsidRPr="00140E32">
              <w:rPr>
                <w:rFonts w:ascii="맑은 고딕" w:eastAsia="맑은 고딕" w:hAnsi="맑은 고딕"/>
                <w:sz w:val="18"/>
                <w:szCs w:val="18"/>
              </w:rPr>
              <w:t>o</w:t>
            </w:r>
          </w:p>
        </w:tc>
      </w:tr>
    </w:tbl>
    <w:p w:rsidR="00480960" w:rsidRPr="00140E32" w:rsidRDefault="00480960" w:rsidP="00480960">
      <w:pPr>
        <w:wordWrap/>
        <w:rPr>
          <w:rFonts w:ascii="맑은 고딕" w:eastAsia="맑은 고딕" w:hAnsi="맑은 고딕"/>
          <w:szCs w:val="20"/>
        </w:rPr>
      </w:pPr>
      <w:r w:rsidRPr="00140E32">
        <w:rPr>
          <w:rFonts w:ascii="맑은 고딕" w:eastAsia="맑은 고딕" w:hAnsi="맑은 고딕" w:cs="맑은 고딕" w:hint="eastAsia"/>
          <w:b/>
          <w:sz w:val="18"/>
          <w:szCs w:val="18"/>
        </w:rPr>
        <w:t xml:space="preserve">(Panel B) </w:t>
      </w:r>
      <w:r w:rsidRPr="00140E32">
        <w:rPr>
          <w:rFonts w:ascii="맑은 고딕" w:eastAsia="맑은 고딕" w:hAnsi="맑은 고딕" w:cs="굴림" w:hint="eastAsia"/>
          <w:b/>
          <w:kern w:val="0"/>
          <w:sz w:val="18"/>
          <w:szCs w:val="18"/>
        </w:rPr>
        <w:t>분석 기간</w:t>
      </w:r>
      <w:r w:rsidRPr="00140E32">
        <w:rPr>
          <w:rFonts w:ascii="맑은 고딕" w:eastAsia="맑은 고딕" w:hAnsi="맑은 고딕" w:cs="굴림"/>
          <w:b/>
          <w:kern w:val="0"/>
          <w:sz w:val="18"/>
          <w:szCs w:val="18"/>
        </w:rPr>
        <w:t>의</w:t>
      </w:r>
      <w:r w:rsidRPr="00140E32">
        <w:rPr>
          <w:rFonts w:ascii="맑은 고딕" w:eastAsia="맑은 고딕" w:hAnsi="맑은 고딕" w:cs="굴림" w:hint="eastAsia"/>
          <w:b/>
          <w:kern w:val="0"/>
          <w:sz w:val="18"/>
          <w:szCs w:val="18"/>
        </w:rPr>
        <w:t xml:space="preserve"> 주가 변동 요약(단순 연 상승률 기준, 단위</w:t>
      </w:r>
      <w:r w:rsidRPr="00140E32">
        <w:rPr>
          <w:rFonts w:ascii="맑은 고딕" w:eastAsia="맑은 고딕" w:hAnsi="맑은 고딕" w:cs="굴림"/>
          <w:b/>
          <w:kern w:val="0"/>
          <w:sz w:val="18"/>
          <w:szCs w:val="18"/>
        </w:rPr>
        <w:t>: %</w:t>
      </w:r>
      <w:r w:rsidRPr="00140E32">
        <w:rPr>
          <w:rFonts w:ascii="맑은 고딕" w:eastAsia="맑은 고딕" w:hAnsi="맑은 고딕" w:cs="굴림" w:hint="eastAsia"/>
          <w:b/>
          <w:kern w:val="0"/>
          <w:sz w:val="18"/>
          <w:szCs w:val="18"/>
        </w:rPr>
        <w:t>)</w:t>
      </w:r>
    </w:p>
    <w:tbl>
      <w:tblPr>
        <w:tblW w:w="5000" w:type="pct"/>
        <w:tblCellMar>
          <w:left w:w="99" w:type="dxa"/>
          <w:right w:w="99" w:type="dxa"/>
        </w:tblCellMar>
        <w:tblLook w:val="04A0" w:firstRow="1" w:lastRow="0" w:firstColumn="1" w:lastColumn="0" w:noHBand="0" w:noVBand="1"/>
      </w:tblPr>
      <w:tblGrid>
        <w:gridCol w:w="908"/>
        <w:gridCol w:w="1142"/>
        <w:gridCol w:w="907"/>
        <w:gridCol w:w="907"/>
        <w:gridCol w:w="1010"/>
        <w:gridCol w:w="907"/>
        <w:gridCol w:w="907"/>
        <w:gridCol w:w="908"/>
        <w:gridCol w:w="908"/>
      </w:tblGrid>
      <w:tr w:rsidR="00480960" w:rsidRPr="00140E32" w:rsidTr="00E443F1">
        <w:trPr>
          <w:trHeight w:val="270"/>
        </w:trPr>
        <w:tc>
          <w:tcPr>
            <w:tcW w:w="533" w:type="pct"/>
            <w:tcBorders>
              <w:top w:val="single" w:sz="4" w:space="0" w:color="auto"/>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국가</w:t>
            </w:r>
          </w:p>
        </w:tc>
        <w:tc>
          <w:tcPr>
            <w:tcW w:w="671" w:type="pct"/>
            <w:tcBorders>
              <w:top w:val="single" w:sz="4" w:space="0" w:color="auto"/>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주가지수</w:t>
            </w:r>
          </w:p>
        </w:tc>
        <w:tc>
          <w:tcPr>
            <w:tcW w:w="533" w:type="pct"/>
            <w:tcBorders>
              <w:top w:val="single" w:sz="4" w:space="0" w:color="auto"/>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mean</w:t>
            </w:r>
          </w:p>
        </w:tc>
        <w:tc>
          <w:tcPr>
            <w:tcW w:w="533" w:type="pct"/>
            <w:tcBorders>
              <w:top w:val="single" w:sz="4" w:space="0" w:color="auto"/>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stdev</w:t>
            </w:r>
          </w:p>
        </w:tc>
        <w:tc>
          <w:tcPr>
            <w:tcW w:w="594" w:type="pct"/>
            <w:tcBorders>
              <w:top w:val="single" w:sz="4" w:space="0" w:color="auto"/>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median</w:t>
            </w:r>
          </w:p>
        </w:tc>
        <w:tc>
          <w:tcPr>
            <w:tcW w:w="533" w:type="pct"/>
            <w:tcBorders>
              <w:top w:val="single" w:sz="4" w:space="0" w:color="auto"/>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min</w:t>
            </w:r>
          </w:p>
        </w:tc>
        <w:tc>
          <w:tcPr>
            <w:tcW w:w="533" w:type="pct"/>
            <w:tcBorders>
              <w:top w:val="single" w:sz="4" w:space="0" w:color="auto"/>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Q1</w:t>
            </w:r>
          </w:p>
        </w:tc>
        <w:tc>
          <w:tcPr>
            <w:tcW w:w="534" w:type="pct"/>
            <w:tcBorders>
              <w:top w:val="single" w:sz="4" w:space="0" w:color="auto"/>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Q3</w:t>
            </w:r>
          </w:p>
        </w:tc>
        <w:tc>
          <w:tcPr>
            <w:tcW w:w="534" w:type="pct"/>
            <w:tcBorders>
              <w:top w:val="single" w:sz="4" w:space="0" w:color="auto"/>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max</w:t>
            </w:r>
          </w:p>
        </w:tc>
      </w:tr>
      <w:tr w:rsidR="00480960" w:rsidRPr="00140E32" w:rsidTr="00E443F1">
        <w:trPr>
          <w:trHeight w:val="270"/>
        </w:trPr>
        <w:tc>
          <w:tcPr>
            <w:tcW w:w="533" w:type="pct"/>
            <w:tcBorders>
              <w:top w:val="single" w:sz="4" w:space="0" w:color="auto"/>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한국</w:t>
            </w:r>
          </w:p>
        </w:tc>
        <w:tc>
          <w:tcPr>
            <w:tcW w:w="671" w:type="pct"/>
            <w:tcBorders>
              <w:top w:val="single" w:sz="4" w:space="0" w:color="auto"/>
              <w:left w:val="nil"/>
              <w:bottom w:val="nil"/>
              <w:right w:val="nil"/>
            </w:tcBorders>
            <w:shd w:val="clear" w:color="auto" w:fill="auto"/>
            <w:noWrap/>
            <w:hideMark/>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b/>
                <w:sz w:val="18"/>
                <w:szCs w:val="18"/>
              </w:rPr>
              <w:t>KOSPI200</w:t>
            </w:r>
          </w:p>
        </w:tc>
        <w:tc>
          <w:tcPr>
            <w:tcW w:w="533" w:type="pct"/>
            <w:tcBorders>
              <w:top w:val="single" w:sz="4" w:space="0" w:color="auto"/>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12.2</w:t>
            </w:r>
          </w:p>
        </w:tc>
        <w:tc>
          <w:tcPr>
            <w:tcW w:w="533" w:type="pct"/>
            <w:tcBorders>
              <w:top w:val="single" w:sz="4" w:space="0" w:color="auto"/>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25.6</w:t>
            </w:r>
          </w:p>
        </w:tc>
        <w:tc>
          <w:tcPr>
            <w:tcW w:w="594" w:type="pct"/>
            <w:tcBorders>
              <w:top w:val="single" w:sz="4" w:space="0" w:color="auto"/>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9.5</w:t>
            </w:r>
          </w:p>
        </w:tc>
        <w:tc>
          <w:tcPr>
            <w:tcW w:w="533" w:type="pct"/>
            <w:tcBorders>
              <w:top w:val="single" w:sz="4" w:space="0" w:color="auto"/>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-39.3</w:t>
            </w:r>
          </w:p>
        </w:tc>
        <w:tc>
          <w:tcPr>
            <w:tcW w:w="533" w:type="pct"/>
            <w:tcBorders>
              <w:top w:val="single" w:sz="4" w:space="0" w:color="auto"/>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-4.6</w:t>
            </w:r>
          </w:p>
        </w:tc>
        <w:tc>
          <w:tcPr>
            <w:tcW w:w="534" w:type="pct"/>
            <w:tcBorders>
              <w:top w:val="single" w:sz="4" w:space="0" w:color="auto"/>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30.9</w:t>
            </w:r>
          </w:p>
        </w:tc>
        <w:tc>
          <w:tcPr>
            <w:tcW w:w="534" w:type="pct"/>
            <w:tcBorders>
              <w:top w:val="single" w:sz="4" w:space="0" w:color="auto"/>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54.0</w:t>
            </w:r>
          </w:p>
        </w:tc>
      </w:tr>
      <w:tr w:rsidR="00480960" w:rsidRPr="00140E32" w:rsidTr="00E443F1">
        <w:trPr>
          <w:trHeight w:val="270"/>
        </w:trPr>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일본</w:t>
            </w:r>
          </w:p>
        </w:tc>
        <w:tc>
          <w:tcPr>
            <w:tcW w:w="671" w:type="pct"/>
            <w:tcBorders>
              <w:top w:val="nil"/>
              <w:left w:val="nil"/>
              <w:bottom w:val="nil"/>
              <w:right w:val="nil"/>
            </w:tcBorders>
            <w:shd w:val="clear" w:color="auto" w:fill="auto"/>
            <w:noWrap/>
            <w:hideMark/>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b/>
                <w:sz w:val="18"/>
                <w:szCs w:val="18"/>
              </w:rPr>
              <w:t>Nikkei225</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5.2</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25.7</w:t>
            </w:r>
          </w:p>
        </w:tc>
        <w:tc>
          <w:tcPr>
            <w:tcW w:w="594"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7.1</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-42.1</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-14.2</w:t>
            </w:r>
          </w:p>
        </w:tc>
        <w:tc>
          <w:tcPr>
            <w:tcW w:w="534"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21.0</w:t>
            </w:r>
          </w:p>
        </w:tc>
        <w:tc>
          <w:tcPr>
            <w:tcW w:w="534"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56.7</w:t>
            </w:r>
          </w:p>
        </w:tc>
      </w:tr>
      <w:tr w:rsidR="00480960" w:rsidRPr="00140E32" w:rsidTr="00E443F1">
        <w:trPr>
          <w:trHeight w:val="270"/>
        </w:trPr>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중국</w:t>
            </w:r>
          </w:p>
        </w:tc>
        <w:tc>
          <w:tcPr>
            <w:tcW w:w="671" w:type="pct"/>
            <w:tcBorders>
              <w:top w:val="nil"/>
              <w:left w:val="nil"/>
              <w:bottom w:val="nil"/>
              <w:right w:val="nil"/>
            </w:tcBorders>
            <w:shd w:val="clear" w:color="auto" w:fill="auto"/>
            <w:noWrap/>
            <w:hideMark/>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b/>
                <w:sz w:val="18"/>
                <w:szCs w:val="18"/>
              </w:rPr>
              <w:t>CSI300</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14.1</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52.6</w:t>
            </w:r>
          </w:p>
        </w:tc>
        <w:tc>
          <w:tcPr>
            <w:tcW w:w="594"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-6.8</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-65.4</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-16.2</w:t>
            </w:r>
          </w:p>
        </w:tc>
        <w:tc>
          <w:tcPr>
            <w:tcW w:w="534"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31.8</w:t>
            </w:r>
          </w:p>
        </w:tc>
        <w:tc>
          <w:tcPr>
            <w:tcW w:w="534"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130.6</w:t>
            </w:r>
          </w:p>
        </w:tc>
      </w:tr>
      <w:tr w:rsidR="00480960" w:rsidRPr="00140E32" w:rsidTr="00E443F1">
        <w:trPr>
          <w:trHeight w:val="270"/>
        </w:trPr>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브라질</w:t>
            </w:r>
          </w:p>
        </w:tc>
        <w:tc>
          <w:tcPr>
            <w:tcW w:w="671" w:type="pct"/>
            <w:tcBorders>
              <w:top w:val="nil"/>
              <w:left w:val="nil"/>
              <w:bottom w:val="nil"/>
              <w:right w:val="nil"/>
            </w:tcBorders>
            <w:shd w:val="clear" w:color="auto" w:fill="auto"/>
            <w:noWrap/>
            <w:hideMark/>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b/>
                <w:sz w:val="18"/>
                <w:szCs w:val="18"/>
              </w:rPr>
              <w:t>BOVESPA</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12.8</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38.7</w:t>
            </w:r>
          </w:p>
        </w:tc>
        <w:tc>
          <w:tcPr>
            <w:tcW w:w="594"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1.0</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-41.2</w:t>
            </w:r>
          </w:p>
        </w:tc>
        <w:tc>
          <w:tcPr>
            <w:tcW w:w="533"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-14.4</w:t>
            </w:r>
          </w:p>
        </w:tc>
        <w:tc>
          <w:tcPr>
            <w:tcW w:w="534"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32.1</w:t>
            </w:r>
          </w:p>
        </w:tc>
        <w:tc>
          <w:tcPr>
            <w:tcW w:w="534" w:type="pct"/>
            <w:tcBorders>
              <w:top w:val="nil"/>
              <w:left w:val="nil"/>
              <w:bottom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97.3</w:t>
            </w:r>
          </w:p>
        </w:tc>
      </w:tr>
      <w:tr w:rsidR="00480960" w:rsidRPr="00140E32" w:rsidTr="00E443F1">
        <w:trPr>
          <w:trHeight w:val="270"/>
        </w:trPr>
        <w:tc>
          <w:tcPr>
            <w:tcW w:w="533" w:type="pct"/>
            <w:tcBorders>
              <w:top w:val="nil"/>
              <w:left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미국</w:t>
            </w:r>
          </w:p>
        </w:tc>
        <w:tc>
          <w:tcPr>
            <w:tcW w:w="671" w:type="pct"/>
            <w:tcBorders>
              <w:top w:val="nil"/>
              <w:left w:val="nil"/>
              <w:right w:val="nil"/>
            </w:tcBorders>
            <w:shd w:val="clear" w:color="auto" w:fill="auto"/>
            <w:noWrap/>
            <w:hideMark/>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b/>
                <w:sz w:val="18"/>
                <w:szCs w:val="18"/>
              </w:rPr>
              <w:t>S&amp;P500</w:t>
            </w:r>
          </w:p>
        </w:tc>
        <w:tc>
          <w:tcPr>
            <w:tcW w:w="533" w:type="pct"/>
            <w:tcBorders>
              <w:top w:val="nil"/>
              <w:left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4.7</w:t>
            </w:r>
          </w:p>
        </w:tc>
        <w:tc>
          <w:tcPr>
            <w:tcW w:w="533" w:type="pct"/>
            <w:tcBorders>
              <w:top w:val="nil"/>
              <w:left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18.4</w:t>
            </w:r>
          </w:p>
        </w:tc>
        <w:tc>
          <w:tcPr>
            <w:tcW w:w="594" w:type="pct"/>
            <w:tcBorders>
              <w:top w:val="nil"/>
              <w:left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9.0</w:t>
            </w:r>
          </w:p>
        </w:tc>
        <w:tc>
          <w:tcPr>
            <w:tcW w:w="533" w:type="pct"/>
            <w:tcBorders>
              <w:top w:val="nil"/>
              <w:left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-38.5</w:t>
            </w:r>
          </w:p>
        </w:tc>
        <w:tc>
          <w:tcPr>
            <w:tcW w:w="533" w:type="pct"/>
            <w:tcBorders>
              <w:top w:val="nil"/>
              <w:left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-0.4</w:t>
            </w:r>
          </w:p>
        </w:tc>
        <w:tc>
          <w:tcPr>
            <w:tcW w:w="534" w:type="pct"/>
            <w:tcBorders>
              <w:top w:val="nil"/>
              <w:left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13.5</w:t>
            </w:r>
          </w:p>
        </w:tc>
        <w:tc>
          <w:tcPr>
            <w:tcW w:w="534" w:type="pct"/>
            <w:tcBorders>
              <w:top w:val="nil"/>
              <w:left w:val="nil"/>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29.6</w:t>
            </w:r>
          </w:p>
        </w:tc>
      </w:tr>
      <w:tr w:rsidR="00480960" w:rsidRPr="00140E32" w:rsidTr="00E443F1">
        <w:trPr>
          <w:trHeight w:val="270"/>
        </w:trPr>
        <w:tc>
          <w:tcPr>
            <w:tcW w:w="533" w:type="pct"/>
            <w:tcBorders>
              <w:top w:val="nil"/>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독일</w:t>
            </w:r>
          </w:p>
        </w:tc>
        <w:tc>
          <w:tcPr>
            <w:tcW w:w="671" w:type="pct"/>
            <w:tcBorders>
              <w:top w:val="nil"/>
              <w:left w:val="nil"/>
              <w:bottom w:val="single" w:sz="4" w:space="0" w:color="auto"/>
              <w:right w:val="nil"/>
            </w:tcBorders>
            <w:shd w:val="clear" w:color="auto" w:fill="auto"/>
            <w:noWrap/>
            <w:hideMark/>
          </w:tcPr>
          <w:p w:rsidR="00480960" w:rsidRPr="00140E32" w:rsidRDefault="00480960" w:rsidP="00E443F1">
            <w:pPr>
              <w:wordWrap/>
              <w:spacing w:line="0" w:lineRule="atLeast"/>
              <w:jc w:val="center"/>
              <w:rPr>
                <w:rFonts w:ascii="맑은 고딕" w:eastAsia="맑은 고딕" w:hAnsi="맑은 고딕"/>
                <w:b/>
                <w:sz w:val="18"/>
                <w:szCs w:val="18"/>
              </w:rPr>
            </w:pPr>
            <w:r w:rsidRPr="00140E32">
              <w:rPr>
                <w:rFonts w:ascii="맑은 고딕" w:eastAsia="맑은 고딕" w:hAnsi="맑은 고딕"/>
                <w:b/>
                <w:sz w:val="18"/>
                <w:szCs w:val="18"/>
              </w:rPr>
              <w:t>DAX</w:t>
            </w:r>
          </w:p>
        </w:tc>
        <w:tc>
          <w:tcPr>
            <w:tcW w:w="533" w:type="pct"/>
            <w:tcBorders>
              <w:top w:val="nil"/>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6.9</w:t>
            </w:r>
          </w:p>
        </w:tc>
        <w:tc>
          <w:tcPr>
            <w:tcW w:w="533" w:type="pct"/>
            <w:tcBorders>
              <w:top w:val="nil"/>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25.4</w:t>
            </w:r>
          </w:p>
        </w:tc>
        <w:tc>
          <w:tcPr>
            <w:tcW w:w="594" w:type="pct"/>
            <w:tcBorders>
              <w:top w:val="nil"/>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16.1</w:t>
            </w:r>
          </w:p>
        </w:tc>
        <w:tc>
          <w:tcPr>
            <w:tcW w:w="533" w:type="pct"/>
            <w:tcBorders>
              <w:top w:val="nil"/>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-43.9</w:t>
            </w:r>
          </w:p>
        </w:tc>
        <w:tc>
          <w:tcPr>
            <w:tcW w:w="533" w:type="pct"/>
            <w:tcBorders>
              <w:top w:val="nil"/>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-6.0</w:t>
            </w:r>
          </w:p>
        </w:tc>
        <w:tc>
          <w:tcPr>
            <w:tcW w:w="534" w:type="pct"/>
            <w:tcBorders>
              <w:top w:val="nil"/>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24.7</w:t>
            </w:r>
          </w:p>
        </w:tc>
        <w:tc>
          <w:tcPr>
            <w:tcW w:w="534" w:type="pct"/>
            <w:tcBorders>
              <w:top w:val="nil"/>
              <w:left w:val="nil"/>
              <w:bottom w:val="single" w:sz="4" w:space="0" w:color="auto"/>
              <w:right w:val="nil"/>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37.1</w:t>
            </w:r>
          </w:p>
        </w:tc>
      </w:tr>
    </w:tbl>
    <w:p w:rsidR="00480960" w:rsidRPr="00140E32" w:rsidRDefault="00480960" w:rsidP="00480960">
      <w:pPr>
        <w:wordWrap/>
        <w:rPr>
          <w:rFonts w:ascii="굴림" w:eastAsia="굴림" w:hAnsi="굴림"/>
          <w:szCs w:val="20"/>
        </w:rPr>
      </w:pPr>
    </w:p>
    <w:p w:rsidR="00480960" w:rsidRDefault="00480960" w:rsidP="00480960">
      <w:pPr>
        <w:wordWrap/>
        <w:rPr>
          <w:rFonts w:ascii="바탕" w:eastAsia="바탕" w:hAnsi="바탕"/>
          <w:bCs/>
          <w:sz w:val="18"/>
          <w:szCs w:val="18"/>
        </w:rPr>
      </w:pPr>
    </w:p>
    <w:p w:rsidR="00480960" w:rsidRPr="00A310C1" w:rsidRDefault="00480960" w:rsidP="00480960">
      <w:pPr>
        <w:wordWrap/>
        <w:rPr>
          <w:rFonts w:ascii="바탕" w:eastAsia="바탕" w:hAnsi="바탕"/>
          <w:bCs/>
          <w:sz w:val="18"/>
          <w:szCs w:val="18"/>
        </w:rPr>
        <w:sectPr w:rsidR="00480960" w:rsidRPr="00A310C1" w:rsidSect="0065520E">
          <w:footerReference w:type="default" r:id="rId10"/>
          <w:pgSz w:w="11906" w:h="16838" w:code="9"/>
          <w:pgMar w:top="1134" w:right="1701" w:bottom="1134" w:left="1701" w:header="1418" w:footer="1418" w:gutter="0"/>
          <w:cols w:space="425"/>
          <w:docGrid w:type="linesAndChars" w:linePitch="393"/>
        </w:sectPr>
      </w:pPr>
    </w:p>
    <w:p w:rsidR="00480960" w:rsidRPr="00427F08" w:rsidRDefault="00480960" w:rsidP="00480960">
      <w:pPr>
        <w:wordWrap/>
        <w:adjustRightInd w:val="0"/>
        <w:snapToGrid w:val="0"/>
        <w:jc w:val="center"/>
        <w:rPr>
          <w:rFonts w:ascii="바탕" w:eastAsia="바탕" w:hAnsi="바탕" w:cs="Times New Roman"/>
          <w:b/>
          <w:sz w:val="18"/>
          <w:szCs w:val="18"/>
          <w:u w:val="single"/>
        </w:rPr>
      </w:pPr>
      <w:r w:rsidRPr="00427F08">
        <w:rPr>
          <w:rFonts w:ascii="바탕" w:eastAsia="바탕" w:hAnsi="바탕" w:cs="Times New Roman" w:hint="eastAsia"/>
          <w:b/>
          <w:sz w:val="18"/>
          <w:szCs w:val="18"/>
          <w:u w:val="single"/>
        </w:rPr>
        <w:lastRenderedPageBreak/>
        <w:t>&lt;표 2&gt; 분석에 사용된 설명변수 및 통제변수</w:t>
      </w:r>
    </w:p>
    <w:p w:rsidR="00480960" w:rsidRPr="00427F08" w:rsidRDefault="00480960" w:rsidP="00480960">
      <w:pPr>
        <w:wordWrap/>
        <w:adjustRightInd w:val="0"/>
        <w:snapToGrid w:val="0"/>
        <w:rPr>
          <w:rFonts w:ascii="바탕" w:eastAsia="바탕" w:hAnsi="바탕" w:cs="Times New Roman"/>
          <w:b/>
          <w:sz w:val="18"/>
          <w:szCs w:val="18"/>
          <w:u w:val="single"/>
        </w:rPr>
      </w:pPr>
      <w:r w:rsidRPr="00427F08">
        <w:rPr>
          <w:rFonts w:ascii="바탕" w:eastAsia="바탕" w:hAnsi="바탕" w:cs="Times New Roman" w:hint="eastAsia"/>
          <w:sz w:val="18"/>
          <w:szCs w:val="18"/>
        </w:rPr>
        <w:t xml:space="preserve">설명변수는 </w:t>
      </w:r>
      <w:r w:rsidRPr="00427F08">
        <w:rPr>
          <w:rFonts w:ascii="바탕" w:eastAsia="바탕" w:hAnsi="바탕" w:cs="Times New Roman"/>
          <w:bCs/>
          <w:sz w:val="18"/>
          <w:szCs w:val="18"/>
        </w:rPr>
        <w:t>점프 유형</w:t>
      </w:r>
      <w:r w:rsidRPr="00427F08">
        <w:rPr>
          <w:rFonts w:ascii="바탕" w:eastAsia="바탕" w:hAnsi="바탕" w:cs="Times New Roman" w:hint="eastAsia"/>
          <w:bCs/>
          <w:sz w:val="18"/>
          <w:szCs w:val="18"/>
        </w:rPr>
        <w:t>(</w:t>
      </w:r>
      <w:r w:rsidRPr="00427F08">
        <w:rPr>
          <w:rFonts w:ascii="바탕" w:eastAsia="바탕" w:hAnsi="바탕" w:cs="Times New Roman"/>
          <w:bCs/>
          <w:sz w:val="18"/>
          <w:szCs w:val="18"/>
        </w:rPr>
        <w:t>HD</w:t>
      </w:r>
      <w:r w:rsidRPr="00427F08">
        <w:rPr>
          <w:rFonts w:ascii="바탕" w:eastAsia="바탕" w:hAnsi="바탕" w:cs="Times New Roman" w:hint="eastAsia"/>
          <w:bCs/>
          <w:sz w:val="18"/>
          <w:szCs w:val="18"/>
        </w:rPr>
        <w:t>점프9</w:t>
      </w:r>
      <w:r w:rsidRPr="00427F08">
        <w:rPr>
          <w:rFonts w:ascii="바탕" w:eastAsia="바탕" w:hAnsi="바탕" w:cs="Times New Roman"/>
          <w:bCs/>
          <w:sz w:val="18"/>
          <w:szCs w:val="18"/>
        </w:rPr>
        <w:t xml:space="preserve">9% </w:t>
      </w:r>
      <w:r w:rsidRPr="00427F08">
        <w:rPr>
          <w:rFonts w:ascii="바탕" w:eastAsia="바탕" w:hAnsi="바탕" w:cs="Times New Roman" w:hint="eastAsia"/>
          <w:bCs/>
          <w:sz w:val="18"/>
          <w:szCs w:val="18"/>
        </w:rPr>
        <w:t>또는</w:t>
      </w:r>
      <w:r w:rsidRPr="00427F08">
        <w:rPr>
          <w:rFonts w:ascii="바탕" w:eastAsia="바탕" w:hAnsi="바탕" w:cs="Times New Roman"/>
          <w:bCs/>
          <w:sz w:val="18"/>
          <w:szCs w:val="18"/>
        </w:rPr>
        <w:t xml:space="preserve"> LM</w:t>
      </w:r>
      <w:r w:rsidRPr="00427F08">
        <w:rPr>
          <w:rFonts w:ascii="바탕" w:eastAsia="바탕" w:hAnsi="바탕" w:cs="Times New Roman" w:hint="eastAsia"/>
          <w:bCs/>
          <w:sz w:val="18"/>
          <w:szCs w:val="18"/>
        </w:rPr>
        <w:t>점프9</w:t>
      </w:r>
      <w:r w:rsidRPr="00427F08">
        <w:rPr>
          <w:rFonts w:ascii="바탕" w:eastAsia="바탕" w:hAnsi="바탕" w:cs="Times New Roman"/>
          <w:bCs/>
          <w:sz w:val="18"/>
          <w:szCs w:val="18"/>
        </w:rPr>
        <w:t>5%)</w:t>
      </w:r>
      <w:r w:rsidRPr="00427F08">
        <w:rPr>
          <w:rFonts w:ascii="바탕" w:eastAsia="바탕" w:hAnsi="바탕" w:cs="Times New Roman" w:hint="eastAsia"/>
          <w:bCs/>
          <w:sz w:val="18"/>
          <w:szCs w:val="18"/>
        </w:rPr>
        <w:t>과 점프 방향(</w:t>
      </w:r>
      <w:r w:rsidRPr="00427F08">
        <w:rPr>
          <w:rFonts w:ascii="바탕" w:eastAsia="바탕" w:hAnsi="바탕" w:cs="Times New Roman"/>
          <w:bCs/>
          <w:sz w:val="18"/>
          <w:szCs w:val="18"/>
        </w:rPr>
        <w:t>상승 또는 하락)</w:t>
      </w:r>
      <w:r w:rsidRPr="00427F08">
        <w:rPr>
          <w:rFonts w:ascii="바탕" w:eastAsia="바탕" w:hAnsi="바탕" w:cs="Times New Roman" w:hint="eastAsia"/>
          <w:bCs/>
          <w:sz w:val="18"/>
          <w:szCs w:val="18"/>
        </w:rPr>
        <w:t>을</w:t>
      </w:r>
      <w:r w:rsidRPr="00427F08">
        <w:rPr>
          <w:rFonts w:ascii="바탕" w:eastAsia="바탕" w:hAnsi="바탕" w:cs="Times New Roman"/>
          <w:bCs/>
          <w:sz w:val="18"/>
          <w:szCs w:val="18"/>
        </w:rPr>
        <w:t xml:space="preserve"> 구분</w:t>
      </w:r>
      <w:r w:rsidRPr="00427F08">
        <w:rPr>
          <w:rFonts w:ascii="바탕" w:eastAsia="바탕" w:hAnsi="바탕" w:cs="Times New Roman" w:hint="eastAsia"/>
          <w:sz w:val="18"/>
          <w:szCs w:val="18"/>
        </w:rPr>
        <w:t xml:space="preserve">하여 사용함. 글로벌 </w:t>
      </w:r>
      <w:r w:rsidRPr="00427F08">
        <w:rPr>
          <w:rFonts w:ascii="바탕" w:eastAsia="바탕" w:hAnsi="바탕" w:cs="Times New Roman"/>
          <w:sz w:val="18"/>
          <w:szCs w:val="18"/>
        </w:rPr>
        <w:t xml:space="preserve">거시경제 수준을 </w:t>
      </w:r>
      <w:r w:rsidRPr="00427F08">
        <w:rPr>
          <w:rFonts w:ascii="바탕" w:eastAsia="바탕" w:hAnsi="바탕" w:cs="Times New Roman" w:hint="eastAsia"/>
          <w:sz w:val="18"/>
          <w:szCs w:val="18"/>
        </w:rPr>
        <w:t>반영</w:t>
      </w:r>
      <w:r w:rsidRPr="00427F08">
        <w:rPr>
          <w:rFonts w:ascii="바탕" w:eastAsia="바탕" w:hAnsi="바탕" w:cs="Times New Roman"/>
          <w:sz w:val="18"/>
          <w:szCs w:val="18"/>
        </w:rPr>
        <w:t xml:space="preserve">하는 </w:t>
      </w:r>
      <w:r w:rsidRPr="00427F08">
        <w:rPr>
          <w:rFonts w:ascii="바탕" w:eastAsia="바탕" w:hAnsi="바탕" w:cs="Times New Roman" w:hint="eastAsia"/>
          <w:sz w:val="18"/>
          <w:szCs w:val="18"/>
        </w:rPr>
        <w:t>통제</w:t>
      </w:r>
      <w:r w:rsidRPr="00427F08">
        <w:rPr>
          <w:rFonts w:ascii="바탕" w:eastAsia="바탕" w:hAnsi="바탕" w:cs="Times New Roman"/>
          <w:sz w:val="18"/>
          <w:szCs w:val="18"/>
        </w:rPr>
        <w:t xml:space="preserve">변수로 이자율 </w:t>
      </w:r>
      <w:r w:rsidRPr="00427F08">
        <w:rPr>
          <w:rFonts w:ascii="바탕" w:eastAsia="바탕" w:hAnsi="바탕" w:cs="Times New Roman" w:hint="eastAsia"/>
          <w:sz w:val="18"/>
          <w:szCs w:val="18"/>
        </w:rPr>
        <w:t>기간구조(</w:t>
      </w:r>
      <w:r w:rsidRPr="00427F08">
        <w:rPr>
          <w:rFonts w:ascii="바탕" w:eastAsia="바탕" w:hAnsi="바탕" w:cs="Times New Roman"/>
          <w:sz w:val="18"/>
          <w:szCs w:val="18"/>
        </w:rPr>
        <w:t>TS)</w:t>
      </w:r>
      <w:r w:rsidRPr="00427F08">
        <w:rPr>
          <w:rFonts w:ascii="바탕" w:eastAsia="바탕" w:hAnsi="바탕" w:cs="Times New Roman" w:hint="eastAsia"/>
          <w:sz w:val="18"/>
          <w:szCs w:val="18"/>
        </w:rPr>
        <w:t xml:space="preserve">와 </w:t>
      </w:r>
      <w:r w:rsidRPr="00427F08">
        <w:rPr>
          <w:rFonts w:ascii="바탕" w:eastAsia="바탕" w:hAnsi="바탕" w:cs="Times New Roman"/>
          <w:sz w:val="18"/>
          <w:szCs w:val="18"/>
        </w:rPr>
        <w:t>채무불이행 위험프리미엄</w:t>
      </w:r>
      <w:r w:rsidRPr="00427F08">
        <w:rPr>
          <w:rFonts w:ascii="바탕" w:eastAsia="바탕" w:hAnsi="바탕" w:cs="Times New Roman" w:hint="eastAsia"/>
          <w:sz w:val="18"/>
          <w:szCs w:val="18"/>
        </w:rPr>
        <w:t>(</w:t>
      </w:r>
      <w:r w:rsidRPr="00427F08">
        <w:rPr>
          <w:rFonts w:ascii="바탕" w:eastAsia="바탕" w:hAnsi="바탕" w:cs="Times New Roman"/>
          <w:sz w:val="18"/>
          <w:szCs w:val="18"/>
        </w:rPr>
        <w:t>DRP</w:t>
      </w:r>
      <w:r w:rsidRPr="00427F08">
        <w:rPr>
          <w:rFonts w:ascii="바탕" w:eastAsia="바탕" w:hAnsi="바탕" w:cs="Times New Roman" w:hint="eastAsia"/>
          <w:sz w:val="18"/>
          <w:szCs w:val="18"/>
        </w:rPr>
        <w:t>)</w:t>
      </w:r>
      <w:r w:rsidRPr="00427F08">
        <w:rPr>
          <w:rFonts w:ascii="바탕" w:eastAsia="바탕" w:hAnsi="바탕" w:cs="Times New Roman"/>
          <w:sz w:val="18"/>
          <w:szCs w:val="18"/>
        </w:rPr>
        <w:t xml:space="preserve">을 </w:t>
      </w:r>
      <w:r w:rsidRPr="00427F08">
        <w:rPr>
          <w:rFonts w:ascii="바탕" w:eastAsia="바탕" w:hAnsi="바탕" w:cs="Times New Roman" w:hint="eastAsia"/>
          <w:sz w:val="18"/>
          <w:szCs w:val="18"/>
        </w:rPr>
        <w:t>사용하였</w:t>
      </w:r>
      <w:r w:rsidRPr="00427F08">
        <w:rPr>
          <w:rFonts w:ascii="바탕" w:eastAsia="바탕" w:hAnsi="바탕" w:cs="Times New Roman"/>
          <w:sz w:val="18"/>
          <w:szCs w:val="18"/>
        </w:rPr>
        <w:t xml:space="preserve">음. </w:t>
      </w:r>
      <w:r w:rsidRPr="00427F08">
        <w:rPr>
          <w:rFonts w:ascii="바탕" w:eastAsia="바탕" w:hAnsi="바탕" w:cs="Times New Roman" w:hint="eastAsia"/>
          <w:sz w:val="18"/>
          <w:szCs w:val="18"/>
        </w:rPr>
        <w:t xml:space="preserve">글로벌 주식 시장 변동성을 반영하기 위하여 </w:t>
      </w:r>
      <w:r w:rsidRPr="00427F08">
        <w:rPr>
          <w:rFonts w:ascii="바탕" w:eastAsia="바탕" w:hAnsi="바탕" w:cs="Times New Roman"/>
          <w:sz w:val="18"/>
          <w:szCs w:val="18"/>
        </w:rPr>
        <w:t>MSCI World Index</w:t>
      </w:r>
      <w:r w:rsidRPr="00427F08">
        <w:rPr>
          <w:rFonts w:ascii="바탕" w:eastAsia="바탕" w:hAnsi="바탕" w:cs="Times New Roman" w:hint="eastAsia"/>
          <w:sz w:val="18"/>
          <w:szCs w:val="18"/>
        </w:rPr>
        <w:t xml:space="preserve"> 일간 로그 수익률(</w:t>
      </w:r>
      <w:r w:rsidRPr="00427F08">
        <w:rPr>
          <w:rFonts w:ascii="바탕" w:eastAsia="바탕" w:hAnsi="바탕" w:cs="Times New Roman"/>
          <w:sz w:val="18"/>
          <w:szCs w:val="18"/>
        </w:rPr>
        <w:t>WI</w:t>
      </w:r>
      <w:r w:rsidRPr="00427F08">
        <w:rPr>
          <w:rFonts w:ascii="바탕" w:eastAsia="바탕" w:hAnsi="바탕" w:cs="Times New Roman" w:hint="eastAsia"/>
          <w:sz w:val="18"/>
          <w:szCs w:val="18"/>
        </w:rPr>
        <w:t>)</w:t>
      </w:r>
      <w:r w:rsidRPr="00427F08">
        <w:rPr>
          <w:rFonts w:ascii="바탕" w:eastAsia="바탕" w:hAnsi="바탕" w:cs="Times New Roman"/>
          <w:sz w:val="18"/>
          <w:szCs w:val="18"/>
        </w:rPr>
        <w:t>을</w:t>
      </w:r>
      <w:r w:rsidRPr="00427F08">
        <w:rPr>
          <w:rFonts w:ascii="바탕" w:eastAsia="바탕" w:hAnsi="바탕" w:cs="Times New Roman" w:hint="eastAsia"/>
          <w:sz w:val="18"/>
          <w:szCs w:val="18"/>
        </w:rPr>
        <w:t>,</w:t>
      </w:r>
      <w:r w:rsidRPr="00427F08">
        <w:rPr>
          <w:rFonts w:ascii="바탕" w:eastAsia="바탕" w:hAnsi="바탕" w:cs="Times New Roman"/>
          <w:sz w:val="18"/>
          <w:szCs w:val="18"/>
        </w:rPr>
        <w:t xml:space="preserve"> </w:t>
      </w:r>
      <w:r w:rsidRPr="00427F08">
        <w:rPr>
          <w:rFonts w:ascii="바탕" w:eastAsia="바탕" w:hAnsi="바탕" w:cs="Times New Roman" w:hint="eastAsia"/>
          <w:sz w:val="18"/>
          <w:szCs w:val="18"/>
        </w:rPr>
        <w:t>자기상관(</w:t>
      </w:r>
      <w:r w:rsidRPr="00427F08">
        <w:rPr>
          <w:rFonts w:ascii="바탕" w:eastAsia="바탕" w:hAnsi="바탕" w:cs="Times New Roman"/>
          <w:sz w:val="18"/>
          <w:szCs w:val="18"/>
        </w:rPr>
        <w:t>autocorrelation)</w:t>
      </w:r>
      <w:r w:rsidRPr="00427F08">
        <w:rPr>
          <w:rFonts w:ascii="바탕" w:eastAsia="바탕" w:hAnsi="바탕" w:cs="Times New Roman" w:hint="eastAsia"/>
          <w:sz w:val="18"/>
          <w:szCs w:val="18"/>
        </w:rPr>
        <w:t xml:space="preserve"> 통제</w:t>
      </w:r>
      <w:r w:rsidRPr="00427F08">
        <w:rPr>
          <w:rFonts w:ascii="바탕" w:eastAsia="바탕" w:hAnsi="바탕" w:cs="Times New Roman"/>
          <w:sz w:val="18"/>
          <w:szCs w:val="18"/>
        </w:rPr>
        <w:t xml:space="preserve">를 </w:t>
      </w:r>
      <w:r w:rsidRPr="00427F08">
        <w:rPr>
          <w:rFonts w:ascii="바탕" w:eastAsia="바탕" w:hAnsi="바탕" w:cs="Times New Roman" w:hint="eastAsia"/>
          <w:sz w:val="18"/>
          <w:szCs w:val="18"/>
        </w:rPr>
        <w:t>위하여 시차(</w:t>
      </w:r>
      <w:r w:rsidRPr="00427F08">
        <w:rPr>
          <w:rFonts w:ascii="바탕" w:eastAsia="바탕" w:hAnsi="바탕" w:cs="Times New Roman"/>
          <w:sz w:val="18"/>
          <w:szCs w:val="18"/>
        </w:rPr>
        <w:t xml:space="preserve">time lag) 1일의 </w:t>
      </w:r>
      <w:r w:rsidR="00BB7501">
        <w:rPr>
          <w:rFonts w:ascii="바탕" w:eastAsia="바탕" w:hAnsi="바탕" w:cs="Times New Roman" w:hint="eastAsia"/>
          <w:sz w:val="18"/>
          <w:szCs w:val="18"/>
        </w:rPr>
        <w:t>6개</w:t>
      </w:r>
      <w:r w:rsidRPr="00427F08">
        <w:rPr>
          <w:rFonts w:ascii="바탕" w:eastAsia="바탕" w:hAnsi="바탕" w:cs="Times New Roman" w:hint="eastAsia"/>
          <w:sz w:val="18"/>
          <w:szCs w:val="18"/>
        </w:rPr>
        <w:t>국 주가지수의 로그수익률(</w:t>
      </w:r>
      <w:r w:rsidRPr="00427F08">
        <w:rPr>
          <w:rFonts w:ascii="바탕" w:eastAsia="바탕" w:hAnsi="바탕" w:cs="Times New Roman"/>
          <w:sz w:val="18"/>
          <w:szCs w:val="18"/>
        </w:rPr>
        <w:t>Rn1)</w:t>
      </w:r>
      <w:r w:rsidRPr="00427F08">
        <w:rPr>
          <w:rFonts w:ascii="바탕" w:eastAsia="바탕" w:hAnsi="바탕" w:cs="Times New Roman" w:hint="eastAsia"/>
          <w:sz w:val="18"/>
          <w:szCs w:val="18"/>
        </w:rPr>
        <w:t>을 통제변수로 사용하였음.</w:t>
      </w:r>
    </w:p>
    <w:tbl>
      <w:tblPr>
        <w:tblW w:w="5084" w:type="pct"/>
        <w:tblCellMar>
          <w:left w:w="99" w:type="dxa"/>
          <w:right w:w="99" w:type="dxa"/>
        </w:tblCellMar>
        <w:tblLook w:val="04A0" w:firstRow="1" w:lastRow="0" w:firstColumn="1" w:lastColumn="0" w:noHBand="0" w:noVBand="1"/>
      </w:tblPr>
      <w:tblGrid>
        <w:gridCol w:w="1181"/>
        <w:gridCol w:w="1010"/>
        <w:gridCol w:w="6456"/>
      </w:tblGrid>
      <w:tr w:rsidR="00480960" w:rsidRPr="00140E32" w:rsidTr="00E443F1">
        <w:trPr>
          <w:cantSplit/>
          <w:trHeight w:hRule="exact" w:val="375"/>
        </w:trPr>
        <w:tc>
          <w:tcPr>
            <w:tcW w:w="1267" w:type="pct"/>
            <w:gridSpan w:val="2"/>
            <w:tcBorders>
              <w:top w:val="single" w:sz="4" w:space="0" w:color="000000"/>
              <w:left w:val="nil"/>
              <w:bottom w:val="single" w:sz="4" w:space="0" w:color="auto"/>
              <w:right w:val="nil"/>
            </w:tcBorders>
            <w:noWrap/>
            <w:vAlign w:val="center"/>
            <w:hideMark/>
          </w:tcPr>
          <w:p w:rsidR="00480960" w:rsidRPr="00140E32" w:rsidRDefault="00480960" w:rsidP="00E443F1">
            <w:pPr>
              <w:widowControl/>
              <w:wordWrap/>
              <w:autoSpaceDE/>
              <w:spacing w:line="0" w:lineRule="atLeast"/>
              <w:jc w:val="center"/>
              <w:rPr>
                <w:rFonts w:ascii="맑은 고딕" w:eastAsia="맑은 고딕" w:hAnsi="맑은 고딕" w:cs="굴림"/>
                <w:b/>
                <w:bCs/>
                <w:kern w:val="0"/>
                <w:sz w:val="18"/>
                <w:szCs w:val="18"/>
              </w:rPr>
            </w:pPr>
            <w:r w:rsidRPr="00140E32">
              <w:rPr>
                <w:rFonts w:ascii="맑은 고딕" w:eastAsia="맑은 고딕" w:hAnsi="맑은 고딕" w:cs="굴림" w:hint="eastAsia"/>
                <w:b/>
                <w:bCs/>
                <w:kern w:val="0"/>
                <w:sz w:val="18"/>
                <w:szCs w:val="18"/>
              </w:rPr>
              <w:t>변수 구성</w:t>
            </w:r>
          </w:p>
        </w:tc>
        <w:tc>
          <w:tcPr>
            <w:tcW w:w="3733" w:type="pct"/>
            <w:tcBorders>
              <w:top w:val="single" w:sz="4" w:space="0" w:color="000000"/>
              <w:left w:val="nil"/>
              <w:bottom w:val="single" w:sz="4" w:space="0" w:color="auto"/>
              <w:right w:val="nil"/>
            </w:tcBorders>
            <w:vAlign w:val="center"/>
            <w:hideMark/>
          </w:tcPr>
          <w:p w:rsidR="00480960" w:rsidRPr="00140E32" w:rsidRDefault="00480960" w:rsidP="00E443F1">
            <w:pPr>
              <w:widowControl/>
              <w:wordWrap/>
              <w:autoSpaceDE/>
              <w:spacing w:line="0" w:lineRule="atLeast"/>
              <w:jc w:val="center"/>
              <w:rPr>
                <w:rFonts w:ascii="맑은 고딕" w:eastAsia="맑은 고딕" w:hAnsi="맑은 고딕" w:cs="굴림"/>
                <w:b/>
                <w:bCs/>
                <w:kern w:val="0"/>
                <w:sz w:val="18"/>
                <w:szCs w:val="18"/>
              </w:rPr>
            </w:pPr>
            <w:r w:rsidRPr="00140E32">
              <w:rPr>
                <w:rFonts w:ascii="맑은 고딕" w:eastAsia="맑은 고딕" w:hAnsi="맑은 고딕" w:cs="굴림" w:hint="eastAsia"/>
                <w:b/>
                <w:bCs/>
                <w:kern w:val="0"/>
                <w:sz w:val="18"/>
                <w:szCs w:val="18"/>
              </w:rPr>
              <w:t>변수 내용</w:t>
            </w:r>
          </w:p>
        </w:tc>
      </w:tr>
      <w:tr w:rsidR="00480960" w:rsidRPr="00140E32" w:rsidTr="00E443F1">
        <w:trPr>
          <w:cantSplit/>
          <w:trHeight w:hRule="exact" w:val="312"/>
        </w:trPr>
        <w:tc>
          <w:tcPr>
            <w:tcW w:w="683" w:type="pct"/>
            <w:vMerge w:val="restart"/>
            <w:tcBorders>
              <w:top w:val="single" w:sz="4" w:space="0" w:color="auto"/>
              <w:left w:val="nil"/>
              <w:bottom w:val="dotted" w:sz="4" w:space="0" w:color="000000"/>
              <w:right w:val="nil"/>
            </w:tcBorders>
            <w:vAlign w:val="center"/>
            <w:hideMark/>
          </w:tcPr>
          <w:p w:rsidR="00480960" w:rsidRPr="00140E32" w:rsidRDefault="00480960" w:rsidP="00E443F1">
            <w:pPr>
              <w:widowControl/>
              <w:wordWrap/>
              <w:autoSpaceDE/>
              <w:spacing w:line="0" w:lineRule="atLeast"/>
              <w:jc w:val="center"/>
              <w:rPr>
                <w:rFonts w:ascii="맑은 고딕" w:eastAsia="맑은 고딕" w:hAnsi="맑은 고딕" w:cs="굴림"/>
                <w:b/>
                <w:bCs/>
                <w:kern w:val="0"/>
                <w:sz w:val="18"/>
                <w:szCs w:val="18"/>
              </w:rPr>
            </w:pPr>
            <w:r w:rsidRPr="00140E32">
              <w:rPr>
                <w:rFonts w:ascii="맑은 고딕" w:eastAsia="맑은 고딕" w:hAnsi="맑은 고딕" w:cs="굴림" w:hint="eastAsia"/>
                <w:b/>
                <w:bCs/>
                <w:kern w:val="0"/>
                <w:sz w:val="18"/>
                <w:szCs w:val="18"/>
              </w:rPr>
              <w:t>설명변수</w:t>
            </w:r>
          </w:p>
        </w:tc>
        <w:tc>
          <w:tcPr>
            <w:tcW w:w="583" w:type="pct"/>
            <w:tcBorders>
              <w:top w:val="single" w:sz="4" w:space="0" w:color="auto"/>
              <w:left w:val="nil"/>
              <w:bottom w:val="nil"/>
              <w:right w:val="nil"/>
            </w:tcBorders>
            <w:hideMark/>
          </w:tcPr>
          <w:p w:rsidR="00480960" w:rsidRPr="00140E32" w:rsidRDefault="00480960" w:rsidP="00E443F1">
            <w:pPr>
              <w:wordWrap/>
              <w:snapToGrid w:val="0"/>
              <w:rPr>
                <w:rFonts w:ascii="맑은 고딕" w:eastAsia="맑은 고딕" w:hAnsi="맑은 고딕" w:cs="Times New Roman"/>
                <w:b/>
                <w:bCs/>
                <w:sz w:val="18"/>
                <w:szCs w:val="18"/>
              </w:rPr>
            </w:pPr>
            <w:r w:rsidRPr="00140E32">
              <w:rPr>
                <w:rFonts w:ascii="맑은 고딕" w:eastAsia="맑은 고딕" w:hAnsi="맑은 고딕" w:cs="Times New Roman" w:hint="eastAsia"/>
                <w:b/>
                <w:sz w:val="18"/>
                <w:szCs w:val="18"/>
              </w:rPr>
              <w:t>Ujmp1</w:t>
            </w:r>
            <w:r w:rsidRPr="00140E32">
              <w:rPr>
                <w:rFonts w:ascii="맑은 고딕" w:eastAsia="맑은 고딕" w:hAnsi="맑은 고딕" w:cs="Times New Roman" w:hint="eastAsia"/>
                <w:b/>
                <w:bCs/>
                <w:sz w:val="18"/>
                <w:szCs w:val="18"/>
              </w:rPr>
              <w:t xml:space="preserve"> </w:t>
            </w:r>
          </w:p>
        </w:tc>
        <w:tc>
          <w:tcPr>
            <w:tcW w:w="3733" w:type="pct"/>
            <w:tcBorders>
              <w:top w:val="single" w:sz="4" w:space="0" w:color="auto"/>
              <w:left w:val="nil"/>
              <w:bottom w:val="nil"/>
              <w:right w:val="nil"/>
            </w:tcBorders>
            <w:vAlign w:val="center"/>
            <w:hideMark/>
          </w:tcPr>
          <w:p w:rsidR="00480960" w:rsidRPr="00140E32" w:rsidRDefault="00480960" w:rsidP="00E443F1">
            <w:pPr>
              <w:widowControl/>
              <w:wordWrap/>
              <w:autoSpaceDE/>
              <w:spacing w:line="0" w:lineRule="atLeas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HD상승점프99% (</w:t>
            </w:r>
            <w:r w:rsidRPr="00140E32">
              <w:rPr>
                <w:rFonts w:ascii="맑은 고딕" w:eastAsia="맑은 고딕" w:hAnsi="맑은 고딕" w:cs="굴림" w:hint="eastAsia"/>
                <w:bCs/>
                <w:kern w:val="0"/>
                <w:sz w:val="18"/>
                <w:szCs w:val="18"/>
              </w:rPr>
              <w:t>Doran-Peterson-Tarrant(2007)</w:t>
            </w:r>
            <w:r w:rsidRPr="00140E32">
              <w:rPr>
                <w:rFonts w:ascii="맑은 고딕" w:eastAsia="맑은 고딕" w:hAnsi="맑은 고딕" w:cs="굴림"/>
                <w:bCs/>
                <w:kern w:val="0"/>
                <w:sz w:val="18"/>
                <w:szCs w:val="18"/>
              </w:rPr>
              <w:t xml:space="preserve"> </w:t>
            </w:r>
            <w:r w:rsidRPr="00140E32">
              <w:rPr>
                <w:rFonts w:ascii="맑은 고딕" w:eastAsia="맑은 고딕" w:hAnsi="맑은 고딕" w:cs="굴림" w:hint="eastAsia"/>
                <w:bCs/>
                <w:kern w:val="0"/>
                <w:sz w:val="18"/>
                <w:szCs w:val="18"/>
              </w:rPr>
              <w:t xml:space="preserve">기준 </w:t>
            </w:r>
            <w:r w:rsidRPr="00140E32">
              <w:rPr>
                <w:rFonts w:ascii="맑은 고딕" w:eastAsia="맑은 고딕" w:hAnsi="맑은 고딕" w:cs="굴림" w:hint="eastAsia"/>
                <w:kern w:val="0"/>
                <w:sz w:val="18"/>
                <w:szCs w:val="18"/>
              </w:rPr>
              <w:t>상위 1%)</w:t>
            </w:r>
          </w:p>
        </w:tc>
      </w:tr>
      <w:tr w:rsidR="00480960" w:rsidRPr="00140E32" w:rsidTr="00E443F1">
        <w:trPr>
          <w:cantSplit/>
          <w:trHeight w:hRule="exact" w:val="312"/>
        </w:trPr>
        <w:tc>
          <w:tcPr>
            <w:tcW w:w="0" w:type="auto"/>
            <w:vMerge/>
            <w:tcBorders>
              <w:top w:val="single" w:sz="4" w:space="0" w:color="auto"/>
              <w:left w:val="nil"/>
              <w:bottom w:val="dotted" w:sz="4" w:space="0" w:color="000000"/>
              <w:right w:val="nil"/>
            </w:tcBorders>
            <w:vAlign w:val="center"/>
            <w:hideMark/>
          </w:tcPr>
          <w:p w:rsidR="00480960" w:rsidRPr="00140E32" w:rsidRDefault="00480960" w:rsidP="00E443F1">
            <w:pPr>
              <w:widowControl/>
              <w:wordWrap/>
              <w:autoSpaceDE/>
              <w:autoSpaceDN/>
              <w:jc w:val="left"/>
              <w:rPr>
                <w:rFonts w:ascii="맑은 고딕" w:eastAsia="맑은 고딕" w:hAnsi="맑은 고딕" w:cs="굴림"/>
                <w:b/>
                <w:bCs/>
                <w:kern w:val="0"/>
                <w:sz w:val="18"/>
                <w:szCs w:val="18"/>
              </w:rPr>
            </w:pPr>
          </w:p>
        </w:tc>
        <w:tc>
          <w:tcPr>
            <w:tcW w:w="583" w:type="pct"/>
            <w:hideMark/>
          </w:tcPr>
          <w:p w:rsidR="00480960" w:rsidRPr="00140E32" w:rsidRDefault="00480960" w:rsidP="00E443F1">
            <w:pPr>
              <w:wordWrap/>
              <w:snapToGrid w:val="0"/>
              <w:rPr>
                <w:rFonts w:ascii="맑은 고딕" w:eastAsia="맑은 고딕" w:hAnsi="맑은 고딕" w:cs="Times New Roman"/>
                <w:b/>
                <w:bCs/>
                <w:sz w:val="18"/>
                <w:szCs w:val="18"/>
              </w:rPr>
            </w:pPr>
            <w:r w:rsidRPr="00140E32">
              <w:rPr>
                <w:rFonts w:ascii="맑은 고딕" w:eastAsia="맑은 고딕" w:hAnsi="맑은 고딕" w:cs="Times New Roman" w:hint="eastAsia"/>
                <w:b/>
                <w:sz w:val="18"/>
                <w:szCs w:val="18"/>
              </w:rPr>
              <w:t>Djmp1</w:t>
            </w:r>
            <w:r w:rsidRPr="00140E32">
              <w:rPr>
                <w:rFonts w:ascii="맑은 고딕" w:eastAsia="맑은 고딕" w:hAnsi="맑은 고딕" w:cs="Times New Roman" w:hint="eastAsia"/>
                <w:b/>
                <w:bCs/>
                <w:sz w:val="18"/>
                <w:szCs w:val="18"/>
              </w:rPr>
              <w:t xml:space="preserve"> </w:t>
            </w:r>
          </w:p>
        </w:tc>
        <w:tc>
          <w:tcPr>
            <w:tcW w:w="3733" w:type="pct"/>
            <w:vAlign w:val="center"/>
            <w:hideMark/>
          </w:tcPr>
          <w:p w:rsidR="00480960" w:rsidRPr="00140E32" w:rsidRDefault="00480960" w:rsidP="00E443F1">
            <w:pPr>
              <w:widowControl/>
              <w:wordWrap/>
              <w:autoSpaceDE/>
              <w:spacing w:line="0" w:lineRule="atLeas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HD하락점프99% (</w:t>
            </w:r>
            <w:r w:rsidRPr="00140E32">
              <w:rPr>
                <w:rFonts w:ascii="맑은 고딕" w:eastAsia="맑은 고딕" w:hAnsi="맑은 고딕" w:cs="굴림" w:hint="eastAsia"/>
                <w:bCs/>
                <w:kern w:val="0"/>
                <w:sz w:val="18"/>
                <w:szCs w:val="18"/>
              </w:rPr>
              <w:t>Doran-Peterson-Tarrant(2007)</w:t>
            </w:r>
            <w:r w:rsidRPr="00140E32">
              <w:rPr>
                <w:rFonts w:ascii="맑은 고딕" w:eastAsia="맑은 고딕" w:hAnsi="맑은 고딕" w:cs="굴림"/>
                <w:bCs/>
                <w:kern w:val="0"/>
                <w:sz w:val="18"/>
                <w:szCs w:val="18"/>
              </w:rPr>
              <w:t xml:space="preserve"> </w:t>
            </w:r>
            <w:r w:rsidRPr="00140E32">
              <w:rPr>
                <w:rFonts w:ascii="맑은 고딕" w:eastAsia="맑은 고딕" w:hAnsi="맑은 고딕" w:cs="굴림" w:hint="eastAsia"/>
                <w:bCs/>
                <w:kern w:val="0"/>
                <w:sz w:val="18"/>
                <w:szCs w:val="18"/>
              </w:rPr>
              <w:t xml:space="preserve">기준 </w:t>
            </w:r>
            <w:r w:rsidRPr="00140E32">
              <w:rPr>
                <w:rFonts w:ascii="맑은 고딕" w:eastAsia="맑은 고딕" w:hAnsi="맑은 고딕" w:cs="굴림" w:hint="eastAsia"/>
                <w:kern w:val="0"/>
                <w:sz w:val="18"/>
                <w:szCs w:val="18"/>
              </w:rPr>
              <w:t>하위 1%)</w:t>
            </w:r>
          </w:p>
        </w:tc>
      </w:tr>
      <w:tr w:rsidR="00480960" w:rsidRPr="00140E32" w:rsidTr="00E443F1">
        <w:trPr>
          <w:cantSplit/>
          <w:trHeight w:hRule="exact" w:val="312"/>
        </w:trPr>
        <w:tc>
          <w:tcPr>
            <w:tcW w:w="0" w:type="auto"/>
            <w:vMerge/>
            <w:tcBorders>
              <w:top w:val="single" w:sz="4" w:space="0" w:color="auto"/>
              <w:left w:val="nil"/>
              <w:bottom w:val="dotted" w:sz="4" w:space="0" w:color="000000"/>
              <w:right w:val="nil"/>
            </w:tcBorders>
            <w:vAlign w:val="center"/>
            <w:hideMark/>
          </w:tcPr>
          <w:p w:rsidR="00480960" w:rsidRPr="00140E32" w:rsidRDefault="00480960" w:rsidP="00E443F1">
            <w:pPr>
              <w:widowControl/>
              <w:wordWrap/>
              <w:autoSpaceDE/>
              <w:autoSpaceDN/>
              <w:jc w:val="left"/>
              <w:rPr>
                <w:rFonts w:ascii="맑은 고딕" w:eastAsia="맑은 고딕" w:hAnsi="맑은 고딕" w:cs="굴림"/>
                <w:b/>
                <w:bCs/>
                <w:kern w:val="0"/>
                <w:sz w:val="18"/>
                <w:szCs w:val="18"/>
              </w:rPr>
            </w:pPr>
          </w:p>
        </w:tc>
        <w:tc>
          <w:tcPr>
            <w:tcW w:w="583" w:type="pct"/>
            <w:hideMark/>
          </w:tcPr>
          <w:p w:rsidR="00480960" w:rsidRPr="00140E32" w:rsidRDefault="00480960" w:rsidP="00E443F1">
            <w:pPr>
              <w:wordWrap/>
              <w:snapToGrid w:val="0"/>
              <w:rPr>
                <w:rFonts w:ascii="맑은 고딕" w:eastAsia="맑은 고딕" w:hAnsi="맑은 고딕" w:cs="Times New Roman"/>
                <w:b/>
                <w:bCs/>
                <w:sz w:val="18"/>
                <w:szCs w:val="18"/>
              </w:rPr>
            </w:pPr>
            <w:r w:rsidRPr="00140E32">
              <w:rPr>
                <w:rFonts w:ascii="맑은 고딕" w:eastAsia="맑은 고딕" w:hAnsi="맑은 고딕" w:cs="Times New Roman" w:hint="eastAsia"/>
                <w:b/>
                <w:sz w:val="18"/>
                <w:szCs w:val="18"/>
              </w:rPr>
              <w:t>Ujmp2</w:t>
            </w:r>
            <w:r w:rsidRPr="00140E32">
              <w:rPr>
                <w:rFonts w:ascii="맑은 고딕" w:eastAsia="맑은 고딕" w:hAnsi="맑은 고딕" w:cs="Times New Roman" w:hint="eastAsia"/>
                <w:b/>
                <w:bCs/>
                <w:sz w:val="18"/>
                <w:szCs w:val="18"/>
              </w:rPr>
              <w:t xml:space="preserve"> </w:t>
            </w:r>
          </w:p>
        </w:tc>
        <w:tc>
          <w:tcPr>
            <w:tcW w:w="3733" w:type="pct"/>
            <w:vAlign w:val="center"/>
            <w:hideMark/>
          </w:tcPr>
          <w:p w:rsidR="00480960" w:rsidRPr="00140E32" w:rsidRDefault="00480960" w:rsidP="00E443F1">
            <w:pPr>
              <w:widowControl/>
              <w:wordWrap/>
              <w:autoSpaceDE/>
              <w:spacing w:line="0" w:lineRule="atLeas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LM상승점프95% (</w:t>
            </w:r>
            <w:r w:rsidRPr="00140E32">
              <w:rPr>
                <w:rFonts w:ascii="맑은 고딕" w:eastAsia="맑은 고딕" w:hAnsi="맑은 고딕" w:cs="굴림" w:hint="eastAsia"/>
                <w:bCs/>
                <w:kern w:val="0"/>
                <w:sz w:val="18"/>
                <w:szCs w:val="18"/>
              </w:rPr>
              <w:t>Lee-Mykland(2006)</w:t>
            </w:r>
            <w:r w:rsidRPr="00140E32">
              <w:rPr>
                <w:rFonts w:ascii="맑은 고딕" w:eastAsia="맑은 고딕" w:hAnsi="맑은 고딕" w:cs="굴림"/>
                <w:bCs/>
                <w:kern w:val="0"/>
                <w:sz w:val="18"/>
                <w:szCs w:val="18"/>
              </w:rPr>
              <w:t xml:space="preserve"> </w:t>
            </w:r>
            <w:r w:rsidRPr="00140E32">
              <w:rPr>
                <w:rFonts w:ascii="맑은 고딕" w:eastAsia="맑은 고딕" w:hAnsi="맑은 고딕" w:cs="굴림" w:hint="eastAsia"/>
                <w:bCs/>
                <w:kern w:val="0"/>
                <w:sz w:val="18"/>
                <w:szCs w:val="18"/>
              </w:rPr>
              <w:t xml:space="preserve">기준 </w:t>
            </w:r>
            <w:r w:rsidRPr="00140E32">
              <w:rPr>
                <w:rFonts w:ascii="맑은 고딕" w:eastAsia="맑은 고딕" w:hAnsi="맑은 고딕" w:cs="굴림" w:hint="eastAsia"/>
                <w:kern w:val="0"/>
                <w:sz w:val="18"/>
                <w:szCs w:val="18"/>
              </w:rPr>
              <w:t>상위 5%)</w:t>
            </w:r>
          </w:p>
        </w:tc>
      </w:tr>
      <w:tr w:rsidR="00480960" w:rsidRPr="00140E32" w:rsidTr="00E443F1">
        <w:trPr>
          <w:cantSplit/>
          <w:trHeight w:hRule="exact" w:val="312"/>
        </w:trPr>
        <w:tc>
          <w:tcPr>
            <w:tcW w:w="0" w:type="auto"/>
            <w:vMerge/>
            <w:tcBorders>
              <w:top w:val="single" w:sz="4" w:space="0" w:color="auto"/>
              <w:left w:val="nil"/>
              <w:bottom w:val="dotted" w:sz="4" w:space="0" w:color="000000"/>
              <w:right w:val="nil"/>
            </w:tcBorders>
            <w:vAlign w:val="center"/>
            <w:hideMark/>
          </w:tcPr>
          <w:p w:rsidR="00480960" w:rsidRPr="00140E32" w:rsidRDefault="00480960" w:rsidP="00E443F1">
            <w:pPr>
              <w:widowControl/>
              <w:wordWrap/>
              <w:autoSpaceDE/>
              <w:autoSpaceDN/>
              <w:jc w:val="left"/>
              <w:rPr>
                <w:rFonts w:ascii="맑은 고딕" w:eastAsia="맑은 고딕" w:hAnsi="맑은 고딕" w:cs="굴림"/>
                <w:b/>
                <w:bCs/>
                <w:kern w:val="0"/>
                <w:sz w:val="18"/>
                <w:szCs w:val="18"/>
              </w:rPr>
            </w:pPr>
          </w:p>
        </w:tc>
        <w:tc>
          <w:tcPr>
            <w:tcW w:w="583" w:type="pct"/>
            <w:tcBorders>
              <w:top w:val="nil"/>
              <w:left w:val="nil"/>
              <w:bottom w:val="dotted" w:sz="4" w:space="0" w:color="000000"/>
              <w:right w:val="nil"/>
            </w:tcBorders>
            <w:hideMark/>
          </w:tcPr>
          <w:p w:rsidR="00480960" w:rsidRPr="00140E32" w:rsidRDefault="00480960" w:rsidP="00E443F1">
            <w:pPr>
              <w:wordWrap/>
              <w:snapToGrid w:val="0"/>
              <w:rPr>
                <w:rFonts w:ascii="맑은 고딕" w:eastAsia="맑은 고딕" w:hAnsi="맑은 고딕" w:cs="Times New Roman"/>
                <w:b/>
                <w:bCs/>
                <w:sz w:val="18"/>
                <w:szCs w:val="18"/>
              </w:rPr>
            </w:pPr>
            <w:r w:rsidRPr="00140E32">
              <w:rPr>
                <w:rFonts w:ascii="맑은 고딕" w:eastAsia="맑은 고딕" w:hAnsi="맑은 고딕" w:cs="Times New Roman" w:hint="eastAsia"/>
                <w:b/>
                <w:sz w:val="18"/>
                <w:szCs w:val="18"/>
              </w:rPr>
              <w:t>Djmp2</w:t>
            </w:r>
            <w:r w:rsidRPr="00140E32">
              <w:rPr>
                <w:rFonts w:ascii="맑은 고딕" w:eastAsia="맑은 고딕" w:hAnsi="맑은 고딕" w:cs="Times New Roman" w:hint="eastAsia"/>
                <w:b/>
                <w:bCs/>
                <w:sz w:val="18"/>
                <w:szCs w:val="18"/>
              </w:rPr>
              <w:t xml:space="preserve"> </w:t>
            </w:r>
          </w:p>
        </w:tc>
        <w:tc>
          <w:tcPr>
            <w:tcW w:w="3733" w:type="pct"/>
            <w:tcBorders>
              <w:top w:val="nil"/>
              <w:left w:val="nil"/>
              <w:bottom w:val="dotted" w:sz="4" w:space="0" w:color="000000"/>
              <w:right w:val="nil"/>
            </w:tcBorders>
            <w:vAlign w:val="center"/>
            <w:hideMark/>
          </w:tcPr>
          <w:p w:rsidR="00480960" w:rsidRPr="00140E32" w:rsidRDefault="00480960" w:rsidP="00E443F1">
            <w:pPr>
              <w:widowControl/>
              <w:wordWrap/>
              <w:autoSpaceDE/>
              <w:spacing w:line="0" w:lineRule="atLeas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LM하락점프95% (</w:t>
            </w:r>
            <w:r w:rsidRPr="00140E32">
              <w:rPr>
                <w:rFonts w:ascii="맑은 고딕" w:eastAsia="맑은 고딕" w:hAnsi="맑은 고딕" w:cs="굴림" w:hint="eastAsia"/>
                <w:bCs/>
                <w:kern w:val="0"/>
                <w:sz w:val="18"/>
                <w:szCs w:val="18"/>
              </w:rPr>
              <w:t>Lee-Mykland(2006)</w:t>
            </w:r>
            <w:r w:rsidRPr="00140E32">
              <w:rPr>
                <w:rFonts w:ascii="맑은 고딕" w:eastAsia="맑은 고딕" w:hAnsi="맑은 고딕" w:cs="굴림"/>
                <w:bCs/>
                <w:kern w:val="0"/>
                <w:sz w:val="18"/>
                <w:szCs w:val="18"/>
              </w:rPr>
              <w:t xml:space="preserve"> </w:t>
            </w:r>
            <w:r w:rsidRPr="00140E32">
              <w:rPr>
                <w:rFonts w:ascii="맑은 고딕" w:eastAsia="맑은 고딕" w:hAnsi="맑은 고딕" w:cs="굴림" w:hint="eastAsia"/>
                <w:bCs/>
                <w:kern w:val="0"/>
                <w:sz w:val="18"/>
                <w:szCs w:val="18"/>
              </w:rPr>
              <w:t xml:space="preserve">기준 </w:t>
            </w:r>
            <w:r w:rsidRPr="00140E32">
              <w:rPr>
                <w:rFonts w:ascii="맑은 고딕" w:eastAsia="맑은 고딕" w:hAnsi="맑은 고딕" w:cs="굴림" w:hint="eastAsia"/>
                <w:kern w:val="0"/>
                <w:sz w:val="18"/>
                <w:szCs w:val="18"/>
              </w:rPr>
              <w:t>하위 5%)</w:t>
            </w:r>
          </w:p>
        </w:tc>
      </w:tr>
      <w:tr w:rsidR="00480960" w:rsidRPr="00140E32" w:rsidTr="00E443F1">
        <w:trPr>
          <w:cantSplit/>
          <w:trHeight w:hRule="exact" w:val="312"/>
        </w:trPr>
        <w:tc>
          <w:tcPr>
            <w:tcW w:w="683" w:type="pct"/>
            <w:vMerge w:val="restart"/>
            <w:tcBorders>
              <w:top w:val="dotted" w:sz="4" w:space="0" w:color="000000"/>
              <w:left w:val="nil"/>
              <w:bottom w:val="single" w:sz="4" w:space="0" w:color="000000"/>
              <w:right w:val="nil"/>
            </w:tcBorders>
            <w:vAlign w:val="center"/>
            <w:hideMark/>
          </w:tcPr>
          <w:p w:rsidR="00480960" w:rsidRPr="00140E32" w:rsidRDefault="00480960" w:rsidP="00E443F1">
            <w:pPr>
              <w:widowControl/>
              <w:wordWrap/>
              <w:autoSpaceDE/>
              <w:spacing w:line="0" w:lineRule="atLeast"/>
              <w:jc w:val="center"/>
              <w:rPr>
                <w:rFonts w:ascii="맑은 고딕" w:eastAsia="맑은 고딕" w:hAnsi="맑은 고딕" w:cs="굴림"/>
                <w:b/>
                <w:bCs/>
                <w:kern w:val="0"/>
                <w:sz w:val="18"/>
                <w:szCs w:val="18"/>
              </w:rPr>
            </w:pPr>
            <w:r w:rsidRPr="00140E32">
              <w:rPr>
                <w:rFonts w:ascii="맑은 고딕" w:eastAsia="맑은 고딕" w:hAnsi="맑은 고딕" w:cs="굴림" w:hint="eastAsia"/>
                <w:b/>
                <w:bCs/>
                <w:kern w:val="0"/>
                <w:sz w:val="18"/>
                <w:szCs w:val="18"/>
              </w:rPr>
              <w:t>통제변수</w:t>
            </w:r>
          </w:p>
        </w:tc>
        <w:tc>
          <w:tcPr>
            <w:tcW w:w="583" w:type="pct"/>
            <w:tcBorders>
              <w:top w:val="dotted" w:sz="4" w:space="0" w:color="000000"/>
              <w:left w:val="nil"/>
              <w:bottom w:val="nil"/>
              <w:right w:val="nil"/>
            </w:tcBorders>
            <w:hideMark/>
          </w:tcPr>
          <w:p w:rsidR="00480960" w:rsidRPr="00140E32" w:rsidRDefault="00480960" w:rsidP="00E443F1">
            <w:pPr>
              <w:wordWrap/>
              <w:snapToGrid w:val="0"/>
              <w:rPr>
                <w:rFonts w:ascii="맑은 고딕" w:eastAsia="맑은 고딕" w:hAnsi="맑은 고딕" w:cs="Times New Roman"/>
                <w:b/>
                <w:bCs/>
                <w:sz w:val="18"/>
                <w:szCs w:val="18"/>
              </w:rPr>
            </w:pPr>
            <w:r w:rsidRPr="00140E32">
              <w:rPr>
                <w:rFonts w:ascii="맑은 고딕" w:eastAsia="맑은 고딕" w:hAnsi="맑은 고딕" w:cs="Times New Roman" w:hint="eastAsia"/>
                <w:b/>
                <w:sz w:val="18"/>
                <w:szCs w:val="18"/>
              </w:rPr>
              <w:t>TS</w:t>
            </w:r>
            <w:r w:rsidRPr="00140E32">
              <w:rPr>
                <w:rFonts w:ascii="맑은 고딕" w:eastAsia="맑은 고딕" w:hAnsi="맑은 고딕" w:cs="Times New Roman" w:hint="eastAsia"/>
                <w:b/>
                <w:bCs/>
                <w:sz w:val="18"/>
                <w:szCs w:val="18"/>
              </w:rPr>
              <w:t xml:space="preserve"> </w:t>
            </w:r>
          </w:p>
        </w:tc>
        <w:tc>
          <w:tcPr>
            <w:tcW w:w="3733" w:type="pct"/>
            <w:tcBorders>
              <w:top w:val="dotted" w:sz="4" w:space="0" w:color="000000"/>
              <w:left w:val="nil"/>
              <w:bottom w:val="nil"/>
              <w:right w:val="nil"/>
            </w:tcBorders>
            <w:vAlign w:val="center"/>
            <w:hideMark/>
          </w:tcPr>
          <w:p w:rsidR="00480960" w:rsidRPr="00140E32" w:rsidRDefault="00480960" w:rsidP="00E443F1">
            <w:pPr>
              <w:widowControl/>
              <w:wordWrap/>
              <w:spacing w:line="0" w:lineRule="atLeas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이자율 기간구조 = </w:t>
            </w:r>
            <w:r w:rsidRPr="00140E32">
              <w:rPr>
                <w:rFonts w:ascii="맑은 고딕" w:eastAsia="맑은 고딕" w:hAnsi="맑은 고딕" w:cs="굴림"/>
                <w:kern w:val="0"/>
                <w:sz w:val="18"/>
                <w:szCs w:val="18"/>
              </w:rPr>
              <w:t>‘T-Note</w:t>
            </w:r>
            <w:r w:rsidRPr="00140E32">
              <w:rPr>
                <w:rFonts w:ascii="맑은 고딕" w:eastAsia="맑은 고딕" w:hAnsi="맑은 고딕" w:cs="굴림" w:hint="eastAsia"/>
                <w:kern w:val="0"/>
                <w:sz w:val="18"/>
                <w:szCs w:val="18"/>
              </w:rPr>
              <w:t>(5년) 수익률</w:t>
            </w:r>
            <w:r w:rsidRPr="00140E32">
              <w:rPr>
                <w:rFonts w:ascii="맑은 고딕" w:eastAsia="맑은 고딕" w:hAnsi="맑은 고딕" w:cs="굴림"/>
                <w:kern w:val="0"/>
                <w:sz w:val="18"/>
                <w:szCs w:val="18"/>
              </w:rPr>
              <w:t>’</w:t>
            </w:r>
            <w:r w:rsidRPr="00140E32">
              <w:rPr>
                <w:rFonts w:ascii="맑은 고딕" w:eastAsia="맑은 고딕" w:hAnsi="맑은 고딕" w:cs="굴림" w:hint="eastAsia"/>
                <w:kern w:val="0"/>
                <w:sz w:val="18"/>
                <w:szCs w:val="18"/>
              </w:rPr>
              <w:t xml:space="preserve"> – </w:t>
            </w:r>
            <w:r w:rsidRPr="00140E32">
              <w:rPr>
                <w:rFonts w:ascii="맑은 고딕" w:eastAsia="맑은 고딕" w:hAnsi="맑은 고딕" w:cs="굴림"/>
                <w:kern w:val="0"/>
                <w:sz w:val="18"/>
                <w:szCs w:val="18"/>
              </w:rPr>
              <w:t>‘T-Bill</w:t>
            </w:r>
            <w:r w:rsidRPr="00140E32">
              <w:rPr>
                <w:rFonts w:ascii="맑은 고딕" w:eastAsia="맑은 고딕" w:hAnsi="맑은 고딕" w:cs="굴림" w:hint="eastAsia"/>
                <w:kern w:val="0"/>
                <w:sz w:val="18"/>
                <w:szCs w:val="18"/>
              </w:rPr>
              <w:t>(3</w:t>
            </w:r>
            <w:r w:rsidRPr="00140E32">
              <w:rPr>
                <w:rFonts w:ascii="맑은 고딕" w:eastAsia="맑은 고딕" w:hAnsi="맑은 고딕" w:cs="굴림"/>
                <w:kern w:val="0"/>
                <w:sz w:val="18"/>
                <w:szCs w:val="18"/>
              </w:rPr>
              <w:t>개월</w:t>
            </w:r>
            <w:r w:rsidRPr="00140E32">
              <w:rPr>
                <w:rFonts w:ascii="맑은 고딕" w:eastAsia="맑은 고딕" w:hAnsi="맑은 고딕" w:cs="굴림" w:hint="eastAsia"/>
                <w:kern w:val="0"/>
                <w:sz w:val="18"/>
                <w:szCs w:val="18"/>
              </w:rPr>
              <w:t>) 수익률</w:t>
            </w:r>
            <w:r w:rsidRPr="00140E32">
              <w:rPr>
                <w:rFonts w:ascii="맑은 고딕" w:eastAsia="맑은 고딕" w:hAnsi="맑은 고딕" w:cs="굴림"/>
                <w:kern w:val="0"/>
                <w:sz w:val="18"/>
                <w:szCs w:val="18"/>
              </w:rPr>
              <w:t>’</w:t>
            </w:r>
          </w:p>
        </w:tc>
      </w:tr>
      <w:tr w:rsidR="00480960" w:rsidRPr="00140E32" w:rsidTr="00E443F1">
        <w:trPr>
          <w:cantSplit/>
          <w:trHeight w:hRule="exact" w:val="312"/>
        </w:trPr>
        <w:tc>
          <w:tcPr>
            <w:tcW w:w="0" w:type="auto"/>
            <w:vMerge/>
            <w:tcBorders>
              <w:top w:val="dotted" w:sz="4" w:space="0" w:color="000000"/>
              <w:left w:val="nil"/>
              <w:bottom w:val="single" w:sz="4" w:space="0" w:color="000000"/>
              <w:right w:val="nil"/>
            </w:tcBorders>
            <w:vAlign w:val="center"/>
            <w:hideMark/>
          </w:tcPr>
          <w:p w:rsidR="00480960" w:rsidRPr="00140E32" w:rsidRDefault="00480960" w:rsidP="00E443F1">
            <w:pPr>
              <w:widowControl/>
              <w:wordWrap/>
              <w:autoSpaceDE/>
              <w:autoSpaceDN/>
              <w:jc w:val="left"/>
              <w:rPr>
                <w:rFonts w:ascii="맑은 고딕" w:eastAsia="맑은 고딕" w:hAnsi="맑은 고딕" w:cs="굴림"/>
                <w:b/>
                <w:bCs/>
                <w:kern w:val="0"/>
                <w:sz w:val="18"/>
                <w:szCs w:val="18"/>
              </w:rPr>
            </w:pPr>
          </w:p>
        </w:tc>
        <w:tc>
          <w:tcPr>
            <w:tcW w:w="583" w:type="pct"/>
            <w:hideMark/>
          </w:tcPr>
          <w:p w:rsidR="00480960" w:rsidRPr="00140E32" w:rsidRDefault="00480960" w:rsidP="00E443F1">
            <w:pPr>
              <w:wordWrap/>
              <w:snapToGrid w:val="0"/>
              <w:rPr>
                <w:rFonts w:ascii="맑은 고딕" w:eastAsia="맑은 고딕" w:hAnsi="맑은 고딕" w:cs="Times New Roman"/>
                <w:b/>
                <w:bCs/>
                <w:sz w:val="18"/>
                <w:szCs w:val="18"/>
              </w:rPr>
            </w:pPr>
            <w:r w:rsidRPr="00140E32">
              <w:rPr>
                <w:rFonts w:ascii="맑은 고딕" w:eastAsia="맑은 고딕" w:hAnsi="맑은 고딕" w:cs="Times New Roman" w:hint="eastAsia"/>
                <w:b/>
                <w:sz w:val="18"/>
                <w:szCs w:val="18"/>
              </w:rPr>
              <w:t>DRP</w:t>
            </w:r>
            <w:r w:rsidRPr="00140E32">
              <w:rPr>
                <w:rFonts w:ascii="맑은 고딕" w:eastAsia="맑은 고딕" w:hAnsi="맑은 고딕" w:cs="Times New Roman" w:hint="eastAsia"/>
                <w:b/>
                <w:bCs/>
                <w:sz w:val="18"/>
                <w:szCs w:val="18"/>
              </w:rPr>
              <w:t xml:space="preserve"> </w:t>
            </w:r>
          </w:p>
        </w:tc>
        <w:tc>
          <w:tcPr>
            <w:tcW w:w="3733" w:type="pct"/>
            <w:vAlign w:val="center"/>
            <w:hideMark/>
          </w:tcPr>
          <w:p w:rsidR="00480960" w:rsidRPr="00140E32" w:rsidRDefault="00480960" w:rsidP="00E443F1">
            <w:pPr>
              <w:widowControl/>
              <w:wordWrap/>
              <w:spacing w:line="0" w:lineRule="atLeas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채무불이행위험프리미엄 = </w:t>
            </w:r>
            <w:r w:rsidRPr="00140E32">
              <w:rPr>
                <w:rFonts w:ascii="맑은 고딕" w:eastAsia="맑은 고딕" w:hAnsi="맑은 고딕" w:cs="굴림"/>
                <w:kern w:val="0"/>
                <w:sz w:val="18"/>
                <w:szCs w:val="18"/>
              </w:rPr>
              <w:t>‘T-Note</w:t>
            </w:r>
            <w:r w:rsidRPr="00140E32">
              <w:rPr>
                <w:rFonts w:ascii="맑은 고딕" w:eastAsia="맑은 고딕" w:hAnsi="맑은 고딕" w:cs="굴림" w:hint="eastAsia"/>
                <w:kern w:val="0"/>
                <w:sz w:val="18"/>
                <w:szCs w:val="18"/>
              </w:rPr>
              <w:t>(1년) 수익률</w:t>
            </w:r>
            <w:r w:rsidRPr="00140E32">
              <w:rPr>
                <w:rFonts w:ascii="맑은 고딕" w:eastAsia="맑은 고딕" w:hAnsi="맑은 고딕" w:cs="굴림"/>
                <w:kern w:val="0"/>
                <w:sz w:val="18"/>
                <w:szCs w:val="18"/>
              </w:rPr>
              <w:t>’</w:t>
            </w:r>
            <w:r w:rsidRPr="00140E32">
              <w:rPr>
                <w:rFonts w:ascii="맑은 고딕" w:eastAsia="맑은 고딕" w:hAnsi="맑은 고딕" w:cs="굴림" w:hint="eastAsia"/>
                <w:kern w:val="0"/>
                <w:sz w:val="18"/>
                <w:szCs w:val="18"/>
              </w:rPr>
              <w:t xml:space="preserve"> – </w:t>
            </w:r>
            <w:r w:rsidRPr="00140E32">
              <w:rPr>
                <w:rFonts w:ascii="맑은 고딕" w:eastAsia="맑은 고딕" w:hAnsi="맑은 고딕" w:cs="굴림"/>
                <w:kern w:val="0"/>
                <w:sz w:val="18"/>
                <w:szCs w:val="18"/>
              </w:rPr>
              <w:t>‘</w:t>
            </w:r>
            <w:r w:rsidRPr="00140E32">
              <w:rPr>
                <w:rFonts w:ascii="맑은 고딕" w:eastAsia="맑은 고딕" w:hAnsi="맑은 고딕" w:cs="굴림" w:hint="eastAsia"/>
                <w:kern w:val="0"/>
                <w:sz w:val="18"/>
                <w:szCs w:val="18"/>
              </w:rPr>
              <w:t>회사채(1년,</w:t>
            </w:r>
            <w:r w:rsidRPr="00140E32">
              <w:rPr>
                <w:rFonts w:ascii="맑은 고딕" w:eastAsia="맑은 고딕" w:hAnsi="맑은 고딕" w:cs="굴림"/>
                <w:kern w:val="0"/>
                <w:sz w:val="18"/>
                <w:szCs w:val="18"/>
              </w:rPr>
              <w:t xml:space="preserve"> Baa</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수익률</w:t>
            </w:r>
            <w:r w:rsidRPr="00140E32">
              <w:rPr>
                <w:rFonts w:ascii="맑은 고딕" w:eastAsia="맑은 고딕" w:hAnsi="맑은 고딕" w:cs="굴림"/>
                <w:kern w:val="0"/>
                <w:sz w:val="18"/>
                <w:szCs w:val="18"/>
              </w:rPr>
              <w:t>’</w:t>
            </w:r>
          </w:p>
        </w:tc>
      </w:tr>
      <w:tr w:rsidR="00480960" w:rsidRPr="00140E32" w:rsidTr="00E443F1">
        <w:trPr>
          <w:cantSplit/>
          <w:trHeight w:hRule="exact" w:val="312"/>
        </w:trPr>
        <w:tc>
          <w:tcPr>
            <w:tcW w:w="0" w:type="auto"/>
            <w:vMerge/>
            <w:tcBorders>
              <w:top w:val="dotted" w:sz="4" w:space="0" w:color="000000"/>
              <w:left w:val="nil"/>
              <w:bottom w:val="single" w:sz="4" w:space="0" w:color="000000"/>
              <w:right w:val="nil"/>
            </w:tcBorders>
            <w:vAlign w:val="center"/>
            <w:hideMark/>
          </w:tcPr>
          <w:p w:rsidR="00480960" w:rsidRPr="00140E32" w:rsidRDefault="00480960" w:rsidP="00E443F1">
            <w:pPr>
              <w:widowControl/>
              <w:wordWrap/>
              <w:autoSpaceDE/>
              <w:autoSpaceDN/>
              <w:jc w:val="left"/>
              <w:rPr>
                <w:rFonts w:ascii="맑은 고딕" w:eastAsia="맑은 고딕" w:hAnsi="맑은 고딕" w:cs="굴림"/>
                <w:b/>
                <w:bCs/>
                <w:kern w:val="0"/>
                <w:sz w:val="18"/>
                <w:szCs w:val="18"/>
              </w:rPr>
            </w:pPr>
          </w:p>
        </w:tc>
        <w:tc>
          <w:tcPr>
            <w:tcW w:w="583" w:type="pct"/>
            <w:hideMark/>
          </w:tcPr>
          <w:p w:rsidR="00480960" w:rsidRPr="00140E32" w:rsidRDefault="00480960" w:rsidP="00E443F1">
            <w:pPr>
              <w:wordWrap/>
              <w:snapToGrid w:val="0"/>
              <w:rPr>
                <w:rFonts w:ascii="맑은 고딕" w:eastAsia="맑은 고딕" w:hAnsi="맑은 고딕" w:cs="Times New Roman"/>
                <w:b/>
                <w:sz w:val="18"/>
                <w:szCs w:val="18"/>
              </w:rPr>
            </w:pPr>
            <w:r w:rsidRPr="00140E32">
              <w:rPr>
                <w:rFonts w:ascii="맑은 고딕" w:eastAsia="맑은 고딕" w:hAnsi="맑은 고딕" w:cs="Times New Roman" w:hint="eastAsia"/>
                <w:b/>
                <w:sz w:val="18"/>
                <w:szCs w:val="18"/>
              </w:rPr>
              <w:t>WI</w:t>
            </w:r>
          </w:p>
        </w:tc>
        <w:tc>
          <w:tcPr>
            <w:tcW w:w="3733" w:type="pct"/>
            <w:vAlign w:val="center"/>
            <w:hideMark/>
          </w:tcPr>
          <w:p w:rsidR="00480960" w:rsidRPr="00140E32" w:rsidRDefault="00480960" w:rsidP="00E443F1">
            <w:pPr>
              <w:widowControl/>
              <w:wordWrap/>
              <w:spacing w:line="0" w:lineRule="atLeas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MSCI World Index 로그수익률</w:t>
            </w:r>
          </w:p>
        </w:tc>
      </w:tr>
      <w:tr w:rsidR="00480960" w:rsidRPr="00140E32" w:rsidTr="00E443F1">
        <w:trPr>
          <w:cantSplit/>
          <w:trHeight w:hRule="exact" w:val="312"/>
        </w:trPr>
        <w:tc>
          <w:tcPr>
            <w:tcW w:w="0" w:type="auto"/>
            <w:vMerge/>
            <w:tcBorders>
              <w:top w:val="dotted" w:sz="4" w:space="0" w:color="000000"/>
              <w:left w:val="nil"/>
              <w:bottom w:val="single" w:sz="4" w:space="0" w:color="000000"/>
              <w:right w:val="nil"/>
            </w:tcBorders>
            <w:vAlign w:val="center"/>
            <w:hideMark/>
          </w:tcPr>
          <w:p w:rsidR="00480960" w:rsidRPr="00140E32" w:rsidRDefault="00480960" w:rsidP="00E443F1">
            <w:pPr>
              <w:widowControl/>
              <w:wordWrap/>
              <w:autoSpaceDE/>
              <w:autoSpaceDN/>
              <w:jc w:val="left"/>
              <w:rPr>
                <w:rFonts w:ascii="맑은 고딕" w:eastAsia="맑은 고딕" w:hAnsi="맑은 고딕" w:cs="굴림"/>
                <w:b/>
                <w:bCs/>
                <w:kern w:val="0"/>
                <w:sz w:val="18"/>
                <w:szCs w:val="18"/>
              </w:rPr>
            </w:pPr>
          </w:p>
        </w:tc>
        <w:tc>
          <w:tcPr>
            <w:tcW w:w="583" w:type="pct"/>
            <w:tcBorders>
              <w:top w:val="nil"/>
              <w:left w:val="nil"/>
              <w:bottom w:val="single" w:sz="4" w:space="0" w:color="000000"/>
              <w:right w:val="nil"/>
            </w:tcBorders>
            <w:hideMark/>
          </w:tcPr>
          <w:p w:rsidR="00480960" w:rsidRPr="00140E32" w:rsidRDefault="00480960" w:rsidP="00E443F1">
            <w:pPr>
              <w:wordWrap/>
              <w:snapToGrid w:val="0"/>
              <w:rPr>
                <w:rFonts w:ascii="맑은 고딕" w:eastAsia="맑은 고딕" w:hAnsi="맑은 고딕" w:cs="Times New Roman"/>
                <w:b/>
                <w:sz w:val="18"/>
                <w:szCs w:val="18"/>
              </w:rPr>
            </w:pPr>
            <w:r w:rsidRPr="00140E32">
              <w:rPr>
                <w:rFonts w:ascii="맑은 고딕" w:eastAsia="맑은 고딕" w:hAnsi="맑은 고딕" w:cs="Times New Roman" w:hint="eastAsia"/>
                <w:b/>
                <w:sz w:val="18"/>
                <w:szCs w:val="18"/>
              </w:rPr>
              <w:t>Rn1</w:t>
            </w:r>
          </w:p>
        </w:tc>
        <w:tc>
          <w:tcPr>
            <w:tcW w:w="3733" w:type="pct"/>
            <w:tcBorders>
              <w:top w:val="nil"/>
              <w:left w:val="nil"/>
              <w:bottom w:val="single" w:sz="4" w:space="0" w:color="000000"/>
              <w:right w:val="nil"/>
            </w:tcBorders>
            <w:vAlign w:val="center"/>
            <w:hideMark/>
          </w:tcPr>
          <w:p w:rsidR="00480960" w:rsidRPr="00140E32" w:rsidRDefault="00084AFC" w:rsidP="00E443F1">
            <w:pPr>
              <w:widowControl/>
              <w:wordWrap/>
              <w:spacing w:line="0" w:lineRule="atLeast"/>
              <w:jc w:val="left"/>
              <w:rPr>
                <w:rFonts w:ascii="맑은 고딕" w:eastAsia="맑은 고딕" w:hAnsi="맑은 고딕" w:cs="굴림"/>
                <w:kern w:val="0"/>
                <w:sz w:val="18"/>
                <w:szCs w:val="18"/>
              </w:rPr>
            </w:pPr>
            <w:r>
              <w:rPr>
                <w:rFonts w:ascii="맑은 고딕" w:eastAsia="맑은 고딕" w:hAnsi="맑은 고딕" w:cs="굴림" w:hint="eastAsia"/>
                <w:kern w:val="0"/>
                <w:sz w:val="18"/>
                <w:szCs w:val="18"/>
              </w:rPr>
              <w:t>각 주요 6개</w:t>
            </w:r>
            <w:r w:rsidR="00480960" w:rsidRPr="00140E32">
              <w:rPr>
                <w:rFonts w:ascii="맑은 고딕" w:eastAsia="맑은 고딕" w:hAnsi="맑은 고딕" w:cs="굴림"/>
                <w:kern w:val="0"/>
                <w:sz w:val="18"/>
                <w:szCs w:val="18"/>
              </w:rPr>
              <w:t xml:space="preserve">국 </w:t>
            </w:r>
            <w:r w:rsidR="00480960" w:rsidRPr="00140E32">
              <w:rPr>
                <w:rFonts w:ascii="맑은 고딕" w:eastAsia="맑은 고딕" w:hAnsi="맑은 고딕" w:cs="굴림" w:hint="eastAsia"/>
                <w:kern w:val="0"/>
                <w:sz w:val="18"/>
                <w:szCs w:val="18"/>
              </w:rPr>
              <w:t>주가지수 로그수익률 (</w:t>
            </w:r>
            <w:r w:rsidR="00480960" w:rsidRPr="00140E32">
              <w:rPr>
                <w:rFonts w:ascii="맑은 고딕" w:eastAsia="맑은 고딕" w:hAnsi="맑은 고딕" w:cs="굴림"/>
                <w:kern w:val="0"/>
                <w:sz w:val="18"/>
                <w:szCs w:val="18"/>
              </w:rPr>
              <w:t>time l</w:t>
            </w:r>
            <w:r w:rsidR="00480960" w:rsidRPr="00140E32">
              <w:rPr>
                <w:rFonts w:ascii="맑은 고딕" w:eastAsia="맑은 고딕" w:hAnsi="맑은 고딕" w:cs="굴림" w:hint="eastAsia"/>
                <w:kern w:val="0"/>
                <w:sz w:val="18"/>
                <w:szCs w:val="18"/>
              </w:rPr>
              <w:t>ag=1일)</w:t>
            </w:r>
          </w:p>
        </w:tc>
      </w:tr>
    </w:tbl>
    <w:p w:rsidR="00480960" w:rsidRPr="00427F08" w:rsidRDefault="00480960" w:rsidP="00480960">
      <w:pPr>
        <w:wordWrap/>
        <w:rPr>
          <w:rFonts w:ascii="바탕" w:eastAsia="바탕" w:hAnsi="바탕"/>
          <w:bCs/>
          <w:sz w:val="18"/>
          <w:szCs w:val="18"/>
        </w:rPr>
      </w:pPr>
    </w:p>
    <w:p w:rsidR="00480960" w:rsidRPr="00926317" w:rsidRDefault="00480960" w:rsidP="00480960">
      <w:pPr>
        <w:wordWrap/>
        <w:rPr>
          <w:rFonts w:ascii="바탕" w:eastAsia="바탕" w:hAnsi="바탕"/>
          <w:bCs/>
          <w:sz w:val="18"/>
          <w:szCs w:val="18"/>
        </w:rPr>
      </w:pPr>
    </w:p>
    <w:p w:rsidR="00480960" w:rsidRPr="00926317" w:rsidRDefault="00480960" w:rsidP="00480960">
      <w:pPr>
        <w:wordWrap/>
        <w:rPr>
          <w:rFonts w:ascii="바탕" w:eastAsia="바탕" w:hAnsi="바탕"/>
          <w:bCs/>
          <w:sz w:val="18"/>
          <w:szCs w:val="18"/>
        </w:rPr>
        <w:sectPr w:rsidR="00480960" w:rsidRPr="00926317" w:rsidSect="00DB12A5">
          <w:pgSz w:w="11906" w:h="16838" w:code="9"/>
          <w:pgMar w:top="1134" w:right="1701" w:bottom="1134" w:left="1701" w:header="1418" w:footer="1418" w:gutter="0"/>
          <w:cols w:space="425"/>
          <w:docGrid w:type="linesAndChars" w:linePitch="393"/>
        </w:sectPr>
      </w:pPr>
    </w:p>
    <w:p w:rsidR="00480960" w:rsidRPr="009D5ADC" w:rsidRDefault="00480960" w:rsidP="00480960">
      <w:pPr>
        <w:wordWrap/>
        <w:adjustRightInd w:val="0"/>
        <w:snapToGrid w:val="0"/>
        <w:spacing w:line="0" w:lineRule="atLeast"/>
        <w:jc w:val="center"/>
        <w:rPr>
          <w:rFonts w:ascii="바탕" w:eastAsia="바탕" w:hAnsi="바탕" w:cs="Times New Roman"/>
          <w:b/>
          <w:sz w:val="18"/>
          <w:szCs w:val="18"/>
          <w:u w:val="single"/>
        </w:rPr>
      </w:pPr>
      <w:r w:rsidRPr="009D5ADC">
        <w:rPr>
          <w:rFonts w:ascii="바탕" w:eastAsia="바탕" w:hAnsi="바탕" w:cs="Times New Roman" w:hint="eastAsia"/>
          <w:b/>
          <w:sz w:val="18"/>
          <w:szCs w:val="18"/>
          <w:u w:val="single"/>
        </w:rPr>
        <w:lastRenderedPageBreak/>
        <w:t xml:space="preserve">&lt;표 </w:t>
      </w:r>
      <w:r w:rsidRPr="009D5ADC">
        <w:rPr>
          <w:rFonts w:ascii="바탕" w:eastAsia="바탕" w:hAnsi="바탕" w:cs="Times New Roman"/>
          <w:b/>
          <w:sz w:val="18"/>
          <w:szCs w:val="18"/>
          <w:u w:val="single"/>
        </w:rPr>
        <w:t>3</w:t>
      </w:r>
      <w:r w:rsidRPr="009D5ADC">
        <w:rPr>
          <w:rFonts w:ascii="바탕" w:eastAsia="바탕" w:hAnsi="바탕" w:cs="Times New Roman" w:hint="eastAsia"/>
          <w:b/>
          <w:sz w:val="18"/>
          <w:szCs w:val="18"/>
          <w:u w:val="single"/>
        </w:rPr>
        <w:t>&gt; 국가별 주가 점프 발생 회(일)수</w:t>
      </w:r>
    </w:p>
    <w:p w:rsidR="00480960" w:rsidRPr="009D5ADC" w:rsidRDefault="00C6502D" w:rsidP="00480960">
      <w:pPr>
        <w:wordWrap/>
        <w:adjustRightInd w:val="0"/>
        <w:snapToGrid w:val="0"/>
        <w:rPr>
          <w:rFonts w:ascii="바탕" w:eastAsia="바탕" w:hAnsi="바탕" w:cs="Times New Roman"/>
          <w:bCs/>
          <w:sz w:val="18"/>
          <w:szCs w:val="18"/>
        </w:rPr>
      </w:pPr>
      <w:r w:rsidRPr="00C6502D">
        <w:rPr>
          <w:rFonts w:ascii="바탕" w:eastAsia="바탕" w:hAnsi="바탕" w:cs="Times New Roman" w:hint="eastAsia"/>
          <w:bCs/>
          <w:sz w:val="18"/>
          <w:szCs w:val="18"/>
        </w:rPr>
        <w:t>HD점프</w:t>
      </w:r>
      <w:r w:rsidRPr="00C6502D">
        <w:rPr>
          <w:rFonts w:ascii="바탕" w:eastAsia="바탕" w:hAnsi="바탕" w:cs="Times New Roman"/>
          <w:bCs/>
          <w:sz w:val="18"/>
          <w:szCs w:val="18"/>
        </w:rPr>
        <w:t>99%</w:t>
      </w:r>
      <w:r w:rsidRPr="00C6502D">
        <w:rPr>
          <w:rFonts w:ascii="바탕" w:eastAsia="바탕" w:hAnsi="바탕" w:cs="Times New Roman" w:hint="eastAsia"/>
          <w:bCs/>
          <w:sz w:val="18"/>
          <w:szCs w:val="18"/>
        </w:rPr>
        <w:t xml:space="preserve">는 </w:t>
      </w:r>
      <w:r w:rsidR="00EB4BCF">
        <w:rPr>
          <w:rFonts w:ascii="바탕" w:eastAsia="바탕" w:hAnsi="바탕" w:cs="Times New Roman" w:hint="eastAsia"/>
          <w:bCs/>
          <w:sz w:val="18"/>
          <w:szCs w:val="18"/>
        </w:rPr>
        <w:t>6개국</w:t>
      </w:r>
      <w:r w:rsidRPr="00C6502D">
        <w:rPr>
          <w:rFonts w:ascii="바탕" w:eastAsia="바탕" w:hAnsi="바탕" w:cs="Times New Roman" w:hint="eastAsia"/>
          <w:bCs/>
          <w:sz w:val="18"/>
          <w:szCs w:val="18"/>
        </w:rPr>
        <w:t xml:space="preserve"> </w:t>
      </w:r>
      <w:r w:rsidR="00EB4BCF">
        <w:rPr>
          <w:rFonts w:ascii="바탕" w:eastAsia="바탕" w:hAnsi="바탕" w:cs="Times New Roman" w:hint="eastAsia"/>
          <w:bCs/>
          <w:sz w:val="18"/>
          <w:szCs w:val="18"/>
        </w:rPr>
        <w:t xml:space="preserve">각 </w:t>
      </w:r>
      <w:r w:rsidRPr="00C6502D">
        <w:rPr>
          <w:rFonts w:ascii="바탕" w:eastAsia="바탕" w:hAnsi="바탕" w:cs="Times New Roman" w:hint="eastAsia"/>
          <w:bCs/>
          <w:sz w:val="18"/>
          <w:szCs w:val="18"/>
        </w:rPr>
        <w:t xml:space="preserve">주가지수의 일간 로그수익률이 상∙하 임계값 </w:t>
      </w:r>
      <m:oMath>
        <m:r>
          <m:rPr>
            <m:sty m:val="p"/>
          </m:rPr>
          <w:rPr>
            <w:rFonts w:ascii="Cambria Math" w:eastAsia="바탕" w:hAnsi="Cambria Math" w:cs="Times New Roman"/>
            <w:sz w:val="18"/>
            <w:szCs w:val="18"/>
          </w:rPr>
          <m:t>±1%</m:t>
        </m:r>
      </m:oMath>
      <w:r w:rsidRPr="00C6502D">
        <w:rPr>
          <w:rFonts w:ascii="바탕" w:eastAsia="바탕" w:hAnsi="바탕" w:cs="Times New Roman" w:hint="eastAsia"/>
          <w:bCs/>
          <w:sz w:val="18"/>
          <w:szCs w:val="18"/>
        </w:rPr>
        <w:t>를 벗어나는 경우에 상승 또는 하락</w:t>
      </w:r>
      <w:r w:rsidRPr="00C6502D">
        <w:rPr>
          <w:rFonts w:ascii="바탕" w:eastAsia="바탕" w:hAnsi="바탕" w:cs="Times New Roman"/>
          <w:bCs/>
          <w:sz w:val="18"/>
          <w:szCs w:val="18"/>
        </w:rPr>
        <w:t xml:space="preserve"> </w:t>
      </w:r>
      <w:r w:rsidRPr="00C6502D">
        <w:rPr>
          <w:rFonts w:ascii="바탕" w:eastAsia="바탕" w:hAnsi="바탕" w:cs="Times New Roman" w:hint="eastAsia"/>
          <w:bCs/>
          <w:sz w:val="18"/>
          <w:szCs w:val="18"/>
        </w:rPr>
        <w:t>점프로 구분하</w:t>
      </w:r>
      <w:r>
        <w:rPr>
          <w:rFonts w:ascii="바탕" w:eastAsia="바탕" w:hAnsi="바탕" w:cs="Times New Roman" w:hint="eastAsia"/>
          <w:bCs/>
          <w:sz w:val="18"/>
          <w:szCs w:val="18"/>
        </w:rPr>
        <w:t>였음</w:t>
      </w:r>
      <w:r w:rsidRPr="00C6502D">
        <w:rPr>
          <w:rFonts w:ascii="바탕" w:eastAsia="바탕" w:hAnsi="바탕" w:cs="Times New Roman" w:hint="eastAsia"/>
          <w:bCs/>
          <w:sz w:val="18"/>
          <w:szCs w:val="18"/>
        </w:rPr>
        <w:t>. LM점프</w:t>
      </w:r>
      <w:r w:rsidRPr="00C6502D">
        <w:rPr>
          <w:rFonts w:ascii="바탕" w:eastAsia="바탕" w:hAnsi="바탕" w:cs="Times New Roman"/>
          <w:bCs/>
          <w:sz w:val="18"/>
          <w:szCs w:val="18"/>
        </w:rPr>
        <w:t>95%</w:t>
      </w:r>
      <w:r w:rsidRPr="00C6502D">
        <w:rPr>
          <w:rFonts w:ascii="바탕" w:eastAsia="바탕" w:hAnsi="바탕" w:cs="Times New Roman" w:hint="eastAsia"/>
          <w:bCs/>
          <w:sz w:val="18"/>
          <w:szCs w:val="18"/>
        </w:rPr>
        <w:t xml:space="preserve">는 </w:t>
      </w:r>
      <w:r w:rsidR="00EB4BCF">
        <w:rPr>
          <w:rFonts w:ascii="바탕" w:eastAsia="바탕" w:hAnsi="바탕" w:cs="Times New Roman"/>
          <w:bCs/>
          <w:sz w:val="18"/>
          <w:szCs w:val="18"/>
        </w:rPr>
        <w:t>6</w:t>
      </w:r>
      <w:r w:rsidR="00EB4BCF">
        <w:rPr>
          <w:rFonts w:ascii="바탕" w:eastAsia="바탕" w:hAnsi="바탕" w:cs="Times New Roman" w:hint="eastAsia"/>
          <w:bCs/>
          <w:sz w:val="18"/>
          <w:szCs w:val="18"/>
        </w:rPr>
        <w:t xml:space="preserve">개국 </w:t>
      </w:r>
      <w:r>
        <w:rPr>
          <w:rFonts w:ascii="바탕" w:eastAsia="바탕" w:hAnsi="바탕" w:cs="Times New Roman" w:hint="eastAsia"/>
          <w:bCs/>
          <w:sz w:val="18"/>
          <w:szCs w:val="18"/>
        </w:rPr>
        <w:t xml:space="preserve">각 </w:t>
      </w:r>
      <w:r w:rsidRPr="00C6502D">
        <w:rPr>
          <w:rFonts w:ascii="바탕" w:eastAsia="바탕" w:hAnsi="바탕" w:cs="Times New Roman" w:hint="eastAsia"/>
          <w:bCs/>
          <w:sz w:val="18"/>
          <w:szCs w:val="18"/>
        </w:rPr>
        <w:t xml:space="preserve">주가지수의 Lee-Mykland(2006) 기준의 상∙하 임계값 </w:t>
      </w:r>
      <m:oMath>
        <m:r>
          <m:rPr>
            <m:sty m:val="p"/>
          </m:rPr>
          <w:rPr>
            <w:rFonts w:ascii="Cambria Math" w:eastAsia="바탕" w:hAnsi="Cambria Math" w:cs="Times New Roman"/>
            <w:sz w:val="18"/>
            <w:szCs w:val="18"/>
          </w:rPr>
          <m:t>±5%</m:t>
        </m:r>
      </m:oMath>
      <w:r w:rsidRPr="00C6502D">
        <w:rPr>
          <w:rFonts w:ascii="바탕" w:eastAsia="바탕" w:hAnsi="바탕" w:cs="Times New Roman" w:hint="eastAsia"/>
          <w:bCs/>
          <w:sz w:val="18"/>
          <w:szCs w:val="18"/>
        </w:rPr>
        <w:t>를 벗어나는 경우에 상승</w:t>
      </w:r>
      <w:r w:rsidRPr="00C6502D">
        <w:rPr>
          <w:rFonts w:ascii="바탕" w:eastAsia="바탕" w:hAnsi="바탕" w:cs="Times New Roman"/>
          <w:bCs/>
          <w:sz w:val="18"/>
          <w:szCs w:val="18"/>
        </w:rPr>
        <w:t xml:space="preserve"> 또는</w:t>
      </w:r>
      <w:r w:rsidRPr="00C6502D">
        <w:rPr>
          <w:rFonts w:ascii="바탕" w:eastAsia="바탕" w:hAnsi="바탕" w:cs="Times New Roman" w:hint="eastAsia"/>
          <w:bCs/>
          <w:sz w:val="18"/>
          <w:szCs w:val="18"/>
        </w:rPr>
        <w:t xml:space="preserve"> 하락</w:t>
      </w:r>
      <w:r w:rsidRPr="00C6502D">
        <w:rPr>
          <w:rFonts w:ascii="바탕" w:eastAsia="바탕" w:hAnsi="바탕" w:cs="Times New Roman"/>
          <w:bCs/>
          <w:sz w:val="18"/>
          <w:szCs w:val="18"/>
        </w:rPr>
        <w:t xml:space="preserve"> </w:t>
      </w:r>
      <w:r w:rsidRPr="00C6502D">
        <w:rPr>
          <w:rFonts w:ascii="바탕" w:eastAsia="바탕" w:hAnsi="바탕" w:cs="Times New Roman" w:hint="eastAsia"/>
          <w:bCs/>
          <w:sz w:val="18"/>
          <w:szCs w:val="18"/>
        </w:rPr>
        <w:t>점프로 구분하였</w:t>
      </w:r>
      <w:r>
        <w:rPr>
          <w:rFonts w:ascii="바탕" w:eastAsia="바탕" w:hAnsi="바탕" w:cs="Times New Roman" w:hint="eastAsia"/>
          <w:bCs/>
          <w:sz w:val="18"/>
          <w:szCs w:val="18"/>
        </w:rPr>
        <w:t>음</w:t>
      </w:r>
      <w:r w:rsidRPr="00C6502D">
        <w:rPr>
          <w:rFonts w:ascii="바탕" w:eastAsia="바탕" w:hAnsi="바탕" w:cs="Times New Roman" w:hint="eastAsia"/>
          <w:bCs/>
          <w:sz w:val="18"/>
          <w:szCs w:val="18"/>
        </w:rPr>
        <w:t xml:space="preserve">. </w:t>
      </w:r>
      <w:r w:rsidR="00480960" w:rsidRPr="009D5ADC">
        <w:rPr>
          <w:rFonts w:ascii="바탕" w:eastAsia="바탕" w:hAnsi="바탕" w:cs="Times New Roman" w:hint="eastAsia"/>
          <w:bCs/>
          <w:sz w:val="18"/>
          <w:szCs w:val="18"/>
        </w:rPr>
        <w:t>전체기간(</w:t>
      </w:r>
      <w:r w:rsidR="00480960" w:rsidRPr="009D5ADC">
        <w:rPr>
          <w:rFonts w:ascii="바탕" w:eastAsia="바탕" w:hAnsi="바탕" w:cs="Times New Roman"/>
          <w:bCs/>
          <w:sz w:val="18"/>
          <w:szCs w:val="18"/>
        </w:rPr>
        <w:t>a)</w:t>
      </w:r>
      <w:r w:rsidR="00480960" w:rsidRPr="009D5ADC">
        <w:rPr>
          <w:rFonts w:ascii="바탕" w:eastAsia="바탕" w:hAnsi="바탕" w:cs="Times New Roman" w:hint="eastAsia"/>
          <w:bCs/>
          <w:sz w:val="18"/>
          <w:szCs w:val="18"/>
        </w:rPr>
        <w:t>,</w:t>
      </w:r>
      <w:r w:rsidR="00480960" w:rsidRPr="009D5ADC">
        <w:rPr>
          <w:rFonts w:ascii="바탕" w:eastAsia="바탕" w:hAnsi="바탕" w:cs="Times New Roman"/>
          <w:bCs/>
          <w:sz w:val="18"/>
          <w:szCs w:val="18"/>
        </w:rPr>
        <w:t xml:space="preserve"> </w:t>
      </w:r>
      <w:r w:rsidR="00480960" w:rsidRPr="009D5ADC">
        <w:rPr>
          <w:rFonts w:ascii="바탕" w:eastAsia="바탕" w:hAnsi="바탕" w:cs="Times New Roman" w:hint="eastAsia"/>
          <w:bCs/>
          <w:sz w:val="18"/>
          <w:szCs w:val="18"/>
        </w:rPr>
        <w:t>전체 분석기간을 미국 금융위기 발생 전과 후인 2001.1.-2007.12.과 2008.1.-2015.12.의 하위 기간으로 구분(</w:t>
      </w:r>
      <w:r w:rsidR="00480960" w:rsidRPr="009D5ADC">
        <w:rPr>
          <w:rFonts w:ascii="바탕" w:eastAsia="바탕" w:hAnsi="바탕" w:cs="Times New Roman"/>
          <w:bCs/>
          <w:sz w:val="18"/>
          <w:szCs w:val="18"/>
        </w:rPr>
        <w:t xml:space="preserve">b), </w:t>
      </w:r>
      <w:r w:rsidR="00480960" w:rsidRPr="009D5ADC">
        <w:rPr>
          <w:rFonts w:ascii="바탕" w:eastAsia="바탕" w:hAnsi="바탕" w:cs="Times New Roman" w:hint="eastAsia"/>
          <w:bCs/>
          <w:sz w:val="18"/>
          <w:szCs w:val="18"/>
        </w:rPr>
        <w:t>전체 분석기간 중 각 주요국 주요지수의 초과수익률 상승 연도를 상승기간으로 초과수익률 하락 연도를 하락기간으로 구분(c)의 각 경우의 유형 별 주가 점프 발생 회(일)수를 보고함. 괄호 안의 수치는 각 국의 전체기간 거래일수 대비 점프 발생일수의 비중(%)을 나타냄.</w:t>
      </w:r>
    </w:p>
    <w:tbl>
      <w:tblPr>
        <w:tblW w:w="5000" w:type="pct"/>
        <w:tblLayout w:type="fixed"/>
        <w:tblCellMar>
          <w:left w:w="99" w:type="dxa"/>
          <w:right w:w="99" w:type="dxa"/>
        </w:tblCellMar>
        <w:tblLook w:val="04A0" w:firstRow="1" w:lastRow="0" w:firstColumn="1" w:lastColumn="0" w:noHBand="0" w:noVBand="1"/>
      </w:tblPr>
      <w:tblGrid>
        <w:gridCol w:w="1088"/>
        <w:gridCol w:w="2441"/>
        <w:gridCol w:w="1289"/>
        <w:gridCol w:w="1208"/>
        <w:gridCol w:w="1276"/>
        <w:gridCol w:w="1202"/>
      </w:tblGrid>
      <w:tr w:rsidR="00480960" w:rsidRPr="00140E32" w:rsidTr="00E443F1">
        <w:trPr>
          <w:trHeight w:val="270"/>
        </w:trPr>
        <w:tc>
          <w:tcPr>
            <w:tcW w:w="64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국가</w:t>
            </w:r>
          </w:p>
        </w:tc>
        <w:tc>
          <w:tcPr>
            <w:tcW w:w="1435"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분석기간</w:t>
            </w:r>
          </w:p>
        </w:tc>
        <w:tc>
          <w:tcPr>
            <w:tcW w:w="1468" w:type="pct"/>
            <w:gridSpan w:val="2"/>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HD점프99%</w:t>
            </w:r>
          </w:p>
        </w:tc>
        <w:tc>
          <w:tcPr>
            <w:tcW w:w="1457" w:type="pct"/>
            <w:gridSpan w:val="2"/>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LM점프95%</w:t>
            </w:r>
          </w:p>
        </w:tc>
      </w:tr>
      <w:tr w:rsidR="00480960" w:rsidRPr="00140E32" w:rsidTr="00E443F1">
        <w:trPr>
          <w:trHeight w:val="285"/>
        </w:trPr>
        <w:tc>
          <w:tcPr>
            <w:tcW w:w="64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주가지수</w:t>
            </w:r>
          </w:p>
        </w:tc>
        <w:tc>
          <w:tcPr>
            <w:tcW w:w="1435" w:type="pct"/>
            <w:vMerge/>
            <w:tcBorders>
              <w:bottom w:val="single" w:sz="4" w:space="0" w:color="auto"/>
            </w:tcBorders>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b/>
                <w:kern w:val="0"/>
                <w:sz w:val="18"/>
                <w:szCs w:val="18"/>
              </w:rPr>
            </w:pPr>
          </w:p>
        </w:tc>
        <w:tc>
          <w:tcPr>
            <w:tcW w:w="758"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상승점프(+)</w:t>
            </w:r>
          </w:p>
        </w:tc>
        <w:tc>
          <w:tcPr>
            <w:tcW w:w="70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하락점프(-)</w:t>
            </w:r>
          </w:p>
        </w:tc>
        <w:tc>
          <w:tcPr>
            <w:tcW w:w="7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상승점프(+)</w:t>
            </w:r>
          </w:p>
        </w:tc>
        <w:tc>
          <w:tcPr>
            <w:tcW w:w="70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하락점프(-)</w:t>
            </w:r>
          </w:p>
        </w:tc>
      </w:tr>
      <w:tr w:rsidR="00480960" w:rsidRPr="00140E32" w:rsidTr="00E443F1">
        <w:trPr>
          <w:trHeight w:val="285"/>
        </w:trPr>
        <w:tc>
          <w:tcPr>
            <w:tcW w:w="640"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한국</w:t>
            </w:r>
          </w:p>
          <w:p w:rsidR="00480960" w:rsidRPr="00140E32" w:rsidRDefault="00480960" w:rsidP="00E443F1">
            <w:pPr>
              <w:wordWrap/>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KOSPI200</w:t>
            </w:r>
          </w:p>
        </w:tc>
        <w:tc>
          <w:tcPr>
            <w:tcW w:w="14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a</w:t>
            </w:r>
            <w:r w:rsidRPr="00140E32">
              <w:rPr>
                <w:rFonts w:ascii="맑은 고딕" w:eastAsia="맑은 고딕" w:hAnsi="맑은 고딕" w:cs="굴림" w:hint="eastAsia"/>
                <w:kern w:val="0"/>
                <w:sz w:val="18"/>
                <w:szCs w:val="18"/>
              </w:rPr>
              <w:t xml:space="preserve">) 전체기간 </w:t>
            </w:r>
            <w:r w:rsidRPr="00140E32">
              <w:rPr>
                <w:rFonts w:ascii="맑은 고딕" w:eastAsia="맑은 고딕" w:hAnsi="맑은 고딕" w:cs="굴림"/>
                <w:kern w:val="0"/>
                <w:sz w:val="18"/>
                <w:szCs w:val="18"/>
              </w:rPr>
              <w:t>(3716일)</w:t>
            </w:r>
          </w:p>
        </w:tc>
        <w:tc>
          <w:tcPr>
            <w:tcW w:w="75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54</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1.5%</w:t>
            </w:r>
            <w:r w:rsidRPr="00140E32">
              <w:rPr>
                <w:rFonts w:ascii="맑은 고딕" w:eastAsia="맑은 고딕" w:hAnsi="맑은 고딕" w:cs="굴림"/>
                <w:kern w:val="0"/>
                <w:sz w:val="18"/>
                <w:szCs w:val="18"/>
              </w:rPr>
              <w:t>)</w:t>
            </w:r>
          </w:p>
        </w:tc>
        <w:tc>
          <w:tcPr>
            <w:tcW w:w="709"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72</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1.9%</w:t>
            </w:r>
            <w:r w:rsidRPr="00140E32">
              <w:rPr>
                <w:rFonts w:ascii="맑은 고딕" w:eastAsia="맑은 고딕" w:hAnsi="맑은 고딕" w:cs="굴림"/>
                <w:kern w:val="0"/>
                <w:sz w:val="18"/>
                <w:szCs w:val="18"/>
              </w:rPr>
              <w:t>)</w:t>
            </w:r>
          </w:p>
        </w:tc>
        <w:tc>
          <w:tcPr>
            <w:tcW w:w="7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76</w:t>
            </w:r>
            <w:r w:rsidRPr="00140E32">
              <w:rPr>
                <w:rFonts w:ascii="맑은 고딕" w:eastAsia="맑은 고딕" w:hAnsi="맑은 고딕" w:cs="굴림"/>
                <w:kern w:val="0"/>
                <w:sz w:val="18"/>
                <w:szCs w:val="18"/>
              </w:rPr>
              <w:t xml:space="preserve"> (2.0</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107</w:t>
            </w:r>
            <w:r w:rsidRPr="00140E32">
              <w:rPr>
                <w:rFonts w:ascii="맑은 고딕" w:eastAsia="맑은 고딕" w:hAnsi="맑은 고딕" w:cs="굴림"/>
                <w:kern w:val="0"/>
                <w:sz w:val="18"/>
                <w:szCs w:val="18"/>
              </w:rPr>
              <w:t xml:space="preserve"> (2</w:t>
            </w:r>
            <w:r w:rsidRPr="00140E32">
              <w:rPr>
                <w:rFonts w:ascii="맑은 고딕" w:eastAsia="맑은 고딕" w:hAnsi="맑은 고딕" w:cs="굴림" w:hint="eastAsia"/>
                <w:kern w:val="0"/>
                <w:sz w:val="18"/>
                <w:szCs w:val="18"/>
              </w:rPr>
              <w:t>.9%</w:t>
            </w:r>
            <w:r w:rsidRPr="00140E32">
              <w:rPr>
                <w:rFonts w:ascii="맑은 고딕" w:eastAsia="맑은 고딕" w:hAnsi="맑은 고딕" w:cs="굴림"/>
                <w:kern w:val="0"/>
                <w:sz w:val="18"/>
                <w:szCs w:val="18"/>
              </w:rPr>
              <w:t>)</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b</w:t>
            </w:r>
            <w:r w:rsidRPr="00140E32">
              <w:rPr>
                <w:rFonts w:ascii="맑은 고딕" w:eastAsia="맑은 고딕" w:hAnsi="맑은 고딕" w:cs="굴림" w:hint="eastAsia"/>
                <w:kern w:val="0"/>
                <w:sz w:val="18"/>
                <w:szCs w:val="18"/>
              </w:rPr>
              <w:t>) 2001.01.-2007.12.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34</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40</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41</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47</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2008.01.-2015.12.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20</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32</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35</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60</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c</w:t>
            </w:r>
            <w:r w:rsidRPr="00140E32">
              <w:rPr>
                <w:rFonts w:ascii="맑은 고딕" w:eastAsia="맑은 고딕" w:hAnsi="맑은 고딕" w:cs="굴림" w:hint="eastAsia"/>
                <w:kern w:val="0"/>
                <w:sz w:val="18"/>
                <w:szCs w:val="18"/>
              </w:rPr>
              <w:t>) 상승 기간 (120개월)</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29</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30</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58</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66</w:t>
            </w:r>
          </w:p>
        </w:tc>
      </w:tr>
      <w:tr w:rsidR="00480960" w:rsidRPr="00140E32" w:rsidTr="00E443F1">
        <w:trPr>
          <w:trHeight w:val="285"/>
        </w:trPr>
        <w:tc>
          <w:tcPr>
            <w:tcW w:w="640"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ind w:firstLineChars="150" w:firstLine="270"/>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하락 기간 (60개월)</w:t>
            </w:r>
          </w:p>
        </w:tc>
        <w:tc>
          <w:tcPr>
            <w:tcW w:w="758"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25</w:t>
            </w:r>
          </w:p>
        </w:tc>
        <w:tc>
          <w:tcPr>
            <w:tcW w:w="70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42</w:t>
            </w:r>
          </w:p>
        </w:tc>
        <w:tc>
          <w:tcPr>
            <w:tcW w:w="7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18</w:t>
            </w:r>
          </w:p>
        </w:tc>
        <w:tc>
          <w:tcPr>
            <w:tcW w:w="70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41</w:t>
            </w:r>
          </w:p>
        </w:tc>
      </w:tr>
      <w:tr w:rsidR="00480960" w:rsidRPr="00140E32" w:rsidTr="00E443F1">
        <w:trPr>
          <w:trHeight w:val="285"/>
        </w:trPr>
        <w:tc>
          <w:tcPr>
            <w:tcW w:w="640"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일본</w:t>
            </w:r>
          </w:p>
          <w:p w:rsidR="00480960" w:rsidRPr="00140E32" w:rsidRDefault="00480960" w:rsidP="00E443F1">
            <w:pPr>
              <w:wordWrap/>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Nikkei225</w:t>
            </w:r>
          </w:p>
        </w:tc>
        <w:tc>
          <w:tcPr>
            <w:tcW w:w="14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a</w:t>
            </w:r>
            <w:r w:rsidRPr="00140E32">
              <w:rPr>
                <w:rFonts w:ascii="맑은 고딕" w:eastAsia="맑은 고딕" w:hAnsi="맑은 고딕" w:cs="굴림" w:hint="eastAsia"/>
                <w:kern w:val="0"/>
                <w:sz w:val="18"/>
                <w:szCs w:val="18"/>
              </w:rPr>
              <w:t xml:space="preserve">) 전체기간 </w:t>
            </w:r>
            <w:r w:rsidRPr="00140E32">
              <w:rPr>
                <w:rFonts w:ascii="맑은 고딕" w:eastAsia="맑은 고딕" w:hAnsi="맑은 고딕" w:cs="굴림"/>
                <w:kern w:val="0"/>
                <w:sz w:val="18"/>
                <w:szCs w:val="18"/>
              </w:rPr>
              <w:t>(3693일)</w:t>
            </w:r>
          </w:p>
        </w:tc>
        <w:tc>
          <w:tcPr>
            <w:tcW w:w="75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40</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w:t>
            </w:r>
            <w:r w:rsidRPr="00140E32">
              <w:rPr>
                <w:rFonts w:ascii="맑은 고딕" w:eastAsia="맑은 고딕" w:hAnsi="맑은 고딕" w:cs="굴림"/>
                <w:kern w:val="0"/>
                <w:sz w:val="18"/>
                <w:szCs w:val="18"/>
              </w:rPr>
              <w:t>0</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9"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60</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1.5%</w:t>
            </w:r>
            <w:r w:rsidRPr="00140E32">
              <w:rPr>
                <w:rFonts w:ascii="맑은 고딕" w:eastAsia="맑은 고딕" w:hAnsi="맑은 고딕" w:cs="굴림"/>
                <w:kern w:val="0"/>
                <w:sz w:val="18"/>
                <w:szCs w:val="18"/>
              </w:rPr>
              <w:t>)</w:t>
            </w:r>
          </w:p>
        </w:tc>
        <w:tc>
          <w:tcPr>
            <w:tcW w:w="7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57</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w:t>
            </w:r>
            <w:r w:rsidRPr="00140E32">
              <w:rPr>
                <w:rFonts w:ascii="맑은 고딕" w:eastAsia="맑은 고딕" w:hAnsi="맑은 고딕" w:cs="굴림"/>
                <w:kern w:val="0"/>
                <w:sz w:val="18"/>
                <w:szCs w:val="18"/>
              </w:rPr>
              <w:t>4</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100</w:t>
            </w:r>
            <w:r w:rsidRPr="00140E32">
              <w:rPr>
                <w:rFonts w:ascii="맑은 고딕" w:eastAsia="맑은 고딕" w:hAnsi="맑은 고딕" w:cs="굴림"/>
                <w:kern w:val="0"/>
                <w:sz w:val="18"/>
                <w:szCs w:val="18"/>
              </w:rPr>
              <w:t xml:space="preserve"> (2</w:t>
            </w:r>
            <w:r w:rsidRPr="00140E32">
              <w:rPr>
                <w:rFonts w:ascii="맑은 고딕" w:eastAsia="맑은 고딕" w:hAnsi="맑은 고딕" w:cs="굴림" w:hint="eastAsia"/>
                <w:kern w:val="0"/>
                <w:sz w:val="18"/>
                <w:szCs w:val="18"/>
              </w:rPr>
              <w:t>.5%</w:t>
            </w:r>
            <w:r w:rsidRPr="00140E32">
              <w:rPr>
                <w:rFonts w:ascii="맑은 고딕" w:eastAsia="맑은 고딕" w:hAnsi="맑은 고딕" w:cs="굴림"/>
                <w:kern w:val="0"/>
                <w:sz w:val="18"/>
                <w:szCs w:val="18"/>
              </w:rPr>
              <w:t>)</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b</w:t>
            </w:r>
            <w:r w:rsidRPr="00140E32">
              <w:rPr>
                <w:rFonts w:ascii="맑은 고딕" w:eastAsia="맑은 고딕" w:hAnsi="맑은 고딕" w:cs="굴림" w:hint="eastAsia"/>
                <w:kern w:val="0"/>
                <w:sz w:val="18"/>
                <w:szCs w:val="18"/>
              </w:rPr>
              <w:t>) 2001.01.-2007.12.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11</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15</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26</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42</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2008.01.-2015.12.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29</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45</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31</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58</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c</w:t>
            </w:r>
            <w:r w:rsidRPr="00140E32">
              <w:rPr>
                <w:rFonts w:ascii="맑은 고딕" w:eastAsia="맑은 고딕" w:hAnsi="맑은 고딕" w:cs="굴림" w:hint="eastAsia"/>
                <w:kern w:val="0"/>
                <w:sz w:val="18"/>
                <w:szCs w:val="18"/>
              </w:rPr>
              <w:t>) 상승 기간 (108개월)</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13</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24</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40</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60</w:t>
            </w:r>
          </w:p>
        </w:tc>
      </w:tr>
      <w:tr w:rsidR="00480960" w:rsidRPr="00140E32" w:rsidTr="00E443F1">
        <w:trPr>
          <w:trHeight w:val="285"/>
        </w:trPr>
        <w:tc>
          <w:tcPr>
            <w:tcW w:w="640"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ind w:firstLineChars="150" w:firstLine="270"/>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하락 기간 (72개월)</w:t>
            </w:r>
          </w:p>
        </w:tc>
        <w:tc>
          <w:tcPr>
            <w:tcW w:w="758"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27</w:t>
            </w:r>
          </w:p>
        </w:tc>
        <w:tc>
          <w:tcPr>
            <w:tcW w:w="70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36</w:t>
            </w:r>
          </w:p>
        </w:tc>
        <w:tc>
          <w:tcPr>
            <w:tcW w:w="7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17</w:t>
            </w:r>
          </w:p>
        </w:tc>
        <w:tc>
          <w:tcPr>
            <w:tcW w:w="70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40</w:t>
            </w:r>
          </w:p>
        </w:tc>
      </w:tr>
      <w:tr w:rsidR="00480960" w:rsidRPr="00140E32" w:rsidTr="00E443F1">
        <w:trPr>
          <w:trHeight w:val="285"/>
        </w:trPr>
        <w:tc>
          <w:tcPr>
            <w:tcW w:w="640"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중국</w:t>
            </w:r>
          </w:p>
          <w:p w:rsidR="00480960" w:rsidRPr="00140E32" w:rsidRDefault="00480960" w:rsidP="00E443F1">
            <w:pPr>
              <w:wordWrap/>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CSI300</w:t>
            </w:r>
          </w:p>
        </w:tc>
        <w:tc>
          <w:tcPr>
            <w:tcW w:w="14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a</w:t>
            </w:r>
            <w:r w:rsidRPr="00140E32">
              <w:rPr>
                <w:rFonts w:ascii="맑은 고딕" w:eastAsia="맑은 고딕" w:hAnsi="맑은 고딕" w:cs="굴림" w:hint="eastAsia"/>
                <w:kern w:val="0"/>
                <w:sz w:val="18"/>
                <w:szCs w:val="18"/>
              </w:rPr>
              <w:t xml:space="preserve">) 전체기간 </w:t>
            </w:r>
            <w:r w:rsidRPr="00140E32">
              <w:rPr>
                <w:rFonts w:ascii="맑은 고딕" w:eastAsia="맑은 고딕" w:hAnsi="맑은 고딕" w:cs="굴림"/>
                <w:kern w:val="0"/>
                <w:sz w:val="18"/>
                <w:szCs w:val="18"/>
              </w:rPr>
              <w:t>(3630일)</w:t>
            </w:r>
          </w:p>
        </w:tc>
        <w:tc>
          <w:tcPr>
            <w:tcW w:w="75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53</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1.5%</w:t>
            </w:r>
            <w:r w:rsidRPr="00140E32">
              <w:rPr>
                <w:rFonts w:ascii="맑은 고딕" w:eastAsia="맑은 고딕" w:hAnsi="맑은 고딕" w:cs="굴림"/>
                <w:kern w:val="0"/>
                <w:sz w:val="18"/>
                <w:szCs w:val="18"/>
              </w:rPr>
              <w:t>)</w:t>
            </w:r>
          </w:p>
        </w:tc>
        <w:tc>
          <w:tcPr>
            <w:tcW w:w="709"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77</w:t>
            </w:r>
            <w:r w:rsidRPr="00140E32">
              <w:rPr>
                <w:rFonts w:ascii="맑은 고딕" w:eastAsia="맑은 고딕" w:hAnsi="맑은 고딕" w:cs="굴림"/>
                <w:kern w:val="0"/>
                <w:sz w:val="18"/>
                <w:szCs w:val="18"/>
              </w:rPr>
              <w:t xml:space="preserve"> (2.1</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97</w:t>
            </w:r>
            <w:r w:rsidRPr="00140E32">
              <w:rPr>
                <w:rFonts w:ascii="맑은 고딕" w:eastAsia="맑은 고딕" w:hAnsi="맑은 고딕" w:cs="굴림"/>
                <w:kern w:val="0"/>
                <w:sz w:val="18"/>
                <w:szCs w:val="18"/>
              </w:rPr>
              <w:t xml:space="preserve"> (2.7</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129</w:t>
            </w:r>
            <w:r w:rsidRPr="00140E32">
              <w:rPr>
                <w:rFonts w:ascii="맑은 고딕" w:eastAsia="맑은 고딕" w:hAnsi="맑은 고딕" w:cs="굴림"/>
                <w:kern w:val="0"/>
                <w:sz w:val="18"/>
                <w:szCs w:val="18"/>
              </w:rPr>
              <w:t xml:space="preserve"> (3.6</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b</w:t>
            </w:r>
            <w:r w:rsidRPr="00140E32">
              <w:rPr>
                <w:rFonts w:ascii="맑은 고딕" w:eastAsia="맑은 고딕" w:hAnsi="맑은 고딕" w:cs="굴림" w:hint="eastAsia"/>
                <w:kern w:val="0"/>
                <w:sz w:val="18"/>
                <w:szCs w:val="18"/>
              </w:rPr>
              <w:t>) 2001.01.-2007.12.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21</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21</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50</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52</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2008.01.-2015.12.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32</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56</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47</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77</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c</w:t>
            </w:r>
            <w:r w:rsidRPr="00140E32">
              <w:rPr>
                <w:rFonts w:ascii="맑은 고딕" w:eastAsia="맑은 고딕" w:hAnsi="맑은 고딕" w:cs="굴림" w:hint="eastAsia"/>
                <w:kern w:val="0"/>
                <w:sz w:val="18"/>
                <w:szCs w:val="18"/>
              </w:rPr>
              <w:t>) 상승 기간 (84개월)</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31</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39</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51</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46</w:t>
            </w:r>
          </w:p>
        </w:tc>
      </w:tr>
      <w:tr w:rsidR="00480960" w:rsidRPr="00140E32" w:rsidTr="00E443F1">
        <w:trPr>
          <w:trHeight w:val="285"/>
        </w:trPr>
        <w:tc>
          <w:tcPr>
            <w:tcW w:w="640"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하락 기간 (96개월)</w:t>
            </w:r>
          </w:p>
        </w:tc>
        <w:tc>
          <w:tcPr>
            <w:tcW w:w="758"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22</w:t>
            </w:r>
          </w:p>
        </w:tc>
        <w:tc>
          <w:tcPr>
            <w:tcW w:w="70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38</w:t>
            </w:r>
          </w:p>
        </w:tc>
        <w:tc>
          <w:tcPr>
            <w:tcW w:w="7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46</w:t>
            </w:r>
          </w:p>
        </w:tc>
        <w:tc>
          <w:tcPr>
            <w:tcW w:w="70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83</w:t>
            </w:r>
          </w:p>
        </w:tc>
      </w:tr>
      <w:tr w:rsidR="00480960" w:rsidRPr="00140E32" w:rsidTr="00E443F1">
        <w:trPr>
          <w:trHeight w:val="285"/>
        </w:trPr>
        <w:tc>
          <w:tcPr>
            <w:tcW w:w="640"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브라질</w:t>
            </w:r>
          </w:p>
          <w:p w:rsidR="00480960" w:rsidRPr="00140E32" w:rsidRDefault="00480960" w:rsidP="00E443F1">
            <w:pPr>
              <w:wordWrap/>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BOVESPA</w:t>
            </w:r>
          </w:p>
        </w:tc>
        <w:tc>
          <w:tcPr>
            <w:tcW w:w="14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a</w:t>
            </w:r>
            <w:r w:rsidRPr="00140E32">
              <w:rPr>
                <w:rFonts w:ascii="맑은 고딕" w:eastAsia="맑은 고딕" w:hAnsi="맑은 고딕" w:cs="굴림" w:hint="eastAsia"/>
                <w:kern w:val="0"/>
                <w:sz w:val="18"/>
                <w:szCs w:val="18"/>
              </w:rPr>
              <w:t xml:space="preserve">) 전체기간 </w:t>
            </w:r>
            <w:r w:rsidRPr="00140E32">
              <w:rPr>
                <w:rFonts w:ascii="맑은 고딕" w:eastAsia="맑은 고딕" w:hAnsi="맑은 고딕" w:cs="굴림"/>
                <w:kern w:val="0"/>
                <w:sz w:val="18"/>
                <w:szCs w:val="18"/>
              </w:rPr>
              <w:t>(3729일)</w:t>
            </w:r>
          </w:p>
        </w:tc>
        <w:tc>
          <w:tcPr>
            <w:tcW w:w="75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32</w:t>
            </w:r>
            <w:r w:rsidRPr="00140E32">
              <w:rPr>
                <w:rFonts w:ascii="맑은 고딕" w:eastAsia="맑은 고딕" w:hAnsi="맑은 고딕" w:cs="굴림"/>
                <w:kern w:val="0"/>
                <w:sz w:val="18"/>
                <w:szCs w:val="18"/>
              </w:rPr>
              <w:t xml:space="preserve"> (0.9</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9"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37</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w:t>
            </w:r>
            <w:r w:rsidRPr="00140E32">
              <w:rPr>
                <w:rFonts w:ascii="맑은 고딕" w:eastAsia="맑은 고딕" w:hAnsi="맑은 고딕" w:cs="굴림"/>
                <w:kern w:val="0"/>
                <w:sz w:val="18"/>
                <w:szCs w:val="18"/>
              </w:rPr>
              <w:t>0</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73</w:t>
            </w:r>
            <w:r w:rsidRPr="00140E32">
              <w:rPr>
                <w:rFonts w:ascii="맑은 고딕" w:eastAsia="맑은 고딕" w:hAnsi="맑은 고딕" w:cs="굴림"/>
                <w:kern w:val="0"/>
                <w:sz w:val="18"/>
                <w:szCs w:val="18"/>
              </w:rPr>
              <w:t xml:space="preserve"> (2.0</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90</w:t>
            </w:r>
            <w:r w:rsidRPr="00140E32">
              <w:rPr>
                <w:rFonts w:ascii="맑은 고딕" w:eastAsia="맑은 고딕" w:hAnsi="맑은 고딕" w:cs="굴림"/>
                <w:kern w:val="0"/>
                <w:sz w:val="18"/>
                <w:szCs w:val="18"/>
              </w:rPr>
              <w:t xml:space="preserve"> (2.4</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b</w:t>
            </w:r>
            <w:r w:rsidRPr="00140E32">
              <w:rPr>
                <w:rFonts w:ascii="맑은 고딕" w:eastAsia="맑은 고딕" w:hAnsi="맑은 고딕" w:cs="굴림" w:hint="eastAsia"/>
                <w:kern w:val="0"/>
                <w:sz w:val="18"/>
                <w:szCs w:val="18"/>
              </w:rPr>
              <w:t>) 2001.01.-2007.12.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11</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17</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31</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47</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2008.01.-2015.12.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21</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20</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42</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43</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c</w:t>
            </w:r>
            <w:r w:rsidRPr="00140E32">
              <w:rPr>
                <w:rFonts w:ascii="맑은 고딕" w:eastAsia="맑은 고딕" w:hAnsi="맑은 고딕" w:cs="굴림" w:hint="eastAsia"/>
                <w:kern w:val="0"/>
                <w:sz w:val="18"/>
                <w:szCs w:val="18"/>
              </w:rPr>
              <w:t>) 상승 기간 (96개월)</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13</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14</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49</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55</w:t>
            </w:r>
          </w:p>
        </w:tc>
      </w:tr>
      <w:tr w:rsidR="00480960" w:rsidRPr="00140E32" w:rsidTr="00E443F1">
        <w:trPr>
          <w:trHeight w:val="285"/>
        </w:trPr>
        <w:tc>
          <w:tcPr>
            <w:tcW w:w="64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하락 기간 (84개월)</w:t>
            </w:r>
          </w:p>
        </w:tc>
        <w:tc>
          <w:tcPr>
            <w:tcW w:w="758"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19</w:t>
            </w:r>
          </w:p>
        </w:tc>
        <w:tc>
          <w:tcPr>
            <w:tcW w:w="70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23</w:t>
            </w:r>
          </w:p>
        </w:tc>
        <w:tc>
          <w:tcPr>
            <w:tcW w:w="7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24</w:t>
            </w:r>
          </w:p>
        </w:tc>
        <w:tc>
          <w:tcPr>
            <w:tcW w:w="70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35</w:t>
            </w:r>
          </w:p>
        </w:tc>
      </w:tr>
      <w:tr w:rsidR="00480960" w:rsidRPr="00140E32" w:rsidTr="00E443F1">
        <w:trPr>
          <w:trHeight w:val="285"/>
        </w:trPr>
        <w:tc>
          <w:tcPr>
            <w:tcW w:w="640"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미국</w:t>
            </w:r>
          </w:p>
          <w:p w:rsidR="00480960" w:rsidRPr="00140E32" w:rsidRDefault="00480960" w:rsidP="00E443F1">
            <w:pPr>
              <w:wordWrap/>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S&amp;P500</w:t>
            </w:r>
          </w:p>
        </w:tc>
        <w:tc>
          <w:tcPr>
            <w:tcW w:w="14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a</w:t>
            </w:r>
            <w:r w:rsidRPr="00140E32">
              <w:rPr>
                <w:rFonts w:ascii="맑은 고딕" w:eastAsia="맑은 고딕" w:hAnsi="맑은 고딕" w:cs="굴림" w:hint="eastAsia"/>
                <w:kern w:val="0"/>
                <w:sz w:val="18"/>
                <w:szCs w:val="18"/>
              </w:rPr>
              <w:t xml:space="preserve">) 전체기간 </w:t>
            </w:r>
            <w:r w:rsidRPr="00140E32">
              <w:rPr>
                <w:rFonts w:ascii="맑은 고딕" w:eastAsia="맑은 고딕" w:hAnsi="맑은 고딕" w:cs="굴림"/>
                <w:kern w:val="0"/>
                <w:sz w:val="18"/>
                <w:szCs w:val="18"/>
              </w:rPr>
              <w:t>(3775일)</w:t>
            </w:r>
          </w:p>
        </w:tc>
        <w:tc>
          <w:tcPr>
            <w:tcW w:w="75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60</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w:t>
            </w:r>
            <w:r w:rsidRPr="00140E32">
              <w:rPr>
                <w:rFonts w:ascii="맑은 고딕" w:eastAsia="맑은 고딕" w:hAnsi="맑은 고딕" w:cs="굴림"/>
                <w:kern w:val="0"/>
                <w:sz w:val="18"/>
                <w:szCs w:val="18"/>
              </w:rPr>
              <w:t>6</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9"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72</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w:t>
            </w:r>
            <w:r w:rsidRPr="00140E32">
              <w:rPr>
                <w:rFonts w:ascii="맑은 고딕" w:eastAsia="맑은 고딕" w:hAnsi="맑은 고딕" w:cs="굴림"/>
                <w:kern w:val="0"/>
                <w:sz w:val="18"/>
                <w:szCs w:val="18"/>
              </w:rPr>
              <w:t>9</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84</w:t>
            </w:r>
            <w:r w:rsidRPr="00140E32">
              <w:rPr>
                <w:rFonts w:ascii="맑은 고딕" w:eastAsia="맑은 고딕" w:hAnsi="맑은 고딕" w:cs="굴림"/>
                <w:kern w:val="0"/>
                <w:sz w:val="18"/>
                <w:szCs w:val="18"/>
              </w:rPr>
              <w:t xml:space="preserve"> (2.2</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118</w:t>
            </w:r>
            <w:r w:rsidRPr="00140E32">
              <w:rPr>
                <w:rFonts w:ascii="맑은 고딕" w:eastAsia="맑은 고딕" w:hAnsi="맑은 고딕" w:cs="굴림"/>
                <w:kern w:val="0"/>
                <w:sz w:val="18"/>
                <w:szCs w:val="18"/>
              </w:rPr>
              <w:t xml:space="preserve"> (3.1</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b</w:t>
            </w:r>
            <w:r w:rsidRPr="00140E32">
              <w:rPr>
                <w:rFonts w:ascii="맑은 고딕" w:eastAsia="맑은 고딕" w:hAnsi="맑은 고딕" w:cs="굴림" w:hint="eastAsia"/>
                <w:kern w:val="0"/>
                <w:sz w:val="18"/>
                <w:szCs w:val="18"/>
              </w:rPr>
              <w:t>) 2001.01.-2007.12.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19</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17</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31</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45</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2008.01.-2015.12.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41</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55</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53</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73</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c</w:t>
            </w:r>
            <w:r w:rsidRPr="00140E32">
              <w:rPr>
                <w:rFonts w:ascii="맑은 고딕" w:eastAsia="맑은 고딕" w:hAnsi="맑은 고딕" w:cs="굴림" w:hint="eastAsia"/>
                <w:kern w:val="0"/>
                <w:sz w:val="18"/>
                <w:szCs w:val="18"/>
              </w:rPr>
              <w:t>) 상승 기간 (120개월)</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18</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23</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62</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80</w:t>
            </w:r>
          </w:p>
        </w:tc>
      </w:tr>
      <w:tr w:rsidR="00480960" w:rsidRPr="00140E32" w:rsidTr="00E443F1">
        <w:trPr>
          <w:trHeight w:val="285"/>
        </w:trPr>
        <w:tc>
          <w:tcPr>
            <w:tcW w:w="640"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p>
        </w:tc>
        <w:tc>
          <w:tcPr>
            <w:tcW w:w="14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하락 기간 (60개월)</w:t>
            </w:r>
          </w:p>
        </w:tc>
        <w:tc>
          <w:tcPr>
            <w:tcW w:w="758"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42</w:t>
            </w:r>
          </w:p>
        </w:tc>
        <w:tc>
          <w:tcPr>
            <w:tcW w:w="70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49</w:t>
            </w:r>
          </w:p>
        </w:tc>
        <w:tc>
          <w:tcPr>
            <w:tcW w:w="7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22</w:t>
            </w:r>
          </w:p>
        </w:tc>
        <w:tc>
          <w:tcPr>
            <w:tcW w:w="70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38</w:t>
            </w:r>
          </w:p>
        </w:tc>
      </w:tr>
      <w:tr w:rsidR="00480960" w:rsidRPr="00140E32" w:rsidTr="00E443F1">
        <w:trPr>
          <w:trHeight w:val="285"/>
        </w:trPr>
        <w:tc>
          <w:tcPr>
            <w:tcW w:w="640"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독일</w:t>
            </w:r>
          </w:p>
          <w:p w:rsidR="00480960" w:rsidRPr="00140E32" w:rsidRDefault="00480960" w:rsidP="00E443F1">
            <w:pPr>
              <w:wordWrap/>
              <w:spacing w:line="200" w:lineRule="exac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DAX</w:t>
            </w:r>
          </w:p>
        </w:tc>
        <w:tc>
          <w:tcPr>
            <w:tcW w:w="14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a</w:t>
            </w:r>
            <w:r w:rsidRPr="00140E32">
              <w:rPr>
                <w:rFonts w:ascii="맑은 고딕" w:eastAsia="맑은 고딕" w:hAnsi="맑은 고딕" w:cs="굴림" w:hint="eastAsia"/>
                <w:kern w:val="0"/>
                <w:sz w:val="18"/>
                <w:szCs w:val="18"/>
              </w:rPr>
              <w:t xml:space="preserve">) 전체기간 </w:t>
            </w:r>
            <w:r w:rsidRPr="00140E32">
              <w:rPr>
                <w:rFonts w:ascii="맑은 고딕" w:eastAsia="맑은 고딕" w:hAnsi="맑은 고딕" w:cs="굴림"/>
                <w:kern w:val="0"/>
                <w:sz w:val="18"/>
                <w:szCs w:val="18"/>
              </w:rPr>
              <w:t>(3826일)</w:t>
            </w:r>
          </w:p>
        </w:tc>
        <w:tc>
          <w:tcPr>
            <w:tcW w:w="75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54</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w:t>
            </w:r>
            <w:r w:rsidRPr="00140E32">
              <w:rPr>
                <w:rFonts w:ascii="맑은 고딕" w:eastAsia="맑은 고딕" w:hAnsi="맑은 고딕" w:cs="굴림"/>
                <w:kern w:val="0"/>
                <w:sz w:val="18"/>
                <w:szCs w:val="18"/>
              </w:rPr>
              <w:t>4</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9"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73</w:t>
            </w:r>
            <w:r w:rsidRPr="00140E32">
              <w:rPr>
                <w:rFonts w:ascii="맑은 고딕" w:eastAsia="맑은 고딕" w:hAnsi="맑은 고딕" w:cs="굴림"/>
                <w:kern w:val="0"/>
                <w:sz w:val="18"/>
                <w:szCs w:val="18"/>
              </w:rPr>
              <w:t xml:space="preserve"> (</w:t>
            </w:r>
            <w:r w:rsidRPr="00140E32">
              <w:rPr>
                <w:rFonts w:ascii="맑은 고딕" w:eastAsia="맑은 고딕" w:hAnsi="맑은 고딕" w:cs="굴림" w:hint="eastAsia"/>
                <w:kern w:val="0"/>
                <w:sz w:val="18"/>
                <w:szCs w:val="18"/>
              </w:rPr>
              <w:t>1.</w:t>
            </w:r>
            <w:r w:rsidRPr="00140E32">
              <w:rPr>
                <w:rFonts w:ascii="맑은 고딕" w:eastAsia="맑은 고딕" w:hAnsi="맑은 고딕" w:cs="굴림"/>
                <w:kern w:val="0"/>
                <w:sz w:val="18"/>
                <w:szCs w:val="18"/>
              </w:rPr>
              <w:t>9</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93</w:t>
            </w:r>
            <w:r w:rsidRPr="00140E32">
              <w:rPr>
                <w:rFonts w:ascii="맑은 고딕" w:eastAsia="맑은 고딕" w:hAnsi="맑은 고딕" w:cs="굴림"/>
                <w:kern w:val="0"/>
                <w:sz w:val="18"/>
                <w:szCs w:val="18"/>
              </w:rPr>
              <w:t xml:space="preserve"> (2.4</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c>
          <w:tcPr>
            <w:tcW w:w="70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115</w:t>
            </w:r>
            <w:r w:rsidRPr="00140E32">
              <w:rPr>
                <w:rFonts w:ascii="맑은 고딕" w:eastAsia="맑은 고딕" w:hAnsi="맑은 고딕" w:cs="굴림"/>
                <w:kern w:val="0"/>
                <w:sz w:val="18"/>
                <w:szCs w:val="18"/>
              </w:rPr>
              <w:t xml:space="preserve"> (3.0</w:t>
            </w: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b</w:t>
            </w:r>
            <w:r w:rsidRPr="00140E32">
              <w:rPr>
                <w:rFonts w:ascii="맑은 고딕" w:eastAsia="맑은 고딕" w:hAnsi="맑은 고딕" w:cs="굴림" w:hint="eastAsia"/>
                <w:kern w:val="0"/>
                <w:sz w:val="18"/>
                <w:szCs w:val="18"/>
              </w:rPr>
              <w:t>) 2001.01.-2007.12.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31</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40</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32</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40</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2008.01.-2015.12.</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23</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33</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61</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75</w:t>
            </w:r>
          </w:p>
        </w:tc>
      </w:tr>
      <w:tr w:rsidR="00480960" w:rsidRPr="00140E32" w:rsidTr="00E443F1">
        <w:trPr>
          <w:trHeight w:val="270"/>
        </w:trPr>
        <w:tc>
          <w:tcPr>
            <w:tcW w:w="640" w:type="pct"/>
            <w:vMerge/>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p>
        </w:tc>
        <w:tc>
          <w:tcPr>
            <w:tcW w:w="1435" w:type="pct"/>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w:t>
            </w:r>
            <w:r w:rsidRPr="00140E32">
              <w:rPr>
                <w:rFonts w:ascii="맑은 고딕" w:eastAsia="맑은 고딕" w:hAnsi="맑은 고딕" w:cs="굴림"/>
                <w:kern w:val="0"/>
                <w:sz w:val="18"/>
                <w:szCs w:val="18"/>
              </w:rPr>
              <w:t>c</w:t>
            </w:r>
            <w:r w:rsidRPr="00140E32">
              <w:rPr>
                <w:rFonts w:ascii="맑은 고딕" w:eastAsia="맑은 고딕" w:hAnsi="맑은 고딕" w:cs="굴림" w:hint="eastAsia"/>
                <w:kern w:val="0"/>
                <w:sz w:val="18"/>
                <w:szCs w:val="18"/>
              </w:rPr>
              <w:t>) 상승 기간 (132개월)</w:t>
            </w:r>
          </w:p>
        </w:tc>
        <w:tc>
          <w:tcPr>
            <w:tcW w:w="758"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19</w:t>
            </w:r>
          </w:p>
        </w:tc>
        <w:tc>
          <w:tcPr>
            <w:tcW w:w="709"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20</w:t>
            </w:r>
          </w:p>
        </w:tc>
        <w:tc>
          <w:tcPr>
            <w:tcW w:w="750"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77</w:t>
            </w:r>
          </w:p>
        </w:tc>
        <w:tc>
          <w:tcPr>
            <w:tcW w:w="707" w:type="pct"/>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85</w:t>
            </w:r>
          </w:p>
        </w:tc>
      </w:tr>
      <w:tr w:rsidR="00480960" w:rsidRPr="00140E32" w:rsidTr="00E443F1">
        <w:trPr>
          <w:trHeight w:val="285"/>
        </w:trPr>
        <w:tc>
          <w:tcPr>
            <w:tcW w:w="640"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p>
        </w:tc>
        <w:tc>
          <w:tcPr>
            <w:tcW w:w="14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lef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   하락 기간 (48개월)</w:t>
            </w:r>
          </w:p>
        </w:tc>
        <w:tc>
          <w:tcPr>
            <w:tcW w:w="758"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35</w:t>
            </w:r>
          </w:p>
        </w:tc>
        <w:tc>
          <w:tcPr>
            <w:tcW w:w="70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53</w:t>
            </w:r>
          </w:p>
        </w:tc>
        <w:tc>
          <w:tcPr>
            <w:tcW w:w="7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16</w:t>
            </w:r>
          </w:p>
        </w:tc>
        <w:tc>
          <w:tcPr>
            <w:tcW w:w="70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200" w:lineRule="exact"/>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30</w:t>
            </w:r>
          </w:p>
        </w:tc>
      </w:tr>
    </w:tbl>
    <w:p w:rsidR="00480960" w:rsidRPr="00140E32" w:rsidRDefault="00480960" w:rsidP="00480960">
      <w:pPr>
        <w:wordWrap/>
        <w:rPr>
          <w:rFonts w:ascii="바탕" w:eastAsia="바탕" w:hAnsi="바탕" w:cs="Times New Roman"/>
          <w:bCs/>
          <w:sz w:val="18"/>
          <w:szCs w:val="18"/>
        </w:rPr>
      </w:pPr>
    </w:p>
    <w:p w:rsidR="00480960" w:rsidRPr="00926317" w:rsidRDefault="00480960" w:rsidP="00480960">
      <w:pPr>
        <w:wordWrap/>
        <w:adjustRightInd w:val="0"/>
        <w:snapToGrid w:val="0"/>
        <w:spacing w:line="420" w:lineRule="auto"/>
        <w:rPr>
          <w:rFonts w:ascii="바탕" w:eastAsia="바탕" w:hAnsi="바탕"/>
          <w:b/>
          <w:bCs/>
          <w:color w:val="0070C0"/>
          <w:sz w:val="18"/>
          <w:szCs w:val="18"/>
        </w:rPr>
      </w:pPr>
    </w:p>
    <w:p w:rsidR="00480960" w:rsidRPr="00926317" w:rsidRDefault="00480960" w:rsidP="00480960">
      <w:pPr>
        <w:wordWrap/>
        <w:rPr>
          <w:rFonts w:ascii="바탕" w:eastAsia="바탕" w:hAnsi="바탕"/>
          <w:bCs/>
          <w:color w:val="FF0000"/>
          <w:sz w:val="18"/>
          <w:szCs w:val="18"/>
        </w:rPr>
        <w:sectPr w:rsidR="00480960" w:rsidRPr="00926317" w:rsidSect="00DB12A5">
          <w:pgSz w:w="11906" w:h="16838" w:code="9"/>
          <w:pgMar w:top="1134" w:right="1701" w:bottom="1134" w:left="1701" w:header="1418" w:footer="1418" w:gutter="0"/>
          <w:cols w:space="425"/>
          <w:docGrid w:type="linesAndChars" w:linePitch="393"/>
        </w:sectPr>
      </w:pPr>
    </w:p>
    <w:p w:rsidR="00480960" w:rsidRPr="00073A29" w:rsidRDefault="00480960" w:rsidP="00480960">
      <w:pPr>
        <w:wordWrap/>
        <w:adjustRightInd w:val="0"/>
        <w:snapToGrid w:val="0"/>
        <w:jc w:val="center"/>
        <w:rPr>
          <w:rFonts w:ascii="바탕" w:eastAsia="바탕" w:hAnsi="바탕" w:cs="Times New Roman"/>
          <w:b/>
          <w:sz w:val="18"/>
          <w:szCs w:val="18"/>
          <w:u w:val="single"/>
        </w:rPr>
      </w:pPr>
      <w:r w:rsidRPr="00073A29">
        <w:rPr>
          <w:rFonts w:ascii="바탕" w:eastAsia="바탕" w:hAnsi="바탕" w:cs="Times New Roman" w:hint="eastAsia"/>
          <w:b/>
          <w:sz w:val="18"/>
          <w:szCs w:val="18"/>
          <w:u w:val="single"/>
        </w:rPr>
        <w:lastRenderedPageBreak/>
        <w:t xml:space="preserve">&lt;표 </w:t>
      </w:r>
      <w:r w:rsidRPr="00073A29">
        <w:rPr>
          <w:rFonts w:ascii="바탕" w:eastAsia="바탕" w:hAnsi="바탕" w:cs="Times New Roman"/>
          <w:b/>
          <w:sz w:val="18"/>
          <w:szCs w:val="18"/>
          <w:u w:val="single"/>
        </w:rPr>
        <w:t>4</w:t>
      </w:r>
      <w:r w:rsidRPr="00073A29">
        <w:rPr>
          <w:rFonts w:ascii="바탕" w:eastAsia="바탕" w:hAnsi="바탕" w:cs="Times New Roman" w:hint="eastAsia"/>
          <w:b/>
          <w:sz w:val="18"/>
          <w:szCs w:val="18"/>
          <w:u w:val="single"/>
        </w:rPr>
        <w:t>&gt; 설명변수 및 통제변수의 상관계수</w:t>
      </w:r>
    </w:p>
    <w:p w:rsidR="00480960" w:rsidRPr="00073A29" w:rsidRDefault="00480960" w:rsidP="00480960">
      <w:pPr>
        <w:wordWrap/>
        <w:adjustRightInd w:val="0"/>
        <w:snapToGrid w:val="0"/>
        <w:rPr>
          <w:rFonts w:ascii="바탕" w:eastAsia="바탕" w:hAnsi="바탕" w:cs="Times New Roman"/>
          <w:b/>
          <w:sz w:val="18"/>
          <w:szCs w:val="18"/>
          <w:u w:val="single"/>
        </w:rPr>
      </w:pPr>
      <w:r w:rsidRPr="00073A29">
        <w:rPr>
          <w:rFonts w:ascii="바탕" w:eastAsia="바탕" w:hAnsi="바탕" w:cs="굴림" w:hint="eastAsia"/>
          <w:bCs/>
          <w:kern w:val="0"/>
          <w:sz w:val="18"/>
          <w:szCs w:val="18"/>
        </w:rPr>
        <w:t>설명변수인 주가점프 및 통제변수</w:t>
      </w:r>
      <w:r w:rsidR="00C6502D">
        <w:rPr>
          <w:rFonts w:ascii="바탕" w:eastAsia="바탕" w:hAnsi="바탕" w:cs="굴림" w:hint="eastAsia"/>
          <w:bCs/>
          <w:kern w:val="0"/>
          <w:sz w:val="18"/>
          <w:szCs w:val="18"/>
        </w:rPr>
        <w:t>들</w:t>
      </w:r>
      <w:r w:rsidRPr="00073A29">
        <w:rPr>
          <w:rFonts w:ascii="바탕" w:eastAsia="바탕" w:hAnsi="바탕" w:cs="굴림" w:hint="eastAsia"/>
          <w:bCs/>
          <w:kern w:val="0"/>
          <w:sz w:val="18"/>
          <w:szCs w:val="18"/>
        </w:rPr>
        <w:t>의 상관계수를 보고함.</w:t>
      </w:r>
      <w:r w:rsidRPr="00073A29">
        <w:rPr>
          <w:rFonts w:ascii="바탕" w:eastAsia="바탕" w:hAnsi="바탕" w:cs="굴림"/>
          <w:bCs/>
          <w:kern w:val="0"/>
          <w:sz w:val="18"/>
          <w:szCs w:val="18"/>
        </w:rPr>
        <w:t xml:space="preserve"> 실증분석 과정에서 VIF(</w:t>
      </w:r>
      <w:r w:rsidRPr="00073A29">
        <w:rPr>
          <w:rFonts w:ascii="바탕" w:eastAsia="바탕" w:hAnsi="바탕" w:cs="굴림" w:hint="eastAsia"/>
          <w:bCs/>
          <w:kern w:val="0"/>
          <w:sz w:val="18"/>
          <w:szCs w:val="18"/>
        </w:rPr>
        <w:t>분산팽창인자)</w:t>
      </w:r>
      <w:r w:rsidRPr="00073A29">
        <w:rPr>
          <w:rFonts w:ascii="바탕" w:eastAsia="바탕" w:hAnsi="바탕" w:cs="굴림"/>
          <w:bCs/>
          <w:kern w:val="0"/>
          <w:sz w:val="18"/>
          <w:szCs w:val="18"/>
        </w:rPr>
        <w:t xml:space="preserve"> 값을 사용하여 다중공선성 </w:t>
      </w:r>
      <w:r w:rsidRPr="00073A29">
        <w:rPr>
          <w:rFonts w:ascii="바탕" w:eastAsia="바탕" w:hAnsi="바탕" w:cs="굴림" w:hint="eastAsia"/>
          <w:bCs/>
          <w:kern w:val="0"/>
          <w:sz w:val="18"/>
          <w:szCs w:val="18"/>
        </w:rPr>
        <w:t xml:space="preserve">여부를 </w:t>
      </w:r>
      <w:r w:rsidRPr="00073A29">
        <w:rPr>
          <w:rFonts w:ascii="바탕" w:eastAsia="바탕" w:hAnsi="바탕" w:cs="굴림"/>
          <w:bCs/>
          <w:kern w:val="0"/>
          <w:sz w:val="18"/>
          <w:szCs w:val="18"/>
        </w:rPr>
        <w:t>검증하였</w:t>
      </w:r>
      <w:r w:rsidRPr="00073A29">
        <w:rPr>
          <w:rFonts w:ascii="바탕" w:eastAsia="바탕" w:hAnsi="바탕" w:cs="굴림" w:hint="eastAsia"/>
          <w:bCs/>
          <w:kern w:val="0"/>
          <w:sz w:val="18"/>
          <w:szCs w:val="18"/>
        </w:rPr>
        <w:t>고,</w:t>
      </w:r>
      <w:r w:rsidRPr="00073A29">
        <w:rPr>
          <w:rFonts w:ascii="바탕" w:eastAsia="바탕" w:hAnsi="바탕" w:cs="굴림"/>
          <w:bCs/>
          <w:kern w:val="0"/>
          <w:sz w:val="18"/>
          <w:szCs w:val="18"/>
        </w:rPr>
        <w:t xml:space="preserve"> </w:t>
      </w:r>
      <w:r w:rsidRPr="00073A29">
        <w:rPr>
          <w:rFonts w:ascii="바탕" w:eastAsia="바탕" w:hAnsi="바탕" w:cs="굴림" w:hint="eastAsia"/>
          <w:bCs/>
          <w:kern w:val="0"/>
          <w:sz w:val="18"/>
          <w:szCs w:val="18"/>
        </w:rPr>
        <w:t>실증 분석을 위한 모형들에서 다중공선성 문제</w:t>
      </w:r>
      <w:r w:rsidR="00C6502D">
        <w:rPr>
          <w:rFonts w:ascii="바탕" w:eastAsia="바탕" w:hAnsi="바탕" w:cs="굴림" w:hint="eastAsia"/>
          <w:bCs/>
          <w:kern w:val="0"/>
          <w:sz w:val="18"/>
          <w:szCs w:val="18"/>
        </w:rPr>
        <w:t>는</w:t>
      </w:r>
      <w:r w:rsidRPr="00073A29">
        <w:rPr>
          <w:rFonts w:ascii="바탕" w:eastAsia="바탕" w:hAnsi="바탕" w:cs="굴림" w:hint="eastAsia"/>
          <w:bCs/>
          <w:kern w:val="0"/>
          <w:sz w:val="18"/>
          <w:szCs w:val="18"/>
        </w:rPr>
        <w:t xml:space="preserve"> 발견</w:t>
      </w:r>
      <w:r w:rsidR="00C6502D">
        <w:rPr>
          <w:rFonts w:ascii="바탕" w:eastAsia="바탕" w:hAnsi="바탕" w:cs="굴림" w:hint="eastAsia"/>
          <w:bCs/>
          <w:kern w:val="0"/>
          <w:sz w:val="18"/>
          <w:szCs w:val="18"/>
        </w:rPr>
        <w:t>되지 않았</w:t>
      </w:r>
      <w:r w:rsidRPr="00073A29">
        <w:rPr>
          <w:rFonts w:ascii="바탕" w:eastAsia="바탕" w:hAnsi="바탕" w:cs="굴림" w:hint="eastAsia"/>
          <w:kern w:val="0"/>
          <w:sz w:val="18"/>
          <w:szCs w:val="18"/>
        </w:rPr>
        <w:t xml:space="preserve">음. 변수 정의에 대하여는 &lt;표 </w:t>
      </w:r>
      <w:r w:rsidRPr="00073A29">
        <w:rPr>
          <w:rFonts w:ascii="바탕" w:eastAsia="바탕" w:hAnsi="바탕" w:cs="굴림"/>
          <w:kern w:val="0"/>
          <w:sz w:val="18"/>
          <w:szCs w:val="18"/>
        </w:rPr>
        <w:t>2</w:t>
      </w:r>
      <w:r w:rsidRPr="00073A29">
        <w:rPr>
          <w:rFonts w:ascii="바탕" w:eastAsia="바탕" w:hAnsi="바탕" w:cs="굴림" w:hint="eastAsia"/>
          <w:kern w:val="0"/>
          <w:sz w:val="18"/>
          <w:szCs w:val="18"/>
        </w:rPr>
        <w:t>&gt;를 참조하기 바람.</w:t>
      </w:r>
    </w:p>
    <w:tbl>
      <w:tblPr>
        <w:tblW w:w="5000" w:type="pct"/>
        <w:tblCellMar>
          <w:left w:w="99" w:type="dxa"/>
          <w:right w:w="99" w:type="dxa"/>
        </w:tblCellMar>
        <w:tblLook w:val="04A0" w:firstRow="1" w:lastRow="0" w:firstColumn="1" w:lastColumn="0" w:noHBand="0" w:noVBand="1"/>
      </w:tblPr>
      <w:tblGrid>
        <w:gridCol w:w="1054"/>
        <w:gridCol w:w="914"/>
        <w:gridCol w:w="898"/>
        <w:gridCol w:w="903"/>
        <w:gridCol w:w="930"/>
        <w:gridCol w:w="935"/>
        <w:gridCol w:w="708"/>
        <w:gridCol w:w="708"/>
        <w:gridCol w:w="719"/>
        <w:gridCol w:w="735"/>
      </w:tblGrid>
      <w:tr w:rsidR="00480960" w:rsidRPr="00140E32" w:rsidTr="00E443F1">
        <w:trPr>
          <w:trHeight w:val="270"/>
        </w:trPr>
        <w:tc>
          <w:tcPr>
            <w:tcW w:w="619" w:type="pct"/>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주가지수</w:t>
            </w:r>
          </w:p>
        </w:tc>
        <w:tc>
          <w:tcPr>
            <w:tcW w:w="537" w:type="pct"/>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변수</w:t>
            </w:r>
          </w:p>
        </w:tc>
        <w:tc>
          <w:tcPr>
            <w:tcW w:w="527" w:type="pct"/>
            <w:tcBorders>
              <w:top w:val="single" w:sz="4" w:space="0" w:color="auto"/>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sz w:val="18"/>
                <w:szCs w:val="18"/>
              </w:rPr>
            </w:pPr>
            <w:r w:rsidRPr="00140E32">
              <w:rPr>
                <w:rFonts w:ascii="맑은 고딕" w:eastAsia="맑은 고딕" w:hAnsi="맑은 고딕"/>
                <w:b/>
                <w:sz w:val="18"/>
                <w:szCs w:val="18"/>
              </w:rPr>
              <w:t>UJump1</w:t>
            </w:r>
          </w:p>
        </w:tc>
        <w:tc>
          <w:tcPr>
            <w:tcW w:w="531" w:type="pct"/>
            <w:tcBorders>
              <w:top w:val="single" w:sz="4" w:space="0" w:color="auto"/>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sz w:val="18"/>
                <w:szCs w:val="18"/>
              </w:rPr>
            </w:pPr>
            <w:r w:rsidRPr="00140E32">
              <w:rPr>
                <w:rFonts w:ascii="맑은 고딕" w:eastAsia="맑은 고딕" w:hAnsi="맑은 고딕"/>
                <w:b/>
                <w:sz w:val="18"/>
                <w:szCs w:val="18"/>
              </w:rPr>
              <w:t>DJump1</w:t>
            </w:r>
          </w:p>
        </w:tc>
        <w:tc>
          <w:tcPr>
            <w:tcW w:w="547" w:type="pct"/>
            <w:tcBorders>
              <w:top w:val="single" w:sz="4" w:space="0" w:color="auto"/>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sz w:val="18"/>
                <w:szCs w:val="18"/>
              </w:rPr>
            </w:pPr>
            <w:r w:rsidRPr="00140E32">
              <w:rPr>
                <w:rFonts w:ascii="맑은 고딕" w:eastAsia="맑은 고딕" w:hAnsi="맑은 고딕"/>
                <w:b/>
                <w:sz w:val="18"/>
                <w:szCs w:val="18"/>
              </w:rPr>
              <w:t>UJump2</w:t>
            </w:r>
          </w:p>
        </w:tc>
        <w:tc>
          <w:tcPr>
            <w:tcW w:w="550" w:type="pct"/>
            <w:tcBorders>
              <w:top w:val="single" w:sz="4" w:space="0" w:color="auto"/>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sz w:val="18"/>
                <w:szCs w:val="18"/>
              </w:rPr>
            </w:pPr>
            <w:r w:rsidRPr="00140E32">
              <w:rPr>
                <w:rFonts w:ascii="맑은 고딕" w:eastAsia="맑은 고딕" w:hAnsi="맑은 고딕"/>
                <w:b/>
                <w:sz w:val="18"/>
                <w:szCs w:val="18"/>
              </w:rPr>
              <w:t>DJump2</w:t>
            </w:r>
          </w:p>
        </w:tc>
        <w:tc>
          <w:tcPr>
            <w:tcW w:w="416" w:type="pct"/>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TS</w:t>
            </w:r>
          </w:p>
        </w:tc>
        <w:tc>
          <w:tcPr>
            <w:tcW w:w="416" w:type="pct"/>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DRP</w:t>
            </w:r>
          </w:p>
        </w:tc>
        <w:tc>
          <w:tcPr>
            <w:tcW w:w="423" w:type="pct"/>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WI</w:t>
            </w:r>
          </w:p>
        </w:tc>
        <w:tc>
          <w:tcPr>
            <w:tcW w:w="432" w:type="pct"/>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Rn1</w:t>
            </w:r>
          </w:p>
        </w:tc>
      </w:tr>
      <w:tr w:rsidR="00480960" w:rsidRPr="00140E32" w:rsidTr="00E443F1">
        <w:trPr>
          <w:trHeight w:val="270"/>
        </w:trPr>
        <w:tc>
          <w:tcPr>
            <w:tcW w:w="619"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한국</w:t>
            </w:r>
          </w:p>
          <w:p w:rsidR="00480960" w:rsidRPr="00140E32" w:rsidRDefault="00480960" w:rsidP="00E443F1">
            <w:pPr>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KOSPI200</w:t>
            </w:r>
          </w:p>
        </w:tc>
        <w:tc>
          <w:tcPr>
            <w:tcW w:w="53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UJump1</w:t>
            </w:r>
          </w:p>
        </w:tc>
        <w:tc>
          <w:tcPr>
            <w:tcW w:w="52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31"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4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5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0.027 </w:t>
            </w: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0.068 </w:t>
            </w:r>
          </w:p>
        </w:tc>
        <w:tc>
          <w:tcPr>
            <w:tcW w:w="423"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0.139 </w:t>
            </w:r>
          </w:p>
        </w:tc>
        <w:tc>
          <w:tcPr>
            <w:tcW w:w="43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0.382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Jump1</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-0.017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0.042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0.084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-0.156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-0.454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UJump2</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0.253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-0.020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-0.002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-0.026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0.083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0.262 </w:t>
            </w:r>
          </w:p>
        </w:tc>
      </w:tr>
      <w:tr w:rsidR="00480960" w:rsidRPr="00140E32" w:rsidTr="00E443F1">
        <w:trPr>
          <w:trHeight w:val="270"/>
        </w:trPr>
        <w:tc>
          <w:tcPr>
            <w:tcW w:w="619"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Jump2</w:t>
            </w:r>
          </w:p>
        </w:tc>
        <w:tc>
          <w:tcPr>
            <w:tcW w:w="52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-0.021 </w:t>
            </w:r>
          </w:p>
        </w:tc>
        <w:tc>
          <w:tcPr>
            <w:tcW w:w="531"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0.291 </w:t>
            </w:r>
          </w:p>
        </w:tc>
        <w:tc>
          <w:tcPr>
            <w:tcW w:w="54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-0.025 </w:t>
            </w:r>
          </w:p>
        </w:tc>
        <w:tc>
          <w:tcPr>
            <w:tcW w:w="5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-0.011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-0.008 </w:t>
            </w:r>
          </w:p>
        </w:tc>
        <w:tc>
          <w:tcPr>
            <w:tcW w:w="423"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-0.108 </w:t>
            </w:r>
          </w:p>
        </w:tc>
        <w:tc>
          <w:tcPr>
            <w:tcW w:w="432"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-0.355 </w:t>
            </w:r>
          </w:p>
        </w:tc>
      </w:tr>
      <w:tr w:rsidR="00480960" w:rsidRPr="00140E32" w:rsidTr="00E443F1">
        <w:trPr>
          <w:trHeight w:val="270"/>
        </w:trPr>
        <w:tc>
          <w:tcPr>
            <w:tcW w:w="619"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일본</w:t>
            </w:r>
          </w:p>
          <w:p w:rsidR="00480960" w:rsidRPr="00140E32" w:rsidRDefault="00480960" w:rsidP="00E443F1">
            <w:pPr>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Nikkei225</w:t>
            </w:r>
          </w:p>
        </w:tc>
        <w:tc>
          <w:tcPr>
            <w:tcW w:w="53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UJump1</w:t>
            </w:r>
          </w:p>
        </w:tc>
        <w:tc>
          <w:tcPr>
            <w:tcW w:w="52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31"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4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5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0.039 </w:t>
            </w: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0.108 </w:t>
            </w:r>
          </w:p>
        </w:tc>
        <w:tc>
          <w:tcPr>
            <w:tcW w:w="423"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0.135 </w:t>
            </w:r>
          </w:p>
        </w:tc>
        <w:tc>
          <w:tcPr>
            <w:tcW w:w="43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0.341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Jump1</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-0.013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0.017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0.097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-0.192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-0.439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UJump2</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0.263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-0.016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-0.002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-0.003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0.062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0.243 </w:t>
            </w:r>
          </w:p>
        </w:tc>
      </w:tr>
      <w:tr w:rsidR="00480960" w:rsidRPr="00140E32" w:rsidTr="00E443F1">
        <w:trPr>
          <w:trHeight w:val="270"/>
        </w:trPr>
        <w:tc>
          <w:tcPr>
            <w:tcW w:w="619"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Jump2</w:t>
            </w:r>
          </w:p>
        </w:tc>
        <w:tc>
          <w:tcPr>
            <w:tcW w:w="52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-0.017 </w:t>
            </w:r>
          </w:p>
        </w:tc>
        <w:tc>
          <w:tcPr>
            <w:tcW w:w="531"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0.388 </w:t>
            </w:r>
          </w:p>
        </w:tc>
        <w:tc>
          <w:tcPr>
            <w:tcW w:w="54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-0.021 </w:t>
            </w:r>
          </w:p>
        </w:tc>
        <w:tc>
          <w:tcPr>
            <w:tcW w:w="5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-0.015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-0.006 </w:t>
            </w:r>
          </w:p>
        </w:tc>
        <w:tc>
          <w:tcPr>
            <w:tcW w:w="423"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-0.150 </w:t>
            </w:r>
          </w:p>
        </w:tc>
        <w:tc>
          <w:tcPr>
            <w:tcW w:w="432"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-0.368 </w:t>
            </w:r>
          </w:p>
        </w:tc>
      </w:tr>
      <w:tr w:rsidR="00480960" w:rsidRPr="00140E32" w:rsidTr="00E443F1">
        <w:trPr>
          <w:trHeight w:val="270"/>
        </w:trPr>
        <w:tc>
          <w:tcPr>
            <w:tcW w:w="619"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중국</w:t>
            </w:r>
          </w:p>
          <w:p w:rsidR="00480960" w:rsidRPr="00140E32" w:rsidRDefault="00480960" w:rsidP="00E443F1">
            <w:pPr>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CSI300</w:t>
            </w:r>
          </w:p>
        </w:tc>
        <w:tc>
          <w:tcPr>
            <w:tcW w:w="53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UJump1</w:t>
            </w:r>
          </w:p>
        </w:tc>
        <w:tc>
          <w:tcPr>
            <w:tcW w:w="52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31"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4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5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0.003 </w:t>
            </w: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0.003 </w:t>
            </w:r>
          </w:p>
        </w:tc>
        <w:tc>
          <w:tcPr>
            <w:tcW w:w="423"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0.036 </w:t>
            </w:r>
          </w:p>
        </w:tc>
        <w:tc>
          <w:tcPr>
            <w:tcW w:w="43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0.384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Jump1</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-0.018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-0.009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0.011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-0.071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-0.486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UJump2</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0.350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-0.024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-0.005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-0.018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0.019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0.329 </w:t>
            </w:r>
          </w:p>
        </w:tc>
      </w:tr>
      <w:tr w:rsidR="00480960" w:rsidRPr="00140E32" w:rsidTr="00E443F1">
        <w:trPr>
          <w:trHeight w:val="270"/>
        </w:trPr>
        <w:tc>
          <w:tcPr>
            <w:tcW w:w="619"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Jump2</w:t>
            </w:r>
          </w:p>
        </w:tc>
        <w:tc>
          <w:tcPr>
            <w:tcW w:w="52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-0.023 </w:t>
            </w:r>
          </w:p>
        </w:tc>
        <w:tc>
          <w:tcPr>
            <w:tcW w:w="531"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0.405 </w:t>
            </w:r>
          </w:p>
        </w:tc>
        <w:tc>
          <w:tcPr>
            <w:tcW w:w="54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-0.032 </w:t>
            </w:r>
          </w:p>
        </w:tc>
        <w:tc>
          <w:tcPr>
            <w:tcW w:w="5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-0.017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0.004 </w:t>
            </w:r>
          </w:p>
        </w:tc>
        <w:tc>
          <w:tcPr>
            <w:tcW w:w="423"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-0.089 </w:t>
            </w:r>
          </w:p>
        </w:tc>
        <w:tc>
          <w:tcPr>
            <w:tcW w:w="432"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-0.418 </w:t>
            </w:r>
          </w:p>
        </w:tc>
      </w:tr>
      <w:tr w:rsidR="00480960" w:rsidRPr="00140E32" w:rsidTr="00E443F1">
        <w:trPr>
          <w:trHeight w:val="270"/>
        </w:trPr>
        <w:tc>
          <w:tcPr>
            <w:tcW w:w="619"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브라질</w:t>
            </w:r>
          </w:p>
          <w:p w:rsidR="00480960" w:rsidRPr="00140E32" w:rsidRDefault="00480960" w:rsidP="00E443F1">
            <w:pPr>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BOVESPA</w:t>
            </w:r>
          </w:p>
        </w:tc>
        <w:tc>
          <w:tcPr>
            <w:tcW w:w="53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UJump1</w:t>
            </w:r>
          </w:p>
        </w:tc>
        <w:tc>
          <w:tcPr>
            <w:tcW w:w="52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31"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4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5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0.044 </w:t>
            </w: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0.091 </w:t>
            </w:r>
          </w:p>
        </w:tc>
        <w:tc>
          <w:tcPr>
            <w:tcW w:w="423"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0.221 </w:t>
            </w:r>
          </w:p>
        </w:tc>
        <w:tc>
          <w:tcPr>
            <w:tcW w:w="43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0.380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Jump1</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-0.009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0.035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0.068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-0.252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-0.402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UJump2</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0.344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-0.014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-0.040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-0.020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0.182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0.320 </w:t>
            </w:r>
          </w:p>
        </w:tc>
      </w:tr>
      <w:tr w:rsidR="00480960" w:rsidRPr="00140E32" w:rsidTr="00E443F1">
        <w:trPr>
          <w:trHeight w:val="270"/>
        </w:trPr>
        <w:tc>
          <w:tcPr>
            <w:tcW w:w="619"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Jump2</w:t>
            </w:r>
          </w:p>
        </w:tc>
        <w:tc>
          <w:tcPr>
            <w:tcW w:w="52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-0.015 </w:t>
            </w:r>
          </w:p>
        </w:tc>
        <w:tc>
          <w:tcPr>
            <w:tcW w:w="531"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0.319 </w:t>
            </w:r>
          </w:p>
        </w:tc>
        <w:tc>
          <w:tcPr>
            <w:tcW w:w="54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-0.022 </w:t>
            </w:r>
          </w:p>
        </w:tc>
        <w:tc>
          <w:tcPr>
            <w:tcW w:w="5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-0.008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-0.009 </w:t>
            </w:r>
          </w:p>
        </w:tc>
        <w:tc>
          <w:tcPr>
            <w:tcW w:w="423"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-0.207 </w:t>
            </w:r>
          </w:p>
        </w:tc>
        <w:tc>
          <w:tcPr>
            <w:tcW w:w="432"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-0.351 </w:t>
            </w:r>
          </w:p>
        </w:tc>
      </w:tr>
      <w:tr w:rsidR="00480960" w:rsidRPr="00140E32" w:rsidTr="00E443F1">
        <w:trPr>
          <w:trHeight w:val="270"/>
        </w:trPr>
        <w:tc>
          <w:tcPr>
            <w:tcW w:w="619"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미국</w:t>
            </w:r>
          </w:p>
          <w:p w:rsidR="00480960" w:rsidRPr="00140E32" w:rsidRDefault="00480960" w:rsidP="00E443F1">
            <w:pPr>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S&amp;P500</w:t>
            </w:r>
          </w:p>
        </w:tc>
        <w:tc>
          <w:tcPr>
            <w:tcW w:w="53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UJump1</w:t>
            </w:r>
          </w:p>
        </w:tc>
        <w:tc>
          <w:tcPr>
            <w:tcW w:w="52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31"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4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5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0.046 </w:t>
            </w: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0.151 </w:t>
            </w:r>
          </w:p>
        </w:tc>
        <w:tc>
          <w:tcPr>
            <w:tcW w:w="423"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0.363 </w:t>
            </w:r>
          </w:p>
        </w:tc>
        <w:tc>
          <w:tcPr>
            <w:tcW w:w="43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0.434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Jump1</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-0.018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0.032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0.134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-0.447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-0.470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UJump2</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0.268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-0.021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0.006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0.032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0.265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0.295 </w:t>
            </w:r>
          </w:p>
        </w:tc>
      </w:tr>
      <w:tr w:rsidR="00480960" w:rsidRPr="00140E32" w:rsidTr="00E443F1">
        <w:trPr>
          <w:trHeight w:val="270"/>
        </w:trPr>
        <w:tc>
          <w:tcPr>
            <w:tcW w:w="619"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p>
        </w:tc>
        <w:tc>
          <w:tcPr>
            <w:tcW w:w="53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Jump2</w:t>
            </w:r>
          </w:p>
        </w:tc>
        <w:tc>
          <w:tcPr>
            <w:tcW w:w="52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-0.023 </w:t>
            </w:r>
          </w:p>
        </w:tc>
        <w:tc>
          <w:tcPr>
            <w:tcW w:w="531"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0.253 </w:t>
            </w:r>
          </w:p>
        </w:tc>
        <w:tc>
          <w:tcPr>
            <w:tcW w:w="54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-0.027 </w:t>
            </w:r>
          </w:p>
        </w:tc>
        <w:tc>
          <w:tcPr>
            <w:tcW w:w="5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-0.015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-0.013 </w:t>
            </w:r>
          </w:p>
        </w:tc>
        <w:tc>
          <w:tcPr>
            <w:tcW w:w="423"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-0.306 </w:t>
            </w:r>
          </w:p>
        </w:tc>
        <w:tc>
          <w:tcPr>
            <w:tcW w:w="432"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-0.329 </w:t>
            </w:r>
          </w:p>
        </w:tc>
      </w:tr>
      <w:tr w:rsidR="00480960" w:rsidRPr="00140E32" w:rsidTr="00E443F1">
        <w:trPr>
          <w:trHeight w:val="270"/>
        </w:trPr>
        <w:tc>
          <w:tcPr>
            <w:tcW w:w="619" w:type="pct"/>
            <w:vMerge w:val="restar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독일</w:t>
            </w:r>
          </w:p>
          <w:p w:rsidR="00480960" w:rsidRPr="00140E32" w:rsidRDefault="00480960" w:rsidP="00E443F1">
            <w:pPr>
              <w:spacing w:line="0" w:lineRule="atLeast"/>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DAX</w:t>
            </w:r>
          </w:p>
        </w:tc>
        <w:tc>
          <w:tcPr>
            <w:tcW w:w="53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UJump1</w:t>
            </w:r>
          </w:p>
        </w:tc>
        <w:tc>
          <w:tcPr>
            <w:tcW w:w="52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31"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47"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550"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0.047 </w:t>
            </w:r>
          </w:p>
        </w:tc>
        <w:tc>
          <w:tcPr>
            <w:tcW w:w="416"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0.105 </w:t>
            </w:r>
          </w:p>
        </w:tc>
        <w:tc>
          <w:tcPr>
            <w:tcW w:w="423"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0.325 </w:t>
            </w:r>
          </w:p>
        </w:tc>
        <w:tc>
          <w:tcPr>
            <w:tcW w:w="43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0.406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Jump1</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-0.017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Times New Roman"/>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0.041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0.126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-0.352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-0.449 </w:t>
            </w:r>
          </w:p>
        </w:tc>
      </w:tr>
      <w:tr w:rsidR="00480960" w:rsidRPr="00140E32" w:rsidTr="00E443F1">
        <w:trPr>
          <w:trHeight w:val="270"/>
        </w:trPr>
        <w:tc>
          <w:tcPr>
            <w:tcW w:w="619" w:type="pct"/>
            <w:vMerge/>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37" w:type="pct"/>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UJump2</w:t>
            </w:r>
          </w:p>
        </w:tc>
        <w:tc>
          <w:tcPr>
            <w:tcW w:w="52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0.269 </w:t>
            </w:r>
          </w:p>
        </w:tc>
        <w:tc>
          <w:tcPr>
            <w:tcW w:w="531"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-0.022 </w:t>
            </w:r>
          </w:p>
        </w:tc>
        <w:tc>
          <w:tcPr>
            <w:tcW w:w="547"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550"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0.017 </w:t>
            </w:r>
          </w:p>
        </w:tc>
        <w:tc>
          <w:tcPr>
            <w:tcW w:w="416"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0.023 </w:t>
            </w:r>
          </w:p>
        </w:tc>
        <w:tc>
          <w:tcPr>
            <w:tcW w:w="423"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0.243 </w:t>
            </w:r>
          </w:p>
        </w:tc>
        <w:tc>
          <w:tcPr>
            <w:tcW w:w="432" w:type="pct"/>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0.282 </w:t>
            </w:r>
          </w:p>
        </w:tc>
      </w:tr>
      <w:tr w:rsidR="00480960" w:rsidRPr="00140E32" w:rsidTr="00E443F1">
        <w:trPr>
          <w:trHeight w:val="270"/>
        </w:trPr>
        <w:tc>
          <w:tcPr>
            <w:tcW w:w="619"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p>
        </w:tc>
        <w:tc>
          <w:tcPr>
            <w:tcW w:w="53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left"/>
              <w:rPr>
                <w:rFonts w:ascii="맑은 고딕" w:eastAsia="맑은 고딕" w:hAnsi="맑은 고딕" w:cs="굴림"/>
                <w:b/>
                <w:kern w:val="0"/>
                <w:sz w:val="18"/>
                <w:szCs w:val="18"/>
              </w:rPr>
            </w:pPr>
            <w:r w:rsidRPr="00140E32">
              <w:rPr>
                <w:rFonts w:ascii="맑은 고딕" w:eastAsia="맑은 고딕" w:hAnsi="맑은 고딕" w:cs="굴림"/>
                <w:b/>
                <w:kern w:val="0"/>
                <w:sz w:val="18"/>
                <w:szCs w:val="18"/>
              </w:rPr>
              <w:t>D</w:t>
            </w:r>
            <w:r w:rsidRPr="00140E32">
              <w:rPr>
                <w:rFonts w:ascii="맑은 고딕" w:eastAsia="맑은 고딕" w:hAnsi="맑은 고딕" w:cs="굴림" w:hint="eastAsia"/>
                <w:b/>
                <w:kern w:val="0"/>
                <w:sz w:val="18"/>
                <w:szCs w:val="18"/>
              </w:rPr>
              <w:t>Jump2</w:t>
            </w:r>
          </w:p>
        </w:tc>
        <w:tc>
          <w:tcPr>
            <w:tcW w:w="52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-0.021 </w:t>
            </w:r>
          </w:p>
        </w:tc>
        <w:tc>
          <w:tcPr>
            <w:tcW w:w="531"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0.255 </w:t>
            </w:r>
          </w:p>
        </w:tc>
        <w:tc>
          <w:tcPr>
            <w:tcW w:w="547"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-0.028 </w:t>
            </w:r>
          </w:p>
        </w:tc>
        <w:tc>
          <w:tcPr>
            <w:tcW w:w="550"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1.000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0.006 </w:t>
            </w:r>
          </w:p>
        </w:tc>
        <w:tc>
          <w:tcPr>
            <w:tcW w:w="416"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0.100 </w:t>
            </w:r>
          </w:p>
        </w:tc>
        <w:tc>
          <w:tcPr>
            <w:tcW w:w="423"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-0.275 </w:t>
            </w:r>
          </w:p>
        </w:tc>
        <w:tc>
          <w:tcPr>
            <w:tcW w:w="432"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spacing w:line="0" w:lineRule="atLeast"/>
              <w:jc w:val="right"/>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 xml:space="preserve">-0.339 </w:t>
            </w:r>
          </w:p>
        </w:tc>
      </w:tr>
    </w:tbl>
    <w:p w:rsidR="00480960" w:rsidRPr="00140E32" w:rsidRDefault="00480960" w:rsidP="00480960">
      <w:pPr>
        <w:wordWrap/>
        <w:rPr>
          <w:rFonts w:ascii="굴림" w:eastAsia="굴림" w:hAnsi="굴림"/>
          <w:szCs w:val="20"/>
        </w:rPr>
      </w:pPr>
    </w:p>
    <w:p w:rsidR="00480960" w:rsidRDefault="00480960" w:rsidP="00480960">
      <w:pPr>
        <w:wordWrap/>
        <w:rPr>
          <w:rFonts w:ascii="바탕" w:eastAsia="바탕" w:hAnsi="바탕" w:cs="맑은 고딕"/>
          <w:sz w:val="18"/>
          <w:szCs w:val="18"/>
        </w:rPr>
      </w:pPr>
    </w:p>
    <w:p w:rsidR="00480960" w:rsidRDefault="00480960" w:rsidP="00480960">
      <w:pPr>
        <w:wordWrap/>
        <w:rPr>
          <w:rFonts w:ascii="바탕" w:eastAsia="바탕" w:hAnsi="바탕" w:cs="맑은 고딕"/>
          <w:sz w:val="18"/>
          <w:szCs w:val="18"/>
        </w:rPr>
      </w:pPr>
    </w:p>
    <w:p w:rsidR="00480960" w:rsidRDefault="00480960" w:rsidP="00480960">
      <w:pPr>
        <w:wordWrap/>
        <w:rPr>
          <w:rFonts w:ascii="바탕" w:eastAsia="바탕" w:hAnsi="바탕"/>
          <w:bCs/>
          <w:color w:val="FF0000"/>
          <w:sz w:val="18"/>
          <w:szCs w:val="18"/>
        </w:rPr>
        <w:sectPr w:rsidR="00480960" w:rsidSect="006F7790">
          <w:pgSz w:w="11906" w:h="16838" w:code="9"/>
          <w:pgMar w:top="1134" w:right="1701" w:bottom="1134" w:left="1701" w:header="1418" w:footer="1418" w:gutter="0"/>
          <w:cols w:space="425"/>
          <w:docGrid w:type="linesAndChars" w:linePitch="393"/>
        </w:sectPr>
      </w:pPr>
    </w:p>
    <w:p w:rsidR="00480960" w:rsidRPr="0060376B" w:rsidRDefault="00480960" w:rsidP="00480960">
      <w:pPr>
        <w:wordWrap/>
        <w:jc w:val="center"/>
        <w:rPr>
          <w:rFonts w:ascii="바탕" w:eastAsia="바탕" w:hAnsi="바탕" w:cs="맑은 고딕"/>
          <w:b/>
          <w:sz w:val="18"/>
          <w:szCs w:val="18"/>
          <w:u w:val="single"/>
        </w:rPr>
      </w:pPr>
      <w:r w:rsidRPr="0060376B">
        <w:rPr>
          <w:rFonts w:ascii="바탕" w:eastAsia="바탕" w:hAnsi="바탕" w:cs="맑은 고딕" w:hint="eastAsia"/>
          <w:b/>
          <w:sz w:val="18"/>
          <w:szCs w:val="18"/>
          <w:u w:val="single"/>
        </w:rPr>
        <w:lastRenderedPageBreak/>
        <w:t>&lt;표 5&gt; 주가 과민 또는 과소 반응 현상에 대한 분석 결과 (</w:t>
      </w:r>
      <w:r w:rsidRPr="0060376B">
        <w:rPr>
          <w:rFonts w:ascii="바탕" w:eastAsia="바탕" w:hAnsi="바탕" w:cs="맑은 고딕" w:hint="eastAsia"/>
          <w:b/>
          <w:bCs/>
          <w:sz w:val="18"/>
          <w:szCs w:val="18"/>
          <w:u w:val="single"/>
        </w:rPr>
        <w:t>HD점프99%</w:t>
      </w:r>
      <w:r w:rsidRPr="0060376B">
        <w:rPr>
          <w:rFonts w:ascii="바탕" w:eastAsia="바탕" w:hAnsi="바탕" w:cs="맑은 고딕"/>
          <w:b/>
          <w:bCs/>
          <w:sz w:val="18"/>
          <w:szCs w:val="18"/>
          <w:u w:val="single"/>
        </w:rPr>
        <w:t>)</w:t>
      </w:r>
    </w:p>
    <w:p w:rsidR="00480960" w:rsidRPr="0060376B" w:rsidRDefault="00480960" w:rsidP="00480960">
      <w:pPr>
        <w:wordWrap/>
        <w:spacing w:line="0" w:lineRule="atLeast"/>
        <w:rPr>
          <w:rFonts w:ascii="바탕" w:eastAsia="바탕" w:hAnsi="바탕" w:cs="Times New Roman"/>
          <w:sz w:val="18"/>
          <w:szCs w:val="18"/>
        </w:rPr>
      </w:pPr>
      <w:r w:rsidRPr="0060376B">
        <w:rPr>
          <w:rFonts w:ascii="바탕" w:eastAsia="바탕" w:hAnsi="바탕" w:cs="Times New Roman" w:hint="eastAsia"/>
          <w:bCs/>
          <w:sz w:val="18"/>
          <w:szCs w:val="18"/>
        </w:rPr>
        <w:t xml:space="preserve">분석 대상 </w:t>
      </w:r>
      <w:r w:rsidRPr="0060376B">
        <w:rPr>
          <w:rFonts w:ascii="바탕" w:eastAsia="바탕" w:hAnsi="바탕" w:cs="Times New Roman"/>
          <w:bCs/>
          <w:sz w:val="18"/>
          <w:szCs w:val="18"/>
        </w:rPr>
        <w:t>6개</w:t>
      </w:r>
      <w:r w:rsidRPr="0060376B">
        <w:rPr>
          <w:rFonts w:ascii="바탕" w:eastAsia="바탕" w:hAnsi="바탕" w:cs="Times New Roman" w:hint="eastAsia"/>
          <w:bCs/>
          <w:sz w:val="18"/>
          <w:szCs w:val="18"/>
        </w:rPr>
        <w:t>국의 HD점프99%</w:t>
      </w:r>
      <w:r w:rsidRPr="0060376B">
        <w:rPr>
          <w:rFonts w:ascii="바탕" w:eastAsia="바탕" w:hAnsi="바탕" w:cs="Times New Roman"/>
          <w:bCs/>
          <w:sz w:val="18"/>
          <w:szCs w:val="18"/>
        </w:rPr>
        <w:t xml:space="preserve"> </w:t>
      </w:r>
      <w:r w:rsidRPr="0060376B">
        <w:rPr>
          <w:rFonts w:ascii="바탕" w:eastAsia="바탕" w:hAnsi="바탕" w:cs="Times New Roman" w:hint="eastAsia"/>
          <w:bCs/>
          <w:sz w:val="18"/>
          <w:szCs w:val="18"/>
        </w:rPr>
        <w:t xml:space="preserve">주가점프에 대한 식 </w:t>
      </w:r>
      <w:r w:rsidRPr="0060376B">
        <w:rPr>
          <w:rFonts w:ascii="바탕" w:eastAsia="바탕" w:hAnsi="바탕" w:cs="Times New Roman"/>
          <w:bCs/>
          <w:sz w:val="18"/>
          <w:szCs w:val="18"/>
        </w:rPr>
        <w:t xml:space="preserve">(5) </w:t>
      </w:r>
      <w:r w:rsidRPr="0060376B">
        <w:rPr>
          <w:rFonts w:ascii="바탕" w:eastAsia="바탕" w:hAnsi="바탕" w:cs="Times New Roman" w:hint="eastAsia"/>
          <w:bCs/>
          <w:sz w:val="18"/>
          <w:szCs w:val="18"/>
        </w:rPr>
        <w:t>모형의 회귀분석 결과를 보고함. 표의 ( ) 안은 회귀계수의 t 값을 나타냄</w:t>
      </w:r>
      <w:r w:rsidR="00535AA1">
        <w:rPr>
          <w:rFonts w:ascii="바탕" w:eastAsia="바탕" w:hAnsi="바탕" w:cs="Times New Roman" w:hint="eastAsia"/>
          <w:bCs/>
          <w:sz w:val="18"/>
          <w:szCs w:val="18"/>
        </w:rPr>
        <w:t xml:space="preserve">. </w:t>
      </w:r>
      <w:r w:rsidRPr="0060376B">
        <w:rPr>
          <w:rFonts w:ascii="바탕" w:eastAsia="바탕" w:hAnsi="바탕" w:cs="Times New Roman" w:hint="eastAsia"/>
          <w:bCs/>
          <w:sz w:val="18"/>
          <w:szCs w:val="18"/>
        </w:rPr>
        <w:t xml:space="preserve">통제변수에 대한 분석 결과는 </w:t>
      </w:r>
      <w:r w:rsidRPr="0060376B">
        <w:rPr>
          <w:rFonts w:ascii="바탕" w:eastAsia="바탕" w:hAnsi="바탕" w:cs="Times New Roman"/>
          <w:bCs/>
          <w:sz w:val="18"/>
          <w:szCs w:val="18"/>
        </w:rPr>
        <w:t>i=2</w:t>
      </w:r>
      <w:r w:rsidRPr="0060376B">
        <w:rPr>
          <w:rFonts w:ascii="바탕" w:eastAsia="바탕" w:hAnsi="바탕" w:cs="Times New Roman" w:hint="eastAsia"/>
          <w:bCs/>
          <w:sz w:val="18"/>
          <w:szCs w:val="18"/>
        </w:rPr>
        <w:t>의 경우를 나타냄.</w:t>
      </w:r>
      <w:r w:rsidRPr="0060376B">
        <w:rPr>
          <w:rFonts w:ascii="바탕" w:eastAsia="바탕" w:hAnsi="바탕" w:cs="Times New Roman"/>
          <w:bCs/>
          <w:sz w:val="18"/>
          <w:szCs w:val="18"/>
        </w:rPr>
        <w:t xml:space="preserve"> </w:t>
      </w:r>
      <w:r w:rsidRPr="0060376B">
        <w:rPr>
          <w:rFonts w:ascii="바탕" w:eastAsia="바탕" w:hAnsi="바탕" w:cs="맑은 고딕" w:hint="eastAsia"/>
          <w:sz w:val="18"/>
          <w:szCs w:val="18"/>
        </w:rPr>
        <w:t>유의수준 1%, 5%, 10%는 각각 ***, **, * 로 표시됨.</w:t>
      </w:r>
    </w:p>
    <w:tbl>
      <w:tblPr>
        <w:tblW w:w="4991" w:type="pct"/>
        <w:tblInd w:w="15" w:type="dxa"/>
        <w:tblCellMar>
          <w:left w:w="99" w:type="dxa"/>
          <w:right w:w="99" w:type="dxa"/>
        </w:tblCellMar>
        <w:tblLook w:val="04A0" w:firstRow="1" w:lastRow="0" w:firstColumn="1" w:lastColumn="0" w:noHBand="0" w:noVBand="1"/>
      </w:tblPr>
      <w:tblGrid>
        <w:gridCol w:w="1390"/>
        <w:gridCol w:w="518"/>
        <w:gridCol w:w="1123"/>
        <w:gridCol w:w="1146"/>
        <w:gridCol w:w="1078"/>
        <w:gridCol w:w="1088"/>
        <w:gridCol w:w="1078"/>
        <w:gridCol w:w="1068"/>
      </w:tblGrid>
      <w:tr w:rsidR="00480960" w:rsidRPr="00140E32" w:rsidTr="00E443F1">
        <w:trPr>
          <w:trHeight w:hRule="exact" w:val="312"/>
        </w:trPr>
        <w:tc>
          <w:tcPr>
            <w:tcW w:w="1123" w:type="pct"/>
            <w:gridSpan w:val="2"/>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국가</w:t>
            </w:r>
          </w:p>
        </w:tc>
        <w:tc>
          <w:tcPr>
            <w:tcW w:w="66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한국</w:t>
            </w:r>
          </w:p>
        </w:tc>
        <w:tc>
          <w:tcPr>
            <w:tcW w:w="67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일본</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중국</w:t>
            </w:r>
          </w:p>
        </w:tc>
        <w:tc>
          <w:tcPr>
            <w:tcW w:w="641"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브라질</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미국</w:t>
            </w:r>
          </w:p>
        </w:tc>
        <w:tc>
          <w:tcPr>
            <w:tcW w:w="629"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독일</w:t>
            </w:r>
          </w:p>
        </w:tc>
      </w:tr>
      <w:tr w:rsidR="00480960" w:rsidRPr="00140E32" w:rsidTr="00E443F1">
        <w:trPr>
          <w:trHeight w:hRule="exact" w:val="312"/>
        </w:trPr>
        <w:tc>
          <w:tcPr>
            <w:tcW w:w="1123" w:type="pct"/>
            <w:gridSpan w:val="2"/>
            <w:tcBorders>
              <w:bottom w:val="single" w:sz="4" w:space="0" w:color="auto"/>
            </w:tcBorders>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b/>
                <w:kern w:val="0"/>
                <w:sz w:val="18"/>
                <w:szCs w:val="18"/>
              </w:rPr>
              <w:t>주가지수</w:t>
            </w:r>
          </w:p>
        </w:tc>
        <w:tc>
          <w:tcPr>
            <w:tcW w:w="662" w:type="pct"/>
            <w:tcBorders>
              <w:bottom w:val="single" w:sz="4" w:space="0" w:color="auto"/>
            </w:tcBorders>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sz w:val="18"/>
                <w:szCs w:val="18"/>
              </w:rPr>
            </w:pPr>
            <w:r w:rsidRPr="00140E32">
              <w:rPr>
                <w:rFonts w:ascii="맑은 고딕" w:eastAsia="맑은 고딕" w:hAnsi="맑은 고딕" w:hint="eastAsia"/>
                <w:b/>
                <w:bCs/>
                <w:sz w:val="18"/>
                <w:szCs w:val="18"/>
              </w:rPr>
              <w:t>KOSPI200</w:t>
            </w:r>
          </w:p>
        </w:tc>
        <w:tc>
          <w:tcPr>
            <w:tcW w:w="675"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Nikkei225</w:t>
            </w:r>
          </w:p>
        </w:tc>
        <w:tc>
          <w:tcPr>
            <w:tcW w:w="635"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CSI300</w:t>
            </w:r>
          </w:p>
        </w:tc>
        <w:tc>
          <w:tcPr>
            <w:tcW w:w="641"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BOVESPA</w:t>
            </w:r>
          </w:p>
        </w:tc>
        <w:tc>
          <w:tcPr>
            <w:tcW w:w="635"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S&amp;P500</w:t>
            </w:r>
          </w:p>
        </w:tc>
        <w:tc>
          <w:tcPr>
            <w:tcW w:w="629"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DAX</w:t>
            </w:r>
          </w:p>
        </w:tc>
      </w:tr>
      <w:tr w:rsidR="00480960" w:rsidRPr="00140E32" w:rsidTr="00E443F1">
        <w:trPr>
          <w:trHeight w:hRule="exact" w:val="312"/>
        </w:trPr>
        <w:tc>
          <w:tcPr>
            <w:tcW w:w="1123" w:type="pct"/>
            <w:gridSpan w:val="2"/>
            <w:tcBorders>
              <w:top w:val="single" w:sz="4" w:space="0" w:color="auto"/>
              <w:bottom w:val="single" w:sz="4" w:space="0" w:color="auto"/>
            </w:tcBorders>
            <w:shd w:val="clear" w:color="auto" w:fill="auto"/>
            <w:noWrap/>
            <w:vAlign w:val="center"/>
          </w:tcPr>
          <w:p w:rsidR="00480960" w:rsidRPr="00140E32" w:rsidRDefault="00480960" w:rsidP="00535AA1">
            <w:pPr>
              <w:widowControl/>
              <w:wordWrap/>
              <w:autoSpaceDE/>
              <w:autoSpaceDN/>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가격제한폭</w:t>
            </w:r>
            <w:r w:rsidR="00535AA1">
              <w:rPr>
                <w:rFonts w:ascii="맑은 고딕" w:eastAsia="맑은 고딕" w:hAnsi="맑은 고딕" w:cs="굴림" w:hint="eastAsia"/>
                <w:b/>
                <w:kern w:val="0"/>
                <w:sz w:val="18"/>
                <w:szCs w:val="18"/>
              </w:rPr>
              <w:t xml:space="preserve"> 제도</w:t>
            </w:r>
            <w:r w:rsidRPr="00140E32">
              <w:rPr>
                <w:rFonts w:ascii="맑은 고딕" w:eastAsia="맑은 고딕" w:hAnsi="맑은 고딕" w:cs="굴림"/>
                <w:b/>
                <w:kern w:val="0"/>
                <w:sz w:val="18"/>
                <w:szCs w:val="18"/>
              </w:rPr>
              <w:t>시행</w:t>
            </w:r>
          </w:p>
        </w:tc>
        <w:tc>
          <w:tcPr>
            <w:tcW w:w="662" w:type="pct"/>
            <w:tcBorders>
              <w:top w:val="single" w:sz="4" w:space="0" w:color="auto"/>
              <w:bottom w:val="single" w:sz="4" w:space="0" w:color="auto"/>
            </w:tcBorders>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sz w:val="18"/>
                <w:szCs w:val="18"/>
              </w:rPr>
            </w:pPr>
            <w:r w:rsidRPr="00140E32">
              <w:rPr>
                <w:rFonts w:ascii="맑은 고딕" w:eastAsia="맑은 고딕" w:hAnsi="맑은 고딕" w:hint="eastAsia"/>
                <w:sz w:val="18"/>
                <w:szCs w:val="18"/>
              </w:rPr>
              <w:t>Yes</w:t>
            </w:r>
          </w:p>
        </w:tc>
        <w:tc>
          <w:tcPr>
            <w:tcW w:w="675"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Yes</w:t>
            </w:r>
          </w:p>
        </w:tc>
        <w:tc>
          <w:tcPr>
            <w:tcW w:w="635"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Yes</w:t>
            </w:r>
          </w:p>
        </w:tc>
        <w:tc>
          <w:tcPr>
            <w:tcW w:w="641"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No</w:t>
            </w:r>
          </w:p>
        </w:tc>
        <w:tc>
          <w:tcPr>
            <w:tcW w:w="635"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No</w:t>
            </w:r>
          </w:p>
        </w:tc>
        <w:tc>
          <w:tcPr>
            <w:tcW w:w="629"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No</w:t>
            </w:r>
          </w:p>
        </w:tc>
      </w:tr>
      <w:tr w:rsidR="00480960" w:rsidRPr="00140E32"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Times New Roman" w:eastAsia="Times New Roman" w:hAnsi="Times New Roman" w:cs="Times New Roman"/>
                <w:kern w:val="0"/>
                <w:sz w:val="18"/>
                <w:szCs w:val="18"/>
              </w:rPr>
            </w:pP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P</w:t>
            </w:r>
            <w:r w:rsidRPr="00140E32">
              <w:rPr>
                <w:rFonts w:ascii="맑은 고딕" w:eastAsia="맑은 고딕" w:hAnsi="맑은 고딕" w:cs="굴림" w:hint="eastAsia"/>
                <w:b/>
                <w:bCs/>
                <w:kern w:val="0"/>
                <w:sz w:val="18"/>
                <w:szCs w:val="18"/>
              </w:rPr>
              <w:t>anel A)</w:t>
            </w:r>
            <w:r w:rsidRPr="00140E32">
              <w:rPr>
                <w:rFonts w:ascii="맑은 고딕" w:eastAsia="맑은 고딕" w:hAnsi="맑은 고딕" w:cs="굴림"/>
                <w:b/>
                <w:bCs/>
                <w:kern w:val="0"/>
                <w:sz w:val="18"/>
                <w:szCs w:val="18"/>
              </w:rPr>
              <w:t xml:space="preserve"> </w:t>
            </w:r>
            <w:r w:rsidRPr="00140E32">
              <w:rPr>
                <w:rFonts w:ascii="맑은 고딕" w:eastAsia="맑은 고딕" w:hAnsi="맑은 고딕" w:cs="굴림" w:hint="eastAsia"/>
                <w:b/>
                <w:bCs/>
                <w:kern w:val="0"/>
                <w:sz w:val="18"/>
                <w:szCs w:val="18"/>
              </w:rPr>
              <w:t>전체기간</w:t>
            </w:r>
          </w:p>
        </w:tc>
      </w:tr>
      <w:tr w:rsidR="00480960" w:rsidRPr="00140E32" w:rsidTr="00E443F1">
        <w:trPr>
          <w:trHeight w:hRule="exact" w:val="312"/>
        </w:trPr>
        <w:tc>
          <w:tcPr>
            <w:tcW w:w="81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0.0008</w:t>
            </w:r>
          </w:p>
        </w:tc>
        <w:tc>
          <w:tcPr>
            <w:tcW w:w="67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0.0004</w:t>
            </w:r>
          </w:p>
        </w:tc>
        <w:tc>
          <w:tcPr>
            <w:tcW w:w="6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0.0019</w:t>
            </w:r>
            <w:r w:rsidRPr="00140E32">
              <w:rPr>
                <w:rFonts w:ascii="맑은 고딕" w:eastAsia="맑은 고딕" w:hAnsi="맑은 고딕" w:cs="굴림"/>
                <w:kern w:val="0"/>
                <w:sz w:val="18"/>
                <w:szCs w:val="18"/>
              </w:rPr>
              <w:t>**</w:t>
            </w:r>
          </w:p>
        </w:tc>
        <w:tc>
          <w:tcPr>
            <w:tcW w:w="641"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0.0002</w:t>
            </w:r>
          </w:p>
        </w:tc>
        <w:tc>
          <w:tcPr>
            <w:tcW w:w="6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-0.0001</w:t>
            </w:r>
          </w:p>
        </w:tc>
        <w:tc>
          <w:tcPr>
            <w:tcW w:w="629"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0.0010</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0.0003</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-0.0005</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0.0027</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-0.0197</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0.0011</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-0.0041</w:t>
            </w:r>
            <w:r w:rsidRPr="00140E32">
              <w:rPr>
                <w:rFonts w:ascii="맑은 고딕" w:eastAsia="맑은 고딕" w:hAnsi="맑은 고딕" w:cs="굴림"/>
                <w:kern w:val="0"/>
                <w:sz w:val="18"/>
                <w:szCs w:val="18"/>
              </w:rPr>
              <w:t>*</w:t>
            </w:r>
          </w:p>
        </w:tc>
      </w:tr>
      <w:tr w:rsidR="00480960" w:rsidRPr="00140E32" w:rsidTr="00E443F1">
        <w:trPr>
          <w:trHeight w:hRule="exact" w:val="312"/>
        </w:trPr>
        <w:tc>
          <w:tcPr>
            <w:tcW w:w="818" w:type="pct"/>
            <w:vMerge/>
            <w:shd w:val="clear" w:color="auto" w:fill="auto"/>
            <w:noWrap/>
            <w:vAlign w:val="center"/>
          </w:tcPr>
          <w:p w:rsidR="00480960" w:rsidRPr="00140E32"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(0.153)</w:t>
            </w:r>
          </w:p>
        </w:tc>
        <w:tc>
          <w:tcPr>
            <w:tcW w:w="67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(-0.199)</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(1.076)</w:t>
            </w:r>
          </w:p>
        </w:tc>
        <w:tc>
          <w:tcPr>
            <w:tcW w:w="641"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(-4.850)</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(0.594)</w:t>
            </w:r>
          </w:p>
        </w:tc>
        <w:tc>
          <w:tcPr>
            <w:tcW w:w="629"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(-1.739)</w:t>
            </w:r>
          </w:p>
        </w:tc>
      </w:tr>
      <w:tr w:rsidR="00480960" w:rsidRPr="00140E32" w:rsidTr="00E443F1">
        <w:trPr>
          <w:trHeight w:hRule="exact" w:val="312"/>
        </w:trPr>
        <w:tc>
          <w:tcPr>
            <w:tcW w:w="818" w:type="pct"/>
            <w:vMerge/>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0.0002</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0.0024</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0.0018</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-0.0135</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-0.0014</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-0.0017</w:t>
            </w:r>
          </w:p>
        </w:tc>
      </w:tr>
      <w:tr w:rsidR="00480960" w:rsidRPr="00140E32" w:rsidTr="00E443F1">
        <w:trPr>
          <w:trHeight w:hRule="exact" w:val="312"/>
        </w:trPr>
        <w:tc>
          <w:tcPr>
            <w:tcW w:w="818" w:type="pct"/>
            <w:shd w:val="clear" w:color="auto" w:fill="auto"/>
            <w:noWrap/>
            <w:vAlign w:val="center"/>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(0.165)</w:t>
            </w:r>
          </w:p>
        </w:tc>
        <w:tc>
          <w:tcPr>
            <w:tcW w:w="67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(1.487)</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(1.044)</w:t>
            </w:r>
          </w:p>
        </w:tc>
        <w:tc>
          <w:tcPr>
            <w:tcW w:w="641"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(-4.875)</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(-1.081)</w:t>
            </w:r>
          </w:p>
        </w:tc>
        <w:tc>
          <w:tcPr>
            <w:tcW w:w="629"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(-1.060)</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0.0037</w:t>
            </w:r>
            <w:r w:rsidRPr="00140E32">
              <w:rPr>
                <w:rFonts w:ascii="맑은 고딕" w:eastAsia="맑은 고딕" w:hAnsi="맑은 고딕" w:cs="굴림"/>
                <w:kern w:val="0"/>
                <w:sz w:val="18"/>
                <w:szCs w:val="18"/>
              </w:rPr>
              <w:t>*</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0.0071</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0.0060</w:t>
            </w:r>
            <w:r w:rsidRPr="00140E32">
              <w:rPr>
                <w:rFonts w:ascii="맑은 고딕" w:eastAsia="맑은 고딕" w:hAnsi="맑은 고딕" w:cs="굴림"/>
                <w:kern w:val="0"/>
                <w:sz w:val="18"/>
                <w:szCs w:val="18"/>
              </w:rPr>
              <w:t>***</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0.0010</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-0.0020</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0.0059</w:t>
            </w:r>
            <w:r w:rsidRPr="00140E32">
              <w:rPr>
                <w:rFonts w:ascii="맑은 고딕" w:eastAsia="맑은 고딕" w:hAnsi="맑은 고딕" w:cs="굴림"/>
                <w:kern w:val="0"/>
                <w:sz w:val="18"/>
                <w:szCs w:val="18"/>
              </w:rPr>
              <w:t>***</w:t>
            </w:r>
          </w:p>
        </w:tc>
      </w:tr>
      <w:tr w:rsidR="00480960" w:rsidRPr="00140E32" w:rsidTr="00E443F1">
        <w:trPr>
          <w:trHeight w:hRule="exact" w:val="312"/>
        </w:trPr>
        <w:tc>
          <w:tcPr>
            <w:tcW w:w="818" w:type="pct"/>
            <w:vMerge/>
            <w:shd w:val="clear" w:color="auto" w:fill="auto"/>
            <w:noWrap/>
            <w:vAlign w:val="center"/>
          </w:tcPr>
          <w:p w:rsidR="00480960" w:rsidRPr="00140E32"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(1.918)</w:t>
            </w:r>
          </w:p>
        </w:tc>
        <w:tc>
          <w:tcPr>
            <w:tcW w:w="67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(3.561)</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(2.709)</w:t>
            </w:r>
          </w:p>
        </w:tc>
        <w:tc>
          <w:tcPr>
            <w:tcW w:w="641"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(0.255)</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(-1.138)</w:t>
            </w:r>
          </w:p>
        </w:tc>
        <w:tc>
          <w:tcPr>
            <w:tcW w:w="629"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(2.838)</w:t>
            </w:r>
          </w:p>
        </w:tc>
      </w:tr>
      <w:tr w:rsidR="00480960" w:rsidRPr="00140E32" w:rsidTr="00E443F1">
        <w:trPr>
          <w:trHeight w:hRule="exact" w:val="312"/>
        </w:trPr>
        <w:tc>
          <w:tcPr>
            <w:tcW w:w="818" w:type="pct"/>
            <w:vMerge/>
            <w:shd w:val="clear" w:color="auto" w:fill="auto"/>
            <w:noWrap/>
            <w:vAlign w:val="center"/>
          </w:tcPr>
          <w:p w:rsidR="00480960" w:rsidRPr="00140E32" w:rsidRDefault="00480960" w:rsidP="00E443F1">
            <w:pPr>
              <w:jc w:val="left"/>
              <w:rPr>
                <w:rFonts w:ascii="맑은 고딕" w:eastAsia="맑은 고딕" w:hAnsi="맑은 고딕" w:cs="굴림"/>
                <w:b/>
                <w:kern w:val="0"/>
                <w:sz w:val="18"/>
                <w:szCs w:val="18"/>
              </w:rPr>
            </w:pPr>
          </w:p>
        </w:tc>
        <w:tc>
          <w:tcPr>
            <w:tcW w:w="305" w:type="pct"/>
            <w:shd w:val="clear" w:color="auto" w:fill="auto"/>
            <w:noWrap/>
          </w:tcPr>
          <w:p w:rsidR="00480960" w:rsidRPr="00140E32" w:rsidRDefault="00480960" w:rsidP="00E443F1">
            <w:pPr>
              <w:jc w:val="center"/>
              <w:rPr>
                <w:rFonts w:ascii="맑은 고딕" w:eastAsia="맑은 고딕" w:hAnsi="맑은 고딕"/>
                <w:b/>
                <w:sz w:val="18"/>
                <w:szCs w:val="18"/>
              </w:rPr>
            </w:pPr>
            <w:r w:rsidRPr="00140E32">
              <w:rPr>
                <w:rFonts w:ascii="맑은 고딕" w:eastAsia="맑은 고딕" w:hAnsi="맑은 고딕"/>
                <w:b/>
                <w:sz w:val="18"/>
                <w:szCs w:val="18"/>
              </w:rPr>
              <w:t>i=2</w:t>
            </w:r>
          </w:p>
        </w:tc>
        <w:tc>
          <w:tcPr>
            <w:tcW w:w="662" w:type="pct"/>
            <w:shd w:val="clear" w:color="auto" w:fill="auto"/>
            <w:noWrap/>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0.0070***</w:t>
            </w:r>
          </w:p>
        </w:tc>
        <w:tc>
          <w:tcPr>
            <w:tcW w:w="675" w:type="pct"/>
            <w:shd w:val="clear" w:color="auto" w:fill="auto"/>
            <w:noWrap/>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0.0022</w:t>
            </w:r>
          </w:p>
        </w:tc>
        <w:tc>
          <w:tcPr>
            <w:tcW w:w="635" w:type="pct"/>
            <w:shd w:val="clear" w:color="auto" w:fill="auto"/>
            <w:noWrap/>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0.0033**</w:t>
            </w:r>
          </w:p>
        </w:tc>
        <w:tc>
          <w:tcPr>
            <w:tcW w:w="641" w:type="pct"/>
            <w:shd w:val="clear" w:color="auto" w:fill="auto"/>
            <w:noWrap/>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0.0021</w:t>
            </w:r>
          </w:p>
        </w:tc>
        <w:tc>
          <w:tcPr>
            <w:tcW w:w="635" w:type="pct"/>
            <w:shd w:val="clear" w:color="auto" w:fill="auto"/>
            <w:noWrap/>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-0.0001</w:t>
            </w:r>
          </w:p>
        </w:tc>
        <w:tc>
          <w:tcPr>
            <w:tcW w:w="629" w:type="pct"/>
            <w:shd w:val="clear" w:color="auto" w:fill="auto"/>
            <w:noWrap/>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0.0045***</w:t>
            </w:r>
          </w:p>
        </w:tc>
      </w:tr>
      <w:tr w:rsidR="00480960" w:rsidRPr="00140E32" w:rsidTr="00E443F1">
        <w:trPr>
          <w:trHeight w:hRule="exact" w:val="312"/>
        </w:trPr>
        <w:tc>
          <w:tcPr>
            <w:tcW w:w="818" w:type="pct"/>
            <w:vMerge/>
            <w:tcBorders>
              <w:bottom w:val="dotted"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tcBorders>
              <w:bottom w:val="dotted" w:sz="4" w:space="0" w:color="auto"/>
            </w:tcBorders>
            <w:shd w:val="clear" w:color="auto" w:fill="auto"/>
            <w:noWrap/>
            <w:vAlign w:val="center"/>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(5.376)</w:t>
            </w:r>
          </w:p>
        </w:tc>
        <w:tc>
          <w:tcPr>
            <w:tcW w:w="67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(1.630)</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(2.245)</w:t>
            </w:r>
          </w:p>
        </w:tc>
        <w:tc>
          <w:tcPr>
            <w:tcW w:w="641"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(0.811)</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(-0.062)</w:t>
            </w:r>
          </w:p>
        </w:tc>
        <w:tc>
          <w:tcPr>
            <w:tcW w:w="629"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(3.193)</w:t>
            </w:r>
          </w:p>
        </w:tc>
      </w:tr>
      <w:tr w:rsidR="00480960" w:rsidRPr="00140E32" w:rsidTr="00E443F1">
        <w:trPr>
          <w:trHeight w:hRule="exact" w:val="312"/>
        </w:trPr>
        <w:tc>
          <w:tcPr>
            <w:tcW w:w="818"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TS</w:t>
            </w:r>
          </w:p>
        </w:tc>
        <w:tc>
          <w:tcPr>
            <w:tcW w:w="30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0.0415</w:t>
            </w:r>
          </w:p>
        </w:tc>
        <w:tc>
          <w:tcPr>
            <w:tcW w:w="67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0.0321</w:t>
            </w:r>
          </w:p>
        </w:tc>
        <w:tc>
          <w:tcPr>
            <w:tcW w:w="63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-0.0354</w:t>
            </w:r>
          </w:p>
        </w:tc>
        <w:tc>
          <w:tcPr>
            <w:tcW w:w="641"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-0.0409</w:t>
            </w:r>
          </w:p>
        </w:tc>
        <w:tc>
          <w:tcPr>
            <w:tcW w:w="63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-0.0571</w:t>
            </w:r>
          </w:p>
        </w:tc>
        <w:tc>
          <w:tcPr>
            <w:tcW w:w="629"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-0.0188</w:t>
            </w:r>
          </w:p>
        </w:tc>
      </w:tr>
      <w:tr w:rsidR="00480960" w:rsidRPr="00140E32" w:rsidTr="00E443F1">
        <w:trPr>
          <w:trHeight w:hRule="exact" w:val="312"/>
        </w:trPr>
        <w:tc>
          <w:tcPr>
            <w:tcW w:w="818" w:type="pct"/>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DRP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-0.0286</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-0.0172</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-0.0322</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0.0185</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0.0226</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-0.0156</w:t>
            </w:r>
          </w:p>
        </w:tc>
      </w:tr>
      <w:tr w:rsidR="00480960" w:rsidRPr="00140E32" w:rsidTr="00E443F1">
        <w:trPr>
          <w:trHeight w:hRule="exact" w:val="312"/>
        </w:trPr>
        <w:tc>
          <w:tcPr>
            <w:tcW w:w="818" w:type="pct"/>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WI</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0.5692</w:t>
            </w:r>
            <w:r w:rsidRPr="00140E32">
              <w:rPr>
                <w:rFonts w:ascii="맑은 고딕" w:eastAsia="맑은 고딕" w:hAnsi="맑은 고딕" w:cs="굴림"/>
                <w:kern w:val="0"/>
                <w:sz w:val="18"/>
                <w:szCs w:val="18"/>
              </w:rPr>
              <w:t>***</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0.7831</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0.2159</w:t>
            </w:r>
            <w:r w:rsidRPr="00140E32">
              <w:rPr>
                <w:rFonts w:ascii="맑은 고딕" w:eastAsia="맑은 고딕" w:hAnsi="맑은 고딕" w:cs="굴림"/>
                <w:kern w:val="0"/>
                <w:sz w:val="18"/>
                <w:szCs w:val="18"/>
              </w:rPr>
              <w:t>***</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0.2255</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-0.0642</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0.3998</w:t>
            </w:r>
            <w:r w:rsidRPr="00140E32">
              <w:rPr>
                <w:rFonts w:ascii="맑은 고딕" w:eastAsia="맑은 고딕" w:hAnsi="맑은 고딕" w:cs="굴림"/>
                <w:kern w:val="0"/>
                <w:sz w:val="18"/>
                <w:szCs w:val="18"/>
              </w:rPr>
              <w:t>***</w:t>
            </w:r>
          </w:p>
        </w:tc>
      </w:tr>
      <w:tr w:rsidR="00480960" w:rsidRPr="00140E32" w:rsidTr="00E443F1">
        <w:trPr>
          <w:trHeight w:hRule="exact" w:val="312"/>
        </w:trPr>
        <w:tc>
          <w:tcPr>
            <w:tcW w:w="818"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Rn1</w:t>
            </w:r>
          </w:p>
        </w:tc>
        <w:tc>
          <w:tcPr>
            <w:tcW w:w="305"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-0.1016</w:t>
            </w:r>
            <w:r w:rsidRPr="00140E32">
              <w:rPr>
                <w:rFonts w:ascii="맑은 고딕" w:eastAsia="맑은 고딕" w:hAnsi="맑은 고딕" w:cs="굴림"/>
                <w:kern w:val="0"/>
                <w:sz w:val="18"/>
                <w:szCs w:val="18"/>
              </w:rPr>
              <w:t>***</w:t>
            </w:r>
          </w:p>
        </w:tc>
        <w:tc>
          <w:tcPr>
            <w:tcW w:w="675"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-0.2380</w:t>
            </w:r>
            <w:r w:rsidRPr="00140E32">
              <w:rPr>
                <w:rFonts w:ascii="맑은 고딕" w:eastAsia="맑은 고딕" w:hAnsi="맑은 고딕" w:cs="굴림"/>
                <w:kern w:val="0"/>
                <w:sz w:val="18"/>
                <w:szCs w:val="18"/>
              </w:rPr>
              <w:t>***</w:t>
            </w:r>
          </w:p>
        </w:tc>
        <w:tc>
          <w:tcPr>
            <w:tcW w:w="635"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0.0135</w:t>
            </w:r>
          </w:p>
        </w:tc>
        <w:tc>
          <w:tcPr>
            <w:tcW w:w="641"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-0.1558</w:t>
            </w:r>
            <w:r w:rsidRPr="00140E32">
              <w:rPr>
                <w:rFonts w:ascii="맑은 고딕" w:eastAsia="맑은 고딕" w:hAnsi="맑은 고딕" w:cs="굴림"/>
                <w:kern w:val="0"/>
                <w:sz w:val="18"/>
                <w:szCs w:val="18"/>
              </w:rPr>
              <w:t>***</w:t>
            </w:r>
          </w:p>
        </w:tc>
        <w:tc>
          <w:tcPr>
            <w:tcW w:w="635"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-0.0308</w:t>
            </w:r>
          </w:p>
        </w:tc>
        <w:tc>
          <w:tcPr>
            <w:tcW w:w="629"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-0.2122</w:t>
            </w:r>
            <w:r w:rsidRPr="00140E32">
              <w:rPr>
                <w:rFonts w:ascii="맑은 고딕" w:eastAsia="맑은 고딕" w:hAnsi="맑은 고딕" w:cs="굴림"/>
                <w:kern w:val="0"/>
                <w:sz w:val="18"/>
                <w:szCs w:val="18"/>
              </w:rPr>
              <w:t>***</w:t>
            </w:r>
          </w:p>
        </w:tc>
      </w:tr>
      <w:tr w:rsidR="00480960" w:rsidRPr="00140E32" w:rsidTr="00E443F1">
        <w:trPr>
          <w:trHeight w:hRule="exact" w:val="312"/>
        </w:trPr>
        <w:tc>
          <w:tcPr>
            <w:tcW w:w="818"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F-stat</w:t>
            </w:r>
          </w:p>
        </w:tc>
        <w:tc>
          <w:tcPr>
            <w:tcW w:w="30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102.6</w:t>
            </w:r>
            <w:r w:rsidRPr="00140E32">
              <w:rPr>
                <w:rFonts w:ascii="맑은 고딕" w:eastAsia="맑은 고딕" w:hAnsi="맑은 고딕" w:cs="굴림"/>
                <w:kern w:val="0"/>
                <w:sz w:val="18"/>
                <w:szCs w:val="18"/>
              </w:rPr>
              <w:t>***</w:t>
            </w:r>
          </w:p>
        </w:tc>
        <w:tc>
          <w:tcPr>
            <w:tcW w:w="67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189.8</w:t>
            </w:r>
            <w:r w:rsidRPr="00140E32">
              <w:rPr>
                <w:rFonts w:ascii="맑은 고딕" w:eastAsia="맑은 고딕" w:hAnsi="맑은 고딕" w:cs="굴림"/>
                <w:kern w:val="0"/>
                <w:sz w:val="18"/>
                <w:szCs w:val="18"/>
              </w:rPr>
              <w:t>***</w:t>
            </w:r>
          </w:p>
        </w:tc>
        <w:tc>
          <w:tcPr>
            <w:tcW w:w="63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13.7</w:t>
            </w:r>
            <w:r w:rsidRPr="00140E32">
              <w:rPr>
                <w:rFonts w:ascii="맑은 고딕" w:eastAsia="맑은 고딕" w:hAnsi="맑은 고딕" w:cs="굴림"/>
                <w:kern w:val="0"/>
                <w:sz w:val="18"/>
                <w:szCs w:val="18"/>
              </w:rPr>
              <w:t>***</w:t>
            </w:r>
          </w:p>
        </w:tc>
        <w:tc>
          <w:tcPr>
            <w:tcW w:w="641"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17.2</w:t>
            </w:r>
            <w:r w:rsidRPr="00140E32">
              <w:rPr>
                <w:rFonts w:ascii="맑은 고딕" w:eastAsia="맑은 고딕" w:hAnsi="맑은 고딕" w:cs="굴림"/>
                <w:kern w:val="0"/>
                <w:sz w:val="18"/>
                <w:szCs w:val="18"/>
              </w:rPr>
              <w:t>***</w:t>
            </w:r>
          </w:p>
        </w:tc>
        <w:tc>
          <w:tcPr>
            <w:tcW w:w="63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5.4</w:t>
            </w:r>
            <w:r w:rsidRPr="00140E32">
              <w:rPr>
                <w:rFonts w:ascii="맑은 고딕" w:eastAsia="맑은 고딕" w:hAnsi="맑은 고딕" w:cs="굴림"/>
                <w:kern w:val="0"/>
                <w:sz w:val="18"/>
                <w:szCs w:val="18"/>
              </w:rPr>
              <w:t>***</w:t>
            </w:r>
          </w:p>
        </w:tc>
        <w:tc>
          <w:tcPr>
            <w:tcW w:w="629"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20.6</w:t>
            </w:r>
            <w:r w:rsidRPr="00140E32">
              <w:rPr>
                <w:rFonts w:ascii="맑은 고딕" w:eastAsia="맑은 고딕" w:hAnsi="맑은 고딕" w:cs="굴림"/>
                <w:kern w:val="0"/>
                <w:sz w:val="18"/>
                <w:szCs w:val="18"/>
              </w:rPr>
              <w:t>***</w:t>
            </w:r>
          </w:p>
        </w:tc>
      </w:tr>
      <w:tr w:rsidR="00480960" w:rsidRPr="00140E32" w:rsidTr="00E443F1">
        <w:trPr>
          <w:trHeight w:hRule="exact" w:val="312"/>
        </w:trPr>
        <w:tc>
          <w:tcPr>
            <w:tcW w:w="818" w:type="pct"/>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DW-stat</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2.04</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2.02</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1.99</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2.01</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2.00</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2.00</w:t>
            </w:r>
          </w:p>
        </w:tc>
      </w:tr>
      <w:tr w:rsidR="00480960" w:rsidRPr="00140E32" w:rsidTr="00E443F1">
        <w:trPr>
          <w:trHeight w:hRule="exact" w:val="312"/>
        </w:trPr>
        <w:tc>
          <w:tcPr>
            <w:tcW w:w="818" w:type="pct"/>
            <w:shd w:val="clear" w:color="auto" w:fill="auto"/>
            <w:noWrap/>
            <w:vAlign w:val="center"/>
            <w:hideMark/>
          </w:tcPr>
          <w:p w:rsidR="00480960" w:rsidRPr="00140E32" w:rsidRDefault="00480960" w:rsidP="00E443F1">
            <w:pPr>
              <w:widowControl/>
              <w:wordWrap/>
              <w:autoSpaceDE/>
              <w:autoSpaceDN/>
              <w:ind w:firstLineChars="100" w:firstLine="180"/>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(p-value)</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0.200</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0.634</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0.762</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0.812</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0.900</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0.986</w:t>
            </w:r>
          </w:p>
        </w:tc>
      </w:tr>
      <w:tr w:rsidR="00480960" w:rsidRPr="00140E32" w:rsidTr="00E443F1">
        <w:trPr>
          <w:trHeight w:hRule="exact" w:val="312"/>
        </w:trPr>
        <w:tc>
          <w:tcPr>
            <w:tcW w:w="818"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Adj R-sq</w:t>
            </w:r>
          </w:p>
        </w:tc>
        <w:tc>
          <w:tcPr>
            <w:tcW w:w="30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0.141</w:t>
            </w:r>
          </w:p>
        </w:tc>
        <w:tc>
          <w:tcPr>
            <w:tcW w:w="67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0.235</w:t>
            </w:r>
          </w:p>
        </w:tc>
        <w:tc>
          <w:tcPr>
            <w:tcW w:w="6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0.021</w:t>
            </w:r>
          </w:p>
        </w:tc>
        <w:tc>
          <w:tcPr>
            <w:tcW w:w="641"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0.025</w:t>
            </w:r>
          </w:p>
        </w:tc>
        <w:tc>
          <w:tcPr>
            <w:tcW w:w="6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0.007</w:t>
            </w:r>
          </w:p>
        </w:tc>
        <w:tc>
          <w:tcPr>
            <w:tcW w:w="62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0.030</w:t>
            </w:r>
          </w:p>
        </w:tc>
      </w:tr>
      <w:tr w:rsidR="00480960" w:rsidRPr="00140E32"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Times New Roman" w:eastAsia="Times New Roman" w:hAnsi="Times New Roman" w:cs="Times New Roman"/>
                <w:b/>
                <w:kern w:val="0"/>
                <w:sz w:val="18"/>
                <w:szCs w:val="18"/>
              </w:rPr>
            </w:pP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P</w:t>
            </w:r>
            <w:r w:rsidRPr="00140E32">
              <w:rPr>
                <w:rFonts w:ascii="맑은 고딕" w:eastAsia="맑은 고딕" w:hAnsi="맑은 고딕" w:cs="굴림" w:hint="eastAsia"/>
                <w:b/>
                <w:bCs/>
                <w:kern w:val="0"/>
                <w:sz w:val="18"/>
                <w:szCs w:val="18"/>
              </w:rPr>
              <w:t xml:space="preserve">anel </w:t>
            </w:r>
            <w:r w:rsidRPr="00140E32">
              <w:rPr>
                <w:rFonts w:ascii="맑은 고딕" w:eastAsia="맑은 고딕" w:hAnsi="맑은 고딕" w:cs="굴림"/>
                <w:b/>
                <w:bCs/>
                <w:kern w:val="0"/>
                <w:sz w:val="18"/>
                <w:szCs w:val="18"/>
              </w:rPr>
              <w:t>B</w:t>
            </w: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 xml:space="preserve"> </w:t>
            </w:r>
            <w:r w:rsidRPr="00140E32">
              <w:rPr>
                <w:rFonts w:ascii="맑은 고딕" w:eastAsia="맑은 고딕" w:hAnsi="맑은 고딕" w:cs="굴림" w:hint="eastAsia"/>
                <w:b/>
                <w:bCs/>
                <w:kern w:val="0"/>
                <w:sz w:val="18"/>
                <w:szCs w:val="18"/>
              </w:rPr>
              <w:t>2001-2007</w:t>
            </w:r>
          </w:p>
        </w:tc>
      </w:tr>
      <w:tr w:rsidR="00480960" w:rsidRPr="00140E32" w:rsidTr="00E443F1">
        <w:trPr>
          <w:trHeight w:hRule="exact" w:val="312"/>
        </w:trPr>
        <w:tc>
          <w:tcPr>
            <w:tcW w:w="81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0.0011</w:t>
            </w:r>
          </w:p>
        </w:tc>
        <w:tc>
          <w:tcPr>
            <w:tcW w:w="67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0.1232</w:t>
            </w:r>
          </w:p>
        </w:tc>
        <w:tc>
          <w:tcPr>
            <w:tcW w:w="6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0.0025</w:t>
            </w:r>
            <w:r w:rsidRPr="00140E32">
              <w:rPr>
                <w:rFonts w:ascii="맑은 고딕" w:eastAsia="맑은 고딕" w:hAnsi="맑은 고딕" w:cs="굴림"/>
                <w:kern w:val="0"/>
                <w:sz w:val="18"/>
                <w:szCs w:val="18"/>
              </w:rPr>
              <w:t>**</w:t>
            </w:r>
          </w:p>
        </w:tc>
        <w:tc>
          <w:tcPr>
            <w:tcW w:w="641"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0.0007</w:t>
            </w:r>
          </w:p>
        </w:tc>
        <w:tc>
          <w:tcPr>
            <w:tcW w:w="6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0.0001</w:t>
            </w:r>
          </w:p>
        </w:tc>
        <w:tc>
          <w:tcPr>
            <w:tcW w:w="629"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0.0019</w:t>
            </w:r>
            <w:r w:rsidRPr="00140E32">
              <w:rPr>
                <w:rFonts w:ascii="맑은 고딕" w:eastAsia="맑은 고딕" w:hAnsi="맑은 고딕" w:cs="굴림"/>
                <w:kern w:val="0"/>
                <w:sz w:val="18"/>
                <w:szCs w:val="18"/>
              </w:rPr>
              <w:t>*</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0.0033</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-0.0013</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0.0042</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-0.0630</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0.0021</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-0.0039</w:t>
            </w:r>
          </w:p>
        </w:tc>
      </w:tr>
      <w:tr w:rsidR="00480960" w:rsidRPr="00140E32" w:rsidTr="00E443F1">
        <w:trPr>
          <w:trHeight w:hRule="exact" w:val="312"/>
        </w:trPr>
        <w:tc>
          <w:tcPr>
            <w:tcW w:w="818" w:type="pct"/>
            <w:vMerge/>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0.0001</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0.0000</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0.0030</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-0.0372</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0.0036</w:t>
            </w:r>
            <w:r w:rsidRPr="00140E32">
              <w:rPr>
                <w:rFonts w:ascii="맑은 고딕" w:eastAsia="맑은 고딕" w:hAnsi="맑은 고딕" w:cs="굴림"/>
                <w:kern w:val="0"/>
                <w:sz w:val="18"/>
                <w:szCs w:val="18"/>
              </w:rPr>
              <w:t>*</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0.0013</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0.0054</w:t>
            </w:r>
            <w:r w:rsidRPr="00140E32">
              <w:rPr>
                <w:rFonts w:ascii="맑은 고딕" w:eastAsia="맑은 고딕" w:hAnsi="맑은 고딕" w:cs="굴림"/>
                <w:kern w:val="0"/>
                <w:sz w:val="18"/>
                <w:szCs w:val="18"/>
              </w:rPr>
              <w:t>*</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0.0044</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0.0083</w:t>
            </w:r>
            <w:r w:rsidRPr="00140E32">
              <w:rPr>
                <w:rFonts w:ascii="맑은 고딕" w:eastAsia="맑은 고딕" w:hAnsi="맑은 고딕" w:cs="굴림"/>
                <w:kern w:val="0"/>
                <w:sz w:val="18"/>
                <w:szCs w:val="18"/>
              </w:rPr>
              <w:t>**</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-0.0155</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-0.0065</w:t>
            </w:r>
            <w:r w:rsidRPr="00140E32">
              <w:rPr>
                <w:rFonts w:ascii="맑은 고딕" w:eastAsia="맑은 고딕" w:hAnsi="맑은 고딕" w:cs="굴림"/>
                <w:kern w:val="0"/>
                <w:sz w:val="18"/>
                <w:szCs w:val="18"/>
              </w:rPr>
              <w:t>*</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0.0021</w:t>
            </w:r>
          </w:p>
        </w:tc>
      </w:tr>
      <w:tr w:rsidR="00480960" w:rsidRPr="00140E32" w:rsidTr="00E443F1">
        <w:trPr>
          <w:trHeight w:hRule="exact" w:val="312"/>
        </w:trPr>
        <w:tc>
          <w:tcPr>
            <w:tcW w:w="818"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0.0078</w:t>
            </w:r>
            <w:r w:rsidRPr="00140E32">
              <w:rPr>
                <w:rFonts w:ascii="맑은 고딕" w:eastAsia="맑은 고딕" w:hAnsi="맑은 고딕" w:cs="굴림"/>
                <w:kern w:val="0"/>
                <w:sz w:val="18"/>
                <w:szCs w:val="18"/>
              </w:rPr>
              <w:t>***</w:t>
            </w:r>
          </w:p>
        </w:tc>
        <w:tc>
          <w:tcPr>
            <w:tcW w:w="67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0.0060</w:t>
            </w:r>
            <w:r w:rsidRPr="00140E32">
              <w:rPr>
                <w:rFonts w:ascii="맑은 고딕" w:eastAsia="맑은 고딕" w:hAnsi="맑은 고딕" w:cs="굴림"/>
                <w:kern w:val="0"/>
                <w:sz w:val="18"/>
                <w:szCs w:val="18"/>
              </w:rPr>
              <w:t>**</w:t>
            </w:r>
          </w:p>
        </w:tc>
        <w:tc>
          <w:tcPr>
            <w:tcW w:w="6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0.0047</w:t>
            </w:r>
            <w:r w:rsidRPr="00140E32">
              <w:rPr>
                <w:rFonts w:ascii="맑은 고딕" w:eastAsia="맑은 고딕" w:hAnsi="맑은 고딕" w:cs="굴림"/>
                <w:kern w:val="0"/>
                <w:sz w:val="18"/>
                <w:szCs w:val="18"/>
              </w:rPr>
              <w:t>*</w:t>
            </w:r>
          </w:p>
        </w:tc>
        <w:tc>
          <w:tcPr>
            <w:tcW w:w="641"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-0.0006</w:t>
            </w:r>
          </w:p>
        </w:tc>
        <w:tc>
          <w:tcPr>
            <w:tcW w:w="6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-0.0013</w:t>
            </w:r>
          </w:p>
        </w:tc>
        <w:tc>
          <w:tcPr>
            <w:tcW w:w="62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0.0036</w:t>
            </w:r>
            <w:r w:rsidRPr="00140E32">
              <w:rPr>
                <w:rFonts w:ascii="맑은 고딕" w:eastAsia="맑은 고딕" w:hAnsi="맑은 고딕" w:cs="굴림"/>
                <w:kern w:val="0"/>
                <w:sz w:val="18"/>
                <w:szCs w:val="18"/>
              </w:rPr>
              <w:t>*</w:t>
            </w:r>
          </w:p>
        </w:tc>
      </w:tr>
      <w:tr w:rsidR="00480960" w:rsidRPr="00140E32"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Times New Roman" w:eastAsia="Times New Roman" w:hAnsi="Times New Roman" w:cs="Times New Roman"/>
                <w:b/>
                <w:kern w:val="0"/>
                <w:sz w:val="18"/>
                <w:szCs w:val="18"/>
              </w:rPr>
            </w:pP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P</w:t>
            </w:r>
            <w:r w:rsidRPr="00140E32">
              <w:rPr>
                <w:rFonts w:ascii="맑은 고딕" w:eastAsia="맑은 고딕" w:hAnsi="맑은 고딕" w:cs="굴림" w:hint="eastAsia"/>
                <w:b/>
                <w:bCs/>
                <w:kern w:val="0"/>
                <w:sz w:val="18"/>
                <w:szCs w:val="18"/>
              </w:rPr>
              <w:t xml:space="preserve">anel </w:t>
            </w:r>
            <w:r w:rsidRPr="00140E32">
              <w:rPr>
                <w:rFonts w:ascii="맑은 고딕" w:eastAsia="맑은 고딕" w:hAnsi="맑은 고딕" w:cs="굴림"/>
                <w:b/>
                <w:bCs/>
                <w:kern w:val="0"/>
                <w:sz w:val="18"/>
                <w:szCs w:val="18"/>
              </w:rPr>
              <w:t>C</w:t>
            </w: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 xml:space="preserve"> </w:t>
            </w:r>
            <w:r w:rsidRPr="00140E32">
              <w:rPr>
                <w:rFonts w:ascii="맑은 고딕" w:eastAsia="맑은 고딕" w:hAnsi="맑은 고딕" w:cs="굴림" w:hint="eastAsia"/>
                <w:b/>
                <w:bCs/>
                <w:kern w:val="0"/>
                <w:sz w:val="18"/>
                <w:szCs w:val="18"/>
              </w:rPr>
              <w:t>2008-2015</w:t>
            </w:r>
          </w:p>
        </w:tc>
      </w:tr>
      <w:tr w:rsidR="00480960" w:rsidRPr="00140E32" w:rsidTr="00E443F1">
        <w:trPr>
          <w:trHeight w:hRule="exact" w:val="312"/>
        </w:trPr>
        <w:tc>
          <w:tcPr>
            <w:tcW w:w="81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-0.0027</w:t>
            </w:r>
          </w:p>
        </w:tc>
        <w:tc>
          <w:tcPr>
            <w:tcW w:w="67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0.0006</w:t>
            </w:r>
          </w:p>
        </w:tc>
        <w:tc>
          <w:tcPr>
            <w:tcW w:w="6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-0.0026</w:t>
            </w:r>
          </w:p>
        </w:tc>
        <w:tc>
          <w:tcPr>
            <w:tcW w:w="641"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-0.0042</w:t>
            </w:r>
          </w:p>
        </w:tc>
        <w:tc>
          <w:tcPr>
            <w:tcW w:w="63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-0.0014</w:t>
            </w:r>
          </w:p>
        </w:tc>
        <w:tc>
          <w:tcPr>
            <w:tcW w:w="629"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0.0006</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-0.0060</w:t>
            </w:r>
            <w:r w:rsidRPr="00140E32">
              <w:rPr>
                <w:rFonts w:ascii="맑은 고딕" w:eastAsia="맑은 고딕" w:hAnsi="맑은 고딕" w:cs="굴림"/>
                <w:kern w:val="0"/>
                <w:sz w:val="18"/>
                <w:szCs w:val="18"/>
              </w:rPr>
              <w:t>*</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0.0002</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0.0019</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0.0001</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0.0007</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-0.0044</w:t>
            </w:r>
          </w:p>
        </w:tc>
      </w:tr>
      <w:tr w:rsidR="00480960" w:rsidRPr="00140E32" w:rsidTr="00E443F1">
        <w:trPr>
          <w:trHeight w:hRule="exact" w:val="312"/>
        </w:trPr>
        <w:tc>
          <w:tcPr>
            <w:tcW w:w="818" w:type="pct"/>
            <w:vMerge/>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-0.0010</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0.0039</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0.0009</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-0.0024</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-0.0043</w:t>
            </w:r>
            <w:r w:rsidRPr="00140E32">
              <w:rPr>
                <w:rFonts w:ascii="맑은 고딕" w:eastAsia="맑은 고딕" w:hAnsi="맑은 고딕" w:cs="굴림"/>
                <w:kern w:val="0"/>
                <w:sz w:val="18"/>
                <w:szCs w:val="18"/>
              </w:rPr>
              <w:t>**</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-0.0050</w:t>
            </w:r>
            <w:r w:rsidRPr="00140E32">
              <w:rPr>
                <w:rFonts w:ascii="맑은 고딕" w:eastAsia="맑은 고딕" w:hAnsi="맑은 고딕" w:cs="굴림"/>
                <w:kern w:val="0"/>
                <w:sz w:val="18"/>
                <w:szCs w:val="18"/>
              </w:rPr>
              <w:t>**</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0.0005</w:t>
            </w:r>
          </w:p>
        </w:tc>
        <w:tc>
          <w:tcPr>
            <w:tcW w:w="67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0.0073</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0.0048</w:t>
            </w:r>
          </w:p>
        </w:tc>
        <w:tc>
          <w:tcPr>
            <w:tcW w:w="641"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0.0160</w:t>
            </w:r>
            <w:r w:rsidRPr="00140E32">
              <w:rPr>
                <w:rFonts w:ascii="맑은 고딕" w:eastAsia="맑은 고딕" w:hAnsi="맑은 고딕" w:cs="굴림"/>
                <w:kern w:val="0"/>
                <w:sz w:val="18"/>
                <w:szCs w:val="18"/>
              </w:rPr>
              <w:t>***</w:t>
            </w:r>
          </w:p>
        </w:tc>
        <w:tc>
          <w:tcPr>
            <w:tcW w:w="635"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-0.0008</w:t>
            </w:r>
          </w:p>
        </w:tc>
        <w:tc>
          <w:tcPr>
            <w:tcW w:w="629" w:type="pct"/>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0.0112</w:t>
            </w:r>
            <w:r w:rsidRPr="00140E32">
              <w:rPr>
                <w:rFonts w:ascii="맑은 고딕" w:eastAsia="맑은 고딕" w:hAnsi="맑은 고딕" w:cs="굴림"/>
                <w:kern w:val="0"/>
                <w:sz w:val="18"/>
                <w:szCs w:val="18"/>
              </w:rPr>
              <w:t>***</w:t>
            </w:r>
          </w:p>
        </w:tc>
      </w:tr>
      <w:tr w:rsidR="00480960" w:rsidRPr="00140E32" w:rsidTr="00E443F1">
        <w:trPr>
          <w:trHeight w:hRule="exact" w:val="312"/>
        </w:trPr>
        <w:tc>
          <w:tcPr>
            <w:tcW w:w="818"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p>
        </w:tc>
        <w:tc>
          <w:tcPr>
            <w:tcW w:w="30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0.0050</w:t>
            </w:r>
            <w:r w:rsidRPr="00140E32">
              <w:rPr>
                <w:rFonts w:ascii="맑은 고딕" w:eastAsia="맑은 고딕" w:hAnsi="맑은 고딕" w:cs="굴림"/>
                <w:kern w:val="0"/>
                <w:sz w:val="18"/>
                <w:szCs w:val="18"/>
              </w:rPr>
              <w:t>***</w:t>
            </w:r>
          </w:p>
        </w:tc>
        <w:tc>
          <w:tcPr>
            <w:tcW w:w="67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0.0004</w:t>
            </w:r>
          </w:p>
        </w:tc>
        <w:tc>
          <w:tcPr>
            <w:tcW w:w="6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0.0024</w:t>
            </w:r>
          </w:p>
        </w:tc>
        <w:tc>
          <w:tcPr>
            <w:tcW w:w="641"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0.0034</w:t>
            </w:r>
          </w:p>
        </w:tc>
        <w:tc>
          <w:tcPr>
            <w:tcW w:w="63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0.0006</w:t>
            </w:r>
          </w:p>
        </w:tc>
        <w:tc>
          <w:tcPr>
            <w:tcW w:w="629"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kern w:val="0"/>
                <w:sz w:val="18"/>
                <w:szCs w:val="18"/>
              </w:rPr>
              <w:t>0.0067</w:t>
            </w:r>
            <w:r w:rsidRPr="00140E32">
              <w:rPr>
                <w:rFonts w:ascii="맑은 고딕" w:eastAsia="맑은 고딕" w:hAnsi="맑은 고딕" w:cs="굴림"/>
                <w:kern w:val="0"/>
                <w:sz w:val="18"/>
                <w:szCs w:val="18"/>
              </w:rPr>
              <w:t>***</w:t>
            </w:r>
          </w:p>
        </w:tc>
      </w:tr>
    </w:tbl>
    <w:p w:rsidR="00480960" w:rsidRPr="00140E32" w:rsidRDefault="00480960" w:rsidP="00480960">
      <w:pPr>
        <w:wordWrap/>
        <w:rPr>
          <w:rFonts w:ascii="굴림" w:eastAsia="굴림" w:hAnsi="굴림"/>
          <w:szCs w:val="20"/>
        </w:rPr>
      </w:pPr>
    </w:p>
    <w:p w:rsidR="00480960" w:rsidRPr="001B1831" w:rsidRDefault="00480960" w:rsidP="00480960">
      <w:pPr>
        <w:wordWrap/>
        <w:rPr>
          <w:rFonts w:ascii="바탕" w:eastAsia="바탕" w:hAnsi="바탕" w:cs="맑은 고딕"/>
          <w:sz w:val="18"/>
          <w:szCs w:val="18"/>
        </w:rPr>
      </w:pPr>
    </w:p>
    <w:p w:rsidR="00480960" w:rsidRPr="001B1831" w:rsidRDefault="00480960" w:rsidP="00480960">
      <w:pPr>
        <w:wordWrap/>
        <w:rPr>
          <w:rFonts w:ascii="바탕" w:eastAsia="바탕" w:hAnsi="바탕" w:cs="맑은 고딕"/>
          <w:b/>
          <w:sz w:val="18"/>
          <w:szCs w:val="18"/>
        </w:rPr>
      </w:pPr>
    </w:p>
    <w:p w:rsidR="00480960" w:rsidRPr="001B1831" w:rsidRDefault="00480960" w:rsidP="00480960">
      <w:pPr>
        <w:wordWrap/>
        <w:rPr>
          <w:rFonts w:ascii="바탕" w:eastAsia="바탕" w:hAnsi="바탕"/>
          <w:bCs/>
          <w:sz w:val="18"/>
          <w:szCs w:val="18"/>
        </w:rPr>
      </w:pPr>
    </w:p>
    <w:p w:rsidR="00480960" w:rsidRPr="001B1831" w:rsidRDefault="00480960" w:rsidP="00480960">
      <w:pPr>
        <w:wordWrap/>
        <w:rPr>
          <w:rFonts w:ascii="바탕" w:eastAsia="바탕" w:hAnsi="바탕"/>
          <w:bCs/>
          <w:sz w:val="18"/>
          <w:szCs w:val="18"/>
        </w:rPr>
      </w:pPr>
    </w:p>
    <w:p w:rsidR="00480960" w:rsidRPr="007857D5" w:rsidRDefault="00480960" w:rsidP="00480960">
      <w:pPr>
        <w:wordWrap/>
        <w:rPr>
          <w:rFonts w:ascii="바탕" w:eastAsia="바탕" w:hAnsi="바탕"/>
          <w:bCs/>
          <w:szCs w:val="20"/>
        </w:rPr>
      </w:pPr>
    </w:p>
    <w:p w:rsidR="00480960" w:rsidRPr="00D7445A" w:rsidRDefault="00480960" w:rsidP="00480960">
      <w:pPr>
        <w:wordWrap/>
        <w:jc w:val="center"/>
        <w:rPr>
          <w:rFonts w:ascii="바탕" w:eastAsia="바탕" w:hAnsi="바탕" w:cs="맑은 고딕"/>
          <w:b/>
          <w:sz w:val="18"/>
          <w:szCs w:val="18"/>
          <w:u w:val="single"/>
        </w:rPr>
      </w:pPr>
      <w:r w:rsidRPr="00D7445A">
        <w:rPr>
          <w:rFonts w:ascii="바탕" w:eastAsia="바탕" w:hAnsi="바탕" w:cs="맑은 고딕" w:hint="eastAsia"/>
          <w:b/>
          <w:sz w:val="18"/>
          <w:szCs w:val="18"/>
          <w:u w:val="single"/>
        </w:rPr>
        <w:lastRenderedPageBreak/>
        <w:t xml:space="preserve">&lt;표 </w:t>
      </w:r>
      <w:r w:rsidRPr="00D7445A">
        <w:rPr>
          <w:rFonts w:ascii="바탕" w:eastAsia="바탕" w:hAnsi="바탕" w:cs="맑은 고딕"/>
          <w:b/>
          <w:sz w:val="18"/>
          <w:szCs w:val="18"/>
          <w:u w:val="single"/>
        </w:rPr>
        <w:t>6</w:t>
      </w:r>
      <w:r w:rsidRPr="00D7445A">
        <w:rPr>
          <w:rFonts w:ascii="바탕" w:eastAsia="바탕" w:hAnsi="바탕" w:cs="맑은 고딕" w:hint="eastAsia"/>
          <w:b/>
          <w:sz w:val="18"/>
          <w:szCs w:val="18"/>
          <w:u w:val="single"/>
        </w:rPr>
        <w:t>&gt; 주가 과민 또는 과소 반응 현상에 대한 분석 결과 (</w:t>
      </w:r>
      <w:r w:rsidRPr="00D7445A">
        <w:rPr>
          <w:rFonts w:ascii="바탕" w:eastAsia="바탕" w:hAnsi="바탕" w:cs="맑은 고딕" w:hint="eastAsia"/>
          <w:b/>
          <w:bCs/>
          <w:sz w:val="18"/>
          <w:szCs w:val="18"/>
          <w:u w:val="single"/>
        </w:rPr>
        <w:t>LM점프95%</w:t>
      </w:r>
      <w:r w:rsidRPr="00D7445A">
        <w:rPr>
          <w:rFonts w:ascii="바탕" w:eastAsia="바탕" w:hAnsi="바탕" w:cs="맑은 고딕"/>
          <w:b/>
          <w:bCs/>
          <w:sz w:val="18"/>
          <w:szCs w:val="18"/>
          <w:u w:val="single"/>
        </w:rPr>
        <w:t>)</w:t>
      </w:r>
    </w:p>
    <w:p w:rsidR="00480960" w:rsidRPr="00D7445A" w:rsidRDefault="00480960" w:rsidP="00480960">
      <w:pPr>
        <w:wordWrap/>
        <w:spacing w:line="0" w:lineRule="atLeast"/>
        <w:rPr>
          <w:rFonts w:ascii="바탕" w:eastAsia="바탕" w:hAnsi="바탕" w:cs="Times New Roman"/>
          <w:sz w:val="18"/>
          <w:szCs w:val="18"/>
        </w:rPr>
      </w:pPr>
      <w:r w:rsidRPr="00D7445A">
        <w:rPr>
          <w:rFonts w:ascii="바탕" w:eastAsia="바탕" w:hAnsi="바탕" w:cs="Times New Roman" w:hint="eastAsia"/>
          <w:bCs/>
          <w:sz w:val="18"/>
          <w:szCs w:val="18"/>
        </w:rPr>
        <w:t xml:space="preserve">분석 대상 </w:t>
      </w:r>
      <w:r w:rsidRPr="00D7445A">
        <w:rPr>
          <w:rFonts w:ascii="바탕" w:eastAsia="바탕" w:hAnsi="바탕" w:cs="Times New Roman"/>
          <w:bCs/>
          <w:sz w:val="18"/>
          <w:szCs w:val="18"/>
        </w:rPr>
        <w:t>6개</w:t>
      </w:r>
      <w:r w:rsidRPr="00D7445A">
        <w:rPr>
          <w:rFonts w:ascii="바탕" w:eastAsia="바탕" w:hAnsi="바탕" w:cs="Times New Roman" w:hint="eastAsia"/>
          <w:bCs/>
          <w:sz w:val="18"/>
          <w:szCs w:val="18"/>
        </w:rPr>
        <w:t xml:space="preserve">국의 </w:t>
      </w:r>
      <w:r w:rsidRPr="00D7445A">
        <w:rPr>
          <w:rFonts w:ascii="바탕" w:eastAsia="바탕" w:hAnsi="바탕" w:cs="Times New Roman"/>
          <w:bCs/>
          <w:sz w:val="18"/>
          <w:szCs w:val="18"/>
        </w:rPr>
        <w:t>LM</w:t>
      </w:r>
      <w:r w:rsidRPr="00D7445A">
        <w:rPr>
          <w:rFonts w:ascii="바탕" w:eastAsia="바탕" w:hAnsi="바탕" w:cs="Times New Roman" w:hint="eastAsia"/>
          <w:bCs/>
          <w:sz w:val="18"/>
          <w:szCs w:val="18"/>
        </w:rPr>
        <w:t>점프9</w:t>
      </w:r>
      <w:r w:rsidRPr="00D7445A">
        <w:rPr>
          <w:rFonts w:ascii="바탕" w:eastAsia="바탕" w:hAnsi="바탕" w:cs="Times New Roman"/>
          <w:bCs/>
          <w:sz w:val="18"/>
          <w:szCs w:val="18"/>
        </w:rPr>
        <w:t>5</w:t>
      </w:r>
      <w:r w:rsidRPr="00D7445A">
        <w:rPr>
          <w:rFonts w:ascii="바탕" w:eastAsia="바탕" w:hAnsi="바탕" w:cs="Times New Roman" w:hint="eastAsia"/>
          <w:bCs/>
          <w:sz w:val="18"/>
          <w:szCs w:val="18"/>
        </w:rPr>
        <w:t>%</w:t>
      </w:r>
      <w:r w:rsidRPr="00D7445A">
        <w:rPr>
          <w:rFonts w:ascii="바탕" w:eastAsia="바탕" w:hAnsi="바탕" w:cs="Times New Roman"/>
          <w:bCs/>
          <w:sz w:val="18"/>
          <w:szCs w:val="18"/>
        </w:rPr>
        <w:t xml:space="preserve"> </w:t>
      </w:r>
      <w:r w:rsidRPr="00D7445A">
        <w:rPr>
          <w:rFonts w:ascii="바탕" w:eastAsia="바탕" w:hAnsi="바탕" w:cs="Times New Roman" w:hint="eastAsia"/>
          <w:bCs/>
          <w:sz w:val="18"/>
          <w:szCs w:val="18"/>
        </w:rPr>
        <w:t xml:space="preserve">주가점프에 대한 식 </w:t>
      </w:r>
      <w:r w:rsidRPr="00D7445A">
        <w:rPr>
          <w:rFonts w:ascii="바탕" w:eastAsia="바탕" w:hAnsi="바탕" w:cs="Times New Roman"/>
          <w:bCs/>
          <w:sz w:val="18"/>
          <w:szCs w:val="18"/>
        </w:rPr>
        <w:t xml:space="preserve">(5) </w:t>
      </w:r>
      <w:r w:rsidRPr="00D7445A">
        <w:rPr>
          <w:rFonts w:ascii="바탕" w:eastAsia="바탕" w:hAnsi="바탕" w:cs="Times New Roman" w:hint="eastAsia"/>
          <w:bCs/>
          <w:sz w:val="18"/>
          <w:szCs w:val="18"/>
        </w:rPr>
        <w:t xml:space="preserve">모형의 회귀분석 결과를 보고함. 표의 ( ) 안은 회귀계수의 t 값을 나타냄. 통제변수에 대한 분석 결과는 </w:t>
      </w:r>
      <w:r w:rsidRPr="00D7445A">
        <w:rPr>
          <w:rFonts w:ascii="바탕" w:eastAsia="바탕" w:hAnsi="바탕" w:cs="Times New Roman"/>
          <w:bCs/>
          <w:sz w:val="18"/>
          <w:szCs w:val="18"/>
        </w:rPr>
        <w:t>i=2</w:t>
      </w:r>
      <w:r w:rsidRPr="00D7445A">
        <w:rPr>
          <w:rFonts w:ascii="바탕" w:eastAsia="바탕" w:hAnsi="바탕" w:cs="Times New Roman" w:hint="eastAsia"/>
          <w:bCs/>
          <w:sz w:val="18"/>
          <w:szCs w:val="18"/>
        </w:rPr>
        <w:t>의 경우를 나타냄.</w:t>
      </w:r>
      <w:r w:rsidRPr="00D7445A">
        <w:rPr>
          <w:rFonts w:ascii="바탕" w:eastAsia="바탕" w:hAnsi="바탕" w:cs="Times New Roman"/>
          <w:bCs/>
          <w:sz w:val="18"/>
          <w:szCs w:val="18"/>
        </w:rPr>
        <w:t xml:space="preserve"> </w:t>
      </w:r>
      <w:r w:rsidRPr="00D7445A">
        <w:rPr>
          <w:rFonts w:ascii="바탕" w:eastAsia="바탕" w:hAnsi="바탕" w:cs="Times New Roman" w:hint="eastAsia"/>
          <w:bCs/>
          <w:sz w:val="18"/>
          <w:szCs w:val="18"/>
        </w:rPr>
        <w:t>유의수준 1%, 5%, 10%는 각각 ***, **, * 로 표시됨.</w:t>
      </w:r>
    </w:p>
    <w:tbl>
      <w:tblPr>
        <w:tblW w:w="4991" w:type="pct"/>
        <w:tblInd w:w="15" w:type="dxa"/>
        <w:tblCellMar>
          <w:left w:w="99" w:type="dxa"/>
          <w:right w:w="99" w:type="dxa"/>
        </w:tblCellMar>
        <w:tblLook w:val="04A0" w:firstRow="1" w:lastRow="0" w:firstColumn="1" w:lastColumn="0" w:noHBand="0" w:noVBand="1"/>
      </w:tblPr>
      <w:tblGrid>
        <w:gridCol w:w="1390"/>
        <w:gridCol w:w="518"/>
        <w:gridCol w:w="1123"/>
        <w:gridCol w:w="1146"/>
        <w:gridCol w:w="1078"/>
        <w:gridCol w:w="1088"/>
        <w:gridCol w:w="1078"/>
        <w:gridCol w:w="1068"/>
      </w:tblGrid>
      <w:tr w:rsidR="00480960" w:rsidRPr="00140E32" w:rsidTr="00E443F1">
        <w:trPr>
          <w:trHeight w:hRule="exact" w:val="312"/>
        </w:trPr>
        <w:tc>
          <w:tcPr>
            <w:tcW w:w="1123" w:type="pct"/>
            <w:gridSpan w:val="2"/>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국가</w:t>
            </w:r>
          </w:p>
        </w:tc>
        <w:tc>
          <w:tcPr>
            <w:tcW w:w="662"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한국</w:t>
            </w:r>
          </w:p>
        </w:tc>
        <w:tc>
          <w:tcPr>
            <w:tcW w:w="67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일본</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중국</w:t>
            </w:r>
          </w:p>
        </w:tc>
        <w:tc>
          <w:tcPr>
            <w:tcW w:w="641"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브라질</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미국</w:t>
            </w:r>
          </w:p>
        </w:tc>
        <w:tc>
          <w:tcPr>
            <w:tcW w:w="629"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b/>
                <w:bCs/>
                <w:sz w:val="18"/>
                <w:szCs w:val="18"/>
              </w:rPr>
            </w:pPr>
            <w:r w:rsidRPr="00140E32">
              <w:rPr>
                <w:rFonts w:ascii="맑은 고딕" w:eastAsia="맑은 고딕" w:hAnsi="맑은 고딕" w:hint="eastAsia"/>
                <w:b/>
                <w:bCs/>
                <w:sz w:val="18"/>
                <w:szCs w:val="18"/>
              </w:rPr>
              <w:t>독일</w:t>
            </w:r>
          </w:p>
        </w:tc>
      </w:tr>
      <w:tr w:rsidR="00480960" w:rsidRPr="00140E32" w:rsidTr="00E443F1">
        <w:trPr>
          <w:trHeight w:hRule="exact" w:val="312"/>
        </w:trPr>
        <w:tc>
          <w:tcPr>
            <w:tcW w:w="1123" w:type="pct"/>
            <w:gridSpan w:val="2"/>
            <w:tcBorders>
              <w:bottom w:val="single" w:sz="4" w:space="0" w:color="auto"/>
            </w:tcBorders>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hint="eastAsia"/>
                <w:b/>
                <w:kern w:val="0"/>
                <w:sz w:val="18"/>
                <w:szCs w:val="18"/>
              </w:rPr>
              <w:t>주가지수</w:t>
            </w:r>
          </w:p>
        </w:tc>
        <w:tc>
          <w:tcPr>
            <w:tcW w:w="662" w:type="pct"/>
            <w:tcBorders>
              <w:bottom w:val="single" w:sz="4" w:space="0" w:color="auto"/>
            </w:tcBorders>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sz w:val="18"/>
                <w:szCs w:val="18"/>
              </w:rPr>
            </w:pPr>
            <w:r w:rsidRPr="00140E32">
              <w:rPr>
                <w:rFonts w:ascii="맑은 고딕" w:eastAsia="맑은 고딕" w:hAnsi="맑은 고딕" w:hint="eastAsia"/>
                <w:b/>
                <w:bCs/>
                <w:sz w:val="18"/>
                <w:szCs w:val="18"/>
              </w:rPr>
              <w:t>KOSPI200</w:t>
            </w:r>
          </w:p>
        </w:tc>
        <w:tc>
          <w:tcPr>
            <w:tcW w:w="675"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Nikkei225</w:t>
            </w:r>
          </w:p>
        </w:tc>
        <w:tc>
          <w:tcPr>
            <w:tcW w:w="635"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CSI300</w:t>
            </w:r>
          </w:p>
        </w:tc>
        <w:tc>
          <w:tcPr>
            <w:tcW w:w="641"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BOVESPA</w:t>
            </w:r>
          </w:p>
        </w:tc>
        <w:tc>
          <w:tcPr>
            <w:tcW w:w="635"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S&amp;P500</w:t>
            </w:r>
          </w:p>
        </w:tc>
        <w:tc>
          <w:tcPr>
            <w:tcW w:w="629" w:type="pct"/>
            <w:tcBorders>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b/>
                <w:bCs/>
                <w:sz w:val="18"/>
                <w:szCs w:val="18"/>
              </w:rPr>
              <w:t>DAX</w:t>
            </w:r>
          </w:p>
        </w:tc>
      </w:tr>
      <w:tr w:rsidR="00480960" w:rsidRPr="00140E32" w:rsidTr="00E443F1">
        <w:trPr>
          <w:trHeight w:hRule="exact" w:val="312"/>
        </w:trPr>
        <w:tc>
          <w:tcPr>
            <w:tcW w:w="1123" w:type="pct"/>
            <w:gridSpan w:val="2"/>
            <w:tcBorders>
              <w:top w:val="single" w:sz="4" w:space="0" w:color="auto"/>
              <w:bottom w:val="single" w:sz="4" w:space="0" w:color="auto"/>
            </w:tcBorders>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 xml:space="preserve">가격제한폭 </w:t>
            </w:r>
            <w:r w:rsidR="00535AA1">
              <w:rPr>
                <w:rFonts w:ascii="맑은 고딕" w:eastAsia="맑은 고딕" w:hAnsi="맑은 고딕" w:cs="굴림" w:hint="eastAsia"/>
                <w:b/>
                <w:kern w:val="0"/>
                <w:sz w:val="18"/>
                <w:szCs w:val="18"/>
              </w:rPr>
              <w:t>제도</w:t>
            </w:r>
            <w:r w:rsidRPr="00140E32">
              <w:rPr>
                <w:rFonts w:ascii="맑은 고딕" w:eastAsia="맑은 고딕" w:hAnsi="맑은 고딕" w:cs="굴림"/>
                <w:b/>
                <w:kern w:val="0"/>
                <w:sz w:val="18"/>
                <w:szCs w:val="18"/>
              </w:rPr>
              <w:t>시행</w:t>
            </w:r>
          </w:p>
        </w:tc>
        <w:tc>
          <w:tcPr>
            <w:tcW w:w="662" w:type="pct"/>
            <w:tcBorders>
              <w:top w:val="single" w:sz="4" w:space="0" w:color="auto"/>
              <w:bottom w:val="single" w:sz="4" w:space="0" w:color="auto"/>
            </w:tcBorders>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sz w:val="18"/>
                <w:szCs w:val="18"/>
              </w:rPr>
            </w:pPr>
            <w:r w:rsidRPr="00140E32">
              <w:rPr>
                <w:rFonts w:ascii="맑은 고딕" w:eastAsia="맑은 고딕" w:hAnsi="맑은 고딕" w:hint="eastAsia"/>
                <w:sz w:val="18"/>
                <w:szCs w:val="18"/>
              </w:rPr>
              <w:t>Yes</w:t>
            </w:r>
          </w:p>
        </w:tc>
        <w:tc>
          <w:tcPr>
            <w:tcW w:w="675"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Yes</w:t>
            </w:r>
          </w:p>
        </w:tc>
        <w:tc>
          <w:tcPr>
            <w:tcW w:w="635"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Yes</w:t>
            </w:r>
          </w:p>
        </w:tc>
        <w:tc>
          <w:tcPr>
            <w:tcW w:w="641"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No</w:t>
            </w:r>
          </w:p>
        </w:tc>
        <w:tc>
          <w:tcPr>
            <w:tcW w:w="635"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No</w:t>
            </w:r>
          </w:p>
        </w:tc>
        <w:tc>
          <w:tcPr>
            <w:tcW w:w="629" w:type="pct"/>
            <w:tcBorders>
              <w:top w:val="single" w:sz="4" w:space="0" w:color="auto"/>
              <w:bottom w:val="single" w:sz="4" w:space="0" w:color="auto"/>
            </w:tcBorders>
            <w:shd w:val="clear" w:color="auto" w:fill="auto"/>
            <w:noWrap/>
            <w:vAlign w:val="center"/>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hint="eastAsia"/>
                <w:sz w:val="18"/>
                <w:szCs w:val="18"/>
              </w:rPr>
              <w:t>No</w:t>
            </w:r>
          </w:p>
        </w:tc>
      </w:tr>
      <w:tr w:rsidR="00480960" w:rsidRPr="00140E32"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Times New Roman" w:eastAsia="Times New Roman" w:hAnsi="Times New Roman" w:cs="Times New Roman"/>
                <w:kern w:val="0"/>
                <w:sz w:val="18"/>
                <w:szCs w:val="18"/>
              </w:rPr>
            </w:pP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P</w:t>
            </w:r>
            <w:r w:rsidRPr="00140E32">
              <w:rPr>
                <w:rFonts w:ascii="맑은 고딕" w:eastAsia="맑은 고딕" w:hAnsi="맑은 고딕" w:cs="굴림" w:hint="eastAsia"/>
                <w:b/>
                <w:bCs/>
                <w:kern w:val="0"/>
                <w:sz w:val="18"/>
                <w:szCs w:val="18"/>
              </w:rPr>
              <w:t>anel A)</w:t>
            </w:r>
            <w:r w:rsidRPr="00140E32">
              <w:rPr>
                <w:rFonts w:ascii="맑은 고딕" w:eastAsia="맑은 고딕" w:hAnsi="맑은 고딕" w:cs="굴림"/>
                <w:b/>
                <w:bCs/>
                <w:kern w:val="0"/>
                <w:sz w:val="18"/>
                <w:szCs w:val="18"/>
              </w:rPr>
              <w:t xml:space="preserve"> </w:t>
            </w:r>
            <w:r w:rsidRPr="00140E32">
              <w:rPr>
                <w:rFonts w:ascii="맑은 고딕" w:eastAsia="맑은 고딕" w:hAnsi="맑은 고딕" w:cs="굴림" w:hint="eastAsia"/>
                <w:b/>
                <w:bCs/>
                <w:kern w:val="0"/>
                <w:sz w:val="18"/>
                <w:szCs w:val="18"/>
              </w:rPr>
              <w:t>전체기간</w:t>
            </w:r>
          </w:p>
        </w:tc>
      </w:tr>
      <w:tr w:rsidR="00480960" w:rsidRPr="00140E32" w:rsidTr="00E443F1">
        <w:trPr>
          <w:trHeight w:hRule="exact" w:val="312"/>
        </w:trPr>
        <w:tc>
          <w:tcPr>
            <w:tcW w:w="81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0.0004</w:t>
            </w:r>
          </w:p>
        </w:tc>
        <w:tc>
          <w:tcPr>
            <w:tcW w:w="67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-0.0001</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0.0019**</w:t>
            </w:r>
          </w:p>
        </w:tc>
        <w:tc>
          <w:tcPr>
            <w:tcW w:w="641"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0.0009</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0.0000</w:t>
            </w:r>
          </w:p>
        </w:tc>
        <w:tc>
          <w:tcPr>
            <w:tcW w:w="629"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0.0008</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0.0006</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0.0053***</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0.0019</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-0.0043*</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0.0009</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0.0002</w:t>
            </w:r>
          </w:p>
        </w:tc>
      </w:tr>
      <w:tr w:rsidR="00480960" w:rsidRPr="00140E32" w:rsidTr="00E443F1">
        <w:trPr>
          <w:trHeight w:hRule="exact" w:val="312"/>
        </w:trPr>
        <w:tc>
          <w:tcPr>
            <w:tcW w:w="818" w:type="pct"/>
            <w:vMerge/>
            <w:shd w:val="clear" w:color="auto" w:fill="auto"/>
            <w:noWrap/>
            <w:vAlign w:val="center"/>
          </w:tcPr>
          <w:p w:rsidR="00480960" w:rsidRPr="00140E32"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(0.359)</w:t>
            </w:r>
          </w:p>
        </w:tc>
        <w:tc>
          <w:tcPr>
            <w:tcW w:w="67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(2.845)</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(1.062)</w:t>
            </w:r>
          </w:p>
        </w:tc>
        <w:tc>
          <w:tcPr>
            <w:tcW w:w="641"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(-1.651)</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(0.612)</w:t>
            </w:r>
          </w:p>
        </w:tc>
        <w:tc>
          <w:tcPr>
            <w:tcW w:w="629"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(0.136)</w:t>
            </w:r>
          </w:p>
        </w:tc>
      </w:tr>
      <w:tr w:rsidR="00480960" w:rsidRPr="00140E32" w:rsidTr="00E443F1">
        <w:trPr>
          <w:trHeight w:hRule="exact" w:val="312"/>
        </w:trPr>
        <w:tc>
          <w:tcPr>
            <w:tcW w:w="818" w:type="pct"/>
            <w:vMerge/>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0.0009</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0.0034**</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0.0021</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-0.0031*</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0.0014</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-0.0006</w:t>
            </w:r>
          </w:p>
        </w:tc>
      </w:tr>
      <w:tr w:rsidR="00480960" w:rsidRPr="00140E32" w:rsidTr="00E443F1">
        <w:trPr>
          <w:trHeight w:hRule="exact" w:val="312"/>
        </w:trPr>
        <w:tc>
          <w:tcPr>
            <w:tcW w:w="818" w:type="pct"/>
            <w:shd w:val="clear" w:color="auto" w:fill="auto"/>
            <w:noWrap/>
            <w:vAlign w:val="center"/>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(0.759)</w:t>
            </w:r>
          </w:p>
        </w:tc>
        <w:tc>
          <w:tcPr>
            <w:tcW w:w="67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(2.539)</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(1.624)</w:t>
            </w:r>
          </w:p>
        </w:tc>
        <w:tc>
          <w:tcPr>
            <w:tcW w:w="641"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(-1.716)</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(1.361)</w:t>
            </w:r>
          </w:p>
        </w:tc>
        <w:tc>
          <w:tcPr>
            <w:tcW w:w="629"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(-0.477)</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0.0009</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0.0024</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0.0029*</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-0.0030</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0.0009</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0.0015</w:t>
            </w:r>
          </w:p>
        </w:tc>
      </w:tr>
      <w:tr w:rsidR="00480960" w:rsidRPr="00140E32" w:rsidTr="00E443F1">
        <w:trPr>
          <w:trHeight w:hRule="exact" w:val="312"/>
        </w:trPr>
        <w:tc>
          <w:tcPr>
            <w:tcW w:w="818" w:type="pct"/>
            <w:vMerge/>
            <w:shd w:val="clear" w:color="auto" w:fill="auto"/>
            <w:noWrap/>
            <w:vAlign w:val="center"/>
          </w:tcPr>
          <w:p w:rsidR="00480960" w:rsidRPr="00140E32"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(0.586)</w:t>
            </w:r>
          </w:p>
        </w:tc>
        <w:tc>
          <w:tcPr>
            <w:tcW w:w="67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(1.615)</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(1.766)</w:t>
            </w:r>
          </w:p>
        </w:tc>
        <w:tc>
          <w:tcPr>
            <w:tcW w:w="641"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(-1.242)</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(0.692)</w:t>
            </w:r>
          </w:p>
        </w:tc>
        <w:tc>
          <w:tcPr>
            <w:tcW w:w="629"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(0.981)</w:t>
            </w:r>
          </w:p>
        </w:tc>
      </w:tr>
      <w:tr w:rsidR="00480960" w:rsidRPr="00140E32" w:rsidTr="00E443F1">
        <w:trPr>
          <w:trHeight w:hRule="exact" w:val="312"/>
        </w:trPr>
        <w:tc>
          <w:tcPr>
            <w:tcW w:w="818" w:type="pct"/>
            <w:vMerge/>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0.0018*</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0.0013</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0.0008</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-0.0011</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-0.0001</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-0.0005</w:t>
            </w:r>
          </w:p>
        </w:tc>
      </w:tr>
      <w:tr w:rsidR="00480960" w:rsidRPr="00140E32" w:rsidTr="00E443F1">
        <w:trPr>
          <w:trHeight w:hRule="exact" w:val="312"/>
        </w:trPr>
        <w:tc>
          <w:tcPr>
            <w:tcW w:w="818" w:type="pct"/>
            <w:tcBorders>
              <w:bottom w:val="dotted" w:sz="4" w:space="0" w:color="auto"/>
            </w:tcBorders>
            <w:shd w:val="clear" w:color="auto" w:fill="auto"/>
            <w:noWrap/>
            <w:vAlign w:val="center"/>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tcBorders>
              <w:bottom w:val="dotted" w:sz="4" w:space="0" w:color="auto"/>
            </w:tcBorders>
            <w:shd w:val="clear" w:color="auto" w:fill="auto"/>
            <w:noWrap/>
            <w:vAlign w:val="center"/>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(1.727)</w:t>
            </w:r>
          </w:p>
        </w:tc>
        <w:tc>
          <w:tcPr>
            <w:tcW w:w="67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(1.259)</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(0.740)</w:t>
            </w:r>
          </w:p>
        </w:tc>
        <w:tc>
          <w:tcPr>
            <w:tcW w:w="641"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(-0.639)</w:t>
            </w:r>
          </w:p>
        </w:tc>
        <w:tc>
          <w:tcPr>
            <w:tcW w:w="635"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(-0.153)</w:t>
            </w:r>
          </w:p>
        </w:tc>
        <w:tc>
          <w:tcPr>
            <w:tcW w:w="629" w:type="pct"/>
            <w:shd w:val="clear" w:color="auto" w:fill="auto"/>
            <w:noWrap/>
            <w:vAlign w:val="center"/>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r w:rsidRPr="00140E32">
              <w:rPr>
                <w:rFonts w:ascii="맑은 고딕" w:eastAsia="맑은 고딕" w:hAnsi="맑은 고딕" w:cs="굴림"/>
                <w:kern w:val="0"/>
                <w:sz w:val="18"/>
                <w:szCs w:val="18"/>
              </w:rPr>
              <w:t>(-0.506)</w:t>
            </w:r>
          </w:p>
        </w:tc>
      </w:tr>
      <w:tr w:rsidR="00480960" w:rsidRPr="00140E32" w:rsidTr="00E443F1">
        <w:trPr>
          <w:trHeight w:hRule="exact" w:val="312"/>
        </w:trPr>
        <w:tc>
          <w:tcPr>
            <w:tcW w:w="818"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TS</w:t>
            </w:r>
          </w:p>
        </w:tc>
        <w:tc>
          <w:tcPr>
            <w:tcW w:w="30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0.0322</w:t>
            </w:r>
          </w:p>
        </w:tc>
        <w:tc>
          <w:tcPr>
            <w:tcW w:w="675"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0.0186</w:t>
            </w:r>
          </w:p>
        </w:tc>
        <w:tc>
          <w:tcPr>
            <w:tcW w:w="635"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-0.0410</w:t>
            </w:r>
          </w:p>
        </w:tc>
        <w:tc>
          <w:tcPr>
            <w:tcW w:w="641"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-0.0289</w:t>
            </w:r>
          </w:p>
        </w:tc>
        <w:tc>
          <w:tcPr>
            <w:tcW w:w="635"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-0.0475</w:t>
            </w:r>
          </w:p>
        </w:tc>
        <w:tc>
          <w:tcPr>
            <w:tcW w:w="629"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-0.0336</w:t>
            </w:r>
          </w:p>
        </w:tc>
      </w:tr>
      <w:tr w:rsidR="00480960" w:rsidRPr="00140E32" w:rsidTr="00E443F1">
        <w:trPr>
          <w:trHeight w:hRule="exact" w:val="312"/>
        </w:trPr>
        <w:tc>
          <w:tcPr>
            <w:tcW w:w="818" w:type="pct"/>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DRP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-0.0143</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-0.0051</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-0.0292</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-0.0002</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0.0146</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-0.0029</w:t>
            </w:r>
          </w:p>
        </w:tc>
      </w:tr>
      <w:tr w:rsidR="00480960" w:rsidRPr="00140E32" w:rsidTr="00E443F1">
        <w:trPr>
          <w:trHeight w:hRule="exact" w:val="312"/>
        </w:trPr>
        <w:tc>
          <w:tcPr>
            <w:tcW w:w="818" w:type="pct"/>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WI</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0.5698***</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0.7855***</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0.2156***</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0.2131***</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-0.0753*</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0.3912***</w:t>
            </w:r>
          </w:p>
        </w:tc>
      </w:tr>
      <w:tr w:rsidR="00480960" w:rsidRPr="00140E32" w:rsidTr="00E443F1">
        <w:trPr>
          <w:trHeight w:hRule="exact" w:val="312"/>
        </w:trPr>
        <w:tc>
          <w:tcPr>
            <w:tcW w:w="818"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Rn1</w:t>
            </w:r>
          </w:p>
        </w:tc>
        <w:tc>
          <w:tcPr>
            <w:tcW w:w="305" w:type="pct"/>
            <w:tcBorders>
              <w:bottom w:val="dotted"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-0.1216***</w:t>
            </w:r>
          </w:p>
        </w:tc>
        <w:tc>
          <w:tcPr>
            <w:tcW w:w="675" w:type="pct"/>
            <w:tcBorders>
              <w:bottom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-0.2425***</w:t>
            </w:r>
          </w:p>
        </w:tc>
        <w:tc>
          <w:tcPr>
            <w:tcW w:w="635" w:type="pct"/>
            <w:tcBorders>
              <w:bottom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0.0033</w:t>
            </w:r>
          </w:p>
        </w:tc>
        <w:tc>
          <w:tcPr>
            <w:tcW w:w="641" w:type="pct"/>
            <w:tcBorders>
              <w:bottom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-0.1684***</w:t>
            </w:r>
          </w:p>
        </w:tc>
        <w:tc>
          <w:tcPr>
            <w:tcW w:w="635" w:type="pct"/>
            <w:tcBorders>
              <w:bottom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-0.0324</w:t>
            </w:r>
          </w:p>
        </w:tc>
        <w:tc>
          <w:tcPr>
            <w:tcW w:w="629" w:type="pct"/>
            <w:tcBorders>
              <w:bottom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-0.2272***</w:t>
            </w:r>
          </w:p>
        </w:tc>
      </w:tr>
      <w:tr w:rsidR="00480960" w:rsidRPr="00140E32" w:rsidTr="00E443F1">
        <w:trPr>
          <w:trHeight w:hRule="exact" w:val="312"/>
        </w:trPr>
        <w:tc>
          <w:tcPr>
            <w:tcW w:w="818" w:type="pct"/>
            <w:tcBorders>
              <w:top w:val="dotted"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F-stat</w:t>
            </w:r>
          </w:p>
        </w:tc>
        <w:tc>
          <w:tcPr>
            <w:tcW w:w="305" w:type="pct"/>
            <w:tcBorders>
              <w:top w:val="dotted"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97.6***</w:t>
            </w:r>
          </w:p>
        </w:tc>
        <w:tc>
          <w:tcPr>
            <w:tcW w:w="675"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190.4***</w:t>
            </w:r>
          </w:p>
        </w:tc>
        <w:tc>
          <w:tcPr>
            <w:tcW w:w="635"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13.1***</w:t>
            </w:r>
          </w:p>
        </w:tc>
        <w:tc>
          <w:tcPr>
            <w:tcW w:w="641"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13.7***</w:t>
            </w:r>
          </w:p>
        </w:tc>
        <w:tc>
          <w:tcPr>
            <w:tcW w:w="635"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5.5***</w:t>
            </w:r>
          </w:p>
        </w:tc>
        <w:tc>
          <w:tcPr>
            <w:tcW w:w="629" w:type="pct"/>
            <w:tcBorders>
              <w:top w:val="dotted"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18.8***</w:t>
            </w:r>
          </w:p>
        </w:tc>
      </w:tr>
      <w:tr w:rsidR="00480960" w:rsidRPr="00140E32" w:rsidTr="00E443F1">
        <w:trPr>
          <w:trHeight w:hRule="exact" w:val="312"/>
        </w:trPr>
        <w:tc>
          <w:tcPr>
            <w:tcW w:w="818" w:type="pct"/>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DW-stat</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2.04</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2.02</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1.99</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2.01</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2.00</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2.00</w:t>
            </w:r>
          </w:p>
        </w:tc>
      </w:tr>
      <w:tr w:rsidR="00480960" w:rsidRPr="00140E32" w:rsidTr="00E443F1">
        <w:trPr>
          <w:trHeight w:hRule="exact" w:val="312"/>
        </w:trPr>
        <w:tc>
          <w:tcPr>
            <w:tcW w:w="818" w:type="pct"/>
            <w:shd w:val="clear" w:color="auto" w:fill="auto"/>
            <w:noWrap/>
            <w:vAlign w:val="center"/>
            <w:hideMark/>
          </w:tcPr>
          <w:p w:rsidR="00480960" w:rsidRPr="00140E32" w:rsidRDefault="00480960" w:rsidP="00E443F1">
            <w:pPr>
              <w:widowControl/>
              <w:wordWrap/>
              <w:autoSpaceDE/>
              <w:autoSpaceDN/>
              <w:ind w:firstLineChars="100" w:firstLine="180"/>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(p-value)</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0.164</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0.648</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0.896</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0.830</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0.980</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0.998</w:t>
            </w:r>
          </w:p>
        </w:tc>
      </w:tr>
      <w:tr w:rsidR="00480960" w:rsidRPr="00140E32" w:rsidTr="00E443F1">
        <w:trPr>
          <w:trHeight w:hRule="exact" w:val="312"/>
        </w:trPr>
        <w:tc>
          <w:tcPr>
            <w:tcW w:w="818"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Adj R-sq</w:t>
            </w:r>
          </w:p>
        </w:tc>
        <w:tc>
          <w:tcPr>
            <w:tcW w:w="30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0.135</w:t>
            </w:r>
          </w:p>
        </w:tc>
        <w:tc>
          <w:tcPr>
            <w:tcW w:w="675"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0.235</w:t>
            </w:r>
          </w:p>
        </w:tc>
        <w:tc>
          <w:tcPr>
            <w:tcW w:w="635"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0.020</w:t>
            </w:r>
          </w:p>
        </w:tc>
        <w:tc>
          <w:tcPr>
            <w:tcW w:w="641"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0.020</w:t>
            </w:r>
          </w:p>
        </w:tc>
        <w:tc>
          <w:tcPr>
            <w:tcW w:w="635"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0.007</w:t>
            </w:r>
          </w:p>
        </w:tc>
        <w:tc>
          <w:tcPr>
            <w:tcW w:w="629"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0.027</w:t>
            </w:r>
          </w:p>
        </w:tc>
      </w:tr>
      <w:tr w:rsidR="00480960" w:rsidRPr="00140E32"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Times New Roman"/>
                <w:b/>
                <w:kern w:val="0"/>
                <w:sz w:val="18"/>
                <w:szCs w:val="18"/>
              </w:rPr>
            </w:pP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P</w:t>
            </w:r>
            <w:r w:rsidRPr="00140E32">
              <w:rPr>
                <w:rFonts w:ascii="맑은 고딕" w:eastAsia="맑은 고딕" w:hAnsi="맑은 고딕" w:cs="굴림" w:hint="eastAsia"/>
                <w:b/>
                <w:bCs/>
                <w:kern w:val="0"/>
                <w:sz w:val="18"/>
                <w:szCs w:val="18"/>
              </w:rPr>
              <w:t xml:space="preserve">anel </w:t>
            </w:r>
            <w:r w:rsidRPr="00140E32">
              <w:rPr>
                <w:rFonts w:ascii="맑은 고딕" w:eastAsia="맑은 고딕" w:hAnsi="맑은 고딕" w:cs="굴림"/>
                <w:b/>
                <w:bCs/>
                <w:kern w:val="0"/>
                <w:sz w:val="18"/>
                <w:szCs w:val="18"/>
              </w:rPr>
              <w:t>B</w:t>
            </w: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 xml:space="preserve"> </w:t>
            </w:r>
            <w:r w:rsidRPr="00140E32">
              <w:rPr>
                <w:rFonts w:ascii="맑은 고딕" w:eastAsia="맑은 고딕" w:hAnsi="맑은 고딕" w:cs="굴림" w:hint="eastAsia"/>
                <w:b/>
                <w:bCs/>
                <w:kern w:val="0"/>
                <w:sz w:val="18"/>
                <w:szCs w:val="18"/>
              </w:rPr>
              <w:t>2001-2007</w:t>
            </w:r>
          </w:p>
        </w:tc>
      </w:tr>
      <w:tr w:rsidR="00480960" w:rsidRPr="00140E32" w:rsidTr="00E443F1">
        <w:trPr>
          <w:trHeight w:hRule="exact" w:val="312"/>
        </w:trPr>
        <w:tc>
          <w:tcPr>
            <w:tcW w:w="81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0.0007</w:t>
            </w:r>
          </w:p>
        </w:tc>
        <w:tc>
          <w:tcPr>
            <w:tcW w:w="67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0.0006</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0.0028</w:t>
            </w:r>
          </w:p>
        </w:tc>
        <w:tc>
          <w:tcPr>
            <w:tcW w:w="641"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0.0018</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0.0000</w:t>
            </w:r>
          </w:p>
        </w:tc>
        <w:tc>
          <w:tcPr>
            <w:tcW w:w="629"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0.0014</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0.0015</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0.0027</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0.0050**</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-0.0116***</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0.0012</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0.0028</w:t>
            </w:r>
          </w:p>
        </w:tc>
      </w:tr>
      <w:tr w:rsidR="00480960" w:rsidRPr="00140E32" w:rsidTr="00E443F1">
        <w:trPr>
          <w:trHeight w:hRule="exact" w:val="312"/>
        </w:trPr>
        <w:tc>
          <w:tcPr>
            <w:tcW w:w="818" w:type="pct"/>
            <w:vMerge/>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0.0013</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0.0029</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0.0029*</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-0.0089***</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-0.0002</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0.0008</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0.0025</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0.0031</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0.0028</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-0.0124***</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-0.0008</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0.0016</w:t>
            </w:r>
          </w:p>
        </w:tc>
      </w:tr>
      <w:tr w:rsidR="00480960" w:rsidRPr="00140E32" w:rsidTr="00E443F1">
        <w:trPr>
          <w:trHeight w:hRule="exact" w:val="312"/>
        </w:trPr>
        <w:tc>
          <w:tcPr>
            <w:tcW w:w="818"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0.0010</w:t>
            </w:r>
          </w:p>
        </w:tc>
        <w:tc>
          <w:tcPr>
            <w:tcW w:w="675"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0.0026*</w:t>
            </w:r>
          </w:p>
        </w:tc>
        <w:tc>
          <w:tcPr>
            <w:tcW w:w="635"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0.0004</w:t>
            </w:r>
          </w:p>
        </w:tc>
        <w:tc>
          <w:tcPr>
            <w:tcW w:w="641"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-0.0040</w:t>
            </w:r>
          </w:p>
        </w:tc>
        <w:tc>
          <w:tcPr>
            <w:tcW w:w="635"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-0.0011</w:t>
            </w:r>
          </w:p>
        </w:tc>
        <w:tc>
          <w:tcPr>
            <w:tcW w:w="629"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-0.0011</w:t>
            </w:r>
          </w:p>
        </w:tc>
      </w:tr>
      <w:tr w:rsidR="00480960" w:rsidRPr="00140E32"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Times New Roman"/>
                <w:b/>
                <w:kern w:val="0"/>
                <w:sz w:val="18"/>
                <w:szCs w:val="18"/>
              </w:rPr>
            </w:pP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P</w:t>
            </w:r>
            <w:r w:rsidRPr="00140E32">
              <w:rPr>
                <w:rFonts w:ascii="맑은 고딕" w:eastAsia="맑은 고딕" w:hAnsi="맑은 고딕" w:cs="굴림" w:hint="eastAsia"/>
                <w:b/>
                <w:bCs/>
                <w:kern w:val="0"/>
                <w:sz w:val="18"/>
                <w:szCs w:val="18"/>
              </w:rPr>
              <w:t xml:space="preserve">anel </w:t>
            </w:r>
            <w:r w:rsidRPr="00140E32">
              <w:rPr>
                <w:rFonts w:ascii="맑은 고딕" w:eastAsia="맑은 고딕" w:hAnsi="맑은 고딕" w:cs="굴림"/>
                <w:b/>
                <w:bCs/>
                <w:kern w:val="0"/>
                <w:sz w:val="18"/>
                <w:szCs w:val="18"/>
              </w:rPr>
              <w:t>C</w:t>
            </w:r>
            <w:r w:rsidRPr="00140E32">
              <w:rPr>
                <w:rFonts w:ascii="맑은 고딕" w:eastAsia="맑은 고딕" w:hAnsi="맑은 고딕" w:cs="굴림" w:hint="eastAsia"/>
                <w:b/>
                <w:bCs/>
                <w:kern w:val="0"/>
                <w:sz w:val="18"/>
                <w:szCs w:val="18"/>
              </w:rPr>
              <w:t>)</w:t>
            </w:r>
            <w:r w:rsidRPr="00140E32">
              <w:rPr>
                <w:rFonts w:ascii="맑은 고딕" w:eastAsia="맑은 고딕" w:hAnsi="맑은 고딕" w:cs="굴림"/>
                <w:b/>
                <w:bCs/>
                <w:kern w:val="0"/>
                <w:sz w:val="18"/>
                <w:szCs w:val="18"/>
              </w:rPr>
              <w:t xml:space="preserve"> </w:t>
            </w:r>
            <w:r w:rsidRPr="00140E32">
              <w:rPr>
                <w:rFonts w:ascii="맑은 고딕" w:eastAsia="맑은 고딕" w:hAnsi="맑은 고딕" w:cs="굴림" w:hint="eastAsia"/>
                <w:b/>
                <w:bCs/>
                <w:kern w:val="0"/>
                <w:sz w:val="18"/>
                <w:szCs w:val="18"/>
              </w:rPr>
              <w:t>2008-2015</w:t>
            </w:r>
          </w:p>
        </w:tc>
      </w:tr>
      <w:tr w:rsidR="00480960" w:rsidRPr="00140E32" w:rsidTr="00E443F1">
        <w:trPr>
          <w:trHeight w:hRule="exact" w:val="312"/>
        </w:trPr>
        <w:tc>
          <w:tcPr>
            <w:tcW w:w="818" w:type="pct"/>
            <w:tcBorders>
              <w:top w:val="single" w:sz="4" w:space="0" w:color="auto"/>
            </w:tcBorders>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-0.0037</w:t>
            </w:r>
          </w:p>
        </w:tc>
        <w:tc>
          <w:tcPr>
            <w:tcW w:w="67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-0.0005</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-0.0030</w:t>
            </w:r>
          </w:p>
        </w:tc>
        <w:tc>
          <w:tcPr>
            <w:tcW w:w="641"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-0.0044</w:t>
            </w:r>
          </w:p>
        </w:tc>
        <w:tc>
          <w:tcPr>
            <w:tcW w:w="635"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0.8520</w:t>
            </w:r>
          </w:p>
        </w:tc>
        <w:tc>
          <w:tcPr>
            <w:tcW w:w="629" w:type="pct"/>
            <w:tcBorders>
              <w:top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0.0001</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Ujump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-0.0007</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0.0072***</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-0.0006</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0.0003</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0.0007</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-0.0008</w:t>
            </w:r>
          </w:p>
        </w:tc>
      </w:tr>
      <w:tr w:rsidR="00480960" w:rsidRPr="00140E32" w:rsidTr="00E443F1">
        <w:trPr>
          <w:trHeight w:hRule="exact" w:val="312"/>
        </w:trPr>
        <w:tc>
          <w:tcPr>
            <w:tcW w:w="818" w:type="pct"/>
            <w:vMerge/>
            <w:shd w:val="clear" w:color="auto" w:fill="auto"/>
            <w:noWrap/>
            <w:vAlign w:val="center"/>
            <w:hideMark/>
          </w:tcPr>
          <w:p w:rsidR="00480960" w:rsidRPr="00140E32"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0.0003</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0.0036*</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0.0018</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0.0003</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0.0023</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-0.0012</w:t>
            </w:r>
          </w:p>
        </w:tc>
      </w:tr>
      <w:tr w:rsidR="00480960" w:rsidRPr="00140E32" w:rsidTr="00E443F1">
        <w:trPr>
          <w:trHeight w:hRule="exact" w:val="312"/>
        </w:trPr>
        <w:tc>
          <w:tcPr>
            <w:tcW w:w="818" w:type="pct"/>
            <w:vMerge w:val="restart"/>
            <w:shd w:val="clear" w:color="auto" w:fill="auto"/>
            <w:noWrap/>
            <w:vAlign w:val="center"/>
            <w:hideMark/>
          </w:tcPr>
          <w:p w:rsidR="00480960" w:rsidRPr="00140E32" w:rsidRDefault="00480960" w:rsidP="00E443F1">
            <w:pPr>
              <w:jc w:val="left"/>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Djump</w:t>
            </w:r>
          </w:p>
        </w:tc>
        <w:tc>
          <w:tcPr>
            <w:tcW w:w="305" w:type="pct"/>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i=1</w:t>
            </w:r>
          </w:p>
        </w:tc>
        <w:tc>
          <w:tcPr>
            <w:tcW w:w="662"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-0.0003</w:t>
            </w:r>
          </w:p>
        </w:tc>
        <w:tc>
          <w:tcPr>
            <w:tcW w:w="67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0.0017</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0.0032</w:t>
            </w:r>
          </w:p>
        </w:tc>
        <w:tc>
          <w:tcPr>
            <w:tcW w:w="641"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0.0061***</w:t>
            </w:r>
          </w:p>
        </w:tc>
        <w:tc>
          <w:tcPr>
            <w:tcW w:w="635"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0.0019</w:t>
            </w:r>
          </w:p>
        </w:tc>
        <w:tc>
          <w:tcPr>
            <w:tcW w:w="629" w:type="pct"/>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0.0010</w:t>
            </w:r>
          </w:p>
        </w:tc>
      </w:tr>
      <w:tr w:rsidR="00480960" w:rsidRPr="00140E32" w:rsidTr="00E443F1">
        <w:trPr>
          <w:trHeight w:hRule="exact" w:val="312"/>
        </w:trPr>
        <w:tc>
          <w:tcPr>
            <w:tcW w:w="818" w:type="pct"/>
            <w:vMerge/>
            <w:tcBorders>
              <w:bottom w:val="single" w:sz="4" w:space="0" w:color="auto"/>
            </w:tcBorders>
            <w:shd w:val="clear" w:color="auto" w:fill="auto"/>
            <w:noWrap/>
            <w:vAlign w:val="center"/>
            <w:hideMark/>
          </w:tcPr>
          <w:p w:rsidR="00480960" w:rsidRPr="00140E32" w:rsidRDefault="00480960" w:rsidP="00E443F1">
            <w:pPr>
              <w:widowControl/>
              <w:wordWrap/>
              <w:autoSpaceDE/>
              <w:autoSpaceDN/>
              <w:jc w:val="center"/>
              <w:rPr>
                <w:rFonts w:ascii="맑은 고딕" w:eastAsia="맑은 고딕" w:hAnsi="맑은 고딕" w:cs="굴림"/>
                <w:kern w:val="0"/>
                <w:sz w:val="18"/>
                <w:szCs w:val="18"/>
              </w:rPr>
            </w:pPr>
          </w:p>
        </w:tc>
        <w:tc>
          <w:tcPr>
            <w:tcW w:w="305" w:type="pct"/>
            <w:tcBorders>
              <w:bottom w:val="single" w:sz="4" w:space="0" w:color="auto"/>
            </w:tcBorders>
            <w:shd w:val="clear" w:color="auto" w:fill="auto"/>
            <w:noWrap/>
            <w:vAlign w:val="center"/>
            <w:hideMark/>
          </w:tcPr>
          <w:p w:rsidR="00480960" w:rsidRPr="00140E32" w:rsidRDefault="00480960" w:rsidP="00E443F1">
            <w:pPr>
              <w:widowControl/>
              <w:wordWrap/>
              <w:autoSpaceDE/>
              <w:autoSpaceDN/>
              <w:rPr>
                <w:rFonts w:ascii="맑은 고딕" w:eastAsia="맑은 고딕" w:hAnsi="맑은 고딕" w:cs="굴림"/>
                <w:b/>
                <w:kern w:val="0"/>
                <w:sz w:val="18"/>
                <w:szCs w:val="18"/>
              </w:rPr>
            </w:pPr>
            <w:r w:rsidRPr="00140E32">
              <w:rPr>
                <w:rFonts w:ascii="맑은 고딕" w:eastAsia="맑은 고딕" w:hAnsi="맑은 고딕" w:cs="굴림" w:hint="eastAsia"/>
                <w:b/>
                <w:kern w:val="0"/>
                <w:sz w:val="18"/>
                <w:szCs w:val="18"/>
              </w:rPr>
              <w:t>i=2</w:t>
            </w:r>
          </w:p>
        </w:tc>
        <w:tc>
          <w:tcPr>
            <w:tcW w:w="662"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0.0024</w:t>
            </w:r>
          </w:p>
        </w:tc>
        <w:tc>
          <w:tcPr>
            <w:tcW w:w="675"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0.0004*</w:t>
            </w:r>
          </w:p>
        </w:tc>
        <w:tc>
          <w:tcPr>
            <w:tcW w:w="635"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0.0013</w:t>
            </w:r>
          </w:p>
        </w:tc>
        <w:tc>
          <w:tcPr>
            <w:tcW w:w="641"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0.0013</w:t>
            </w:r>
          </w:p>
        </w:tc>
        <w:tc>
          <w:tcPr>
            <w:tcW w:w="635"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0.0004</w:t>
            </w:r>
          </w:p>
        </w:tc>
        <w:tc>
          <w:tcPr>
            <w:tcW w:w="629" w:type="pct"/>
            <w:tcBorders>
              <w:bottom w:val="single" w:sz="4" w:space="0" w:color="auto"/>
            </w:tcBorders>
            <w:shd w:val="clear" w:color="auto" w:fill="auto"/>
            <w:noWrap/>
            <w:vAlign w:val="center"/>
            <w:hideMark/>
          </w:tcPr>
          <w:p w:rsidR="00480960" w:rsidRPr="00140E32" w:rsidRDefault="00480960" w:rsidP="00E443F1">
            <w:pPr>
              <w:jc w:val="center"/>
              <w:rPr>
                <w:rFonts w:ascii="맑은 고딕" w:eastAsia="맑은 고딕" w:hAnsi="맑은 고딕"/>
                <w:sz w:val="18"/>
                <w:szCs w:val="18"/>
              </w:rPr>
            </w:pPr>
            <w:r w:rsidRPr="00140E32">
              <w:rPr>
                <w:rFonts w:ascii="맑은 고딕" w:eastAsia="맑은 고딕" w:hAnsi="맑은 고딕"/>
                <w:sz w:val="18"/>
                <w:szCs w:val="18"/>
              </w:rPr>
              <w:t>-0.0006</w:t>
            </w:r>
          </w:p>
        </w:tc>
      </w:tr>
    </w:tbl>
    <w:p w:rsidR="00480960" w:rsidRPr="00140E32" w:rsidRDefault="00480960" w:rsidP="00480960">
      <w:pPr>
        <w:wordWrap/>
        <w:spacing w:line="0" w:lineRule="atLeast"/>
        <w:rPr>
          <w:rFonts w:ascii="굴림" w:eastAsia="굴림" w:hAnsi="굴림" w:cs="Times New Roman"/>
          <w:sz w:val="18"/>
          <w:szCs w:val="18"/>
        </w:rPr>
      </w:pPr>
    </w:p>
    <w:p w:rsidR="00480960" w:rsidRPr="00A52B7B" w:rsidRDefault="00480960" w:rsidP="00480960">
      <w:pPr>
        <w:wordWrap/>
        <w:rPr>
          <w:rFonts w:ascii="맑은 고딕" w:eastAsia="맑은 고딕" w:hAnsi="맑은 고딕" w:cs="맑은 고딕"/>
          <w:b/>
          <w:sz w:val="18"/>
          <w:szCs w:val="18"/>
        </w:rPr>
      </w:pPr>
    </w:p>
    <w:p w:rsidR="00480960" w:rsidRPr="007857D5" w:rsidRDefault="00480960" w:rsidP="00480960">
      <w:pPr>
        <w:wordWrap/>
        <w:rPr>
          <w:rFonts w:ascii="바탕" w:eastAsia="바탕" w:hAnsi="바탕" w:cs="맑은 고딕"/>
          <w:b/>
          <w:szCs w:val="20"/>
        </w:rPr>
      </w:pPr>
    </w:p>
    <w:p w:rsidR="00480960" w:rsidRDefault="00480960" w:rsidP="00480960">
      <w:pPr>
        <w:wordWrap/>
        <w:rPr>
          <w:rFonts w:ascii="바탕" w:eastAsia="바탕" w:hAnsi="바탕" w:cs="맑은 고딕"/>
          <w:b/>
          <w:szCs w:val="20"/>
        </w:rPr>
      </w:pPr>
    </w:p>
    <w:p w:rsidR="00FC75AF" w:rsidRDefault="00FC75AF" w:rsidP="00FC75AF">
      <w:pPr>
        <w:wordWrap/>
        <w:rPr>
          <w:rFonts w:ascii="바탕" w:eastAsia="바탕" w:hAnsi="바탕" w:cs="Times New Roman"/>
          <w:bCs/>
          <w:szCs w:val="20"/>
        </w:rPr>
      </w:pPr>
    </w:p>
    <w:p w:rsidR="00480960" w:rsidRDefault="00480960" w:rsidP="00FC75AF">
      <w:pPr>
        <w:wordWrap/>
        <w:rPr>
          <w:rFonts w:ascii="바탕" w:eastAsia="바탕" w:hAnsi="바탕" w:cs="Times New Roman"/>
          <w:bCs/>
          <w:szCs w:val="20"/>
        </w:rPr>
      </w:pPr>
    </w:p>
    <w:p w:rsidR="00480960" w:rsidRDefault="00480960" w:rsidP="00FC75AF">
      <w:pPr>
        <w:wordWrap/>
        <w:rPr>
          <w:rFonts w:ascii="바탕" w:eastAsia="바탕" w:hAnsi="바탕" w:cs="Times New Roman"/>
          <w:bCs/>
          <w:szCs w:val="20"/>
        </w:rPr>
      </w:pPr>
    </w:p>
    <w:p w:rsidR="00480960" w:rsidRPr="00574339" w:rsidRDefault="00480960" w:rsidP="00480960">
      <w:pPr>
        <w:wordWrap/>
        <w:jc w:val="center"/>
        <w:rPr>
          <w:rFonts w:ascii="바탕" w:eastAsia="바탕" w:hAnsi="바탕" w:cs="맑은 고딕"/>
          <w:b/>
          <w:sz w:val="18"/>
          <w:szCs w:val="18"/>
          <w:u w:val="single"/>
        </w:rPr>
      </w:pPr>
      <w:r w:rsidRPr="00574339">
        <w:rPr>
          <w:rFonts w:ascii="바탕" w:eastAsia="바탕" w:hAnsi="바탕" w:cs="맑은 고딕" w:hint="eastAsia"/>
          <w:b/>
          <w:sz w:val="18"/>
          <w:szCs w:val="18"/>
          <w:u w:val="single"/>
        </w:rPr>
        <w:lastRenderedPageBreak/>
        <w:t>&lt;표 7&gt; 주가 과민 또는 과소 반응 현상에 대한 분석 결과 (상승·하락 기간 별)</w:t>
      </w:r>
    </w:p>
    <w:p w:rsidR="00480960" w:rsidRPr="00574339" w:rsidRDefault="00534AAD" w:rsidP="00480960">
      <w:pPr>
        <w:wordWrap/>
        <w:spacing w:line="0" w:lineRule="atLeast"/>
        <w:rPr>
          <w:rFonts w:ascii="바탕" w:eastAsia="바탕" w:hAnsi="바탕" w:cs="Times New Roman"/>
          <w:sz w:val="18"/>
          <w:szCs w:val="18"/>
        </w:rPr>
      </w:pPr>
      <w:r w:rsidRPr="00534AAD">
        <w:rPr>
          <w:rFonts w:ascii="바탕" w:eastAsia="바탕" w:hAnsi="바탕" w:cs="Times New Roman" w:hint="eastAsia"/>
          <w:bCs/>
          <w:sz w:val="18"/>
          <w:szCs w:val="18"/>
        </w:rPr>
        <w:t xml:space="preserve">6개국의 각 </w:t>
      </w:r>
      <w:r w:rsidR="009D4743" w:rsidRPr="009D4743">
        <w:rPr>
          <w:rFonts w:ascii="바탕" w:eastAsia="바탕" w:hAnsi="바탕" w:cs="Times New Roman" w:hint="eastAsia"/>
          <w:bCs/>
          <w:sz w:val="18"/>
          <w:szCs w:val="18"/>
        </w:rPr>
        <w:t>시장 상황을</w:t>
      </w:r>
      <w:r w:rsidR="009D4743" w:rsidRPr="009D4743">
        <w:rPr>
          <w:rFonts w:ascii="바탕" w:eastAsia="바탕" w:hAnsi="바탕" w:cs="Times New Roman"/>
          <w:bCs/>
          <w:sz w:val="18"/>
          <w:szCs w:val="18"/>
        </w:rPr>
        <w:t xml:space="preserve"> 상승</w:t>
      </w:r>
      <w:r w:rsidR="009D4743" w:rsidRPr="009D4743">
        <w:rPr>
          <w:rFonts w:ascii="바탕" w:eastAsia="바탕" w:hAnsi="바탕" w:cs="Times New Roman" w:hint="eastAsia"/>
          <w:bCs/>
          <w:sz w:val="18"/>
          <w:szCs w:val="18"/>
        </w:rPr>
        <w:t>기간과</w:t>
      </w:r>
      <w:r w:rsidR="009D4743" w:rsidRPr="009D4743">
        <w:rPr>
          <w:rFonts w:ascii="바탕" w:eastAsia="바탕" w:hAnsi="바탕" w:cs="Times New Roman"/>
          <w:bCs/>
          <w:sz w:val="18"/>
          <w:szCs w:val="18"/>
        </w:rPr>
        <w:t xml:space="preserve"> </w:t>
      </w:r>
      <w:r w:rsidR="009D4743" w:rsidRPr="009D4743">
        <w:rPr>
          <w:rFonts w:ascii="바탕" w:eastAsia="바탕" w:hAnsi="바탕" w:cs="Times New Roman" w:hint="eastAsia"/>
          <w:bCs/>
          <w:sz w:val="18"/>
          <w:szCs w:val="18"/>
        </w:rPr>
        <w:t xml:space="preserve">하락기간으로 </w:t>
      </w:r>
      <w:r w:rsidR="009D4743" w:rsidRPr="009D4743">
        <w:rPr>
          <w:rFonts w:ascii="바탕" w:eastAsia="바탕" w:hAnsi="바탕" w:cs="Times New Roman"/>
          <w:bCs/>
          <w:sz w:val="18"/>
          <w:szCs w:val="18"/>
        </w:rPr>
        <w:t>구분</w:t>
      </w:r>
      <w:r w:rsidR="009D4743" w:rsidRPr="009D4743">
        <w:rPr>
          <w:rFonts w:ascii="바탕" w:eastAsia="바탕" w:hAnsi="바탕" w:cs="Times New Roman" w:hint="eastAsia"/>
          <w:bCs/>
          <w:sz w:val="18"/>
          <w:szCs w:val="18"/>
        </w:rPr>
        <w:t>하고</w:t>
      </w:r>
      <w:r w:rsidR="009D4743" w:rsidRPr="009D4743">
        <w:rPr>
          <w:rFonts w:ascii="바탕" w:eastAsia="바탕" w:hAnsi="바탕" w:cs="Times New Roman"/>
          <w:bCs/>
          <w:sz w:val="18"/>
          <w:szCs w:val="18"/>
        </w:rPr>
        <w:t xml:space="preserve"> </w:t>
      </w:r>
      <w:r w:rsidR="009D4743" w:rsidRPr="009D4743">
        <w:rPr>
          <w:rFonts w:ascii="바탕" w:eastAsia="바탕" w:hAnsi="바탕" w:cs="Times New Roman" w:hint="eastAsia"/>
          <w:bCs/>
          <w:sz w:val="18"/>
          <w:szCs w:val="18"/>
        </w:rPr>
        <w:t>주가점프 방향(상승점프 또는 하락점프)과의 교차변수를 설정하여</w:t>
      </w:r>
      <w:r w:rsidRPr="00534AAD">
        <w:rPr>
          <w:rFonts w:ascii="바탕" w:eastAsia="바탕" w:hAnsi="바탕" w:cs="Times New Roman" w:hint="eastAsia"/>
          <w:bCs/>
          <w:sz w:val="18"/>
          <w:szCs w:val="18"/>
        </w:rPr>
        <w:t xml:space="preserve"> 주가 과민반응 또는 과소반응 현상에 대한 추가적인</w:t>
      </w:r>
      <w:r w:rsidRPr="00534AAD">
        <w:rPr>
          <w:rFonts w:ascii="바탕" w:eastAsia="바탕" w:hAnsi="바탕" w:cs="Times New Roman"/>
          <w:bCs/>
          <w:sz w:val="18"/>
          <w:szCs w:val="18"/>
        </w:rPr>
        <w:t xml:space="preserve"> 강건성 검증을 </w:t>
      </w:r>
      <w:r w:rsidRPr="00534AAD">
        <w:rPr>
          <w:rFonts w:ascii="바탕" w:eastAsia="바탕" w:hAnsi="바탕" w:cs="Times New Roman" w:hint="eastAsia"/>
          <w:bCs/>
          <w:sz w:val="18"/>
          <w:szCs w:val="18"/>
        </w:rPr>
        <w:t>수행</w:t>
      </w:r>
      <w:r w:rsidR="009D4743">
        <w:rPr>
          <w:rFonts w:ascii="바탕" w:eastAsia="바탕" w:hAnsi="바탕" w:cs="Times New Roman"/>
          <w:bCs/>
          <w:sz w:val="18"/>
          <w:szCs w:val="18"/>
        </w:rPr>
        <w:t xml:space="preserve">한 </w:t>
      </w:r>
      <w:r w:rsidR="009D4743" w:rsidRPr="009D4743">
        <w:rPr>
          <w:rFonts w:ascii="바탕" w:eastAsia="바탕" w:hAnsi="바탕" w:cs="Times New Roman" w:hint="eastAsia"/>
          <w:bCs/>
          <w:sz w:val="18"/>
          <w:szCs w:val="18"/>
        </w:rPr>
        <w:t xml:space="preserve">식 </w:t>
      </w:r>
      <w:r w:rsidR="00480960" w:rsidRPr="00574339">
        <w:rPr>
          <w:rFonts w:ascii="바탕" w:eastAsia="바탕" w:hAnsi="바탕" w:cs="Times New Roman"/>
          <w:bCs/>
          <w:sz w:val="18"/>
          <w:szCs w:val="18"/>
        </w:rPr>
        <w:t xml:space="preserve">(6) </w:t>
      </w:r>
      <w:r w:rsidR="00480960" w:rsidRPr="00574339">
        <w:rPr>
          <w:rFonts w:ascii="바탕" w:eastAsia="바탕" w:hAnsi="바탕" w:cs="Times New Roman" w:hint="eastAsia"/>
          <w:bCs/>
          <w:sz w:val="18"/>
          <w:szCs w:val="18"/>
        </w:rPr>
        <w:t>모형의 분석 결과를 보고함.</w:t>
      </w:r>
      <w:r w:rsidR="00480960" w:rsidRPr="00574339">
        <w:rPr>
          <w:rFonts w:ascii="바탕" w:eastAsia="바탕" w:hAnsi="바탕" w:cs="Times New Roman"/>
          <w:bCs/>
          <w:sz w:val="18"/>
          <w:szCs w:val="18"/>
        </w:rPr>
        <w:t xml:space="preserve"> (</w:t>
      </w:r>
      <w:r w:rsidR="00480960" w:rsidRPr="00574339">
        <w:rPr>
          <w:rFonts w:ascii="바탕" w:eastAsia="바탕" w:hAnsi="바탕" w:cs="Times New Roman" w:hint="eastAsia"/>
          <w:bCs/>
          <w:sz w:val="18"/>
          <w:szCs w:val="18"/>
        </w:rPr>
        <w:t xml:space="preserve">Panel </w:t>
      </w:r>
      <w:r w:rsidR="00480960" w:rsidRPr="00574339">
        <w:rPr>
          <w:rFonts w:ascii="바탕" w:eastAsia="바탕" w:hAnsi="바탕" w:cs="Times New Roman"/>
          <w:bCs/>
          <w:sz w:val="18"/>
          <w:szCs w:val="18"/>
        </w:rPr>
        <w:t>A)</w:t>
      </w:r>
      <w:r w:rsidR="00480960" w:rsidRPr="00574339">
        <w:rPr>
          <w:rFonts w:ascii="바탕" w:eastAsia="바탕" w:hAnsi="바탕" w:cs="Times New Roman" w:hint="eastAsia"/>
          <w:bCs/>
          <w:sz w:val="18"/>
          <w:szCs w:val="18"/>
        </w:rPr>
        <w:t>는 HD점프99%</w:t>
      </w:r>
      <w:r w:rsidR="00480960" w:rsidRPr="00574339">
        <w:rPr>
          <w:rFonts w:ascii="바탕" w:eastAsia="바탕" w:hAnsi="바탕" w:cs="Times New Roman"/>
          <w:bCs/>
          <w:sz w:val="18"/>
          <w:szCs w:val="18"/>
        </w:rPr>
        <w:t>, (</w:t>
      </w:r>
      <w:r w:rsidR="00480960" w:rsidRPr="00574339">
        <w:rPr>
          <w:rFonts w:ascii="바탕" w:eastAsia="바탕" w:hAnsi="바탕" w:cs="Times New Roman" w:hint="eastAsia"/>
          <w:bCs/>
          <w:sz w:val="18"/>
          <w:szCs w:val="18"/>
        </w:rPr>
        <w:t>Panel B</w:t>
      </w:r>
      <w:r w:rsidR="00480960" w:rsidRPr="00574339">
        <w:rPr>
          <w:rFonts w:ascii="바탕" w:eastAsia="바탕" w:hAnsi="바탕" w:cs="Times New Roman"/>
          <w:bCs/>
          <w:sz w:val="18"/>
          <w:szCs w:val="18"/>
        </w:rPr>
        <w:t>)</w:t>
      </w:r>
      <w:r w:rsidR="00480960" w:rsidRPr="00574339">
        <w:rPr>
          <w:rFonts w:ascii="바탕" w:eastAsia="바탕" w:hAnsi="바탕" w:cs="Times New Roman" w:hint="eastAsia"/>
          <w:bCs/>
          <w:sz w:val="18"/>
          <w:szCs w:val="18"/>
        </w:rPr>
        <w:t>는 LM점프95% 유형에 대한 분석결과를 각각 나타냄.</w:t>
      </w:r>
      <w:r w:rsidR="00480960" w:rsidRPr="00574339">
        <w:rPr>
          <w:rFonts w:ascii="바탕" w:eastAsia="바탕" w:hAnsi="바탕" w:cs="Times New Roman"/>
          <w:bCs/>
          <w:sz w:val="18"/>
          <w:szCs w:val="18"/>
        </w:rPr>
        <w:t xml:space="preserve"> </w:t>
      </w:r>
      <w:r w:rsidR="00480960" w:rsidRPr="00574339">
        <w:rPr>
          <w:rFonts w:ascii="바탕" w:eastAsia="바탕" w:hAnsi="바탕" w:cs="Times New Roman" w:hint="eastAsia"/>
          <w:bCs/>
          <w:sz w:val="18"/>
          <w:szCs w:val="18"/>
        </w:rPr>
        <w:t xml:space="preserve">표의 ( ) 안은 회귀계수의 t 값을 나타냄. </w:t>
      </w:r>
      <w:r w:rsidR="00480960" w:rsidRPr="00574339">
        <w:rPr>
          <w:rFonts w:ascii="바탕" w:eastAsia="바탕" w:hAnsi="바탕" w:cs="맑은 고딕" w:hint="eastAsia"/>
          <w:sz w:val="18"/>
          <w:szCs w:val="18"/>
        </w:rPr>
        <w:t>유의수준 1%, 5%, 10%는 각각 ***, **, * 로 표시됨.</w:t>
      </w:r>
    </w:p>
    <w:tbl>
      <w:tblPr>
        <w:tblW w:w="4991" w:type="pct"/>
        <w:tblInd w:w="15" w:type="dxa"/>
        <w:tblCellMar>
          <w:left w:w="99" w:type="dxa"/>
          <w:right w:w="99" w:type="dxa"/>
        </w:tblCellMar>
        <w:tblLook w:val="04A0" w:firstRow="1" w:lastRow="0" w:firstColumn="1" w:lastColumn="0" w:noHBand="0" w:noVBand="1"/>
      </w:tblPr>
      <w:tblGrid>
        <w:gridCol w:w="1389"/>
        <w:gridCol w:w="518"/>
        <w:gridCol w:w="1124"/>
        <w:gridCol w:w="1146"/>
        <w:gridCol w:w="1078"/>
        <w:gridCol w:w="1088"/>
        <w:gridCol w:w="1078"/>
        <w:gridCol w:w="1068"/>
      </w:tblGrid>
      <w:tr w:rsidR="00480960" w:rsidRPr="00574339" w:rsidTr="00E443F1">
        <w:trPr>
          <w:trHeight w:hRule="exact" w:val="312"/>
        </w:trPr>
        <w:tc>
          <w:tcPr>
            <w:tcW w:w="1123" w:type="pct"/>
            <w:gridSpan w:val="2"/>
            <w:tcBorders>
              <w:top w:val="single" w:sz="4" w:space="0" w:color="auto"/>
            </w:tcBorders>
            <w:shd w:val="clear" w:color="auto" w:fill="auto"/>
            <w:noWrap/>
            <w:vAlign w:val="center"/>
            <w:hideMark/>
          </w:tcPr>
          <w:p w:rsidR="00480960" w:rsidRPr="00574339" w:rsidRDefault="00480960" w:rsidP="00E443F1">
            <w:pPr>
              <w:widowControl/>
              <w:wordWrap/>
              <w:autoSpaceDE/>
              <w:autoSpaceDN/>
              <w:jc w:val="center"/>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국가</w:t>
            </w:r>
          </w:p>
        </w:tc>
        <w:tc>
          <w:tcPr>
            <w:tcW w:w="662" w:type="pct"/>
            <w:tcBorders>
              <w:top w:val="single" w:sz="4" w:space="0" w:color="auto"/>
            </w:tcBorders>
            <w:shd w:val="clear" w:color="auto" w:fill="auto"/>
            <w:noWrap/>
            <w:vAlign w:val="center"/>
            <w:hideMark/>
          </w:tcPr>
          <w:p w:rsidR="00480960" w:rsidRPr="00574339" w:rsidRDefault="00480960" w:rsidP="00E443F1">
            <w:pPr>
              <w:widowControl/>
              <w:wordWrap/>
              <w:autoSpaceDE/>
              <w:autoSpaceDN/>
              <w:jc w:val="center"/>
              <w:rPr>
                <w:rFonts w:ascii="맑은 고딕" w:eastAsia="맑은 고딕" w:hAnsi="맑은 고딕"/>
                <w:b/>
                <w:bCs/>
                <w:sz w:val="18"/>
                <w:szCs w:val="18"/>
              </w:rPr>
            </w:pPr>
            <w:r w:rsidRPr="00574339">
              <w:rPr>
                <w:rFonts w:ascii="맑은 고딕" w:eastAsia="맑은 고딕" w:hAnsi="맑은 고딕" w:hint="eastAsia"/>
                <w:b/>
                <w:bCs/>
                <w:sz w:val="18"/>
                <w:szCs w:val="18"/>
              </w:rPr>
              <w:t>한국</w:t>
            </w:r>
          </w:p>
        </w:tc>
        <w:tc>
          <w:tcPr>
            <w:tcW w:w="675" w:type="pct"/>
            <w:tcBorders>
              <w:top w:val="single" w:sz="4" w:space="0" w:color="auto"/>
            </w:tcBorders>
            <w:shd w:val="clear" w:color="auto" w:fill="auto"/>
            <w:noWrap/>
            <w:vAlign w:val="center"/>
            <w:hideMark/>
          </w:tcPr>
          <w:p w:rsidR="00480960" w:rsidRPr="00574339" w:rsidRDefault="00480960" w:rsidP="00E443F1">
            <w:pPr>
              <w:jc w:val="center"/>
              <w:rPr>
                <w:rFonts w:ascii="맑은 고딕" w:eastAsia="맑은 고딕" w:hAnsi="맑은 고딕"/>
                <w:b/>
                <w:bCs/>
                <w:sz w:val="18"/>
                <w:szCs w:val="18"/>
              </w:rPr>
            </w:pPr>
            <w:r w:rsidRPr="00574339">
              <w:rPr>
                <w:rFonts w:ascii="맑은 고딕" w:eastAsia="맑은 고딕" w:hAnsi="맑은 고딕" w:hint="eastAsia"/>
                <w:b/>
                <w:bCs/>
                <w:sz w:val="18"/>
                <w:szCs w:val="18"/>
              </w:rPr>
              <w:t>일본</w:t>
            </w:r>
          </w:p>
        </w:tc>
        <w:tc>
          <w:tcPr>
            <w:tcW w:w="635" w:type="pct"/>
            <w:tcBorders>
              <w:top w:val="single" w:sz="4" w:space="0" w:color="auto"/>
            </w:tcBorders>
            <w:shd w:val="clear" w:color="auto" w:fill="auto"/>
            <w:noWrap/>
            <w:vAlign w:val="center"/>
            <w:hideMark/>
          </w:tcPr>
          <w:p w:rsidR="00480960" w:rsidRPr="00574339" w:rsidRDefault="00480960" w:rsidP="00E443F1">
            <w:pPr>
              <w:jc w:val="center"/>
              <w:rPr>
                <w:rFonts w:ascii="맑은 고딕" w:eastAsia="맑은 고딕" w:hAnsi="맑은 고딕"/>
                <w:b/>
                <w:bCs/>
                <w:sz w:val="18"/>
                <w:szCs w:val="18"/>
              </w:rPr>
            </w:pPr>
            <w:r w:rsidRPr="00574339">
              <w:rPr>
                <w:rFonts w:ascii="맑은 고딕" w:eastAsia="맑은 고딕" w:hAnsi="맑은 고딕" w:hint="eastAsia"/>
                <w:b/>
                <w:bCs/>
                <w:sz w:val="18"/>
                <w:szCs w:val="18"/>
              </w:rPr>
              <w:t>중국</w:t>
            </w:r>
          </w:p>
        </w:tc>
        <w:tc>
          <w:tcPr>
            <w:tcW w:w="641" w:type="pct"/>
            <w:tcBorders>
              <w:top w:val="single" w:sz="4" w:space="0" w:color="auto"/>
            </w:tcBorders>
            <w:shd w:val="clear" w:color="auto" w:fill="auto"/>
            <w:noWrap/>
            <w:vAlign w:val="center"/>
            <w:hideMark/>
          </w:tcPr>
          <w:p w:rsidR="00480960" w:rsidRPr="00574339" w:rsidRDefault="00480960" w:rsidP="00E443F1">
            <w:pPr>
              <w:jc w:val="center"/>
              <w:rPr>
                <w:rFonts w:ascii="맑은 고딕" w:eastAsia="맑은 고딕" w:hAnsi="맑은 고딕"/>
                <w:b/>
                <w:bCs/>
                <w:sz w:val="18"/>
                <w:szCs w:val="18"/>
              </w:rPr>
            </w:pPr>
            <w:r w:rsidRPr="00574339">
              <w:rPr>
                <w:rFonts w:ascii="맑은 고딕" w:eastAsia="맑은 고딕" w:hAnsi="맑은 고딕" w:hint="eastAsia"/>
                <w:b/>
                <w:bCs/>
                <w:sz w:val="18"/>
                <w:szCs w:val="18"/>
              </w:rPr>
              <w:t>브라질</w:t>
            </w:r>
          </w:p>
        </w:tc>
        <w:tc>
          <w:tcPr>
            <w:tcW w:w="635" w:type="pct"/>
            <w:tcBorders>
              <w:top w:val="single" w:sz="4" w:space="0" w:color="auto"/>
            </w:tcBorders>
            <w:shd w:val="clear" w:color="auto" w:fill="auto"/>
            <w:noWrap/>
            <w:vAlign w:val="center"/>
            <w:hideMark/>
          </w:tcPr>
          <w:p w:rsidR="00480960" w:rsidRPr="00574339" w:rsidRDefault="00480960" w:rsidP="00E443F1">
            <w:pPr>
              <w:jc w:val="center"/>
              <w:rPr>
                <w:rFonts w:ascii="맑은 고딕" w:eastAsia="맑은 고딕" w:hAnsi="맑은 고딕"/>
                <w:b/>
                <w:bCs/>
                <w:sz w:val="18"/>
                <w:szCs w:val="18"/>
              </w:rPr>
            </w:pPr>
            <w:r w:rsidRPr="00574339">
              <w:rPr>
                <w:rFonts w:ascii="맑은 고딕" w:eastAsia="맑은 고딕" w:hAnsi="맑은 고딕" w:hint="eastAsia"/>
                <w:b/>
                <w:bCs/>
                <w:sz w:val="18"/>
                <w:szCs w:val="18"/>
              </w:rPr>
              <w:t>미국</w:t>
            </w:r>
          </w:p>
        </w:tc>
        <w:tc>
          <w:tcPr>
            <w:tcW w:w="629" w:type="pct"/>
            <w:tcBorders>
              <w:top w:val="single" w:sz="4" w:space="0" w:color="auto"/>
            </w:tcBorders>
            <w:shd w:val="clear" w:color="auto" w:fill="auto"/>
            <w:noWrap/>
            <w:vAlign w:val="center"/>
            <w:hideMark/>
          </w:tcPr>
          <w:p w:rsidR="00480960" w:rsidRPr="00574339" w:rsidRDefault="00480960" w:rsidP="00E443F1">
            <w:pPr>
              <w:jc w:val="center"/>
              <w:rPr>
                <w:rFonts w:ascii="맑은 고딕" w:eastAsia="맑은 고딕" w:hAnsi="맑은 고딕"/>
                <w:b/>
                <w:bCs/>
                <w:sz w:val="18"/>
                <w:szCs w:val="18"/>
              </w:rPr>
            </w:pPr>
            <w:r w:rsidRPr="00574339">
              <w:rPr>
                <w:rFonts w:ascii="맑은 고딕" w:eastAsia="맑은 고딕" w:hAnsi="맑은 고딕" w:hint="eastAsia"/>
                <w:b/>
                <w:bCs/>
                <w:sz w:val="18"/>
                <w:szCs w:val="18"/>
              </w:rPr>
              <w:t>독일</w:t>
            </w:r>
          </w:p>
        </w:tc>
      </w:tr>
      <w:tr w:rsidR="00480960" w:rsidRPr="00574339" w:rsidTr="00E443F1">
        <w:trPr>
          <w:trHeight w:hRule="exact" w:val="312"/>
        </w:trPr>
        <w:tc>
          <w:tcPr>
            <w:tcW w:w="1123" w:type="pct"/>
            <w:gridSpan w:val="2"/>
            <w:tcBorders>
              <w:bottom w:val="single" w:sz="4" w:space="0" w:color="auto"/>
            </w:tcBorders>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hint="eastAsia"/>
                <w:b/>
                <w:kern w:val="0"/>
                <w:sz w:val="18"/>
                <w:szCs w:val="18"/>
              </w:rPr>
              <w:t>주가지수</w:t>
            </w:r>
          </w:p>
        </w:tc>
        <w:tc>
          <w:tcPr>
            <w:tcW w:w="662" w:type="pct"/>
            <w:tcBorders>
              <w:bottom w:val="single" w:sz="4" w:space="0" w:color="auto"/>
            </w:tcBorders>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sz w:val="18"/>
                <w:szCs w:val="18"/>
              </w:rPr>
            </w:pPr>
            <w:r w:rsidRPr="00574339">
              <w:rPr>
                <w:rFonts w:ascii="맑은 고딕" w:eastAsia="맑은 고딕" w:hAnsi="맑은 고딕" w:hint="eastAsia"/>
                <w:b/>
                <w:bCs/>
                <w:sz w:val="18"/>
                <w:szCs w:val="18"/>
              </w:rPr>
              <w:t>KOSPI200</w:t>
            </w:r>
          </w:p>
        </w:tc>
        <w:tc>
          <w:tcPr>
            <w:tcW w:w="675" w:type="pct"/>
            <w:tcBorders>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b/>
                <w:bCs/>
                <w:sz w:val="18"/>
                <w:szCs w:val="18"/>
              </w:rPr>
              <w:t>Nikkei225</w:t>
            </w:r>
          </w:p>
        </w:tc>
        <w:tc>
          <w:tcPr>
            <w:tcW w:w="635" w:type="pct"/>
            <w:tcBorders>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b/>
                <w:bCs/>
                <w:sz w:val="18"/>
                <w:szCs w:val="18"/>
              </w:rPr>
              <w:t>CSI300</w:t>
            </w:r>
          </w:p>
        </w:tc>
        <w:tc>
          <w:tcPr>
            <w:tcW w:w="641" w:type="pct"/>
            <w:tcBorders>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b/>
                <w:bCs/>
                <w:sz w:val="18"/>
                <w:szCs w:val="18"/>
              </w:rPr>
              <w:t>BOVESPA</w:t>
            </w:r>
          </w:p>
        </w:tc>
        <w:tc>
          <w:tcPr>
            <w:tcW w:w="635" w:type="pct"/>
            <w:tcBorders>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b/>
                <w:bCs/>
                <w:sz w:val="18"/>
                <w:szCs w:val="18"/>
              </w:rPr>
              <w:t>S&amp;P500</w:t>
            </w:r>
          </w:p>
        </w:tc>
        <w:tc>
          <w:tcPr>
            <w:tcW w:w="629" w:type="pct"/>
            <w:tcBorders>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b/>
                <w:bCs/>
                <w:sz w:val="18"/>
                <w:szCs w:val="18"/>
              </w:rPr>
              <w:t>DAX</w:t>
            </w:r>
          </w:p>
        </w:tc>
      </w:tr>
      <w:tr w:rsidR="00480960" w:rsidRPr="00574339" w:rsidTr="00E443F1">
        <w:trPr>
          <w:trHeight w:hRule="exact" w:val="312"/>
        </w:trPr>
        <w:tc>
          <w:tcPr>
            <w:tcW w:w="1123" w:type="pct"/>
            <w:gridSpan w:val="2"/>
            <w:tcBorders>
              <w:top w:val="single" w:sz="4" w:space="0" w:color="auto"/>
              <w:bottom w:val="single" w:sz="4" w:space="0" w:color="auto"/>
            </w:tcBorders>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 xml:space="preserve">가격제한폭 </w:t>
            </w:r>
            <w:r w:rsidRPr="00574339">
              <w:rPr>
                <w:rFonts w:ascii="맑은 고딕" w:eastAsia="맑은 고딕" w:hAnsi="맑은 고딕" w:cs="굴림"/>
                <w:b/>
                <w:kern w:val="0"/>
                <w:sz w:val="18"/>
                <w:szCs w:val="18"/>
              </w:rPr>
              <w:t>시행</w:t>
            </w:r>
          </w:p>
        </w:tc>
        <w:tc>
          <w:tcPr>
            <w:tcW w:w="662" w:type="pct"/>
            <w:tcBorders>
              <w:top w:val="single" w:sz="4" w:space="0" w:color="auto"/>
              <w:bottom w:val="single" w:sz="4" w:space="0" w:color="auto"/>
            </w:tcBorders>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sz w:val="18"/>
                <w:szCs w:val="18"/>
              </w:rPr>
            </w:pPr>
            <w:r w:rsidRPr="00574339">
              <w:rPr>
                <w:rFonts w:ascii="맑은 고딕" w:eastAsia="맑은 고딕" w:hAnsi="맑은 고딕" w:hint="eastAsia"/>
                <w:sz w:val="18"/>
                <w:szCs w:val="18"/>
              </w:rPr>
              <w:t>Yes</w:t>
            </w:r>
          </w:p>
        </w:tc>
        <w:tc>
          <w:tcPr>
            <w:tcW w:w="675" w:type="pct"/>
            <w:tcBorders>
              <w:top w:val="single" w:sz="4" w:space="0" w:color="auto"/>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sz w:val="18"/>
                <w:szCs w:val="18"/>
              </w:rPr>
              <w:t>Yes</w:t>
            </w:r>
          </w:p>
        </w:tc>
        <w:tc>
          <w:tcPr>
            <w:tcW w:w="635" w:type="pct"/>
            <w:tcBorders>
              <w:top w:val="single" w:sz="4" w:space="0" w:color="auto"/>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sz w:val="18"/>
                <w:szCs w:val="18"/>
              </w:rPr>
              <w:t>Yes</w:t>
            </w:r>
          </w:p>
        </w:tc>
        <w:tc>
          <w:tcPr>
            <w:tcW w:w="641" w:type="pct"/>
            <w:tcBorders>
              <w:top w:val="single" w:sz="4" w:space="0" w:color="auto"/>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sz w:val="18"/>
                <w:szCs w:val="18"/>
              </w:rPr>
              <w:t>No</w:t>
            </w:r>
          </w:p>
        </w:tc>
        <w:tc>
          <w:tcPr>
            <w:tcW w:w="635" w:type="pct"/>
            <w:tcBorders>
              <w:top w:val="single" w:sz="4" w:space="0" w:color="auto"/>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sz w:val="18"/>
                <w:szCs w:val="18"/>
              </w:rPr>
              <w:t>No</w:t>
            </w:r>
          </w:p>
        </w:tc>
        <w:tc>
          <w:tcPr>
            <w:tcW w:w="629" w:type="pct"/>
            <w:tcBorders>
              <w:top w:val="single" w:sz="4" w:space="0" w:color="auto"/>
              <w:bottom w:val="single" w:sz="4" w:space="0" w:color="auto"/>
            </w:tcBorders>
            <w:shd w:val="clear" w:color="auto" w:fill="auto"/>
            <w:noWrap/>
            <w:vAlign w:val="center"/>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hint="eastAsia"/>
                <w:sz w:val="18"/>
                <w:szCs w:val="18"/>
              </w:rPr>
              <w:t>No</w:t>
            </w:r>
          </w:p>
        </w:tc>
      </w:tr>
      <w:tr w:rsidR="00480960" w:rsidRPr="00574339"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Times New Roman"/>
                <w:kern w:val="0"/>
                <w:sz w:val="18"/>
                <w:szCs w:val="18"/>
              </w:rPr>
            </w:pPr>
            <w:r w:rsidRPr="00574339">
              <w:rPr>
                <w:rFonts w:ascii="맑은 고딕" w:eastAsia="맑은 고딕" w:hAnsi="맑은 고딕" w:cs="굴림" w:hint="eastAsia"/>
                <w:b/>
                <w:bCs/>
                <w:kern w:val="0"/>
                <w:sz w:val="18"/>
                <w:szCs w:val="18"/>
              </w:rPr>
              <w:t>(</w:t>
            </w:r>
            <w:r w:rsidRPr="00574339">
              <w:rPr>
                <w:rFonts w:ascii="맑은 고딕" w:eastAsia="맑은 고딕" w:hAnsi="맑은 고딕" w:cs="굴림"/>
                <w:b/>
                <w:bCs/>
                <w:kern w:val="0"/>
                <w:sz w:val="18"/>
                <w:szCs w:val="18"/>
              </w:rPr>
              <w:t>P</w:t>
            </w:r>
            <w:r w:rsidRPr="00574339">
              <w:rPr>
                <w:rFonts w:ascii="맑은 고딕" w:eastAsia="맑은 고딕" w:hAnsi="맑은 고딕" w:cs="굴림" w:hint="eastAsia"/>
                <w:b/>
                <w:bCs/>
                <w:kern w:val="0"/>
                <w:sz w:val="18"/>
                <w:szCs w:val="18"/>
              </w:rPr>
              <w:t>anel A)</w:t>
            </w:r>
            <w:r w:rsidRPr="00574339">
              <w:rPr>
                <w:rFonts w:ascii="맑은 고딕" w:eastAsia="맑은 고딕" w:hAnsi="맑은 고딕" w:cs="굴림"/>
                <w:b/>
                <w:bCs/>
                <w:kern w:val="0"/>
                <w:sz w:val="18"/>
                <w:szCs w:val="18"/>
              </w:rPr>
              <w:t xml:space="preserve"> </w:t>
            </w:r>
            <w:r w:rsidRPr="00574339">
              <w:rPr>
                <w:rFonts w:ascii="맑은 고딕" w:eastAsia="맑은 고딕" w:hAnsi="맑은 고딕" w:cs="맑은 고딕"/>
                <w:b/>
                <w:bCs/>
                <w:sz w:val="18"/>
                <w:szCs w:val="18"/>
                <w:u w:val="single"/>
              </w:rPr>
              <w:t>HD</w:t>
            </w:r>
            <w:r w:rsidRPr="00574339">
              <w:rPr>
                <w:rFonts w:ascii="맑은 고딕" w:eastAsia="맑은 고딕" w:hAnsi="맑은 고딕" w:cs="맑은 고딕" w:hint="eastAsia"/>
                <w:b/>
                <w:bCs/>
                <w:sz w:val="18"/>
                <w:szCs w:val="18"/>
                <w:u w:val="single"/>
              </w:rPr>
              <w:t>점프9</w:t>
            </w:r>
            <w:r w:rsidRPr="00574339">
              <w:rPr>
                <w:rFonts w:ascii="맑은 고딕" w:eastAsia="맑은 고딕" w:hAnsi="맑은 고딕" w:cs="맑은 고딕"/>
                <w:b/>
                <w:bCs/>
                <w:sz w:val="18"/>
                <w:szCs w:val="18"/>
                <w:u w:val="single"/>
              </w:rPr>
              <w:t>9</w:t>
            </w:r>
            <w:r w:rsidRPr="00574339">
              <w:rPr>
                <w:rFonts w:ascii="맑은 고딕" w:eastAsia="맑은 고딕" w:hAnsi="맑은 고딕" w:cs="맑은 고딕" w:hint="eastAsia"/>
                <w:b/>
                <w:bCs/>
                <w:sz w:val="18"/>
                <w:szCs w:val="18"/>
                <w:u w:val="single"/>
              </w:rPr>
              <w:t>%</w:t>
            </w:r>
          </w:p>
        </w:tc>
      </w:tr>
      <w:tr w:rsidR="00480960" w:rsidRPr="00574339" w:rsidTr="00E443F1">
        <w:trPr>
          <w:trHeight w:hRule="exact" w:val="312"/>
        </w:trPr>
        <w:tc>
          <w:tcPr>
            <w:tcW w:w="818" w:type="pct"/>
            <w:tcBorders>
              <w:top w:val="single"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0.0006</w:t>
            </w:r>
          </w:p>
        </w:tc>
        <w:tc>
          <w:tcPr>
            <w:tcW w:w="675"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0.0004</w:t>
            </w:r>
          </w:p>
        </w:tc>
        <w:tc>
          <w:tcPr>
            <w:tcW w:w="635"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0.0018</w:t>
            </w:r>
          </w:p>
        </w:tc>
        <w:tc>
          <w:tcPr>
            <w:tcW w:w="641"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0.0004</w:t>
            </w:r>
          </w:p>
        </w:tc>
        <w:tc>
          <w:tcPr>
            <w:tcW w:w="635"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-0.0001</w:t>
            </w:r>
          </w:p>
        </w:tc>
        <w:tc>
          <w:tcPr>
            <w:tcW w:w="629"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0.0010</w:t>
            </w:r>
          </w:p>
        </w:tc>
      </w:tr>
      <w:tr w:rsidR="00480960" w:rsidRPr="00574339" w:rsidTr="00E443F1">
        <w:trPr>
          <w:trHeight w:hRule="exact" w:val="312"/>
        </w:trPr>
        <w:tc>
          <w:tcPr>
            <w:tcW w:w="818" w:type="pct"/>
            <w:vMerge w:val="restart"/>
            <w:shd w:val="clear" w:color="auto" w:fill="auto"/>
            <w:noWrap/>
            <w:vAlign w:val="center"/>
            <w:hideMark/>
          </w:tcPr>
          <w:p w:rsidR="00480960" w:rsidRPr="00574339" w:rsidRDefault="00480960" w:rsidP="00E443F1">
            <w:pPr>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UpUjump</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i=1</w:t>
            </w: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0.0076***</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0.0008</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0.0035</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-0.0637***</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-0.0005</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-0.0052</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(2.710)</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(0.216)</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(1.123)</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(-10.535)</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(-0.164)</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(-1.414)</w:t>
            </w:r>
          </w:p>
        </w:tc>
      </w:tr>
      <w:tr w:rsidR="00480960" w:rsidRPr="00574339" w:rsidTr="00E443F1">
        <w:trPr>
          <w:trHeight w:hRule="exact" w:val="312"/>
        </w:trPr>
        <w:tc>
          <w:tcPr>
            <w:tcW w:w="818" w:type="pct"/>
            <w:vMerge/>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i=2</w:t>
            </w: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0.0024</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0.0052*</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0.0026</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-0.0340***</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0.0008</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0.0008</w:t>
            </w:r>
          </w:p>
        </w:tc>
      </w:tr>
      <w:tr w:rsidR="00480960" w:rsidRPr="00574339" w:rsidTr="00E443F1">
        <w:trPr>
          <w:trHeight w:hRule="exact" w:val="312"/>
        </w:trPr>
        <w:tc>
          <w:tcPr>
            <w:tcW w:w="818" w:type="pct"/>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(1.226)</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(1.928)</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(1.168)</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(-8.109)</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(0.350)</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(0.301)</w:t>
            </w:r>
          </w:p>
        </w:tc>
      </w:tr>
      <w:tr w:rsidR="00480960" w:rsidRPr="00574339" w:rsidTr="00E443F1">
        <w:trPr>
          <w:trHeight w:hRule="exact" w:val="312"/>
        </w:trPr>
        <w:tc>
          <w:tcPr>
            <w:tcW w:w="818" w:type="pct"/>
            <w:vMerge w:val="restart"/>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r w:rsidRPr="00574339">
              <w:rPr>
                <w:rFonts w:ascii="맑은 고딕" w:eastAsia="맑은 고딕" w:hAnsi="맑은 고딕" w:cs="굴림"/>
                <w:b/>
                <w:kern w:val="0"/>
                <w:sz w:val="18"/>
                <w:szCs w:val="18"/>
              </w:rPr>
              <w:t>Up</w:t>
            </w:r>
            <w:r w:rsidRPr="00574339">
              <w:rPr>
                <w:rFonts w:ascii="맑은 고딕" w:eastAsia="맑은 고딕" w:hAnsi="맑은 고딕" w:cs="굴림" w:hint="eastAsia"/>
                <w:b/>
                <w:kern w:val="0"/>
                <w:sz w:val="18"/>
                <w:szCs w:val="18"/>
              </w:rPr>
              <w:t>Djump</w:t>
            </w: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i=1</w:t>
            </w:r>
          </w:p>
        </w:tc>
        <w:tc>
          <w:tcPr>
            <w:tcW w:w="662"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0.0056**</w:t>
            </w:r>
          </w:p>
        </w:tc>
        <w:tc>
          <w:tcPr>
            <w:tcW w:w="67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0.0050*</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0.0055*</w:t>
            </w:r>
          </w:p>
        </w:tc>
        <w:tc>
          <w:tcPr>
            <w:tcW w:w="641"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-0.0040</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-0.0005</w:t>
            </w:r>
          </w:p>
        </w:tc>
        <w:tc>
          <w:tcPr>
            <w:tcW w:w="629"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0.0082**</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(2.012)</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(1.717)</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(1.895)</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(-0.688)</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(-0.190)</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(2.325)</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i=2</w:t>
            </w:r>
          </w:p>
        </w:tc>
        <w:tc>
          <w:tcPr>
            <w:tcW w:w="662"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0.0086***</w:t>
            </w:r>
          </w:p>
        </w:tc>
        <w:tc>
          <w:tcPr>
            <w:tcW w:w="67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0.0007</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0.0045**</w:t>
            </w:r>
          </w:p>
        </w:tc>
        <w:tc>
          <w:tcPr>
            <w:tcW w:w="641"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0.0018</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-0.0007</w:t>
            </w:r>
          </w:p>
        </w:tc>
        <w:tc>
          <w:tcPr>
            <w:tcW w:w="629"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0.0044*</w:t>
            </w:r>
          </w:p>
        </w:tc>
      </w:tr>
      <w:tr w:rsidR="00480960" w:rsidRPr="00574339" w:rsidTr="00E443F1">
        <w:trPr>
          <w:trHeight w:hRule="exact" w:val="312"/>
        </w:trPr>
        <w:tc>
          <w:tcPr>
            <w:tcW w:w="818" w:type="pct"/>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(4.587)</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(0.348)</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(2.256)</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(0.445)</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(-0.370)</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(1.790)</w:t>
            </w:r>
          </w:p>
        </w:tc>
      </w:tr>
      <w:tr w:rsidR="00480960" w:rsidRPr="00574339" w:rsidTr="00E443F1">
        <w:trPr>
          <w:trHeight w:hRule="exact" w:val="312"/>
        </w:trPr>
        <w:tc>
          <w:tcPr>
            <w:tcW w:w="818" w:type="pct"/>
            <w:vMerge w:val="restart"/>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r w:rsidRPr="00574339">
              <w:rPr>
                <w:rFonts w:ascii="맑은 고딕" w:eastAsia="맑은 고딕" w:hAnsi="맑은 고딕" w:cs="굴림"/>
                <w:b/>
                <w:kern w:val="0"/>
                <w:sz w:val="18"/>
                <w:szCs w:val="18"/>
              </w:rPr>
              <w:t>Dn</w:t>
            </w:r>
            <w:r w:rsidRPr="00574339">
              <w:rPr>
                <w:rFonts w:ascii="맑은 고딕" w:eastAsia="맑은 고딕" w:hAnsi="맑은 고딕" w:cs="굴림" w:hint="eastAsia"/>
                <w:b/>
                <w:kern w:val="0"/>
                <w:sz w:val="18"/>
                <w:szCs w:val="18"/>
              </w:rPr>
              <w:t>Ujump</w:t>
            </w: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i=1</w:t>
            </w:r>
          </w:p>
        </w:tc>
        <w:tc>
          <w:tcPr>
            <w:tcW w:w="662"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-0.0083***</w:t>
            </w:r>
          </w:p>
        </w:tc>
        <w:tc>
          <w:tcPr>
            <w:tcW w:w="67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-0.0012</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0.0015</w:t>
            </w:r>
          </w:p>
        </w:tc>
        <w:tc>
          <w:tcPr>
            <w:tcW w:w="641"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0.0088**</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0.0019</w:t>
            </w:r>
          </w:p>
        </w:tc>
        <w:tc>
          <w:tcPr>
            <w:tcW w:w="629"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-0.0034</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(-2.759)</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(-0.421)</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(0.411)</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(1.778)</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(0.870)</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(-1.217)</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i=2</w:t>
            </w:r>
          </w:p>
        </w:tc>
        <w:tc>
          <w:tcPr>
            <w:tcW w:w="662"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-0.0022</w:t>
            </w:r>
          </w:p>
        </w:tc>
        <w:tc>
          <w:tcPr>
            <w:tcW w:w="67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0.0007</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0.0006</w:t>
            </w:r>
          </w:p>
        </w:tc>
        <w:tc>
          <w:tcPr>
            <w:tcW w:w="641"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0.0014</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-0.0025</w:t>
            </w:r>
          </w:p>
        </w:tc>
        <w:tc>
          <w:tcPr>
            <w:tcW w:w="629"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-0.0031</w:t>
            </w:r>
          </w:p>
        </w:tc>
      </w:tr>
      <w:tr w:rsidR="00480960" w:rsidRPr="00574339" w:rsidTr="00E443F1">
        <w:trPr>
          <w:trHeight w:hRule="exact" w:val="312"/>
        </w:trPr>
        <w:tc>
          <w:tcPr>
            <w:tcW w:w="818" w:type="pct"/>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(-1.050)</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(0.369)</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(0.232)</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(0.394)</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(-1.612)</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(-1.577)</w:t>
            </w:r>
          </w:p>
        </w:tc>
      </w:tr>
      <w:tr w:rsidR="00480960" w:rsidRPr="00574339" w:rsidTr="00E443F1">
        <w:trPr>
          <w:trHeight w:hRule="exact" w:val="312"/>
        </w:trPr>
        <w:tc>
          <w:tcPr>
            <w:tcW w:w="818" w:type="pct"/>
            <w:vMerge w:val="restart"/>
            <w:shd w:val="clear" w:color="auto" w:fill="auto"/>
            <w:noWrap/>
            <w:vAlign w:val="center"/>
            <w:hideMark/>
          </w:tcPr>
          <w:p w:rsidR="00480960" w:rsidRPr="00574339" w:rsidRDefault="00480960" w:rsidP="00E443F1">
            <w:pPr>
              <w:jc w:val="left"/>
              <w:rPr>
                <w:rFonts w:ascii="맑은 고딕" w:eastAsia="맑은 고딕" w:hAnsi="맑은 고딕" w:cs="굴림"/>
                <w:b/>
                <w:kern w:val="0"/>
                <w:sz w:val="18"/>
                <w:szCs w:val="18"/>
              </w:rPr>
            </w:pPr>
            <w:r w:rsidRPr="00574339">
              <w:rPr>
                <w:rFonts w:ascii="맑은 고딕" w:eastAsia="맑은 고딕" w:hAnsi="맑은 고딕" w:cs="굴림"/>
                <w:b/>
                <w:kern w:val="0"/>
                <w:sz w:val="18"/>
                <w:szCs w:val="18"/>
              </w:rPr>
              <w:t>Dn</w:t>
            </w:r>
            <w:r w:rsidRPr="00574339">
              <w:rPr>
                <w:rFonts w:ascii="맑은 고딕" w:eastAsia="맑은 고딕" w:hAnsi="맑은 고딕" w:cs="굴림" w:hint="eastAsia"/>
                <w:b/>
                <w:kern w:val="0"/>
                <w:sz w:val="18"/>
                <w:szCs w:val="18"/>
              </w:rPr>
              <w:t>Djump</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i=1</w:t>
            </w: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0.0024</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0.0087***</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0.0066**</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0.0058</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-0.0028</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0.0050**</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(1.014)</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(3.485)</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(2.261)</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(1.272)</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(-1.356)</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(2.093)</w:t>
            </w:r>
          </w:p>
        </w:tc>
      </w:tr>
      <w:tr w:rsidR="00480960" w:rsidRPr="00574339" w:rsidTr="00E443F1">
        <w:trPr>
          <w:trHeight w:hRule="exact" w:val="312"/>
        </w:trPr>
        <w:tc>
          <w:tcPr>
            <w:tcW w:w="818" w:type="pct"/>
            <w:vMerge/>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i=2</w:t>
            </w: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0.0057***</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0.0036**</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0.0020</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0.0030</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0.0004</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0.0045***</w:t>
            </w:r>
          </w:p>
        </w:tc>
      </w:tr>
      <w:tr w:rsidR="00480960" w:rsidRPr="00574339" w:rsidTr="00E443F1">
        <w:trPr>
          <w:trHeight w:hRule="exact" w:val="312"/>
        </w:trPr>
        <w:tc>
          <w:tcPr>
            <w:tcW w:w="818" w:type="pct"/>
            <w:tcBorders>
              <w:bottom w:val="dotted" w:sz="4" w:space="0" w:color="auto"/>
            </w:tcBorders>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tcBorders>
              <w:bottom w:val="dotted" w:sz="4" w:space="0" w:color="auto"/>
            </w:tcBorders>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(3.369)</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(2.055)</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(1.028)</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(0.951)</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(0.304)</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(2.767)</w:t>
            </w:r>
          </w:p>
        </w:tc>
      </w:tr>
      <w:tr w:rsidR="00480960" w:rsidRPr="00574339" w:rsidTr="00E443F1">
        <w:trPr>
          <w:trHeight w:hRule="exact" w:val="312"/>
        </w:trPr>
        <w:tc>
          <w:tcPr>
            <w:tcW w:w="818" w:type="pct"/>
            <w:tcBorders>
              <w:top w:val="dotted"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TS</w:t>
            </w:r>
          </w:p>
        </w:tc>
        <w:tc>
          <w:tcPr>
            <w:tcW w:w="305" w:type="pct"/>
            <w:tcBorders>
              <w:top w:val="dotted"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0.0353</w:t>
            </w:r>
          </w:p>
        </w:tc>
        <w:tc>
          <w:tcPr>
            <w:tcW w:w="67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0.0356</w:t>
            </w:r>
          </w:p>
        </w:tc>
        <w:tc>
          <w:tcPr>
            <w:tcW w:w="63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-0.0351</w:t>
            </w:r>
          </w:p>
        </w:tc>
        <w:tc>
          <w:tcPr>
            <w:tcW w:w="641"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-0.0299</w:t>
            </w:r>
          </w:p>
        </w:tc>
        <w:tc>
          <w:tcPr>
            <w:tcW w:w="63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-0.0562</w:t>
            </w:r>
          </w:p>
        </w:tc>
        <w:tc>
          <w:tcPr>
            <w:tcW w:w="629"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-0.0190</w:t>
            </w:r>
          </w:p>
        </w:tc>
      </w:tr>
      <w:tr w:rsidR="00480960" w:rsidRPr="00574339" w:rsidTr="00E443F1">
        <w:trPr>
          <w:trHeight w:hRule="exact" w:val="312"/>
        </w:trPr>
        <w:tc>
          <w:tcPr>
            <w:tcW w:w="818" w:type="pct"/>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DRP</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-0.0227</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-0.0195</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-0.0299</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0.0108</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0.0216</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-0.0157</w:t>
            </w:r>
          </w:p>
        </w:tc>
      </w:tr>
      <w:tr w:rsidR="00480960" w:rsidRPr="00574339" w:rsidTr="00E443F1">
        <w:trPr>
          <w:trHeight w:hRule="exact" w:val="312"/>
        </w:trPr>
        <w:tc>
          <w:tcPr>
            <w:tcW w:w="818" w:type="pct"/>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WI</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0.5704***</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0.7823***</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0.2145***</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0.2222***</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-0.0616</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0.4023***</w:t>
            </w:r>
          </w:p>
        </w:tc>
      </w:tr>
      <w:tr w:rsidR="00480960" w:rsidRPr="00574339" w:rsidTr="00E443F1">
        <w:trPr>
          <w:trHeight w:hRule="exact" w:val="312"/>
        </w:trPr>
        <w:tc>
          <w:tcPr>
            <w:tcW w:w="818" w:type="pct"/>
            <w:tcBorders>
              <w:bottom w:val="dotted"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Rn1</w:t>
            </w:r>
          </w:p>
        </w:tc>
        <w:tc>
          <w:tcPr>
            <w:tcW w:w="305" w:type="pct"/>
            <w:tcBorders>
              <w:bottom w:val="dotted"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-0.1022***</w:t>
            </w:r>
          </w:p>
        </w:tc>
        <w:tc>
          <w:tcPr>
            <w:tcW w:w="675"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-0.2366***</w:t>
            </w:r>
          </w:p>
        </w:tc>
        <w:tc>
          <w:tcPr>
            <w:tcW w:w="635"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0.0143</w:t>
            </w:r>
          </w:p>
        </w:tc>
        <w:tc>
          <w:tcPr>
            <w:tcW w:w="641"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-0.1616***</w:t>
            </w:r>
          </w:p>
        </w:tc>
        <w:tc>
          <w:tcPr>
            <w:tcW w:w="635"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-0.0314</w:t>
            </w:r>
          </w:p>
        </w:tc>
        <w:tc>
          <w:tcPr>
            <w:tcW w:w="629"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-0.2129***</w:t>
            </w:r>
          </w:p>
        </w:tc>
      </w:tr>
      <w:tr w:rsidR="00480960" w:rsidRPr="00574339" w:rsidTr="00E443F1">
        <w:trPr>
          <w:trHeight w:hRule="exact" w:val="312"/>
        </w:trPr>
        <w:tc>
          <w:tcPr>
            <w:tcW w:w="818" w:type="pct"/>
            <w:tcBorders>
              <w:top w:val="dotted"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F-stat</w:t>
            </w:r>
          </w:p>
        </w:tc>
        <w:tc>
          <w:tcPr>
            <w:tcW w:w="305" w:type="pct"/>
            <w:tcBorders>
              <w:top w:val="dotted"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77.5***</w:t>
            </w:r>
          </w:p>
        </w:tc>
        <w:tc>
          <w:tcPr>
            <w:tcW w:w="67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142.7***</w:t>
            </w:r>
          </w:p>
        </w:tc>
        <w:tc>
          <w:tcPr>
            <w:tcW w:w="63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10.4***</w:t>
            </w:r>
          </w:p>
        </w:tc>
        <w:tc>
          <w:tcPr>
            <w:tcW w:w="641"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18.7***</w:t>
            </w:r>
          </w:p>
        </w:tc>
        <w:tc>
          <w:tcPr>
            <w:tcW w:w="63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4.3***</w:t>
            </w:r>
          </w:p>
        </w:tc>
        <w:tc>
          <w:tcPr>
            <w:tcW w:w="629"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15.6***</w:t>
            </w:r>
          </w:p>
        </w:tc>
      </w:tr>
      <w:tr w:rsidR="00480960" w:rsidRPr="00574339" w:rsidTr="00E443F1">
        <w:trPr>
          <w:trHeight w:hRule="exact" w:val="312"/>
        </w:trPr>
        <w:tc>
          <w:tcPr>
            <w:tcW w:w="818" w:type="pct"/>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DW-stat</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2.04</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2.02</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1.99</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1.99</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2.00</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2.00</w:t>
            </w:r>
          </w:p>
        </w:tc>
      </w:tr>
      <w:tr w:rsidR="00480960" w:rsidRPr="00574339" w:rsidTr="00E443F1">
        <w:trPr>
          <w:trHeight w:hRule="exact" w:val="312"/>
        </w:trPr>
        <w:tc>
          <w:tcPr>
            <w:tcW w:w="818" w:type="pct"/>
            <w:shd w:val="clear" w:color="auto" w:fill="auto"/>
            <w:noWrap/>
            <w:vAlign w:val="center"/>
            <w:hideMark/>
          </w:tcPr>
          <w:p w:rsidR="00480960" w:rsidRPr="00574339" w:rsidRDefault="00480960" w:rsidP="00E443F1">
            <w:pPr>
              <w:widowControl/>
              <w:wordWrap/>
              <w:autoSpaceDE/>
              <w:autoSpaceDN/>
              <w:ind w:firstLineChars="100" w:firstLine="180"/>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(p-value)</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0.230</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0.698</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0.762</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0.750</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0.926</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0.990</w:t>
            </w:r>
          </w:p>
        </w:tc>
      </w:tr>
      <w:tr w:rsidR="00480960" w:rsidRPr="00574339" w:rsidTr="00E443F1">
        <w:trPr>
          <w:trHeight w:hRule="exact" w:val="312"/>
        </w:trPr>
        <w:tc>
          <w:tcPr>
            <w:tcW w:w="818" w:type="pct"/>
            <w:tcBorders>
              <w:bottom w:val="single"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Adj R-sq</w:t>
            </w:r>
          </w:p>
        </w:tc>
        <w:tc>
          <w:tcPr>
            <w:tcW w:w="305" w:type="pct"/>
            <w:tcBorders>
              <w:bottom w:val="single"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0.142</w:t>
            </w:r>
          </w:p>
        </w:tc>
        <w:tc>
          <w:tcPr>
            <w:tcW w:w="675"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0.235</w:t>
            </w:r>
          </w:p>
        </w:tc>
        <w:tc>
          <w:tcPr>
            <w:tcW w:w="635"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0.020</w:t>
            </w:r>
          </w:p>
        </w:tc>
        <w:tc>
          <w:tcPr>
            <w:tcW w:w="641"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0.037</w:t>
            </w:r>
          </w:p>
        </w:tc>
        <w:tc>
          <w:tcPr>
            <w:tcW w:w="635"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0.007</w:t>
            </w:r>
          </w:p>
        </w:tc>
        <w:tc>
          <w:tcPr>
            <w:tcW w:w="629"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0.030</w:t>
            </w:r>
          </w:p>
        </w:tc>
      </w:tr>
      <w:tr w:rsidR="00480960" w:rsidRPr="00574339"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574339" w:rsidRDefault="00480960" w:rsidP="00E443F1">
            <w:pPr>
              <w:widowControl/>
              <w:wordWrap/>
              <w:autoSpaceDE/>
              <w:autoSpaceDN/>
              <w:jc w:val="left"/>
              <w:rPr>
                <w:rFonts w:ascii="Times New Roman" w:eastAsia="Times New Roman" w:hAnsi="Times New Roman" w:cs="Times New Roman"/>
                <w:kern w:val="0"/>
                <w:sz w:val="18"/>
                <w:szCs w:val="18"/>
              </w:rPr>
            </w:pPr>
            <w:r w:rsidRPr="00574339">
              <w:rPr>
                <w:rFonts w:ascii="맑은 고딕" w:eastAsia="맑은 고딕" w:hAnsi="맑은 고딕" w:cs="굴림" w:hint="eastAsia"/>
                <w:b/>
                <w:bCs/>
                <w:kern w:val="0"/>
                <w:sz w:val="18"/>
                <w:szCs w:val="18"/>
              </w:rPr>
              <w:t>(</w:t>
            </w:r>
            <w:r w:rsidRPr="00574339">
              <w:rPr>
                <w:rFonts w:ascii="맑은 고딕" w:eastAsia="맑은 고딕" w:hAnsi="맑은 고딕" w:cs="굴림"/>
                <w:b/>
                <w:bCs/>
                <w:kern w:val="0"/>
                <w:sz w:val="18"/>
                <w:szCs w:val="18"/>
              </w:rPr>
              <w:t>P</w:t>
            </w:r>
            <w:r w:rsidRPr="00574339">
              <w:rPr>
                <w:rFonts w:ascii="맑은 고딕" w:eastAsia="맑은 고딕" w:hAnsi="맑은 고딕" w:cs="굴림" w:hint="eastAsia"/>
                <w:b/>
                <w:bCs/>
                <w:kern w:val="0"/>
                <w:sz w:val="18"/>
                <w:szCs w:val="18"/>
              </w:rPr>
              <w:t>anel B)</w:t>
            </w:r>
            <w:r w:rsidRPr="00574339">
              <w:rPr>
                <w:rFonts w:ascii="맑은 고딕" w:eastAsia="맑은 고딕" w:hAnsi="맑은 고딕" w:cs="굴림"/>
                <w:b/>
                <w:bCs/>
                <w:kern w:val="0"/>
                <w:sz w:val="18"/>
                <w:szCs w:val="18"/>
              </w:rPr>
              <w:t xml:space="preserve"> </w:t>
            </w:r>
            <w:r w:rsidRPr="00574339">
              <w:rPr>
                <w:rFonts w:ascii="맑은 고딕" w:eastAsia="맑은 고딕" w:hAnsi="맑은 고딕" w:cs="맑은 고딕" w:hint="eastAsia"/>
                <w:b/>
                <w:bCs/>
                <w:sz w:val="18"/>
                <w:szCs w:val="18"/>
                <w:u w:val="single"/>
              </w:rPr>
              <w:t>LM점프95%</w:t>
            </w:r>
          </w:p>
        </w:tc>
      </w:tr>
      <w:tr w:rsidR="00480960" w:rsidRPr="00574339" w:rsidTr="00E443F1">
        <w:trPr>
          <w:trHeight w:hRule="exact" w:val="312"/>
        </w:trPr>
        <w:tc>
          <w:tcPr>
            <w:tcW w:w="818" w:type="pct"/>
            <w:tcBorders>
              <w:top w:val="single"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0.0005</w:t>
            </w:r>
          </w:p>
        </w:tc>
        <w:tc>
          <w:tcPr>
            <w:tcW w:w="675"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-0.0001</w:t>
            </w:r>
          </w:p>
        </w:tc>
        <w:tc>
          <w:tcPr>
            <w:tcW w:w="635"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0.0017</w:t>
            </w:r>
          </w:p>
        </w:tc>
        <w:tc>
          <w:tcPr>
            <w:tcW w:w="641"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0.0010</w:t>
            </w:r>
          </w:p>
        </w:tc>
        <w:tc>
          <w:tcPr>
            <w:tcW w:w="635"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-0.0001</w:t>
            </w:r>
          </w:p>
        </w:tc>
        <w:tc>
          <w:tcPr>
            <w:tcW w:w="629" w:type="pct"/>
            <w:tcBorders>
              <w:top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0.0008</w:t>
            </w:r>
          </w:p>
        </w:tc>
      </w:tr>
      <w:tr w:rsidR="00480960" w:rsidRPr="00574339" w:rsidTr="00E443F1">
        <w:trPr>
          <w:trHeight w:hRule="exact" w:val="312"/>
        </w:trPr>
        <w:tc>
          <w:tcPr>
            <w:tcW w:w="818" w:type="pct"/>
            <w:vMerge w:val="restart"/>
            <w:shd w:val="clear" w:color="auto" w:fill="auto"/>
            <w:noWrap/>
            <w:vAlign w:val="center"/>
            <w:hideMark/>
          </w:tcPr>
          <w:p w:rsidR="00480960" w:rsidRPr="00574339" w:rsidRDefault="00480960" w:rsidP="00E443F1">
            <w:pPr>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UpUjump</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i=1</w:t>
            </w: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0.0014</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0.0051**</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0.0044***</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-0.0110***</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0.0028*</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0.0006</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(0.743)</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(2.323)</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(1.869)</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(-3.533)</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(1.686)</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(0.327)</w:t>
            </w:r>
          </w:p>
        </w:tc>
      </w:tr>
      <w:tr w:rsidR="00480960" w:rsidRPr="00574339" w:rsidTr="00E443F1">
        <w:trPr>
          <w:trHeight w:hRule="exact" w:val="312"/>
        </w:trPr>
        <w:tc>
          <w:tcPr>
            <w:tcW w:w="818" w:type="pct"/>
            <w:vMerge/>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i=2</w:t>
            </w: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0.0016</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0.0039**</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0.0045**</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-0.0052***</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0.0030***</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0.0003</w:t>
            </w:r>
          </w:p>
        </w:tc>
      </w:tr>
      <w:tr w:rsidR="00480960" w:rsidRPr="00574339" w:rsidTr="00E443F1">
        <w:trPr>
          <w:trHeight w:hRule="exact" w:val="312"/>
        </w:trPr>
        <w:tc>
          <w:tcPr>
            <w:tcW w:w="818" w:type="pct"/>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(1.161)</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(2.497)</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(2.660)</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(-2.413)</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(2.596)</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(0.267)</w:t>
            </w:r>
          </w:p>
        </w:tc>
      </w:tr>
      <w:tr w:rsidR="00480960" w:rsidRPr="00574339" w:rsidTr="00E443F1">
        <w:trPr>
          <w:trHeight w:hRule="exact" w:val="312"/>
        </w:trPr>
        <w:tc>
          <w:tcPr>
            <w:tcW w:w="818" w:type="pct"/>
            <w:vMerge w:val="restart"/>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r w:rsidRPr="00574339">
              <w:rPr>
                <w:rFonts w:ascii="맑은 고딕" w:eastAsia="맑은 고딕" w:hAnsi="맑은 고딕" w:cs="굴림"/>
                <w:b/>
                <w:kern w:val="0"/>
                <w:sz w:val="18"/>
                <w:szCs w:val="18"/>
              </w:rPr>
              <w:t>Up</w:t>
            </w:r>
            <w:r w:rsidRPr="00574339">
              <w:rPr>
                <w:rFonts w:ascii="맑은 고딕" w:eastAsia="맑은 고딕" w:hAnsi="맑은 고딕" w:cs="굴림" w:hint="eastAsia"/>
                <w:b/>
                <w:kern w:val="0"/>
                <w:sz w:val="18"/>
                <w:szCs w:val="18"/>
              </w:rPr>
              <w:t>Djump</w:t>
            </w: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i=1</w:t>
            </w:r>
          </w:p>
        </w:tc>
        <w:tc>
          <w:tcPr>
            <w:tcW w:w="662"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0.0018</w:t>
            </w:r>
          </w:p>
        </w:tc>
        <w:tc>
          <w:tcPr>
            <w:tcW w:w="67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0.0022</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0.0051**</w:t>
            </w:r>
          </w:p>
        </w:tc>
        <w:tc>
          <w:tcPr>
            <w:tcW w:w="641"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-0.0035</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0.0001</w:t>
            </w:r>
          </w:p>
        </w:tc>
        <w:tc>
          <w:tcPr>
            <w:tcW w:w="629"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-0.0004</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(0.970)</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(1.176)</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(1.968)</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(-1.192)</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(0.089)</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(-0.223)</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i=2</w:t>
            </w:r>
          </w:p>
        </w:tc>
        <w:tc>
          <w:tcPr>
            <w:tcW w:w="662"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0.0008</w:t>
            </w:r>
          </w:p>
        </w:tc>
        <w:tc>
          <w:tcPr>
            <w:tcW w:w="67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0.0009</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0.0046***</w:t>
            </w:r>
          </w:p>
        </w:tc>
        <w:tc>
          <w:tcPr>
            <w:tcW w:w="641"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-0.0011</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0.0003</w:t>
            </w:r>
          </w:p>
        </w:tc>
        <w:tc>
          <w:tcPr>
            <w:tcW w:w="629"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-0.0011</w:t>
            </w:r>
          </w:p>
        </w:tc>
      </w:tr>
      <w:tr w:rsidR="00480960" w:rsidRPr="00574339" w:rsidTr="00E443F1">
        <w:trPr>
          <w:trHeight w:hRule="exact" w:val="312"/>
        </w:trPr>
        <w:tc>
          <w:tcPr>
            <w:tcW w:w="818" w:type="pct"/>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(0.601)</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(0.689)</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(2.606)</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(-0.555)</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(0.306)</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(-0.915)</w:t>
            </w:r>
          </w:p>
        </w:tc>
      </w:tr>
      <w:tr w:rsidR="00480960" w:rsidRPr="00574339" w:rsidTr="00E443F1">
        <w:trPr>
          <w:trHeight w:hRule="exact" w:val="312"/>
        </w:trPr>
        <w:tc>
          <w:tcPr>
            <w:tcW w:w="818" w:type="pct"/>
            <w:vMerge w:val="restart"/>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r w:rsidRPr="00574339">
              <w:rPr>
                <w:rFonts w:ascii="맑은 고딕" w:eastAsia="맑은 고딕" w:hAnsi="맑은 고딕" w:cs="굴림"/>
                <w:b/>
                <w:kern w:val="0"/>
                <w:sz w:val="18"/>
                <w:szCs w:val="18"/>
              </w:rPr>
              <w:lastRenderedPageBreak/>
              <w:t>Dn</w:t>
            </w:r>
            <w:r w:rsidRPr="00574339">
              <w:rPr>
                <w:rFonts w:ascii="맑은 고딕" w:eastAsia="맑은 고딕" w:hAnsi="맑은 고딕" w:cs="굴림" w:hint="eastAsia"/>
                <w:b/>
                <w:kern w:val="0"/>
                <w:sz w:val="18"/>
                <w:szCs w:val="18"/>
              </w:rPr>
              <w:t>Ujump</w:t>
            </w: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i=1</w:t>
            </w:r>
          </w:p>
        </w:tc>
        <w:tc>
          <w:tcPr>
            <w:tcW w:w="662"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-0.0020</w:t>
            </w:r>
          </w:p>
        </w:tc>
        <w:tc>
          <w:tcPr>
            <w:tcW w:w="67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0.0058*</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-0.0011</w:t>
            </w:r>
          </w:p>
        </w:tc>
        <w:tc>
          <w:tcPr>
            <w:tcW w:w="641"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0.0091**</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-0.0049*</w:t>
            </w:r>
          </w:p>
        </w:tc>
        <w:tc>
          <w:tcPr>
            <w:tcW w:w="629"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-0.0023</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(-0.600)</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(1.742)</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(-0.443)</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(2.117)</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(-1.783)</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(-0.592)</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i=2</w:t>
            </w:r>
          </w:p>
        </w:tc>
        <w:tc>
          <w:tcPr>
            <w:tcW w:w="662"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-0.0013</w:t>
            </w:r>
          </w:p>
        </w:tc>
        <w:tc>
          <w:tcPr>
            <w:tcW w:w="67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0.0021</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-0.0008</w:t>
            </w:r>
          </w:p>
        </w:tc>
        <w:tc>
          <w:tcPr>
            <w:tcW w:w="641"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0.0013</w:t>
            </w:r>
          </w:p>
        </w:tc>
        <w:tc>
          <w:tcPr>
            <w:tcW w:w="635"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-0.0033*</w:t>
            </w:r>
          </w:p>
        </w:tc>
        <w:tc>
          <w:tcPr>
            <w:tcW w:w="629" w:type="pct"/>
            <w:shd w:val="clear" w:color="auto" w:fill="auto"/>
            <w:noWrap/>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-0.0053*</w:t>
            </w:r>
          </w:p>
        </w:tc>
      </w:tr>
      <w:tr w:rsidR="00480960" w:rsidRPr="00574339" w:rsidTr="00E443F1">
        <w:trPr>
          <w:trHeight w:hRule="exact" w:val="312"/>
        </w:trPr>
        <w:tc>
          <w:tcPr>
            <w:tcW w:w="818" w:type="pct"/>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(-0.525)</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(0.875)</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(-0.458)</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(0.431)</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(-1.702)</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(-1.929)</w:t>
            </w:r>
          </w:p>
        </w:tc>
      </w:tr>
      <w:tr w:rsidR="00480960" w:rsidRPr="00574339" w:rsidTr="00E443F1">
        <w:trPr>
          <w:trHeight w:hRule="exact" w:val="312"/>
        </w:trPr>
        <w:tc>
          <w:tcPr>
            <w:tcW w:w="818" w:type="pct"/>
            <w:vMerge w:val="restart"/>
            <w:shd w:val="clear" w:color="auto" w:fill="auto"/>
            <w:noWrap/>
            <w:vAlign w:val="center"/>
            <w:hideMark/>
          </w:tcPr>
          <w:p w:rsidR="00480960" w:rsidRPr="00574339" w:rsidRDefault="00480960" w:rsidP="00E443F1">
            <w:pPr>
              <w:jc w:val="left"/>
              <w:rPr>
                <w:rFonts w:ascii="맑은 고딕" w:eastAsia="맑은 고딕" w:hAnsi="맑은 고딕" w:cs="굴림"/>
                <w:b/>
                <w:kern w:val="0"/>
                <w:sz w:val="18"/>
                <w:szCs w:val="18"/>
              </w:rPr>
            </w:pPr>
            <w:r w:rsidRPr="00574339">
              <w:rPr>
                <w:rFonts w:ascii="맑은 고딕" w:eastAsia="맑은 고딕" w:hAnsi="맑은 고딕" w:cs="굴림"/>
                <w:b/>
                <w:kern w:val="0"/>
                <w:sz w:val="18"/>
                <w:szCs w:val="18"/>
              </w:rPr>
              <w:t>Dn</w:t>
            </w:r>
            <w:r w:rsidRPr="00574339">
              <w:rPr>
                <w:rFonts w:ascii="맑은 고딕" w:eastAsia="맑은 고딕" w:hAnsi="맑은 고딕" w:cs="굴림" w:hint="eastAsia"/>
                <w:b/>
                <w:kern w:val="0"/>
                <w:sz w:val="18"/>
                <w:szCs w:val="18"/>
              </w:rPr>
              <w:t>Djump</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i=1</w:t>
            </w: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-0.0006</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0.0028</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0.0019</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-0.0018</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0.0028</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0.0075***</w:t>
            </w:r>
          </w:p>
        </w:tc>
      </w:tr>
      <w:tr w:rsidR="00480960" w:rsidRPr="00574339" w:rsidTr="00E443F1">
        <w:trPr>
          <w:trHeight w:hRule="exact" w:val="312"/>
        </w:trPr>
        <w:tc>
          <w:tcPr>
            <w:tcW w:w="818" w:type="pct"/>
            <w:vMerge/>
            <w:shd w:val="clear" w:color="auto" w:fill="auto"/>
            <w:noWrap/>
            <w:vAlign w:val="center"/>
          </w:tcPr>
          <w:p w:rsidR="00480960" w:rsidRPr="00574339" w:rsidRDefault="00480960" w:rsidP="00E443F1">
            <w:pPr>
              <w:jc w:val="left"/>
              <w:rPr>
                <w:rFonts w:ascii="맑은 고딕" w:eastAsia="맑은 고딕" w:hAnsi="맑은 고딕" w:cs="굴림"/>
                <w:b/>
                <w:kern w:val="0"/>
                <w:sz w:val="18"/>
                <w:szCs w:val="18"/>
              </w:rPr>
            </w:pPr>
          </w:p>
        </w:tc>
        <w:tc>
          <w:tcPr>
            <w:tcW w:w="305" w:type="pct"/>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(-0.260)</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(1.223)</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(0.972)</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(-0.507)</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(1.303)</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(2.578)</w:t>
            </w:r>
          </w:p>
        </w:tc>
      </w:tr>
      <w:tr w:rsidR="00480960" w:rsidRPr="00574339" w:rsidTr="00E443F1">
        <w:trPr>
          <w:trHeight w:hRule="exact" w:val="312"/>
        </w:trPr>
        <w:tc>
          <w:tcPr>
            <w:tcW w:w="818" w:type="pct"/>
            <w:vMerge/>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i=2</w:t>
            </w: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0.0035**</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0.0019</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-0.0013</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-0.0008</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-0.0010</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0.0015</w:t>
            </w:r>
          </w:p>
        </w:tc>
      </w:tr>
      <w:tr w:rsidR="00480960" w:rsidRPr="00574339" w:rsidTr="00E443F1">
        <w:trPr>
          <w:trHeight w:hRule="exact" w:val="312"/>
        </w:trPr>
        <w:tc>
          <w:tcPr>
            <w:tcW w:w="818" w:type="pct"/>
            <w:tcBorders>
              <w:bottom w:val="dotted" w:sz="4" w:space="0" w:color="auto"/>
            </w:tcBorders>
            <w:shd w:val="clear" w:color="auto" w:fill="auto"/>
            <w:noWrap/>
            <w:vAlign w:val="center"/>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p>
        </w:tc>
        <w:tc>
          <w:tcPr>
            <w:tcW w:w="305" w:type="pct"/>
            <w:tcBorders>
              <w:bottom w:val="dotted" w:sz="4" w:space="0" w:color="auto"/>
            </w:tcBorders>
            <w:shd w:val="clear" w:color="auto" w:fill="auto"/>
            <w:noWrap/>
            <w:vAlign w:val="center"/>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(2.129)</w:t>
            </w:r>
          </w:p>
        </w:tc>
        <w:tc>
          <w:tcPr>
            <w:tcW w:w="67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(1.205)</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(-0.917)</w:t>
            </w:r>
          </w:p>
        </w:tc>
        <w:tc>
          <w:tcPr>
            <w:tcW w:w="641"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(-0.302)</w:t>
            </w:r>
          </w:p>
        </w:tc>
        <w:tc>
          <w:tcPr>
            <w:tcW w:w="635"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(-0.682)</w:t>
            </w:r>
          </w:p>
        </w:tc>
        <w:tc>
          <w:tcPr>
            <w:tcW w:w="629" w:type="pct"/>
            <w:shd w:val="clear" w:color="auto" w:fill="auto"/>
            <w:noWrap/>
            <w:vAlign w:val="center"/>
          </w:tcPr>
          <w:p w:rsidR="00480960" w:rsidRPr="00574339" w:rsidRDefault="00480960" w:rsidP="00E443F1">
            <w:pPr>
              <w:widowControl/>
              <w:wordWrap/>
              <w:autoSpaceDE/>
              <w:autoSpaceDN/>
              <w:jc w:val="center"/>
              <w:rPr>
                <w:rFonts w:ascii="맑은 고딕" w:eastAsia="맑은 고딕" w:hAnsi="맑은 고딕" w:cs="굴림"/>
                <w:kern w:val="0"/>
                <w:sz w:val="18"/>
                <w:szCs w:val="18"/>
              </w:rPr>
            </w:pPr>
            <w:r w:rsidRPr="00574339">
              <w:rPr>
                <w:rFonts w:ascii="맑은 고딕" w:eastAsia="맑은 고딕" w:hAnsi="맑은 고딕" w:cs="굴림"/>
                <w:kern w:val="0"/>
                <w:sz w:val="18"/>
                <w:szCs w:val="18"/>
              </w:rPr>
              <w:t>(0.732)</w:t>
            </w:r>
          </w:p>
        </w:tc>
      </w:tr>
      <w:tr w:rsidR="00480960" w:rsidRPr="00574339" w:rsidTr="00E443F1">
        <w:trPr>
          <w:trHeight w:hRule="exact" w:val="312"/>
        </w:trPr>
        <w:tc>
          <w:tcPr>
            <w:tcW w:w="818" w:type="pct"/>
            <w:tcBorders>
              <w:top w:val="dotted"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TS</w:t>
            </w:r>
          </w:p>
        </w:tc>
        <w:tc>
          <w:tcPr>
            <w:tcW w:w="305" w:type="pct"/>
            <w:tcBorders>
              <w:top w:val="dotted"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0.0338</w:t>
            </w:r>
          </w:p>
        </w:tc>
        <w:tc>
          <w:tcPr>
            <w:tcW w:w="67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0.0197</w:t>
            </w:r>
          </w:p>
        </w:tc>
        <w:tc>
          <w:tcPr>
            <w:tcW w:w="63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-0.0348</w:t>
            </w:r>
          </w:p>
        </w:tc>
        <w:tc>
          <w:tcPr>
            <w:tcW w:w="641"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-0.0327</w:t>
            </w:r>
          </w:p>
        </w:tc>
        <w:tc>
          <w:tcPr>
            <w:tcW w:w="63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-0.0441</w:t>
            </w:r>
          </w:p>
        </w:tc>
        <w:tc>
          <w:tcPr>
            <w:tcW w:w="629"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-0.0309</w:t>
            </w:r>
          </w:p>
        </w:tc>
      </w:tr>
      <w:tr w:rsidR="00480960" w:rsidRPr="00574339" w:rsidTr="00E443F1">
        <w:trPr>
          <w:trHeight w:hRule="exact" w:val="312"/>
        </w:trPr>
        <w:tc>
          <w:tcPr>
            <w:tcW w:w="818" w:type="pct"/>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DRP</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-0.0157</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-0.0053</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-0.0273</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-0.0009</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0.0157</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-0.0031</w:t>
            </w:r>
          </w:p>
        </w:tc>
      </w:tr>
      <w:tr w:rsidR="00480960" w:rsidRPr="00574339" w:rsidTr="00E443F1">
        <w:trPr>
          <w:trHeight w:hRule="exact" w:val="312"/>
        </w:trPr>
        <w:tc>
          <w:tcPr>
            <w:tcW w:w="818" w:type="pct"/>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WI</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0.5695***</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0.7851***</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0.2125***</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0.2159***</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-0.0714</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0.3963***</w:t>
            </w:r>
          </w:p>
        </w:tc>
      </w:tr>
      <w:tr w:rsidR="00480960" w:rsidRPr="00574339" w:rsidTr="00E443F1">
        <w:trPr>
          <w:trHeight w:hRule="exact" w:val="312"/>
        </w:trPr>
        <w:tc>
          <w:tcPr>
            <w:tcW w:w="818" w:type="pct"/>
            <w:tcBorders>
              <w:bottom w:val="dotted"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Rn1</w:t>
            </w:r>
          </w:p>
        </w:tc>
        <w:tc>
          <w:tcPr>
            <w:tcW w:w="305" w:type="pct"/>
            <w:tcBorders>
              <w:bottom w:val="dotted"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-0.1214***</w:t>
            </w:r>
          </w:p>
        </w:tc>
        <w:tc>
          <w:tcPr>
            <w:tcW w:w="675"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-0.2418***</w:t>
            </w:r>
          </w:p>
        </w:tc>
        <w:tc>
          <w:tcPr>
            <w:tcW w:w="635"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0.0059</w:t>
            </w:r>
          </w:p>
        </w:tc>
        <w:tc>
          <w:tcPr>
            <w:tcW w:w="641"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-0.1699***</w:t>
            </w:r>
          </w:p>
        </w:tc>
        <w:tc>
          <w:tcPr>
            <w:tcW w:w="635"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-0.0349</w:t>
            </w:r>
          </w:p>
        </w:tc>
        <w:tc>
          <w:tcPr>
            <w:tcW w:w="629" w:type="pct"/>
            <w:tcBorders>
              <w:bottom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-0.2267***</w:t>
            </w:r>
          </w:p>
        </w:tc>
      </w:tr>
      <w:tr w:rsidR="00480960" w:rsidRPr="00574339" w:rsidTr="00E443F1">
        <w:trPr>
          <w:trHeight w:hRule="exact" w:val="312"/>
        </w:trPr>
        <w:tc>
          <w:tcPr>
            <w:tcW w:w="818" w:type="pct"/>
            <w:tcBorders>
              <w:top w:val="dotted"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F-stat</w:t>
            </w:r>
          </w:p>
        </w:tc>
        <w:tc>
          <w:tcPr>
            <w:tcW w:w="305" w:type="pct"/>
            <w:tcBorders>
              <w:top w:val="dotted"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73.6***</w:t>
            </w:r>
          </w:p>
        </w:tc>
        <w:tc>
          <w:tcPr>
            <w:tcW w:w="67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142.8***</w:t>
            </w:r>
          </w:p>
        </w:tc>
        <w:tc>
          <w:tcPr>
            <w:tcW w:w="63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11.5***</w:t>
            </w:r>
          </w:p>
        </w:tc>
        <w:tc>
          <w:tcPr>
            <w:tcW w:w="641"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10.7***</w:t>
            </w:r>
          </w:p>
        </w:tc>
        <w:tc>
          <w:tcPr>
            <w:tcW w:w="635"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5.2***</w:t>
            </w:r>
          </w:p>
        </w:tc>
        <w:tc>
          <w:tcPr>
            <w:tcW w:w="629" w:type="pct"/>
            <w:tcBorders>
              <w:top w:val="dotted"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14.7***</w:t>
            </w:r>
          </w:p>
        </w:tc>
      </w:tr>
      <w:tr w:rsidR="00480960" w:rsidRPr="00574339" w:rsidTr="00E443F1">
        <w:trPr>
          <w:trHeight w:hRule="exact" w:val="312"/>
        </w:trPr>
        <w:tc>
          <w:tcPr>
            <w:tcW w:w="818" w:type="pct"/>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DW-stat</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2.05</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2.02</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1.99</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2.01</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2.00</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2.00</w:t>
            </w:r>
          </w:p>
        </w:tc>
      </w:tr>
      <w:tr w:rsidR="00480960" w:rsidRPr="00574339" w:rsidTr="00E443F1">
        <w:trPr>
          <w:trHeight w:hRule="exact" w:val="312"/>
        </w:trPr>
        <w:tc>
          <w:tcPr>
            <w:tcW w:w="818" w:type="pct"/>
            <w:shd w:val="clear" w:color="auto" w:fill="auto"/>
            <w:noWrap/>
            <w:vAlign w:val="center"/>
            <w:hideMark/>
          </w:tcPr>
          <w:p w:rsidR="00480960" w:rsidRPr="00574339" w:rsidRDefault="00480960" w:rsidP="00E443F1">
            <w:pPr>
              <w:widowControl/>
              <w:wordWrap/>
              <w:autoSpaceDE/>
              <w:autoSpaceDN/>
              <w:ind w:firstLineChars="100" w:firstLine="180"/>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(p-value)</w:t>
            </w:r>
          </w:p>
        </w:tc>
        <w:tc>
          <w:tcPr>
            <w:tcW w:w="305" w:type="pct"/>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0.162</w:t>
            </w:r>
          </w:p>
        </w:tc>
        <w:tc>
          <w:tcPr>
            <w:tcW w:w="67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0.624</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0.786</w:t>
            </w:r>
          </w:p>
        </w:tc>
        <w:tc>
          <w:tcPr>
            <w:tcW w:w="641"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0.826</w:t>
            </w:r>
          </w:p>
        </w:tc>
        <w:tc>
          <w:tcPr>
            <w:tcW w:w="635"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0.858</w:t>
            </w:r>
          </w:p>
        </w:tc>
        <w:tc>
          <w:tcPr>
            <w:tcW w:w="629" w:type="pct"/>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0.996</w:t>
            </w:r>
          </w:p>
        </w:tc>
      </w:tr>
      <w:tr w:rsidR="00480960" w:rsidRPr="00574339" w:rsidTr="00E443F1">
        <w:trPr>
          <w:trHeight w:hRule="exact" w:val="312"/>
        </w:trPr>
        <w:tc>
          <w:tcPr>
            <w:tcW w:w="818" w:type="pct"/>
            <w:tcBorders>
              <w:bottom w:val="single" w:sz="4" w:space="0" w:color="auto"/>
            </w:tcBorders>
            <w:shd w:val="clear" w:color="auto" w:fill="auto"/>
            <w:noWrap/>
            <w:vAlign w:val="center"/>
            <w:hideMark/>
          </w:tcPr>
          <w:p w:rsidR="00480960" w:rsidRPr="00574339" w:rsidRDefault="00480960" w:rsidP="00E443F1">
            <w:pPr>
              <w:widowControl/>
              <w:wordWrap/>
              <w:autoSpaceDE/>
              <w:autoSpaceDN/>
              <w:jc w:val="left"/>
              <w:rPr>
                <w:rFonts w:ascii="맑은 고딕" w:eastAsia="맑은 고딕" w:hAnsi="맑은 고딕" w:cs="굴림"/>
                <w:b/>
                <w:kern w:val="0"/>
                <w:sz w:val="18"/>
                <w:szCs w:val="18"/>
              </w:rPr>
            </w:pPr>
            <w:r w:rsidRPr="00574339">
              <w:rPr>
                <w:rFonts w:ascii="맑은 고딕" w:eastAsia="맑은 고딕" w:hAnsi="맑은 고딕" w:cs="굴림" w:hint="eastAsia"/>
                <w:b/>
                <w:kern w:val="0"/>
                <w:sz w:val="18"/>
                <w:szCs w:val="18"/>
              </w:rPr>
              <w:t>Adj R-sq</w:t>
            </w:r>
          </w:p>
        </w:tc>
        <w:tc>
          <w:tcPr>
            <w:tcW w:w="305" w:type="pct"/>
            <w:tcBorders>
              <w:bottom w:val="single" w:sz="4" w:space="0" w:color="auto"/>
            </w:tcBorders>
            <w:shd w:val="clear" w:color="auto" w:fill="auto"/>
            <w:noWrap/>
            <w:vAlign w:val="center"/>
            <w:hideMark/>
          </w:tcPr>
          <w:p w:rsidR="00480960" w:rsidRPr="00574339"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0.135</w:t>
            </w:r>
          </w:p>
        </w:tc>
        <w:tc>
          <w:tcPr>
            <w:tcW w:w="675"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0.235</w:t>
            </w:r>
          </w:p>
        </w:tc>
        <w:tc>
          <w:tcPr>
            <w:tcW w:w="635"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0.023</w:t>
            </w:r>
          </w:p>
        </w:tc>
        <w:tc>
          <w:tcPr>
            <w:tcW w:w="641"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0.020</w:t>
            </w:r>
          </w:p>
        </w:tc>
        <w:tc>
          <w:tcPr>
            <w:tcW w:w="635"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0.009</w:t>
            </w:r>
          </w:p>
        </w:tc>
        <w:tc>
          <w:tcPr>
            <w:tcW w:w="629" w:type="pct"/>
            <w:tcBorders>
              <w:bottom w:val="single" w:sz="4" w:space="0" w:color="auto"/>
            </w:tcBorders>
            <w:shd w:val="clear" w:color="auto" w:fill="auto"/>
            <w:noWrap/>
            <w:hideMark/>
          </w:tcPr>
          <w:p w:rsidR="00480960" w:rsidRPr="00574339" w:rsidRDefault="00480960" w:rsidP="00E443F1">
            <w:pPr>
              <w:jc w:val="center"/>
              <w:rPr>
                <w:rFonts w:ascii="맑은 고딕" w:eastAsia="맑은 고딕" w:hAnsi="맑은 고딕"/>
                <w:sz w:val="18"/>
                <w:szCs w:val="18"/>
              </w:rPr>
            </w:pPr>
            <w:r w:rsidRPr="00574339">
              <w:rPr>
                <w:rFonts w:ascii="맑은 고딕" w:eastAsia="맑은 고딕" w:hAnsi="맑은 고딕"/>
                <w:sz w:val="18"/>
                <w:szCs w:val="18"/>
              </w:rPr>
              <w:t>0.028</w:t>
            </w:r>
          </w:p>
        </w:tc>
      </w:tr>
    </w:tbl>
    <w:p w:rsidR="00480960" w:rsidRPr="00574339" w:rsidRDefault="00480960" w:rsidP="00480960">
      <w:pPr>
        <w:wordWrap/>
        <w:spacing w:line="0" w:lineRule="atLeast"/>
        <w:rPr>
          <w:rFonts w:ascii="굴림" w:eastAsia="굴림" w:hAnsi="굴림" w:cs="맑은 고딕"/>
          <w:sz w:val="18"/>
          <w:szCs w:val="18"/>
        </w:rPr>
      </w:pPr>
    </w:p>
    <w:p w:rsidR="00480960" w:rsidRDefault="00480960" w:rsidP="00480960">
      <w:pPr>
        <w:wordWrap/>
        <w:rPr>
          <w:rFonts w:ascii="바탕" w:eastAsia="바탕" w:hAnsi="바탕" w:cs="맑은 고딕"/>
          <w:b/>
          <w:szCs w:val="20"/>
        </w:rPr>
      </w:pPr>
    </w:p>
    <w:p w:rsidR="00480960" w:rsidRDefault="00480960" w:rsidP="00480960">
      <w:pPr>
        <w:wordWrap/>
        <w:rPr>
          <w:rFonts w:ascii="바탕" w:eastAsia="바탕" w:hAnsi="바탕" w:cs="맑은 고딕"/>
          <w:b/>
          <w:szCs w:val="20"/>
        </w:rPr>
      </w:pPr>
    </w:p>
    <w:p w:rsidR="00480960" w:rsidRPr="007857D5" w:rsidRDefault="00480960" w:rsidP="00480960">
      <w:pPr>
        <w:wordWrap/>
        <w:rPr>
          <w:rFonts w:ascii="바탕" w:eastAsia="바탕" w:hAnsi="바탕" w:cs="맑은 고딕"/>
          <w:b/>
          <w:szCs w:val="20"/>
        </w:rPr>
        <w:sectPr w:rsidR="00480960" w:rsidRPr="007857D5" w:rsidSect="00DF0E6E">
          <w:pgSz w:w="11906" w:h="16838" w:code="9"/>
          <w:pgMar w:top="1134" w:right="1701" w:bottom="1134" w:left="1701" w:header="1418" w:footer="1418" w:gutter="0"/>
          <w:cols w:space="425"/>
          <w:docGrid w:type="linesAndChars" w:linePitch="393"/>
        </w:sectPr>
      </w:pPr>
    </w:p>
    <w:p w:rsidR="00480960" w:rsidRPr="0095099C" w:rsidRDefault="00480960" w:rsidP="00480960">
      <w:pPr>
        <w:wordWrap/>
        <w:jc w:val="center"/>
        <w:rPr>
          <w:rFonts w:ascii="바탕" w:eastAsia="바탕" w:hAnsi="바탕" w:cs="맑은 고딕"/>
          <w:b/>
          <w:sz w:val="18"/>
          <w:szCs w:val="18"/>
          <w:u w:val="single"/>
        </w:rPr>
      </w:pPr>
      <w:r w:rsidRPr="0095099C">
        <w:rPr>
          <w:rFonts w:ascii="바탕" w:eastAsia="바탕" w:hAnsi="바탕" w:cs="맑은 고딕" w:hint="eastAsia"/>
          <w:b/>
          <w:sz w:val="18"/>
          <w:szCs w:val="18"/>
          <w:u w:val="single"/>
        </w:rPr>
        <w:lastRenderedPageBreak/>
        <w:t>&lt;표 8&gt; 부정적/긍정적 효과 분석 결과 (점프 당일 정보의 비 대칭성)</w:t>
      </w:r>
      <w:r w:rsidRPr="0095099C">
        <w:rPr>
          <w:rFonts w:ascii="바탕" w:eastAsia="바탕" w:hAnsi="바탕" w:cs="맑은 고딕"/>
          <w:b/>
          <w:sz w:val="18"/>
          <w:szCs w:val="18"/>
          <w:u w:val="single"/>
        </w:rPr>
        <w:t xml:space="preserve">: </w:t>
      </w:r>
      <w:r w:rsidRPr="0095099C">
        <w:rPr>
          <w:rFonts w:ascii="바탕" w:eastAsia="바탕" w:hAnsi="바탕" w:cs="맑은 고딕" w:hint="eastAsia"/>
          <w:b/>
          <w:sz w:val="18"/>
          <w:szCs w:val="18"/>
          <w:u w:val="single"/>
        </w:rPr>
        <w:t>HD점프</w:t>
      </w:r>
      <w:r w:rsidRPr="0095099C">
        <w:rPr>
          <w:rFonts w:ascii="바탕" w:eastAsia="바탕" w:hAnsi="바탕" w:cs="맑은 고딕" w:hint="eastAsia"/>
          <w:b/>
          <w:bCs/>
          <w:sz w:val="18"/>
          <w:szCs w:val="18"/>
          <w:u w:val="single"/>
        </w:rPr>
        <w:t>99%</w:t>
      </w:r>
    </w:p>
    <w:p w:rsidR="00480960" w:rsidRPr="0095099C" w:rsidRDefault="00480960" w:rsidP="00480960">
      <w:pPr>
        <w:wordWrap/>
        <w:spacing w:line="0" w:lineRule="atLeast"/>
        <w:rPr>
          <w:rFonts w:ascii="바탕" w:eastAsia="바탕" w:hAnsi="바탕" w:cs="Times New Roman"/>
          <w:sz w:val="18"/>
          <w:szCs w:val="18"/>
        </w:rPr>
      </w:pPr>
      <w:r w:rsidRPr="0095099C">
        <w:rPr>
          <w:rFonts w:ascii="바탕" w:eastAsia="바탕" w:hAnsi="바탕" w:cs="Times New Roman" w:hint="eastAsia"/>
          <w:bCs/>
          <w:sz w:val="18"/>
          <w:szCs w:val="18"/>
        </w:rPr>
        <w:t xml:space="preserve">분석 대상 </w:t>
      </w:r>
      <w:r w:rsidRPr="0095099C">
        <w:rPr>
          <w:rFonts w:ascii="바탕" w:eastAsia="바탕" w:hAnsi="바탕" w:cs="Times New Roman"/>
          <w:bCs/>
          <w:sz w:val="18"/>
          <w:szCs w:val="18"/>
        </w:rPr>
        <w:t>6개</w:t>
      </w:r>
      <w:r w:rsidRPr="0095099C">
        <w:rPr>
          <w:rFonts w:ascii="바탕" w:eastAsia="바탕" w:hAnsi="바탕" w:cs="Times New Roman" w:hint="eastAsia"/>
          <w:bCs/>
          <w:sz w:val="18"/>
          <w:szCs w:val="18"/>
        </w:rPr>
        <w:t>국의 HD점프99%</w:t>
      </w:r>
      <w:r w:rsidRPr="0095099C">
        <w:rPr>
          <w:rFonts w:ascii="바탕" w:eastAsia="바탕" w:hAnsi="바탕" w:cs="Times New Roman"/>
          <w:bCs/>
          <w:sz w:val="18"/>
          <w:szCs w:val="18"/>
        </w:rPr>
        <w:t xml:space="preserve"> </w:t>
      </w:r>
      <w:r w:rsidRPr="0095099C">
        <w:rPr>
          <w:rFonts w:ascii="바탕" w:eastAsia="바탕" w:hAnsi="바탕" w:cs="Times New Roman" w:hint="eastAsia"/>
          <w:bCs/>
          <w:sz w:val="18"/>
          <w:szCs w:val="18"/>
        </w:rPr>
        <w:t>주가점프에 대한 회귀분석 결과를 보고함. (Panel A)는 식 (</w:t>
      </w:r>
      <w:r w:rsidRPr="0095099C">
        <w:rPr>
          <w:rFonts w:ascii="바탕" w:eastAsia="바탕" w:hAnsi="바탕" w:cs="Times New Roman"/>
          <w:bCs/>
          <w:sz w:val="18"/>
          <w:szCs w:val="18"/>
        </w:rPr>
        <w:t>7</w:t>
      </w:r>
      <w:r w:rsidRPr="0095099C">
        <w:rPr>
          <w:rFonts w:ascii="바탕" w:eastAsia="바탕" w:hAnsi="바탕" w:cs="Times New Roman" w:hint="eastAsia"/>
          <w:bCs/>
          <w:sz w:val="18"/>
          <w:szCs w:val="18"/>
        </w:rPr>
        <w:t>)의 모형을, (Panel B)는 식 (</w:t>
      </w:r>
      <w:r w:rsidRPr="0095099C">
        <w:rPr>
          <w:rFonts w:ascii="바탕" w:eastAsia="바탕" w:hAnsi="바탕" w:cs="Times New Roman"/>
          <w:bCs/>
          <w:sz w:val="18"/>
          <w:szCs w:val="18"/>
        </w:rPr>
        <w:t>8</w:t>
      </w:r>
      <w:r w:rsidRPr="0095099C">
        <w:rPr>
          <w:rFonts w:ascii="바탕" w:eastAsia="바탕" w:hAnsi="바탕" w:cs="Times New Roman" w:hint="eastAsia"/>
          <w:bCs/>
          <w:sz w:val="18"/>
          <w:szCs w:val="18"/>
        </w:rPr>
        <w:t xml:space="preserve">)의 모형을 사용한 </w:t>
      </w:r>
      <w:r w:rsidRPr="0095099C">
        <w:rPr>
          <w:rFonts w:ascii="바탕" w:eastAsia="바탕" w:hAnsi="바탕" w:cs="Times New Roman"/>
          <w:bCs/>
          <w:sz w:val="18"/>
          <w:szCs w:val="18"/>
        </w:rPr>
        <w:t xml:space="preserve">분석 </w:t>
      </w:r>
      <w:r w:rsidRPr="0095099C">
        <w:rPr>
          <w:rFonts w:ascii="바탕" w:eastAsia="바탕" w:hAnsi="바탕" w:cs="Times New Roman" w:hint="eastAsia"/>
          <w:bCs/>
          <w:sz w:val="18"/>
          <w:szCs w:val="18"/>
        </w:rPr>
        <w:t xml:space="preserve">결과를 보고함. </w:t>
      </w:r>
      <w:r w:rsidRPr="0095099C">
        <w:rPr>
          <w:rFonts w:ascii="바탕" w:eastAsia="바탕" w:hAnsi="바탕" w:cs="맑은 고딕" w:hint="eastAsia"/>
          <w:sz w:val="18"/>
          <w:szCs w:val="18"/>
        </w:rPr>
        <w:t>유의수준 1%, 5%, 10%는 각각 ***, **, * 로 표시됨.</w:t>
      </w:r>
      <w:r w:rsidRPr="0095099C">
        <w:rPr>
          <w:rFonts w:ascii="바탕" w:eastAsia="바탕" w:hAnsi="바탕" w:cs="Times New Roman" w:hint="eastAsia"/>
          <w:sz w:val="18"/>
          <w:szCs w:val="18"/>
        </w:rPr>
        <w:t xml:space="preserve"> </w:t>
      </w:r>
    </w:p>
    <w:p w:rsidR="00480960" w:rsidRPr="0095099C" w:rsidRDefault="00480960" w:rsidP="00480960">
      <w:pPr>
        <w:wordWrap/>
        <w:spacing w:line="0" w:lineRule="atLeast"/>
        <w:jc w:val="center"/>
        <w:rPr>
          <w:rFonts w:ascii="바탕" w:eastAsia="바탕" w:hAnsi="바탕" w:cs="맑은 고딕"/>
          <w:sz w:val="18"/>
          <w:szCs w:val="18"/>
        </w:rPr>
      </w:pPr>
      <m:oMathPara>
        <m:oMathParaPr>
          <m:jc m:val="center"/>
        </m:oMathParaPr>
        <m:oMath>
          <m:r>
            <m:rPr>
              <m:sty m:val="p"/>
            </m:rPr>
            <w:rPr>
              <w:rFonts w:ascii="Cambria Math" w:eastAsia="바탕" w:hAnsi="Cambria Math" w:cs="맑은 고딕"/>
              <w:sz w:val="18"/>
              <w:szCs w:val="18"/>
            </w:rPr>
            <m:t xml:space="preserve">  </m:t>
          </m:r>
          <m:r>
            <w:rPr>
              <w:rFonts w:ascii="Cambria Math" w:eastAsia="바탕" w:hAnsi="Cambria Math" w:cs="맑은 고딕"/>
              <w:sz w:val="18"/>
              <w:szCs w:val="18"/>
            </w:rPr>
            <m:t>p-value=Pr</m:t>
          </m:r>
          <m:d>
            <m:dPr>
              <m:begChr m:val="{"/>
              <m:endChr m:val="}"/>
              <m:ctrlPr>
                <w:rPr>
                  <w:rFonts w:ascii="Cambria Math" w:eastAsia="바탕" w:hAnsi="Cambria Math" w:cs="맑은 고딕"/>
                  <w:i/>
                  <w:sz w:val="18"/>
                  <w:szCs w:val="18"/>
                </w:rPr>
              </m:ctrlPr>
            </m:dPr>
            <m:e>
              <m:r>
                <w:rPr>
                  <w:rFonts w:ascii="Cambria Math" w:eastAsia="바탕" w:hAnsi="Cambria Math" w:cs="맑은 고딕"/>
                  <w:sz w:val="18"/>
                  <w:szCs w:val="18"/>
                </w:rPr>
                <m:t>t&gt;</m:t>
              </m:r>
              <m:sSubSup>
                <m:sSubSupPr>
                  <m:ctrlPr>
                    <w:rPr>
                      <w:rFonts w:ascii="Cambria Math" w:eastAsia="바탕" w:hAnsi="Cambria Math" w:cs="맑은 고딕"/>
                      <w:i/>
                      <w:sz w:val="18"/>
                      <w:szCs w:val="18"/>
                    </w:rPr>
                  </m:ctrlPr>
                </m:sSubSupPr>
                <m:e>
                  <m:r>
                    <w:rPr>
                      <w:rFonts w:ascii="Cambria Math" w:eastAsia="바탕" w:hAnsi="Cambria Math" w:cs="맑은 고딕"/>
                      <w:kern w:val="0"/>
                      <w:sz w:val="18"/>
                      <w:szCs w:val="18"/>
                    </w:rPr>
                    <m:t>t</m:t>
                  </m:r>
                </m:e>
                <m:sub>
                  <m:r>
                    <w:rPr>
                      <w:rFonts w:ascii="Cambria Math" w:eastAsia="바탕" w:hAnsi="Cambria Math" w:cs="맑은 고딕"/>
                      <w:kern w:val="0"/>
                      <w:sz w:val="18"/>
                      <w:szCs w:val="18"/>
                    </w:rPr>
                    <m:t>stat</m:t>
                  </m:r>
                </m:sub>
                <m:sup>
                  <m:r>
                    <w:rPr>
                      <w:rFonts w:ascii="Cambria Math" w:eastAsia="바탕" w:hAnsi="Cambria Math" w:cs="맑은 고딕"/>
                      <w:kern w:val="0"/>
                      <w:sz w:val="18"/>
                      <w:szCs w:val="18"/>
                    </w:rPr>
                    <m:t>*</m:t>
                  </m:r>
                </m:sup>
              </m:sSubSup>
            </m:e>
          </m:d>
          <m:r>
            <w:rPr>
              <w:rFonts w:ascii="Cambria Math" w:eastAsia="바탕" w:hAnsi="Cambria Math" w:cs="맑은 고딕"/>
              <w:sz w:val="18"/>
              <w:szCs w:val="18"/>
            </w:rPr>
            <m:t xml:space="preserve"> ,   </m:t>
          </m:r>
          <m:sSubSup>
            <m:sSubSupPr>
              <m:ctrlPr>
                <w:rPr>
                  <w:rFonts w:ascii="Cambria Math" w:eastAsia="바탕" w:hAnsi="Cambria Math" w:cs="맑은 고딕"/>
                  <w:i/>
                  <w:sz w:val="18"/>
                  <w:szCs w:val="18"/>
                </w:rPr>
              </m:ctrlPr>
            </m:sSubSupPr>
            <m:e>
              <m:r>
                <w:rPr>
                  <w:rFonts w:ascii="Cambria Math" w:eastAsia="바탕" w:hAnsi="Cambria Math" w:cs="맑은 고딕"/>
                  <w:kern w:val="0"/>
                  <w:sz w:val="18"/>
                  <w:szCs w:val="18"/>
                </w:rPr>
                <m:t>t</m:t>
              </m:r>
            </m:e>
            <m:sub>
              <m:r>
                <w:rPr>
                  <w:rFonts w:ascii="Cambria Math" w:eastAsia="바탕" w:hAnsi="Cambria Math" w:cs="맑은 고딕"/>
                  <w:kern w:val="0"/>
                  <w:sz w:val="18"/>
                  <w:szCs w:val="18"/>
                </w:rPr>
                <m:t>stat</m:t>
              </m:r>
            </m:sub>
            <m:sup>
              <m:r>
                <w:rPr>
                  <w:rFonts w:ascii="Cambria Math" w:eastAsia="바탕" w:hAnsi="Cambria Math" w:cs="맑은 고딕"/>
                  <w:kern w:val="0"/>
                  <w:sz w:val="18"/>
                  <w:szCs w:val="18"/>
                </w:rPr>
                <m:t>*</m:t>
              </m:r>
            </m:sup>
          </m:sSubSup>
          <m:r>
            <m:rPr>
              <m:sty m:val="p"/>
            </m:rPr>
            <w:rPr>
              <w:rFonts w:ascii="Cambria Math" w:eastAsia="바탕" w:hAnsi="Cambria Math" w:cs="맑은 고딕"/>
              <w:sz w:val="18"/>
              <w:szCs w:val="18"/>
            </w:rPr>
            <m:t xml:space="preserve">= </m:t>
          </m:r>
          <m:f>
            <m:fPr>
              <m:ctrlPr>
                <w:rPr>
                  <w:rFonts w:ascii="Cambria Math" w:eastAsia="바탕" w:hAnsi="Cambria Math" w:cs="맑은 고딕"/>
                  <w:i/>
                  <w:sz w:val="18"/>
                  <w:szCs w:val="18"/>
                </w:rPr>
              </m:ctrlPr>
            </m:fPr>
            <m:num>
              <m:sSubSup>
                <m:sSubSupPr>
                  <m:ctrlPr>
                    <w:rPr>
                      <w:rFonts w:ascii="Cambria Math" w:eastAsia="바탕" w:hAnsi="Cambria Math" w:cs="맑은 고딕"/>
                      <w:i/>
                      <w:sz w:val="18"/>
                      <w:szCs w:val="18"/>
                    </w:rPr>
                  </m:ctrlPr>
                </m:sSubSup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up>
                  <m:r>
                    <w:rPr>
                      <w:rFonts w:ascii="Cambria Math" w:eastAsia="바탕" w:hAnsi="Cambria Math" w:cs="맑은 고딕"/>
                      <w:sz w:val="18"/>
                      <w:szCs w:val="18"/>
                    </w:rPr>
                    <m:t>*</m:t>
                  </m:r>
                </m:sup>
              </m:sSubSup>
              <m:r>
                <w:rPr>
                  <w:rFonts w:ascii="Cambria Math" w:eastAsia="바탕" w:hAnsi="Cambria Math" w:cs="맑은 고딕"/>
                  <w:sz w:val="18"/>
                  <w:szCs w:val="18"/>
                </w:rPr>
                <m:t>-</m:t>
              </m:r>
              <m:sSub>
                <m:sSubPr>
                  <m:ctrlPr>
                    <w:rPr>
                      <w:rFonts w:ascii="Cambria Math" w:eastAsia="바탕" w:hAnsi="Cambria Math" w:cs="맑은 고딕"/>
                      <w:i/>
                      <w:sz w:val="18"/>
                      <w:szCs w:val="18"/>
                    </w:rPr>
                  </m:ctrlPr>
                </m:sSub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u</m:t>
                  </m:r>
                </m:sub>
              </m:sSub>
            </m:num>
            <m:den>
              <m:r>
                <w:rPr>
                  <w:rFonts w:ascii="Cambria Math" w:eastAsia="바탕" w:hAnsi="Cambria Math" w:cs="맑은 고딕"/>
                  <w:sz w:val="18"/>
                  <w:szCs w:val="18"/>
                </w:rPr>
                <m:t>se</m:t>
              </m:r>
              <m:d>
                <m:dPr>
                  <m:ctrlPr>
                    <w:rPr>
                      <w:rFonts w:ascii="Cambria Math" w:eastAsia="바탕" w:hAnsi="Cambria Math" w:cs="맑은 고딕"/>
                      <w:i/>
                      <w:sz w:val="18"/>
                      <w:szCs w:val="18"/>
                    </w:rPr>
                  </m:ctrlPr>
                </m:dPr>
                <m:e>
                  <m:sSubSup>
                    <m:sSubSupPr>
                      <m:ctrlPr>
                        <w:rPr>
                          <w:rFonts w:ascii="Cambria Math" w:eastAsia="바탕" w:hAnsi="Cambria Math" w:cs="맑은 고딕"/>
                          <w:i/>
                          <w:sz w:val="18"/>
                          <w:szCs w:val="18"/>
                        </w:rPr>
                      </m:ctrlPr>
                    </m:sSubSup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up>
                      <m:r>
                        <w:rPr>
                          <w:rFonts w:ascii="Cambria Math" w:eastAsia="바탕" w:hAnsi="Cambria Math" w:cs="맑은 고딕"/>
                          <w:sz w:val="18"/>
                          <w:szCs w:val="18"/>
                        </w:rPr>
                        <m:t>*</m:t>
                      </m:r>
                    </m:sup>
                  </m:sSubSup>
                  <m:r>
                    <w:rPr>
                      <w:rFonts w:ascii="Cambria Math" w:eastAsia="바탕" w:hAnsi="Cambria Math" w:cs="맑은 고딕"/>
                      <w:sz w:val="18"/>
                      <w:szCs w:val="18"/>
                    </w:rPr>
                    <m:t>-</m:t>
                  </m:r>
                  <m:sSub>
                    <m:sSubPr>
                      <m:ctrlPr>
                        <w:rPr>
                          <w:rFonts w:ascii="Cambria Math" w:eastAsia="바탕" w:hAnsi="Cambria Math" w:cs="맑은 고딕"/>
                          <w:i/>
                          <w:sz w:val="18"/>
                          <w:szCs w:val="18"/>
                        </w:rPr>
                      </m:ctrlPr>
                    </m:sSub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u</m:t>
                      </m:r>
                    </m:sub>
                  </m:sSub>
                </m:e>
              </m:d>
            </m:den>
          </m:f>
          <m:r>
            <w:rPr>
              <w:rFonts w:ascii="Cambria Math" w:eastAsia="바탕" w:hAnsi="Cambria Math" w:cs="맑은 고딕"/>
              <w:sz w:val="18"/>
              <w:szCs w:val="18"/>
            </w:rPr>
            <m:t xml:space="preserve">  ,    </m:t>
          </m:r>
          <m:sSubSup>
            <m:sSubSupPr>
              <m:ctrlPr>
                <w:rPr>
                  <w:rFonts w:ascii="Cambria Math" w:eastAsia="바탕" w:hAnsi="Cambria Math" w:cs="맑은 고딕"/>
                  <w:i/>
                  <w:sz w:val="18"/>
                  <w:szCs w:val="18"/>
                </w:rPr>
              </m:ctrlPr>
            </m:sSubSup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up>
              <m:r>
                <w:rPr>
                  <w:rFonts w:ascii="Cambria Math" w:eastAsia="바탕" w:hAnsi="Cambria Math" w:cs="맑은 고딕"/>
                  <w:sz w:val="18"/>
                  <w:szCs w:val="18"/>
                </w:rPr>
                <m:t>*</m:t>
              </m:r>
            </m:sup>
          </m:sSubSup>
          <m:r>
            <w:rPr>
              <w:rFonts w:ascii="Cambria Math" w:eastAsia="바탕" w:hAnsi="Cambria Math" w:cs="맑은 고딕"/>
              <w:sz w:val="18"/>
              <w:szCs w:val="18"/>
            </w:rPr>
            <m:t>=(-1)</m:t>
          </m:r>
          <m:r>
            <m:rPr>
              <m:sty m:val="p"/>
            </m:rPr>
            <w:rPr>
              <w:rFonts w:ascii="Cambria Math" w:eastAsia="바탕" w:hAnsi="Cambria Math" w:cs="맑은 고딕"/>
              <w:sz w:val="18"/>
              <w:szCs w:val="18"/>
            </w:rPr>
            <m:t xml:space="preserve"> </m:t>
          </m:r>
          <m:sSub>
            <m:sSubPr>
              <m:ctrlPr>
                <w:rPr>
                  <w:rFonts w:ascii="Cambria Math" w:eastAsia="바탕" w:hAnsi="Cambria Math" w:cs="맑은 고딕"/>
                  <w:i/>
                  <w:sz w:val="18"/>
                  <w:szCs w:val="18"/>
                </w:rPr>
              </m:ctrlPr>
            </m:sSub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Sub>
        </m:oMath>
      </m:oMathPara>
    </w:p>
    <w:p w:rsidR="00480960" w:rsidRPr="0095099C" w:rsidRDefault="00480960" w:rsidP="00480960">
      <w:pPr>
        <w:wordWrap/>
        <w:spacing w:line="0" w:lineRule="atLeast"/>
        <w:jc w:val="left"/>
        <w:rPr>
          <w:rFonts w:ascii="굴림" w:eastAsia="굴림" w:hAnsi="굴림" w:cs="맑은 고딕"/>
          <w:b/>
          <w:sz w:val="18"/>
          <w:szCs w:val="18"/>
        </w:rPr>
      </w:pPr>
      <w:r w:rsidRPr="0095099C">
        <w:rPr>
          <w:rFonts w:ascii="굴림" w:eastAsia="굴림" w:hAnsi="굴림" w:cs="맑은 고딕" w:hint="eastAsia"/>
          <w:b/>
          <w:sz w:val="18"/>
          <w:szCs w:val="18"/>
        </w:rPr>
        <w:t>(Panel A)</w:t>
      </w:r>
      <w:r w:rsidRPr="0095099C">
        <w:rPr>
          <w:rFonts w:ascii="굴림" w:eastAsia="굴림" w:hAnsi="굴림" w:cs="맑은 고딕" w:hint="eastAsia"/>
          <w:sz w:val="18"/>
          <w:szCs w:val="18"/>
        </w:rPr>
        <w:t xml:space="preserve"> </w:t>
      </w:r>
      <w:r w:rsidRPr="0095099C">
        <w:rPr>
          <w:rFonts w:ascii="굴림" w:eastAsia="굴림" w:hAnsi="굴림" w:cs="맑은 고딕" w:hint="eastAsia"/>
          <w:b/>
          <w:sz w:val="18"/>
          <w:szCs w:val="18"/>
        </w:rPr>
        <w:t xml:space="preserve">식 </w:t>
      </w:r>
      <w:r w:rsidRPr="0095099C">
        <w:rPr>
          <w:rFonts w:ascii="굴림" w:eastAsia="굴림" w:hAnsi="굴림" w:cs="맑은 고딕"/>
          <w:b/>
          <w:sz w:val="18"/>
          <w:szCs w:val="18"/>
        </w:rPr>
        <w:t>(7)</w:t>
      </w:r>
      <w:r w:rsidRPr="0095099C">
        <w:rPr>
          <w:rFonts w:ascii="굴림" w:eastAsia="굴림" w:hAnsi="굴림" w:cs="맑은 고딕" w:hint="eastAsia"/>
          <w:b/>
          <w:sz w:val="18"/>
          <w:szCs w:val="18"/>
        </w:rPr>
        <w:t>의 모형 추정 결과</w:t>
      </w:r>
    </w:p>
    <w:tbl>
      <w:tblPr>
        <w:tblW w:w="4991" w:type="pct"/>
        <w:tblInd w:w="15" w:type="dxa"/>
        <w:tblCellMar>
          <w:left w:w="99" w:type="dxa"/>
          <w:right w:w="99" w:type="dxa"/>
        </w:tblCellMar>
        <w:tblLook w:val="04A0" w:firstRow="1" w:lastRow="0" w:firstColumn="1" w:lastColumn="0" w:noHBand="0" w:noVBand="1"/>
      </w:tblPr>
      <w:tblGrid>
        <w:gridCol w:w="1389"/>
        <w:gridCol w:w="518"/>
        <w:gridCol w:w="1124"/>
        <w:gridCol w:w="1146"/>
        <w:gridCol w:w="1078"/>
        <w:gridCol w:w="1088"/>
        <w:gridCol w:w="1078"/>
        <w:gridCol w:w="1068"/>
      </w:tblGrid>
      <w:tr w:rsidR="00480960" w:rsidRPr="0095099C" w:rsidTr="00E443F1">
        <w:trPr>
          <w:trHeight w:hRule="exact" w:val="312"/>
        </w:trPr>
        <w:tc>
          <w:tcPr>
            <w:tcW w:w="1123" w:type="pct"/>
            <w:gridSpan w:val="2"/>
            <w:tcBorders>
              <w:top w:val="single" w:sz="4" w:space="0" w:color="auto"/>
            </w:tcBorders>
            <w:shd w:val="clear" w:color="auto" w:fill="auto"/>
            <w:noWrap/>
            <w:vAlign w:val="center"/>
            <w:hideMark/>
          </w:tcPr>
          <w:p w:rsidR="00480960" w:rsidRPr="0095099C" w:rsidRDefault="00480960" w:rsidP="00E443F1">
            <w:pPr>
              <w:widowControl/>
              <w:wordWrap/>
              <w:autoSpaceDE/>
              <w:autoSpaceDN/>
              <w:jc w:val="center"/>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국가</w:t>
            </w:r>
          </w:p>
        </w:tc>
        <w:tc>
          <w:tcPr>
            <w:tcW w:w="662" w:type="pct"/>
            <w:tcBorders>
              <w:top w:val="single" w:sz="4" w:space="0" w:color="auto"/>
            </w:tcBorders>
            <w:shd w:val="clear" w:color="auto" w:fill="auto"/>
            <w:noWrap/>
            <w:vAlign w:val="center"/>
            <w:hideMark/>
          </w:tcPr>
          <w:p w:rsidR="00480960" w:rsidRPr="0095099C" w:rsidRDefault="00480960" w:rsidP="00E443F1">
            <w:pPr>
              <w:widowControl/>
              <w:wordWrap/>
              <w:autoSpaceDE/>
              <w:autoSpaceDN/>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한국</w:t>
            </w:r>
          </w:p>
        </w:tc>
        <w:tc>
          <w:tcPr>
            <w:tcW w:w="675"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일본</w:t>
            </w:r>
          </w:p>
        </w:tc>
        <w:tc>
          <w:tcPr>
            <w:tcW w:w="635"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중국</w:t>
            </w:r>
          </w:p>
        </w:tc>
        <w:tc>
          <w:tcPr>
            <w:tcW w:w="641"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브라질</w:t>
            </w:r>
          </w:p>
        </w:tc>
        <w:tc>
          <w:tcPr>
            <w:tcW w:w="635"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미국</w:t>
            </w:r>
          </w:p>
        </w:tc>
        <w:tc>
          <w:tcPr>
            <w:tcW w:w="629"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독일</w:t>
            </w:r>
          </w:p>
        </w:tc>
      </w:tr>
      <w:tr w:rsidR="00480960" w:rsidRPr="0095099C" w:rsidTr="00E443F1">
        <w:trPr>
          <w:trHeight w:hRule="exact" w:val="312"/>
        </w:trPr>
        <w:tc>
          <w:tcPr>
            <w:tcW w:w="1123" w:type="pct"/>
            <w:gridSpan w:val="2"/>
            <w:tcBorders>
              <w:bottom w:val="single" w:sz="4" w:space="0" w:color="auto"/>
            </w:tcBorders>
            <w:shd w:val="clear" w:color="auto" w:fill="auto"/>
            <w:noWrap/>
            <w:vAlign w:val="center"/>
          </w:tcPr>
          <w:p w:rsidR="00480960" w:rsidRPr="0095099C" w:rsidRDefault="00480960" w:rsidP="00E443F1">
            <w:pPr>
              <w:widowControl/>
              <w:wordWrap/>
              <w:autoSpaceDE/>
              <w:autoSpaceDN/>
              <w:jc w:val="center"/>
              <w:rPr>
                <w:rFonts w:ascii="맑은 고딕" w:eastAsia="맑은 고딕" w:hAnsi="맑은 고딕" w:cs="굴림"/>
                <w:kern w:val="0"/>
                <w:sz w:val="18"/>
                <w:szCs w:val="18"/>
              </w:rPr>
            </w:pPr>
            <w:r w:rsidRPr="0095099C">
              <w:rPr>
                <w:rFonts w:ascii="맑은 고딕" w:eastAsia="맑은 고딕" w:hAnsi="맑은 고딕" w:cs="굴림" w:hint="eastAsia"/>
                <w:b/>
                <w:kern w:val="0"/>
                <w:sz w:val="18"/>
                <w:szCs w:val="18"/>
              </w:rPr>
              <w:t>주가지수</w:t>
            </w:r>
          </w:p>
        </w:tc>
        <w:tc>
          <w:tcPr>
            <w:tcW w:w="662" w:type="pct"/>
            <w:tcBorders>
              <w:bottom w:val="single" w:sz="4" w:space="0" w:color="auto"/>
            </w:tcBorders>
            <w:shd w:val="clear" w:color="auto" w:fill="auto"/>
            <w:noWrap/>
            <w:vAlign w:val="center"/>
          </w:tcPr>
          <w:p w:rsidR="00480960" w:rsidRPr="0095099C" w:rsidRDefault="00480960" w:rsidP="00E443F1">
            <w:pPr>
              <w:widowControl/>
              <w:wordWrap/>
              <w:autoSpaceDE/>
              <w:autoSpaceDN/>
              <w:jc w:val="center"/>
              <w:rPr>
                <w:rFonts w:ascii="맑은 고딕" w:eastAsia="맑은 고딕" w:hAnsi="맑은 고딕"/>
                <w:sz w:val="18"/>
                <w:szCs w:val="18"/>
              </w:rPr>
            </w:pPr>
            <w:r w:rsidRPr="0095099C">
              <w:rPr>
                <w:rFonts w:ascii="맑은 고딕" w:eastAsia="맑은 고딕" w:hAnsi="맑은 고딕" w:hint="eastAsia"/>
                <w:b/>
                <w:bCs/>
                <w:sz w:val="18"/>
                <w:szCs w:val="18"/>
              </w:rPr>
              <w:t>KOSPI200</w:t>
            </w:r>
          </w:p>
        </w:tc>
        <w:tc>
          <w:tcPr>
            <w:tcW w:w="675"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Nikkei225</w:t>
            </w:r>
          </w:p>
        </w:tc>
        <w:tc>
          <w:tcPr>
            <w:tcW w:w="635"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CSI300</w:t>
            </w:r>
          </w:p>
        </w:tc>
        <w:tc>
          <w:tcPr>
            <w:tcW w:w="641"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BOVESPA</w:t>
            </w:r>
          </w:p>
        </w:tc>
        <w:tc>
          <w:tcPr>
            <w:tcW w:w="635"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S&amp;P500</w:t>
            </w:r>
          </w:p>
        </w:tc>
        <w:tc>
          <w:tcPr>
            <w:tcW w:w="629"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DAX</w:t>
            </w:r>
          </w:p>
        </w:tc>
      </w:tr>
      <w:tr w:rsidR="00480960" w:rsidRPr="0095099C" w:rsidTr="00E443F1">
        <w:trPr>
          <w:trHeight w:hRule="exact" w:val="312"/>
        </w:trPr>
        <w:tc>
          <w:tcPr>
            <w:tcW w:w="1123" w:type="pct"/>
            <w:gridSpan w:val="2"/>
            <w:tcBorders>
              <w:top w:val="single" w:sz="4" w:space="0" w:color="auto"/>
              <w:bottom w:val="single" w:sz="4" w:space="0" w:color="auto"/>
            </w:tcBorders>
            <w:shd w:val="clear" w:color="auto" w:fill="auto"/>
            <w:noWrap/>
            <w:vAlign w:val="center"/>
          </w:tcPr>
          <w:p w:rsidR="00480960" w:rsidRPr="0095099C" w:rsidRDefault="00480960" w:rsidP="00E443F1">
            <w:pPr>
              <w:widowControl/>
              <w:wordWrap/>
              <w:autoSpaceDE/>
              <w:autoSpaceDN/>
              <w:jc w:val="center"/>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 xml:space="preserve">가격제한폭 </w:t>
            </w:r>
            <w:r w:rsidRPr="0095099C">
              <w:rPr>
                <w:rFonts w:ascii="맑은 고딕" w:eastAsia="맑은 고딕" w:hAnsi="맑은 고딕" w:cs="굴림"/>
                <w:b/>
                <w:kern w:val="0"/>
                <w:sz w:val="18"/>
                <w:szCs w:val="18"/>
              </w:rPr>
              <w:t>시행</w:t>
            </w:r>
          </w:p>
        </w:tc>
        <w:tc>
          <w:tcPr>
            <w:tcW w:w="662" w:type="pct"/>
            <w:tcBorders>
              <w:top w:val="single" w:sz="4" w:space="0" w:color="auto"/>
              <w:bottom w:val="single" w:sz="4" w:space="0" w:color="auto"/>
            </w:tcBorders>
            <w:shd w:val="clear" w:color="auto" w:fill="auto"/>
            <w:noWrap/>
            <w:vAlign w:val="center"/>
          </w:tcPr>
          <w:p w:rsidR="00480960" w:rsidRPr="0095099C" w:rsidRDefault="00480960" w:rsidP="00E443F1">
            <w:pPr>
              <w:widowControl/>
              <w:wordWrap/>
              <w:autoSpaceDE/>
              <w:autoSpaceDN/>
              <w:jc w:val="center"/>
              <w:rPr>
                <w:rFonts w:ascii="맑은 고딕" w:eastAsia="맑은 고딕" w:hAnsi="맑은 고딕"/>
                <w:sz w:val="18"/>
                <w:szCs w:val="18"/>
              </w:rPr>
            </w:pPr>
            <w:r w:rsidRPr="0095099C">
              <w:rPr>
                <w:rFonts w:ascii="맑은 고딕" w:eastAsia="맑은 고딕" w:hAnsi="맑은 고딕" w:hint="eastAsia"/>
                <w:sz w:val="18"/>
                <w:szCs w:val="18"/>
              </w:rPr>
              <w:t>Yes</w:t>
            </w:r>
          </w:p>
        </w:tc>
        <w:tc>
          <w:tcPr>
            <w:tcW w:w="675"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Yes</w:t>
            </w:r>
          </w:p>
        </w:tc>
        <w:tc>
          <w:tcPr>
            <w:tcW w:w="635"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Yes</w:t>
            </w:r>
          </w:p>
        </w:tc>
        <w:tc>
          <w:tcPr>
            <w:tcW w:w="641"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No</w:t>
            </w:r>
          </w:p>
        </w:tc>
        <w:tc>
          <w:tcPr>
            <w:tcW w:w="635"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No</w:t>
            </w:r>
          </w:p>
        </w:tc>
        <w:tc>
          <w:tcPr>
            <w:tcW w:w="629"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No</w:t>
            </w:r>
          </w:p>
        </w:tc>
      </w:tr>
      <w:tr w:rsidR="00480960" w:rsidRPr="0095099C"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95099C" w:rsidRDefault="00480960" w:rsidP="00E443F1">
            <w:pPr>
              <w:widowControl/>
              <w:wordWrap/>
              <w:autoSpaceDE/>
              <w:autoSpaceDN/>
              <w:jc w:val="left"/>
              <w:rPr>
                <w:rFonts w:ascii="Times New Roman" w:eastAsia="Times New Roman" w:hAnsi="Times New Roman" w:cs="Times New Roman"/>
                <w:kern w:val="0"/>
                <w:sz w:val="18"/>
                <w:szCs w:val="18"/>
              </w:rPr>
            </w:pPr>
            <w:r w:rsidRPr="0095099C">
              <w:rPr>
                <w:rFonts w:ascii="맑은 고딕" w:eastAsia="맑은 고딕" w:hAnsi="맑은 고딕" w:cs="굴림" w:hint="eastAsia"/>
                <w:b/>
                <w:bCs/>
                <w:kern w:val="0"/>
                <w:sz w:val="18"/>
                <w:szCs w:val="18"/>
              </w:rPr>
              <w:t>(</w:t>
            </w:r>
            <w:r w:rsidRPr="0095099C">
              <w:rPr>
                <w:rFonts w:ascii="맑은 고딕" w:eastAsia="맑은 고딕" w:hAnsi="맑은 고딕" w:cs="굴림"/>
                <w:b/>
                <w:bCs/>
                <w:kern w:val="0"/>
                <w:sz w:val="18"/>
                <w:szCs w:val="18"/>
              </w:rPr>
              <w:t>a</w:t>
            </w:r>
            <w:r w:rsidRPr="0095099C">
              <w:rPr>
                <w:rFonts w:ascii="맑은 고딕" w:eastAsia="맑은 고딕" w:hAnsi="맑은 고딕" w:cs="굴림" w:hint="eastAsia"/>
                <w:b/>
                <w:bCs/>
                <w:kern w:val="0"/>
                <w:sz w:val="18"/>
                <w:szCs w:val="18"/>
              </w:rPr>
              <w:t>)</w:t>
            </w:r>
            <w:r w:rsidRPr="0095099C">
              <w:rPr>
                <w:rFonts w:ascii="맑은 고딕" w:eastAsia="맑은 고딕" w:hAnsi="맑은 고딕" w:cs="굴림"/>
                <w:b/>
                <w:bCs/>
                <w:kern w:val="0"/>
                <w:sz w:val="18"/>
                <w:szCs w:val="18"/>
              </w:rPr>
              <w:t xml:space="preserve"> </w:t>
            </w:r>
            <w:r w:rsidRPr="0095099C">
              <w:rPr>
                <w:rFonts w:ascii="맑은 고딕" w:eastAsia="맑은 고딕" w:hAnsi="맑은 고딕" w:cs="굴림" w:hint="eastAsia"/>
                <w:b/>
                <w:bCs/>
                <w:kern w:val="0"/>
                <w:sz w:val="18"/>
                <w:szCs w:val="18"/>
              </w:rPr>
              <w:t>전체기간</w:t>
            </w:r>
          </w:p>
        </w:tc>
      </w:tr>
      <w:tr w:rsidR="00480960" w:rsidRPr="0095099C" w:rsidTr="00E443F1">
        <w:trPr>
          <w:trHeight w:hRule="exact" w:val="312"/>
        </w:trPr>
        <w:tc>
          <w:tcPr>
            <w:tcW w:w="818" w:type="pct"/>
            <w:tcBorders>
              <w:top w:val="single"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0.0006</w:t>
            </w:r>
          </w:p>
        </w:tc>
        <w:tc>
          <w:tcPr>
            <w:tcW w:w="675"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0.0003</w:t>
            </w:r>
          </w:p>
        </w:tc>
        <w:tc>
          <w:tcPr>
            <w:tcW w:w="635"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0.0022</w:t>
            </w:r>
          </w:p>
        </w:tc>
        <w:tc>
          <w:tcPr>
            <w:tcW w:w="641"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0.0010</w:t>
            </w:r>
          </w:p>
        </w:tc>
        <w:tc>
          <w:tcPr>
            <w:tcW w:w="635"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0.0002</w:t>
            </w:r>
          </w:p>
        </w:tc>
        <w:tc>
          <w:tcPr>
            <w:tcW w:w="629"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0.0002</w:t>
            </w:r>
          </w:p>
        </w:tc>
      </w:tr>
      <w:tr w:rsidR="00480960" w:rsidRPr="0095099C" w:rsidTr="00E443F1">
        <w:trPr>
          <w:trHeight w:hRule="exact" w:val="312"/>
        </w:trPr>
        <w:tc>
          <w:tcPr>
            <w:tcW w:w="818" w:type="pct"/>
            <w:shd w:val="clear" w:color="auto" w:fill="auto"/>
            <w:noWrap/>
            <w:hideMark/>
          </w:tcPr>
          <w:p w:rsidR="00480960" w:rsidRPr="0095099C" w:rsidRDefault="00480960" w:rsidP="00E443F1">
            <w:pPr>
              <w:rPr>
                <w:rFonts w:ascii="맑은 고딕" w:eastAsia="맑은 고딕" w:hAnsi="맑은 고딕"/>
                <w:b/>
                <w:sz w:val="18"/>
                <w:szCs w:val="18"/>
              </w:rPr>
            </w:pPr>
            <w:r w:rsidRPr="0095099C">
              <w:rPr>
                <w:rFonts w:ascii="맑은 고딕" w:eastAsia="맑은 고딕" w:hAnsi="맑은 고딕"/>
                <w:b/>
                <w:sz w:val="18"/>
                <w:szCs w:val="18"/>
              </w:rPr>
              <w:t>Ujump</w:t>
            </w:r>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0.0438***</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0.0449***</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0.0516***</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0.0658***</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0.0147***</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0.0257***</w:t>
            </w:r>
          </w:p>
        </w:tc>
      </w:tr>
      <w:tr w:rsidR="00480960" w:rsidRPr="0095099C" w:rsidTr="00E443F1">
        <w:trPr>
          <w:trHeight w:hRule="exact" w:val="312"/>
        </w:trPr>
        <w:tc>
          <w:tcPr>
            <w:tcW w:w="818" w:type="pct"/>
            <w:shd w:val="clear" w:color="auto" w:fill="auto"/>
            <w:noWrap/>
          </w:tcPr>
          <w:p w:rsidR="00480960" w:rsidRPr="0095099C" w:rsidRDefault="00480960" w:rsidP="00E443F1">
            <w:pPr>
              <w:rPr>
                <w:rFonts w:ascii="맑은 고딕" w:eastAsia="맑은 고딕" w:hAnsi="맑은 고딕"/>
                <w:b/>
                <w:sz w:val="18"/>
                <w:szCs w:val="18"/>
              </w:rPr>
            </w:pPr>
            <w:r w:rsidRPr="0095099C">
              <w:rPr>
                <w:rFonts w:ascii="맑은 고딕" w:eastAsia="맑은 고딕" w:hAnsi="맑은 고딕"/>
                <w:b/>
                <w:sz w:val="18"/>
                <w:szCs w:val="18"/>
              </w:rPr>
              <w:t>Djump</w:t>
            </w:r>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-0.0457***</w:t>
            </w:r>
          </w:p>
        </w:tc>
        <w:tc>
          <w:tcPr>
            <w:tcW w:w="675"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-0.0470***</w:t>
            </w:r>
          </w:p>
        </w:tc>
        <w:tc>
          <w:tcPr>
            <w:tcW w:w="635"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-0.0545***</w:t>
            </w:r>
          </w:p>
        </w:tc>
        <w:tc>
          <w:tcPr>
            <w:tcW w:w="64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-0.0627***</w:t>
            </w:r>
          </w:p>
        </w:tc>
        <w:tc>
          <w:tcPr>
            <w:tcW w:w="635"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-0.0104***</w:t>
            </w:r>
          </w:p>
        </w:tc>
        <w:tc>
          <w:tcPr>
            <w:tcW w:w="629"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-0.0250***</w:t>
            </w:r>
          </w:p>
        </w:tc>
      </w:tr>
      <w:tr w:rsidR="00480960" w:rsidRPr="0095099C" w:rsidTr="00E443F1">
        <w:trPr>
          <w:trHeight w:hRule="exact" w:val="312"/>
        </w:trPr>
        <w:tc>
          <w:tcPr>
            <w:tcW w:w="818" w:type="pct"/>
            <w:shd w:val="clear" w:color="auto" w:fill="auto"/>
            <w:noWrap/>
            <w:hideMark/>
          </w:tcPr>
          <w:p w:rsidR="00480960" w:rsidRPr="0095099C" w:rsidRDefault="004646A3" w:rsidP="00E443F1">
            <w:pPr>
              <w:rPr>
                <w:rFonts w:ascii="맑은 고딕" w:eastAsia="맑은 고딕" w:hAnsi="맑은 고딕"/>
                <w:b/>
                <w:i/>
                <w:sz w:val="18"/>
                <w:szCs w:val="18"/>
              </w:rPr>
            </w:pPr>
            <m:oMathPara>
              <m:oMathParaPr>
                <m:jc m:val="left"/>
              </m:oMathParaPr>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0.0019</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0.0021</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0.0029</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-0.0031</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-0.0043***</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-0.0006</w:t>
            </w:r>
          </w:p>
        </w:tc>
      </w:tr>
      <w:tr w:rsidR="00480960" w:rsidRPr="0095099C" w:rsidTr="00E443F1">
        <w:trPr>
          <w:trHeight w:hRule="exact" w:val="312"/>
        </w:trPr>
        <w:tc>
          <w:tcPr>
            <w:tcW w:w="818" w:type="pct"/>
            <w:shd w:val="clear" w:color="auto" w:fill="auto"/>
            <w:noWrap/>
          </w:tcPr>
          <w:p w:rsidR="00480960" w:rsidRPr="0095099C" w:rsidRDefault="00480960" w:rsidP="00E443F1">
            <w:pPr>
              <w:ind w:firstLineChars="100" w:firstLine="180"/>
              <w:rPr>
                <w:rFonts w:ascii="맑은 고딕" w:eastAsia="맑은 고딕" w:hAnsi="맑은 고딕"/>
                <w:b/>
                <w:sz w:val="18"/>
                <w:szCs w:val="18"/>
              </w:rPr>
            </w:pPr>
            <w:r w:rsidRPr="0095099C">
              <w:rPr>
                <w:rFonts w:ascii="맑은 고딕" w:eastAsia="맑은 고딕" w:hAnsi="맑은 고딕"/>
                <w:b/>
                <w:sz w:val="18"/>
                <w:szCs w:val="18"/>
              </w:rPr>
              <w:t xml:space="preserve">(p-value) </w:t>
            </w:r>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(0.195)</w:t>
            </w:r>
          </w:p>
        </w:tc>
        <w:tc>
          <w:tcPr>
            <w:tcW w:w="675"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(0.205)</w:t>
            </w:r>
          </w:p>
        </w:tc>
        <w:tc>
          <w:tcPr>
            <w:tcW w:w="635"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(0.111)</w:t>
            </w:r>
          </w:p>
        </w:tc>
        <w:tc>
          <w:tcPr>
            <w:tcW w:w="64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(0.211)</w:t>
            </w:r>
          </w:p>
        </w:tc>
        <w:tc>
          <w:tcPr>
            <w:tcW w:w="635"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w:t>
            </w:r>
          </w:p>
        </w:tc>
        <w:tc>
          <w:tcPr>
            <w:tcW w:w="629"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(0.351)</w:t>
            </w:r>
          </w:p>
        </w:tc>
      </w:tr>
      <w:tr w:rsidR="00480960" w:rsidRPr="0095099C" w:rsidTr="00E443F1">
        <w:trPr>
          <w:trHeight w:hRule="exact" w:val="312"/>
        </w:trPr>
        <w:tc>
          <w:tcPr>
            <w:tcW w:w="818" w:type="pct"/>
            <w:tcBorders>
              <w:top w:val="dotted"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TS</w:t>
            </w:r>
          </w:p>
        </w:tc>
        <w:tc>
          <w:tcPr>
            <w:tcW w:w="305" w:type="pct"/>
            <w:tcBorders>
              <w:top w:val="dotted" w:sz="4" w:space="0" w:color="auto"/>
            </w:tcBorders>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0.0599</w:t>
            </w:r>
          </w:p>
        </w:tc>
        <w:tc>
          <w:tcPr>
            <w:tcW w:w="675"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0.0045</w:t>
            </w:r>
          </w:p>
        </w:tc>
        <w:tc>
          <w:tcPr>
            <w:tcW w:w="635"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-0.0858**</w:t>
            </w:r>
          </w:p>
        </w:tc>
        <w:tc>
          <w:tcPr>
            <w:tcW w:w="64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0.0262</w:t>
            </w:r>
          </w:p>
        </w:tc>
        <w:tc>
          <w:tcPr>
            <w:tcW w:w="635"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0.0071</w:t>
            </w:r>
          </w:p>
        </w:tc>
        <w:tc>
          <w:tcPr>
            <w:tcW w:w="629"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-0.0021</w:t>
            </w:r>
          </w:p>
        </w:tc>
      </w:tr>
      <w:tr w:rsidR="00480960" w:rsidRPr="0095099C" w:rsidTr="00E443F1">
        <w:trPr>
          <w:trHeight w:hRule="exact" w:val="312"/>
        </w:trPr>
        <w:tc>
          <w:tcPr>
            <w:tcW w:w="818" w:type="pct"/>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DRP</w:t>
            </w:r>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-0.0169</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0.0008</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-0.0103</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-0.0242</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-0.0057</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-0.0001</w:t>
            </w:r>
          </w:p>
        </w:tc>
      </w:tr>
      <w:tr w:rsidR="00480960" w:rsidRPr="0095099C" w:rsidTr="00E443F1">
        <w:trPr>
          <w:trHeight w:hRule="exact" w:val="312"/>
        </w:trPr>
        <w:tc>
          <w:tcPr>
            <w:tcW w:w="818" w:type="pct"/>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WI</w:t>
            </w:r>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0.3492***</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0.4012***</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0.1570***</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0.8059***</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0.9395***</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0.9364***</w:t>
            </w:r>
          </w:p>
        </w:tc>
      </w:tr>
      <w:tr w:rsidR="00480960" w:rsidRPr="0095099C" w:rsidTr="00E443F1">
        <w:trPr>
          <w:trHeight w:hRule="exact" w:val="312"/>
        </w:trPr>
        <w:tc>
          <w:tcPr>
            <w:tcW w:w="818" w:type="pct"/>
            <w:tcBorders>
              <w:top w:val="dotted"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F-stat</w:t>
            </w:r>
          </w:p>
        </w:tc>
        <w:tc>
          <w:tcPr>
            <w:tcW w:w="305" w:type="pct"/>
            <w:tcBorders>
              <w:top w:val="dotted" w:sz="4" w:space="0" w:color="auto"/>
            </w:tcBorders>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499.1***</w:t>
            </w:r>
          </w:p>
        </w:tc>
        <w:tc>
          <w:tcPr>
            <w:tcW w:w="675"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438.7***</w:t>
            </w:r>
          </w:p>
        </w:tc>
        <w:tc>
          <w:tcPr>
            <w:tcW w:w="635"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462.1***</w:t>
            </w:r>
          </w:p>
        </w:tc>
        <w:tc>
          <w:tcPr>
            <w:tcW w:w="64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607.4***</w:t>
            </w:r>
          </w:p>
        </w:tc>
        <w:tc>
          <w:tcPr>
            <w:tcW w:w="635"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3519.0***</w:t>
            </w:r>
          </w:p>
        </w:tc>
        <w:tc>
          <w:tcPr>
            <w:tcW w:w="629"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1589.0***</w:t>
            </w:r>
          </w:p>
        </w:tc>
      </w:tr>
      <w:tr w:rsidR="00480960" w:rsidRPr="0095099C" w:rsidTr="00E443F1">
        <w:trPr>
          <w:trHeight w:hRule="exact" w:val="312"/>
        </w:trPr>
        <w:tc>
          <w:tcPr>
            <w:tcW w:w="818" w:type="pct"/>
            <w:tcBorders>
              <w:bottom w:val="single"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Adj R-sq</w:t>
            </w:r>
          </w:p>
        </w:tc>
        <w:tc>
          <w:tcPr>
            <w:tcW w:w="305" w:type="pct"/>
            <w:tcBorders>
              <w:bottom w:val="single" w:sz="4" w:space="0" w:color="auto"/>
            </w:tcBorders>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0.401</w:t>
            </w:r>
          </w:p>
        </w:tc>
        <w:tc>
          <w:tcPr>
            <w:tcW w:w="675"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0.372</w:t>
            </w:r>
          </w:p>
        </w:tc>
        <w:tc>
          <w:tcPr>
            <w:tcW w:w="635"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0.389</w:t>
            </w:r>
          </w:p>
        </w:tc>
        <w:tc>
          <w:tcPr>
            <w:tcW w:w="641"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0.449</w:t>
            </w:r>
          </w:p>
        </w:tc>
        <w:tc>
          <w:tcPr>
            <w:tcW w:w="635"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0.823</w:t>
            </w:r>
          </w:p>
        </w:tc>
        <w:tc>
          <w:tcPr>
            <w:tcW w:w="629"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0.675</w:t>
            </w:r>
          </w:p>
        </w:tc>
      </w:tr>
      <w:tr w:rsidR="00480960" w:rsidRPr="0095099C"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Times New Roman"/>
                <w:b/>
                <w:kern w:val="0"/>
                <w:sz w:val="18"/>
                <w:szCs w:val="18"/>
              </w:rPr>
            </w:pPr>
            <w:r w:rsidRPr="0095099C">
              <w:rPr>
                <w:rFonts w:ascii="맑은 고딕" w:eastAsia="맑은 고딕" w:hAnsi="맑은 고딕" w:cs="굴림" w:hint="eastAsia"/>
                <w:b/>
                <w:bCs/>
                <w:kern w:val="0"/>
                <w:sz w:val="18"/>
                <w:szCs w:val="18"/>
              </w:rPr>
              <w:t>(</w:t>
            </w:r>
            <w:r w:rsidRPr="0095099C">
              <w:rPr>
                <w:rFonts w:ascii="맑은 고딕" w:eastAsia="맑은 고딕" w:hAnsi="맑은 고딕" w:cs="굴림"/>
                <w:b/>
                <w:bCs/>
                <w:kern w:val="0"/>
                <w:sz w:val="18"/>
                <w:szCs w:val="18"/>
              </w:rPr>
              <w:t>b</w:t>
            </w:r>
            <w:r w:rsidRPr="0095099C">
              <w:rPr>
                <w:rFonts w:ascii="맑은 고딕" w:eastAsia="맑은 고딕" w:hAnsi="맑은 고딕" w:cs="굴림" w:hint="eastAsia"/>
                <w:b/>
                <w:bCs/>
                <w:kern w:val="0"/>
                <w:sz w:val="18"/>
                <w:szCs w:val="18"/>
              </w:rPr>
              <w:t>)</w:t>
            </w:r>
            <w:r w:rsidRPr="0095099C">
              <w:rPr>
                <w:rFonts w:ascii="맑은 고딕" w:eastAsia="맑은 고딕" w:hAnsi="맑은 고딕" w:cs="굴림"/>
                <w:b/>
                <w:bCs/>
                <w:kern w:val="0"/>
                <w:sz w:val="18"/>
                <w:szCs w:val="18"/>
              </w:rPr>
              <w:t xml:space="preserve"> </w:t>
            </w:r>
            <w:r w:rsidRPr="0095099C">
              <w:rPr>
                <w:rFonts w:ascii="맑은 고딕" w:eastAsia="맑은 고딕" w:hAnsi="맑은 고딕" w:cs="굴림" w:hint="eastAsia"/>
                <w:b/>
                <w:bCs/>
                <w:kern w:val="0"/>
                <w:sz w:val="18"/>
                <w:szCs w:val="18"/>
              </w:rPr>
              <w:t>2001-2007</w:t>
            </w:r>
          </w:p>
        </w:tc>
      </w:tr>
      <w:tr w:rsidR="00480960" w:rsidRPr="0095099C" w:rsidTr="00E443F1">
        <w:trPr>
          <w:trHeight w:hRule="exact" w:val="312"/>
        </w:trPr>
        <w:tc>
          <w:tcPr>
            <w:tcW w:w="818" w:type="pct"/>
            <w:tcBorders>
              <w:top w:val="single"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0.0016</w:t>
            </w:r>
          </w:p>
        </w:tc>
        <w:tc>
          <w:tcPr>
            <w:tcW w:w="675"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0.0011</w:t>
            </w:r>
          </w:p>
        </w:tc>
        <w:tc>
          <w:tcPr>
            <w:tcW w:w="635"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0.0035</w:t>
            </w:r>
          </w:p>
        </w:tc>
        <w:tc>
          <w:tcPr>
            <w:tcW w:w="641"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0.0012</w:t>
            </w:r>
          </w:p>
        </w:tc>
        <w:tc>
          <w:tcPr>
            <w:tcW w:w="635"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-0.0001</w:t>
            </w:r>
          </w:p>
        </w:tc>
        <w:tc>
          <w:tcPr>
            <w:tcW w:w="629"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0.0005</w:t>
            </w:r>
          </w:p>
        </w:tc>
      </w:tr>
      <w:tr w:rsidR="00480960" w:rsidRPr="0095099C" w:rsidTr="00E443F1">
        <w:trPr>
          <w:trHeight w:hRule="exact" w:val="312"/>
        </w:trPr>
        <w:tc>
          <w:tcPr>
            <w:tcW w:w="818" w:type="pct"/>
            <w:shd w:val="clear" w:color="auto" w:fill="auto"/>
            <w:noWrap/>
            <w:hideMark/>
          </w:tcPr>
          <w:p w:rsidR="00480960" w:rsidRPr="0095099C" w:rsidRDefault="00480960" w:rsidP="00E443F1">
            <w:pPr>
              <w:rPr>
                <w:rFonts w:ascii="맑은 고딕" w:eastAsia="맑은 고딕" w:hAnsi="맑은 고딕"/>
                <w:b/>
                <w:sz w:val="18"/>
                <w:szCs w:val="18"/>
              </w:rPr>
            </w:pPr>
            <w:r w:rsidRPr="0095099C">
              <w:rPr>
                <w:rFonts w:ascii="맑은 고딕" w:eastAsia="맑은 고딕" w:hAnsi="맑은 고딕"/>
                <w:b/>
                <w:sz w:val="18"/>
                <w:szCs w:val="18"/>
              </w:rPr>
              <w:t>Ujump</w:t>
            </w:r>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0.0437***</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0.0423***</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0.0510***</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0.1122***</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0.0103***</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0.0261***</w:t>
            </w:r>
          </w:p>
        </w:tc>
      </w:tr>
      <w:tr w:rsidR="00480960" w:rsidRPr="0095099C" w:rsidTr="00E443F1">
        <w:trPr>
          <w:trHeight w:hRule="exact" w:val="312"/>
        </w:trPr>
        <w:tc>
          <w:tcPr>
            <w:tcW w:w="818" w:type="pct"/>
            <w:shd w:val="clear" w:color="auto" w:fill="auto"/>
            <w:noWrap/>
            <w:hideMark/>
          </w:tcPr>
          <w:p w:rsidR="00480960" w:rsidRPr="0095099C" w:rsidRDefault="00480960" w:rsidP="00E443F1">
            <w:pPr>
              <w:rPr>
                <w:rFonts w:ascii="맑은 고딕" w:eastAsia="맑은 고딕" w:hAnsi="맑은 고딕"/>
                <w:b/>
                <w:sz w:val="18"/>
                <w:szCs w:val="18"/>
              </w:rPr>
            </w:pPr>
            <w:r w:rsidRPr="0095099C">
              <w:rPr>
                <w:rFonts w:ascii="맑은 고딕" w:eastAsia="맑은 고딕" w:hAnsi="맑은 고딕"/>
                <w:b/>
                <w:sz w:val="18"/>
                <w:szCs w:val="18"/>
              </w:rPr>
              <w:t>Djump</w:t>
            </w:r>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-0.0453***</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-0.0400***</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-0.0542***</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-0.0913***</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-0.0071***</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-0.0279***</w:t>
            </w:r>
          </w:p>
        </w:tc>
      </w:tr>
      <w:tr w:rsidR="00480960" w:rsidRPr="0095099C" w:rsidTr="00E443F1">
        <w:trPr>
          <w:trHeight w:hRule="exact" w:val="312"/>
        </w:trPr>
        <w:tc>
          <w:tcPr>
            <w:tcW w:w="818" w:type="pct"/>
            <w:shd w:val="clear" w:color="auto" w:fill="auto"/>
            <w:noWrap/>
            <w:hideMark/>
          </w:tcPr>
          <w:p w:rsidR="00480960" w:rsidRPr="0095099C" w:rsidRDefault="004646A3" w:rsidP="00E443F1">
            <w:pPr>
              <w:rPr>
                <w:rFonts w:ascii="맑은 고딕" w:eastAsia="맑은 고딕" w:hAnsi="맑은 고딕"/>
                <w:b/>
                <w:i/>
                <w:sz w:val="18"/>
                <w:szCs w:val="18"/>
              </w:rPr>
            </w:pPr>
            <m:oMathPara>
              <m:oMathParaPr>
                <m:jc m:val="left"/>
              </m:oMathParaPr>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0.0016</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-0.0023</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0.0032</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-0.0209***</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-0.0031**</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0.0018</w:t>
            </w:r>
          </w:p>
        </w:tc>
      </w:tr>
      <w:tr w:rsidR="00480960" w:rsidRPr="0095099C" w:rsidTr="00E443F1">
        <w:trPr>
          <w:trHeight w:hRule="exact" w:val="312"/>
        </w:trPr>
        <w:tc>
          <w:tcPr>
            <w:tcW w:w="818" w:type="pct"/>
            <w:shd w:val="clear" w:color="auto" w:fill="auto"/>
            <w:noWrap/>
            <w:hideMark/>
          </w:tcPr>
          <w:p w:rsidR="00480960" w:rsidRPr="0095099C" w:rsidRDefault="00480960" w:rsidP="00E443F1">
            <w:pPr>
              <w:ind w:firstLineChars="100" w:firstLine="180"/>
              <w:rPr>
                <w:rFonts w:ascii="맑은 고딕" w:eastAsia="맑은 고딕" w:hAnsi="맑은 고딕"/>
                <w:b/>
                <w:sz w:val="18"/>
                <w:szCs w:val="18"/>
              </w:rPr>
            </w:pPr>
            <w:r w:rsidRPr="0095099C">
              <w:rPr>
                <w:rFonts w:ascii="맑은 고딕" w:eastAsia="맑은 고딕" w:hAnsi="맑은 고딕"/>
                <w:b/>
                <w:sz w:val="18"/>
                <w:szCs w:val="18"/>
              </w:rPr>
              <w:t xml:space="preserve">(p-value) </w:t>
            </w:r>
          </w:p>
        </w:tc>
        <w:tc>
          <w:tcPr>
            <w:tcW w:w="305" w:type="pct"/>
            <w:tcBorders>
              <w:bottom w:val="single" w:sz="4" w:space="0" w:color="auto"/>
            </w:tcBorders>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(0.307)</w:t>
            </w:r>
          </w:p>
        </w:tc>
        <w:tc>
          <w:tcPr>
            <w:tcW w:w="675"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(0.313)</w:t>
            </w:r>
          </w:p>
        </w:tc>
        <w:tc>
          <w:tcPr>
            <w:tcW w:w="635"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(0.211)</w:t>
            </w:r>
          </w:p>
        </w:tc>
        <w:tc>
          <w:tcPr>
            <w:tcW w:w="641"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w:t>
            </w:r>
          </w:p>
        </w:tc>
        <w:tc>
          <w:tcPr>
            <w:tcW w:w="635"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(0.027)</w:t>
            </w:r>
          </w:p>
        </w:tc>
        <w:tc>
          <w:tcPr>
            <w:tcW w:w="629"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(0.228)</w:t>
            </w:r>
          </w:p>
        </w:tc>
      </w:tr>
      <w:tr w:rsidR="00480960" w:rsidRPr="0095099C"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Times New Roman"/>
                <w:b/>
                <w:kern w:val="0"/>
                <w:sz w:val="18"/>
                <w:szCs w:val="18"/>
              </w:rPr>
            </w:pPr>
            <w:r w:rsidRPr="0095099C">
              <w:rPr>
                <w:rFonts w:ascii="맑은 고딕" w:eastAsia="맑은 고딕" w:hAnsi="맑은 고딕" w:cs="굴림" w:hint="eastAsia"/>
                <w:b/>
                <w:bCs/>
                <w:kern w:val="0"/>
                <w:sz w:val="18"/>
                <w:szCs w:val="18"/>
              </w:rPr>
              <w:t>(</w:t>
            </w:r>
            <w:r w:rsidRPr="0095099C">
              <w:rPr>
                <w:rFonts w:ascii="맑은 고딕" w:eastAsia="맑은 고딕" w:hAnsi="맑은 고딕" w:cs="굴림"/>
                <w:b/>
                <w:bCs/>
                <w:kern w:val="0"/>
                <w:sz w:val="18"/>
                <w:szCs w:val="18"/>
              </w:rPr>
              <w:t>c</w:t>
            </w:r>
            <w:r w:rsidRPr="0095099C">
              <w:rPr>
                <w:rFonts w:ascii="맑은 고딕" w:eastAsia="맑은 고딕" w:hAnsi="맑은 고딕" w:cs="굴림" w:hint="eastAsia"/>
                <w:b/>
                <w:bCs/>
                <w:kern w:val="0"/>
                <w:sz w:val="18"/>
                <w:szCs w:val="18"/>
              </w:rPr>
              <w:t>)</w:t>
            </w:r>
            <w:r w:rsidRPr="0095099C">
              <w:rPr>
                <w:rFonts w:ascii="맑은 고딕" w:eastAsia="맑은 고딕" w:hAnsi="맑은 고딕" w:cs="굴림"/>
                <w:b/>
                <w:bCs/>
                <w:kern w:val="0"/>
                <w:sz w:val="18"/>
                <w:szCs w:val="18"/>
              </w:rPr>
              <w:t xml:space="preserve"> </w:t>
            </w:r>
            <w:r w:rsidRPr="0095099C">
              <w:rPr>
                <w:rFonts w:ascii="맑은 고딕" w:eastAsia="맑은 고딕" w:hAnsi="맑은 고딕" w:cs="굴림" w:hint="eastAsia"/>
                <w:b/>
                <w:bCs/>
                <w:kern w:val="0"/>
                <w:sz w:val="18"/>
                <w:szCs w:val="18"/>
              </w:rPr>
              <w:t>2008-2015</w:t>
            </w:r>
          </w:p>
        </w:tc>
      </w:tr>
      <w:tr w:rsidR="00480960" w:rsidRPr="0095099C" w:rsidTr="00E443F1">
        <w:trPr>
          <w:trHeight w:hRule="exact" w:val="312"/>
        </w:trPr>
        <w:tc>
          <w:tcPr>
            <w:tcW w:w="818" w:type="pct"/>
            <w:tcBorders>
              <w:top w:val="single"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-0.0042</w:t>
            </w:r>
          </w:p>
        </w:tc>
        <w:tc>
          <w:tcPr>
            <w:tcW w:w="675"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0.0001</w:t>
            </w:r>
          </w:p>
        </w:tc>
        <w:tc>
          <w:tcPr>
            <w:tcW w:w="635"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-0.0025</w:t>
            </w:r>
          </w:p>
        </w:tc>
        <w:tc>
          <w:tcPr>
            <w:tcW w:w="641"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-0.0023</w:t>
            </w:r>
          </w:p>
        </w:tc>
        <w:tc>
          <w:tcPr>
            <w:tcW w:w="635"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0.0015</w:t>
            </w:r>
          </w:p>
        </w:tc>
        <w:tc>
          <w:tcPr>
            <w:tcW w:w="629"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-0.0003</w:t>
            </w:r>
          </w:p>
        </w:tc>
      </w:tr>
      <w:tr w:rsidR="00480960" w:rsidRPr="0095099C" w:rsidTr="00E443F1">
        <w:trPr>
          <w:trHeight w:hRule="exact" w:val="312"/>
        </w:trPr>
        <w:tc>
          <w:tcPr>
            <w:tcW w:w="818" w:type="pct"/>
            <w:shd w:val="clear" w:color="auto" w:fill="auto"/>
            <w:noWrap/>
            <w:hideMark/>
          </w:tcPr>
          <w:p w:rsidR="00480960" w:rsidRPr="0095099C" w:rsidRDefault="00480960" w:rsidP="00E443F1">
            <w:pPr>
              <w:rPr>
                <w:rFonts w:ascii="맑은 고딕" w:eastAsia="맑은 고딕" w:hAnsi="맑은 고딕"/>
                <w:b/>
                <w:sz w:val="18"/>
                <w:szCs w:val="18"/>
              </w:rPr>
            </w:pPr>
            <w:r w:rsidRPr="0095099C">
              <w:rPr>
                <w:rFonts w:ascii="맑은 고딕" w:eastAsia="맑은 고딕" w:hAnsi="맑은 고딕"/>
                <w:b/>
                <w:sz w:val="18"/>
                <w:szCs w:val="18"/>
              </w:rPr>
              <w:t>Ujump</w:t>
            </w:r>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0.0429***</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0.0462***</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0.0514***</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0.0376***</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0.0176***</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0.0221***</w:t>
            </w:r>
          </w:p>
        </w:tc>
      </w:tr>
      <w:tr w:rsidR="00480960" w:rsidRPr="0095099C" w:rsidTr="00E443F1">
        <w:trPr>
          <w:trHeight w:hRule="exact" w:val="312"/>
        </w:trPr>
        <w:tc>
          <w:tcPr>
            <w:tcW w:w="818" w:type="pct"/>
            <w:shd w:val="clear" w:color="auto" w:fill="auto"/>
            <w:noWrap/>
            <w:hideMark/>
          </w:tcPr>
          <w:p w:rsidR="00480960" w:rsidRPr="0095099C" w:rsidRDefault="00480960" w:rsidP="00E443F1">
            <w:pPr>
              <w:rPr>
                <w:rFonts w:ascii="맑은 고딕" w:eastAsia="맑은 고딕" w:hAnsi="맑은 고딕"/>
                <w:b/>
                <w:sz w:val="18"/>
                <w:szCs w:val="18"/>
              </w:rPr>
            </w:pPr>
            <w:r w:rsidRPr="0095099C">
              <w:rPr>
                <w:rFonts w:ascii="맑은 고딕" w:eastAsia="맑은 고딕" w:hAnsi="맑은 고딕"/>
                <w:b/>
                <w:sz w:val="18"/>
                <w:szCs w:val="18"/>
              </w:rPr>
              <w:t>Djump</w:t>
            </w:r>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-0.0471***</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-0.0500***</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-0.0550***</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-0.0351***</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-0.0125***</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-0.0193***</w:t>
            </w:r>
          </w:p>
        </w:tc>
      </w:tr>
      <w:tr w:rsidR="00480960" w:rsidRPr="0095099C" w:rsidTr="00E443F1">
        <w:trPr>
          <w:trHeight w:hRule="exact" w:val="312"/>
        </w:trPr>
        <w:tc>
          <w:tcPr>
            <w:tcW w:w="818" w:type="pct"/>
            <w:shd w:val="clear" w:color="auto" w:fill="auto"/>
            <w:noWrap/>
            <w:hideMark/>
          </w:tcPr>
          <w:p w:rsidR="00480960" w:rsidRPr="0095099C" w:rsidRDefault="004646A3" w:rsidP="00E443F1">
            <w:pPr>
              <w:rPr>
                <w:rFonts w:ascii="맑은 고딕" w:eastAsia="맑은 고딕" w:hAnsi="맑은 고딕"/>
                <w:b/>
                <w:i/>
                <w:sz w:val="18"/>
                <w:szCs w:val="18"/>
              </w:rPr>
            </w:pPr>
            <m:oMathPara>
              <m:oMathParaPr>
                <m:jc m:val="left"/>
              </m:oMathParaPr>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305"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0.0042*</w:t>
            </w:r>
          </w:p>
        </w:tc>
        <w:tc>
          <w:tcPr>
            <w:tcW w:w="67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0.0038</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0.0035</w:t>
            </w:r>
          </w:p>
        </w:tc>
        <w:tc>
          <w:tcPr>
            <w:tcW w:w="64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-0.0026</w:t>
            </w:r>
          </w:p>
        </w:tc>
        <w:tc>
          <w:tcPr>
            <w:tcW w:w="635"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-0.0051***</w:t>
            </w:r>
          </w:p>
        </w:tc>
        <w:tc>
          <w:tcPr>
            <w:tcW w:w="629"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-0.0028</w:t>
            </w:r>
          </w:p>
        </w:tc>
      </w:tr>
      <w:tr w:rsidR="00480960" w:rsidRPr="0095099C" w:rsidTr="00E443F1">
        <w:trPr>
          <w:trHeight w:hRule="exact" w:val="312"/>
        </w:trPr>
        <w:tc>
          <w:tcPr>
            <w:tcW w:w="818" w:type="pct"/>
            <w:tcBorders>
              <w:bottom w:val="single" w:sz="4" w:space="0" w:color="auto"/>
            </w:tcBorders>
            <w:shd w:val="clear" w:color="auto" w:fill="auto"/>
            <w:noWrap/>
            <w:hideMark/>
          </w:tcPr>
          <w:p w:rsidR="00480960" w:rsidRPr="0095099C" w:rsidRDefault="00480960" w:rsidP="00E443F1">
            <w:pPr>
              <w:ind w:firstLineChars="100" w:firstLine="180"/>
              <w:rPr>
                <w:rFonts w:ascii="맑은 고딕" w:eastAsia="맑은 고딕" w:hAnsi="맑은 고딕"/>
                <w:b/>
                <w:sz w:val="18"/>
                <w:szCs w:val="18"/>
              </w:rPr>
            </w:pPr>
            <w:r w:rsidRPr="0095099C">
              <w:rPr>
                <w:rFonts w:ascii="맑은 고딕" w:eastAsia="맑은 고딕" w:hAnsi="맑은 고딕"/>
                <w:b/>
                <w:sz w:val="18"/>
                <w:szCs w:val="18"/>
              </w:rPr>
              <w:t xml:space="preserve">(p-value) </w:t>
            </w:r>
          </w:p>
        </w:tc>
        <w:tc>
          <w:tcPr>
            <w:tcW w:w="305" w:type="pct"/>
            <w:tcBorders>
              <w:bottom w:val="single" w:sz="4" w:space="0" w:color="auto"/>
            </w:tcBorders>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(0.092)</w:t>
            </w:r>
          </w:p>
        </w:tc>
        <w:tc>
          <w:tcPr>
            <w:tcW w:w="675"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(0.116)</w:t>
            </w:r>
          </w:p>
        </w:tc>
        <w:tc>
          <w:tcPr>
            <w:tcW w:w="635"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(0.122)</w:t>
            </w:r>
          </w:p>
        </w:tc>
        <w:tc>
          <w:tcPr>
            <w:tcW w:w="641"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(0.257)</w:t>
            </w:r>
          </w:p>
        </w:tc>
        <w:tc>
          <w:tcPr>
            <w:tcW w:w="635"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w:t>
            </w:r>
          </w:p>
        </w:tc>
        <w:tc>
          <w:tcPr>
            <w:tcW w:w="629"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(0.115)</w:t>
            </w:r>
          </w:p>
        </w:tc>
      </w:tr>
    </w:tbl>
    <w:p w:rsidR="00480960" w:rsidRPr="0095099C" w:rsidRDefault="00480960" w:rsidP="00480960">
      <w:pPr>
        <w:wordWrap/>
        <w:spacing w:line="0" w:lineRule="atLeast"/>
        <w:rPr>
          <w:rFonts w:ascii="굴림" w:eastAsia="굴림" w:hAnsi="굴림" w:cs="Times New Roman"/>
          <w:sz w:val="18"/>
          <w:szCs w:val="18"/>
        </w:rPr>
      </w:pPr>
    </w:p>
    <w:p w:rsidR="00480960" w:rsidRPr="0095099C" w:rsidRDefault="00480960" w:rsidP="00480960">
      <w:pPr>
        <w:wordWrap/>
        <w:spacing w:line="0" w:lineRule="atLeast"/>
        <w:rPr>
          <w:rFonts w:ascii="굴림" w:eastAsia="굴림" w:hAnsi="굴림" w:cs="맑은 고딕"/>
          <w:b/>
          <w:sz w:val="18"/>
          <w:szCs w:val="18"/>
        </w:rPr>
      </w:pPr>
      <w:r w:rsidRPr="0095099C">
        <w:rPr>
          <w:rFonts w:ascii="굴림" w:eastAsia="굴림" w:hAnsi="굴림" w:cs="맑은 고딕" w:hint="eastAsia"/>
          <w:b/>
          <w:sz w:val="18"/>
          <w:szCs w:val="18"/>
        </w:rPr>
        <w:t>(Panel B)</w:t>
      </w:r>
      <w:r w:rsidRPr="0095099C">
        <w:rPr>
          <w:rFonts w:ascii="굴림" w:eastAsia="굴림" w:hAnsi="굴림" w:cs="맑은 고딕" w:hint="eastAsia"/>
          <w:sz w:val="18"/>
          <w:szCs w:val="18"/>
        </w:rPr>
        <w:t xml:space="preserve"> </w:t>
      </w:r>
      <w:r w:rsidRPr="0095099C">
        <w:rPr>
          <w:rFonts w:ascii="굴림" w:eastAsia="굴림" w:hAnsi="굴림" w:cs="맑은 고딕" w:hint="eastAsia"/>
          <w:b/>
          <w:sz w:val="18"/>
          <w:szCs w:val="18"/>
        </w:rPr>
        <w:t xml:space="preserve">식 </w:t>
      </w:r>
      <w:r w:rsidRPr="0095099C">
        <w:rPr>
          <w:rFonts w:ascii="굴림" w:eastAsia="굴림" w:hAnsi="굴림" w:cs="맑은 고딕"/>
          <w:b/>
          <w:sz w:val="18"/>
          <w:szCs w:val="18"/>
        </w:rPr>
        <w:t>(8)</w:t>
      </w:r>
      <w:r w:rsidRPr="0095099C">
        <w:rPr>
          <w:rFonts w:ascii="굴림" w:eastAsia="굴림" w:hAnsi="굴림" w:cs="맑은 고딕" w:hint="eastAsia"/>
          <w:b/>
          <w:sz w:val="18"/>
          <w:szCs w:val="18"/>
        </w:rPr>
        <w:t>의 모형 추정 결과</w:t>
      </w:r>
    </w:p>
    <w:tbl>
      <w:tblPr>
        <w:tblW w:w="4991" w:type="pct"/>
        <w:tblInd w:w="15" w:type="dxa"/>
        <w:tblCellMar>
          <w:left w:w="99" w:type="dxa"/>
          <w:right w:w="99" w:type="dxa"/>
        </w:tblCellMar>
        <w:tblLook w:val="04A0" w:firstRow="1" w:lastRow="0" w:firstColumn="1" w:lastColumn="0" w:noHBand="0" w:noVBand="1"/>
      </w:tblPr>
      <w:tblGrid>
        <w:gridCol w:w="1205"/>
        <w:gridCol w:w="1049"/>
        <w:gridCol w:w="1037"/>
        <w:gridCol w:w="1050"/>
        <w:gridCol w:w="1037"/>
        <w:gridCol w:w="1037"/>
        <w:gridCol w:w="1037"/>
        <w:gridCol w:w="1037"/>
      </w:tblGrid>
      <w:tr w:rsidR="00480960" w:rsidRPr="0095099C" w:rsidTr="00E443F1">
        <w:trPr>
          <w:trHeight w:hRule="exact" w:val="312"/>
        </w:trPr>
        <w:tc>
          <w:tcPr>
            <w:tcW w:w="1328" w:type="pct"/>
            <w:gridSpan w:val="2"/>
            <w:tcBorders>
              <w:top w:val="single" w:sz="4" w:space="0" w:color="auto"/>
            </w:tcBorders>
            <w:shd w:val="clear" w:color="auto" w:fill="auto"/>
            <w:noWrap/>
            <w:vAlign w:val="center"/>
            <w:hideMark/>
          </w:tcPr>
          <w:p w:rsidR="00480960" w:rsidRPr="0095099C" w:rsidRDefault="00480960" w:rsidP="00E443F1">
            <w:pPr>
              <w:widowControl/>
              <w:wordWrap/>
              <w:autoSpaceDE/>
              <w:autoSpaceDN/>
              <w:jc w:val="center"/>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국가</w:t>
            </w:r>
          </w:p>
        </w:tc>
        <w:tc>
          <w:tcPr>
            <w:tcW w:w="611" w:type="pct"/>
            <w:tcBorders>
              <w:top w:val="single" w:sz="4" w:space="0" w:color="auto"/>
            </w:tcBorders>
            <w:shd w:val="clear" w:color="auto" w:fill="auto"/>
            <w:noWrap/>
            <w:vAlign w:val="center"/>
            <w:hideMark/>
          </w:tcPr>
          <w:p w:rsidR="00480960" w:rsidRPr="0095099C" w:rsidRDefault="00480960" w:rsidP="00E443F1">
            <w:pPr>
              <w:widowControl/>
              <w:wordWrap/>
              <w:autoSpaceDE/>
              <w:autoSpaceDN/>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한국</w:t>
            </w:r>
          </w:p>
        </w:tc>
        <w:tc>
          <w:tcPr>
            <w:tcW w:w="618"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일본</w:t>
            </w:r>
          </w:p>
        </w:tc>
        <w:tc>
          <w:tcPr>
            <w:tcW w:w="611"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중국</w:t>
            </w:r>
          </w:p>
        </w:tc>
        <w:tc>
          <w:tcPr>
            <w:tcW w:w="611"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브라질</w:t>
            </w:r>
          </w:p>
        </w:tc>
        <w:tc>
          <w:tcPr>
            <w:tcW w:w="611"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미국</w:t>
            </w:r>
          </w:p>
        </w:tc>
        <w:tc>
          <w:tcPr>
            <w:tcW w:w="611" w:type="pct"/>
            <w:tcBorders>
              <w:top w:val="single" w:sz="4" w:space="0" w:color="auto"/>
            </w:tcBorders>
            <w:shd w:val="clear" w:color="auto" w:fill="auto"/>
            <w:noWrap/>
            <w:vAlign w:val="center"/>
            <w:hideMark/>
          </w:tcPr>
          <w:p w:rsidR="00480960" w:rsidRPr="0095099C" w:rsidRDefault="00480960" w:rsidP="00E443F1">
            <w:pPr>
              <w:jc w:val="center"/>
              <w:rPr>
                <w:rFonts w:ascii="맑은 고딕" w:eastAsia="맑은 고딕" w:hAnsi="맑은 고딕"/>
                <w:b/>
                <w:bCs/>
                <w:sz w:val="18"/>
                <w:szCs w:val="18"/>
              </w:rPr>
            </w:pPr>
            <w:r w:rsidRPr="0095099C">
              <w:rPr>
                <w:rFonts w:ascii="맑은 고딕" w:eastAsia="맑은 고딕" w:hAnsi="맑은 고딕" w:hint="eastAsia"/>
                <w:b/>
                <w:bCs/>
                <w:sz w:val="18"/>
                <w:szCs w:val="18"/>
              </w:rPr>
              <w:t>독일</w:t>
            </w:r>
          </w:p>
        </w:tc>
      </w:tr>
      <w:tr w:rsidR="00480960" w:rsidRPr="0095099C" w:rsidTr="00E443F1">
        <w:trPr>
          <w:trHeight w:hRule="exact" w:val="312"/>
        </w:trPr>
        <w:tc>
          <w:tcPr>
            <w:tcW w:w="1328" w:type="pct"/>
            <w:gridSpan w:val="2"/>
            <w:tcBorders>
              <w:bottom w:val="single" w:sz="4" w:space="0" w:color="auto"/>
            </w:tcBorders>
            <w:shd w:val="clear" w:color="auto" w:fill="auto"/>
            <w:noWrap/>
            <w:vAlign w:val="center"/>
          </w:tcPr>
          <w:p w:rsidR="00480960" w:rsidRPr="0095099C" w:rsidRDefault="00480960" w:rsidP="00E443F1">
            <w:pPr>
              <w:widowControl/>
              <w:wordWrap/>
              <w:autoSpaceDE/>
              <w:autoSpaceDN/>
              <w:jc w:val="center"/>
              <w:rPr>
                <w:rFonts w:ascii="맑은 고딕" w:eastAsia="맑은 고딕" w:hAnsi="맑은 고딕" w:cs="굴림"/>
                <w:kern w:val="0"/>
                <w:sz w:val="18"/>
                <w:szCs w:val="18"/>
              </w:rPr>
            </w:pPr>
            <w:r w:rsidRPr="0095099C">
              <w:rPr>
                <w:rFonts w:ascii="맑은 고딕" w:eastAsia="맑은 고딕" w:hAnsi="맑은 고딕" w:cs="굴림" w:hint="eastAsia"/>
                <w:b/>
                <w:kern w:val="0"/>
                <w:sz w:val="18"/>
                <w:szCs w:val="18"/>
              </w:rPr>
              <w:t>주가지수</w:t>
            </w:r>
          </w:p>
        </w:tc>
        <w:tc>
          <w:tcPr>
            <w:tcW w:w="611" w:type="pct"/>
            <w:tcBorders>
              <w:bottom w:val="single" w:sz="4" w:space="0" w:color="auto"/>
            </w:tcBorders>
            <w:shd w:val="clear" w:color="auto" w:fill="auto"/>
            <w:noWrap/>
            <w:vAlign w:val="center"/>
          </w:tcPr>
          <w:p w:rsidR="00480960" w:rsidRPr="0095099C" w:rsidRDefault="00480960" w:rsidP="00E443F1">
            <w:pPr>
              <w:widowControl/>
              <w:wordWrap/>
              <w:autoSpaceDE/>
              <w:autoSpaceDN/>
              <w:jc w:val="center"/>
              <w:rPr>
                <w:rFonts w:ascii="맑은 고딕" w:eastAsia="맑은 고딕" w:hAnsi="맑은 고딕"/>
                <w:sz w:val="18"/>
                <w:szCs w:val="18"/>
              </w:rPr>
            </w:pPr>
            <w:r w:rsidRPr="0095099C">
              <w:rPr>
                <w:rFonts w:ascii="맑은 고딕" w:eastAsia="맑은 고딕" w:hAnsi="맑은 고딕" w:hint="eastAsia"/>
                <w:b/>
                <w:bCs/>
                <w:sz w:val="18"/>
                <w:szCs w:val="18"/>
              </w:rPr>
              <w:t>KOSPI200</w:t>
            </w:r>
          </w:p>
        </w:tc>
        <w:tc>
          <w:tcPr>
            <w:tcW w:w="618"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Nikkei225</w:t>
            </w:r>
          </w:p>
        </w:tc>
        <w:tc>
          <w:tcPr>
            <w:tcW w:w="611"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CSI300</w:t>
            </w:r>
          </w:p>
        </w:tc>
        <w:tc>
          <w:tcPr>
            <w:tcW w:w="611"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BOVESPA</w:t>
            </w:r>
          </w:p>
        </w:tc>
        <w:tc>
          <w:tcPr>
            <w:tcW w:w="611"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S&amp;P500</w:t>
            </w:r>
          </w:p>
        </w:tc>
        <w:tc>
          <w:tcPr>
            <w:tcW w:w="611" w:type="pct"/>
            <w:tcBorders>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b/>
                <w:bCs/>
                <w:sz w:val="18"/>
                <w:szCs w:val="18"/>
              </w:rPr>
              <w:t>DAX</w:t>
            </w:r>
          </w:p>
        </w:tc>
      </w:tr>
      <w:tr w:rsidR="00480960" w:rsidRPr="0095099C" w:rsidTr="00E443F1">
        <w:trPr>
          <w:trHeight w:hRule="exact" w:val="312"/>
        </w:trPr>
        <w:tc>
          <w:tcPr>
            <w:tcW w:w="1328" w:type="pct"/>
            <w:gridSpan w:val="2"/>
            <w:tcBorders>
              <w:top w:val="single" w:sz="4" w:space="0" w:color="auto"/>
              <w:bottom w:val="single" w:sz="4" w:space="0" w:color="auto"/>
            </w:tcBorders>
            <w:shd w:val="clear" w:color="auto" w:fill="auto"/>
            <w:noWrap/>
            <w:vAlign w:val="center"/>
          </w:tcPr>
          <w:p w:rsidR="00480960" w:rsidRPr="0095099C" w:rsidRDefault="00480960" w:rsidP="00E443F1">
            <w:pPr>
              <w:widowControl/>
              <w:wordWrap/>
              <w:autoSpaceDE/>
              <w:autoSpaceDN/>
              <w:jc w:val="center"/>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 xml:space="preserve">가격제한폭 </w:t>
            </w:r>
            <w:r w:rsidRPr="0095099C">
              <w:rPr>
                <w:rFonts w:ascii="맑은 고딕" w:eastAsia="맑은 고딕" w:hAnsi="맑은 고딕" w:cs="굴림"/>
                <w:b/>
                <w:kern w:val="0"/>
                <w:sz w:val="18"/>
                <w:szCs w:val="18"/>
              </w:rPr>
              <w:t>시행</w:t>
            </w:r>
          </w:p>
        </w:tc>
        <w:tc>
          <w:tcPr>
            <w:tcW w:w="611" w:type="pct"/>
            <w:tcBorders>
              <w:top w:val="single" w:sz="4" w:space="0" w:color="auto"/>
              <w:bottom w:val="single" w:sz="4" w:space="0" w:color="auto"/>
            </w:tcBorders>
            <w:shd w:val="clear" w:color="auto" w:fill="auto"/>
            <w:noWrap/>
            <w:vAlign w:val="center"/>
          </w:tcPr>
          <w:p w:rsidR="00480960" w:rsidRPr="0095099C" w:rsidRDefault="00480960" w:rsidP="00E443F1">
            <w:pPr>
              <w:widowControl/>
              <w:wordWrap/>
              <w:autoSpaceDE/>
              <w:autoSpaceDN/>
              <w:jc w:val="center"/>
              <w:rPr>
                <w:rFonts w:ascii="맑은 고딕" w:eastAsia="맑은 고딕" w:hAnsi="맑은 고딕"/>
                <w:sz w:val="18"/>
                <w:szCs w:val="18"/>
              </w:rPr>
            </w:pPr>
            <w:r w:rsidRPr="0095099C">
              <w:rPr>
                <w:rFonts w:ascii="맑은 고딕" w:eastAsia="맑은 고딕" w:hAnsi="맑은 고딕" w:hint="eastAsia"/>
                <w:sz w:val="18"/>
                <w:szCs w:val="18"/>
              </w:rPr>
              <w:t>Yes</w:t>
            </w:r>
          </w:p>
        </w:tc>
        <w:tc>
          <w:tcPr>
            <w:tcW w:w="618"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Yes</w:t>
            </w:r>
          </w:p>
        </w:tc>
        <w:tc>
          <w:tcPr>
            <w:tcW w:w="611"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Yes</w:t>
            </w:r>
          </w:p>
        </w:tc>
        <w:tc>
          <w:tcPr>
            <w:tcW w:w="611"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No</w:t>
            </w:r>
          </w:p>
        </w:tc>
        <w:tc>
          <w:tcPr>
            <w:tcW w:w="611"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No</w:t>
            </w:r>
          </w:p>
        </w:tc>
        <w:tc>
          <w:tcPr>
            <w:tcW w:w="611" w:type="pct"/>
            <w:tcBorders>
              <w:top w:val="single" w:sz="4" w:space="0" w:color="auto"/>
              <w:bottom w:val="single" w:sz="4" w:space="0" w:color="auto"/>
            </w:tcBorders>
            <w:shd w:val="clear" w:color="auto" w:fill="auto"/>
            <w:noWrap/>
            <w:vAlign w:val="center"/>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hint="eastAsia"/>
                <w:sz w:val="18"/>
                <w:szCs w:val="18"/>
              </w:rPr>
              <w:t>No</w:t>
            </w:r>
          </w:p>
        </w:tc>
      </w:tr>
      <w:tr w:rsidR="00480960" w:rsidRPr="0095099C" w:rsidTr="00E443F1">
        <w:trPr>
          <w:trHeight w:hRule="exact" w:val="312"/>
        </w:trPr>
        <w:tc>
          <w:tcPr>
            <w:tcW w:w="710" w:type="pct"/>
            <w:tcBorders>
              <w:top w:val="single"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intercept</w:t>
            </w:r>
          </w:p>
        </w:tc>
        <w:tc>
          <w:tcPr>
            <w:tcW w:w="618" w:type="pct"/>
            <w:tcBorders>
              <w:top w:val="single" w:sz="4" w:space="0" w:color="auto"/>
            </w:tcBorders>
            <w:shd w:val="clear" w:color="auto" w:fill="auto"/>
            <w:noWrap/>
            <w:vAlign w:val="center"/>
            <w:hideMark/>
          </w:tcPr>
          <w:p w:rsidR="00480960" w:rsidRPr="0095099C" w:rsidRDefault="00480960" w:rsidP="00E443F1">
            <w:pPr>
              <w:widowControl/>
              <w:wordWrap/>
              <w:autoSpaceDE/>
              <w:autoSpaceDN/>
              <w:rPr>
                <w:rFonts w:ascii="맑은 고딕" w:eastAsia="맑은 고딕" w:hAnsi="맑은 고딕" w:cs="굴림"/>
                <w:b/>
                <w:i/>
                <w:kern w:val="0"/>
                <w:sz w:val="18"/>
                <w:szCs w:val="18"/>
              </w:rPr>
            </w:pPr>
          </w:p>
        </w:tc>
        <w:tc>
          <w:tcPr>
            <w:tcW w:w="611"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0.0006</w:t>
            </w:r>
          </w:p>
        </w:tc>
        <w:tc>
          <w:tcPr>
            <w:tcW w:w="618"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0.0002</w:t>
            </w:r>
          </w:p>
        </w:tc>
        <w:tc>
          <w:tcPr>
            <w:tcW w:w="611"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0.0024</w:t>
            </w:r>
          </w:p>
        </w:tc>
        <w:tc>
          <w:tcPr>
            <w:tcW w:w="611"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0.0013</w:t>
            </w:r>
          </w:p>
        </w:tc>
        <w:tc>
          <w:tcPr>
            <w:tcW w:w="611"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0.0002</w:t>
            </w:r>
          </w:p>
        </w:tc>
        <w:tc>
          <w:tcPr>
            <w:tcW w:w="611" w:type="pct"/>
            <w:tcBorders>
              <w:top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0.0002</w:t>
            </w:r>
          </w:p>
        </w:tc>
      </w:tr>
      <w:tr w:rsidR="00480960" w:rsidRPr="0095099C" w:rsidTr="00E443F1">
        <w:trPr>
          <w:trHeight w:hRule="exact" w:val="312"/>
        </w:trPr>
        <w:tc>
          <w:tcPr>
            <w:tcW w:w="710" w:type="pct"/>
            <w:shd w:val="clear" w:color="auto" w:fill="auto"/>
            <w:noWrap/>
            <w:vAlign w:val="center"/>
            <w:hideMark/>
          </w:tcPr>
          <w:p w:rsidR="00480960" w:rsidRPr="0095099C" w:rsidRDefault="00480960" w:rsidP="00E443F1">
            <w:pPr>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UpUjump</w:t>
            </w:r>
          </w:p>
        </w:tc>
        <w:tc>
          <w:tcPr>
            <w:tcW w:w="618" w:type="pct"/>
            <w:shd w:val="clear" w:color="auto" w:fill="auto"/>
            <w:noWrap/>
            <w:vAlign w:val="center"/>
            <w:hideMark/>
          </w:tcPr>
          <w:p w:rsidR="00480960" w:rsidRPr="0095099C" w:rsidRDefault="00766D54" w:rsidP="00E443F1">
            <w:pPr>
              <w:widowControl/>
              <w:wordWrap/>
              <w:autoSpaceDE/>
              <w:autoSpaceDN/>
              <w:rPr>
                <w:rFonts w:ascii="맑은 고딕" w:eastAsia="맑은 고딕" w:hAnsi="맑은 고딕" w:cs="굴림"/>
                <w:b/>
                <w:i/>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0.0435***</w:t>
            </w:r>
          </w:p>
        </w:tc>
        <w:tc>
          <w:tcPr>
            <w:tcW w:w="618"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0.0407***</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0.0440***</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0.0892***</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0.0130***</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0.0273***</w:t>
            </w:r>
          </w:p>
        </w:tc>
      </w:tr>
      <w:tr w:rsidR="00480960" w:rsidRPr="0095099C" w:rsidTr="00E443F1">
        <w:trPr>
          <w:trHeight w:hRule="exact" w:val="312"/>
        </w:trPr>
        <w:tc>
          <w:tcPr>
            <w:tcW w:w="710" w:type="pct"/>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b/>
                <w:kern w:val="0"/>
                <w:sz w:val="18"/>
                <w:szCs w:val="18"/>
              </w:rPr>
              <w:t>Up</w:t>
            </w:r>
            <w:r w:rsidRPr="0095099C">
              <w:rPr>
                <w:rFonts w:ascii="맑은 고딕" w:eastAsia="맑은 고딕" w:hAnsi="맑은 고딕" w:cs="굴림" w:hint="eastAsia"/>
                <w:b/>
                <w:kern w:val="0"/>
                <w:sz w:val="18"/>
                <w:szCs w:val="18"/>
              </w:rPr>
              <w:t>Djump</w:t>
            </w:r>
          </w:p>
        </w:tc>
        <w:tc>
          <w:tcPr>
            <w:tcW w:w="618" w:type="pct"/>
            <w:shd w:val="clear" w:color="auto" w:fill="auto"/>
            <w:noWrap/>
            <w:vAlign w:val="center"/>
            <w:hideMark/>
          </w:tcPr>
          <w:p w:rsidR="00480960" w:rsidRPr="0095099C" w:rsidRDefault="00766D54" w:rsidP="00E443F1">
            <w:pPr>
              <w:widowControl/>
              <w:wordWrap/>
              <w:autoSpaceDE/>
              <w:autoSpaceDN/>
              <w:rPr>
                <w:rFonts w:ascii="맑은 고딕" w:eastAsia="맑은 고딕" w:hAnsi="맑은 고딕" w:cs="굴림"/>
                <w:b/>
                <w:i/>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-0.0456***</w:t>
            </w:r>
          </w:p>
        </w:tc>
        <w:tc>
          <w:tcPr>
            <w:tcW w:w="618"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-0.0404***</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-0.0578***</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-0.0895***</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-0.0093***</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-0.0244***</w:t>
            </w:r>
          </w:p>
        </w:tc>
      </w:tr>
      <w:tr w:rsidR="00480960" w:rsidRPr="0095099C" w:rsidTr="00E443F1">
        <w:trPr>
          <w:trHeight w:hRule="exact" w:val="312"/>
        </w:trPr>
        <w:tc>
          <w:tcPr>
            <w:tcW w:w="710" w:type="pct"/>
            <w:shd w:val="clear" w:color="auto" w:fill="auto"/>
            <w:noWrap/>
            <w:vAlign w:val="center"/>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p>
        </w:tc>
        <w:tc>
          <w:tcPr>
            <w:tcW w:w="618" w:type="pct"/>
            <w:shd w:val="clear" w:color="auto" w:fill="auto"/>
            <w:noWrap/>
            <w:vAlign w:val="center"/>
          </w:tcPr>
          <w:p w:rsidR="00480960" w:rsidRPr="0095099C" w:rsidRDefault="004646A3" w:rsidP="00E443F1">
            <w:pPr>
              <w:widowControl/>
              <w:wordWrap/>
              <w:autoSpaceDE/>
              <w:autoSpaceDN/>
              <w:rPr>
                <w:rFonts w:ascii="맑은 고딕" w:eastAsia="맑은 고딕" w:hAnsi="맑은 고딕" w:cs="굴림"/>
                <w:b/>
                <w:bCs/>
                <w:i/>
                <w:sz w:val="18"/>
                <w:szCs w:val="18"/>
              </w:rPr>
            </w:pPr>
            <m:oMathPara>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0.0021</w:t>
            </w:r>
          </w:p>
        </w:tc>
        <w:tc>
          <w:tcPr>
            <w:tcW w:w="618"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-0.0003</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0.0137***</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0.0004</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-0.0037**</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-0.0029</w:t>
            </w:r>
          </w:p>
        </w:tc>
      </w:tr>
      <w:tr w:rsidR="00480960" w:rsidRPr="0095099C" w:rsidTr="00E443F1">
        <w:trPr>
          <w:trHeight w:hRule="exact" w:val="312"/>
        </w:trPr>
        <w:tc>
          <w:tcPr>
            <w:tcW w:w="710" w:type="pct"/>
            <w:shd w:val="clear" w:color="auto" w:fill="auto"/>
            <w:noWrap/>
            <w:vAlign w:val="center"/>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p>
        </w:tc>
        <w:tc>
          <w:tcPr>
            <w:tcW w:w="618"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bCs/>
                <w:i/>
                <w:sz w:val="18"/>
                <w:szCs w:val="18"/>
              </w:rPr>
            </w:pPr>
            <w:r w:rsidRPr="0095099C">
              <w:rPr>
                <w:rFonts w:ascii="맑은 고딕" w:eastAsia="맑은 고딕" w:hAnsi="맑은 고딕" w:cs="굴림" w:hint="eastAsia"/>
                <w:b/>
                <w:bCs/>
                <w:i/>
                <w:sz w:val="18"/>
                <w:szCs w:val="18"/>
              </w:rPr>
              <w:t>(p-value)</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(0.254)</w:t>
            </w:r>
          </w:p>
        </w:tc>
        <w:tc>
          <w:tcPr>
            <w:tcW w:w="618"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(0.462)</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(0.476)</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(0.014)</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(0.153)</w:t>
            </w:r>
          </w:p>
        </w:tc>
      </w:tr>
      <w:tr w:rsidR="00480960" w:rsidRPr="0095099C" w:rsidTr="00E443F1">
        <w:trPr>
          <w:trHeight w:hRule="exact" w:val="312"/>
        </w:trPr>
        <w:tc>
          <w:tcPr>
            <w:tcW w:w="710" w:type="pct"/>
            <w:shd w:val="clear" w:color="auto" w:fill="auto"/>
            <w:noWrap/>
            <w:vAlign w:val="center"/>
          </w:tcPr>
          <w:p w:rsidR="00480960" w:rsidRPr="0095099C" w:rsidRDefault="00480960" w:rsidP="00E443F1">
            <w:pPr>
              <w:jc w:val="left"/>
              <w:rPr>
                <w:rFonts w:ascii="맑은 고딕" w:eastAsia="맑은 고딕" w:hAnsi="맑은 고딕" w:cs="굴림"/>
                <w:b/>
                <w:kern w:val="0"/>
                <w:sz w:val="18"/>
                <w:szCs w:val="18"/>
              </w:rPr>
            </w:pPr>
            <w:r w:rsidRPr="0095099C">
              <w:rPr>
                <w:rFonts w:ascii="맑은 고딕" w:eastAsia="맑은 고딕" w:hAnsi="맑은 고딕" w:cs="굴림"/>
                <w:b/>
                <w:kern w:val="0"/>
                <w:sz w:val="18"/>
                <w:szCs w:val="18"/>
              </w:rPr>
              <w:t>Dn</w:t>
            </w:r>
            <w:r w:rsidRPr="0095099C">
              <w:rPr>
                <w:rFonts w:ascii="맑은 고딕" w:eastAsia="맑은 고딕" w:hAnsi="맑은 고딕" w:cs="굴림" w:hint="eastAsia"/>
                <w:b/>
                <w:kern w:val="0"/>
                <w:sz w:val="18"/>
                <w:szCs w:val="18"/>
              </w:rPr>
              <w:t>Ujump</w:t>
            </w:r>
          </w:p>
        </w:tc>
        <w:tc>
          <w:tcPr>
            <w:tcW w:w="618" w:type="pct"/>
            <w:shd w:val="clear" w:color="auto" w:fill="auto"/>
            <w:noWrap/>
            <w:vAlign w:val="center"/>
          </w:tcPr>
          <w:p w:rsidR="00480960" w:rsidRPr="0095099C" w:rsidRDefault="00766D54" w:rsidP="00E443F1">
            <w:pPr>
              <w:widowControl/>
              <w:wordWrap/>
              <w:autoSpaceDE/>
              <w:autoSpaceDN/>
              <w:rPr>
                <w:rFonts w:ascii="맑은 고딕" w:eastAsia="맑은 고딕" w:hAnsi="맑은 고딕" w:cs="굴림"/>
                <w:b/>
                <w:i/>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0.0441***</w:t>
            </w:r>
          </w:p>
        </w:tc>
        <w:tc>
          <w:tcPr>
            <w:tcW w:w="618"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0.0469***</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0.0622***</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0.0491***</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0.0155***</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0.0247***</w:t>
            </w:r>
          </w:p>
        </w:tc>
      </w:tr>
      <w:tr w:rsidR="00480960" w:rsidRPr="0095099C" w:rsidTr="00E443F1">
        <w:trPr>
          <w:trHeight w:hRule="exact" w:val="312"/>
        </w:trPr>
        <w:tc>
          <w:tcPr>
            <w:tcW w:w="710" w:type="pct"/>
            <w:shd w:val="clear" w:color="auto" w:fill="auto"/>
            <w:noWrap/>
            <w:vAlign w:val="center"/>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b/>
                <w:kern w:val="0"/>
                <w:sz w:val="18"/>
                <w:szCs w:val="18"/>
              </w:rPr>
              <w:t>Dn</w:t>
            </w:r>
            <w:r w:rsidRPr="0095099C">
              <w:rPr>
                <w:rFonts w:ascii="맑은 고딕" w:eastAsia="맑은 고딕" w:hAnsi="맑은 고딕" w:cs="굴림" w:hint="eastAsia"/>
                <w:b/>
                <w:kern w:val="0"/>
                <w:sz w:val="18"/>
                <w:szCs w:val="18"/>
              </w:rPr>
              <w:t>Djump</w:t>
            </w:r>
          </w:p>
        </w:tc>
        <w:tc>
          <w:tcPr>
            <w:tcW w:w="618" w:type="pct"/>
            <w:shd w:val="clear" w:color="auto" w:fill="auto"/>
            <w:noWrap/>
            <w:vAlign w:val="center"/>
          </w:tcPr>
          <w:p w:rsidR="00480960" w:rsidRPr="0095099C" w:rsidRDefault="00766D54" w:rsidP="00E443F1">
            <w:pPr>
              <w:widowControl/>
              <w:wordWrap/>
              <w:autoSpaceDE/>
              <w:autoSpaceDN/>
              <w:rPr>
                <w:rFonts w:ascii="맑은 고딕" w:eastAsia="맑은 고딕" w:hAnsi="맑은 고딕" w:cs="굴림"/>
                <w:b/>
                <w:i/>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-0.0457***</w:t>
            </w:r>
          </w:p>
        </w:tc>
        <w:tc>
          <w:tcPr>
            <w:tcW w:w="618"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-0.0516***</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-0.0511***</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-0.0454***</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-0.0110***</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-0.0253***</w:t>
            </w:r>
          </w:p>
        </w:tc>
      </w:tr>
      <w:tr w:rsidR="00480960" w:rsidRPr="0095099C" w:rsidTr="00E443F1">
        <w:trPr>
          <w:trHeight w:hRule="exact" w:val="312"/>
        </w:trPr>
        <w:tc>
          <w:tcPr>
            <w:tcW w:w="710" w:type="pct"/>
            <w:shd w:val="clear" w:color="auto" w:fill="auto"/>
            <w:noWrap/>
            <w:vAlign w:val="center"/>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p>
        </w:tc>
        <w:tc>
          <w:tcPr>
            <w:tcW w:w="618" w:type="pct"/>
            <w:shd w:val="clear" w:color="auto" w:fill="auto"/>
            <w:noWrap/>
            <w:vAlign w:val="center"/>
          </w:tcPr>
          <w:p w:rsidR="00480960" w:rsidRPr="0095099C" w:rsidRDefault="004646A3" w:rsidP="00E443F1">
            <w:pPr>
              <w:widowControl/>
              <w:wordWrap/>
              <w:autoSpaceDE/>
              <w:autoSpaceDN/>
              <w:rPr>
                <w:rFonts w:ascii="맑은 고딕" w:eastAsia="맑은 고딕" w:hAnsi="맑은 고딕" w:cs="굴림"/>
                <w:b/>
                <w:bCs/>
                <w:i/>
                <w:sz w:val="18"/>
                <w:szCs w:val="18"/>
              </w:rPr>
            </w:pPr>
            <m:oMathPara>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0.0016</w:t>
            </w:r>
          </w:p>
        </w:tc>
        <w:tc>
          <w:tcPr>
            <w:tcW w:w="618"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0.0046</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-0.0112***</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-0.0037</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-0.0045***</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0.0005</w:t>
            </w:r>
          </w:p>
        </w:tc>
      </w:tr>
      <w:tr w:rsidR="00480960" w:rsidRPr="0095099C" w:rsidTr="00E443F1">
        <w:trPr>
          <w:trHeight w:hRule="exact" w:val="312"/>
        </w:trPr>
        <w:tc>
          <w:tcPr>
            <w:tcW w:w="710" w:type="pct"/>
            <w:shd w:val="clear" w:color="auto" w:fill="auto"/>
            <w:noWrap/>
            <w:vAlign w:val="center"/>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p>
        </w:tc>
        <w:tc>
          <w:tcPr>
            <w:tcW w:w="618" w:type="pct"/>
            <w:shd w:val="clear" w:color="auto" w:fill="auto"/>
            <w:noWrap/>
            <w:vAlign w:val="center"/>
          </w:tcPr>
          <w:p w:rsidR="00480960" w:rsidRPr="0095099C" w:rsidRDefault="00480960" w:rsidP="00E443F1">
            <w:pPr>
              <w:widowControl/>
              <w:wordWrap/>
              <w:autoSpaceDE/>
              <w:autoSpaceDN/>
              <w:rPr>
                <w:rFonts w:ascii="맑은 고딕" w:eastAsia="맑은 고딕" w:hAnsi="맑은 고딕" w:cs="굴림"/>
                <w:b/>
                <w:bCs/>
                <w:i/>
                <w:sz w:val="18"/>
                <w:szCs w:val="18"/>
              </w:rPr>
            </w:pPr>
            <w:r w:rsidRPr="0095099C">
              <w:rPr>
                <w:rFonts w:ascii="맑은 고딕" w:eastAsia="맑은 고딕" w:hAnsi="맑은 고딕" w:cs="굴림" w:hint="eastAsia"/>
                <w:b/>
                <w:bCs/>
                <w:i/>
                <w:sz w:val="18"/>
                <w:szCs w:val="18"/>
              </w:rPr>
              <w:t>(p-value)</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(0.298)</w:t>
            </w:r>
          </w:p>
        </w:tc>
        <w:tc>
          <w:tcPr>
            <w:tcW w:w="618"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(0.064)</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(0.001)</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(0.221)</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w:t>
            </w:r>
          </w:p>
        </w:tc>
        <w:tc>
          <w:tcPr>
            <w:tcW w:w="611" w:type="pct"/>
            <w:shd w:val="clear" w:color="auto" w:fill="auto"/>
            <w:noWrap/>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(0.396)</w:t>
            </w:r>
          </w:p>
        </w:tc>
      </w:tr>
      <w:tr w:rsidR="00480960" w:rsidRPr="0095099C" w:rsidTr="00E443F1">
        <w:trPr>
          <w:trHeight w:hRule="exact" w:val="312"/>
        </w:trPr>
        <w:tc>
          <w:tcPr>
            <w:tcW w:w="710" w:type="pct"/>
            <w:tcBorders>
              <w:top w:val="dotted"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TS</w:t>
            </w:r>
          </w:p>
        </w:tc>
        <w:tc>
          <w:tcPr>
            <w:tcW w:w="618" w:type="pct"/>
            <w:tcBorders>
              <w:top w:val="dotted" w:sz="4" w:space="0" w:color="auto"/>
            </w:tcBorders>
            <w:shd w:val="clear" w:color="auto" w:fill="auto"/>
            <w:noWrap/>
            <w:vAlign w:val="center"/>
            <w:hideMark/>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0.0601</w:t>
            </w:r>
          </w:p>
        </w:tc>
        <w:tc>
          <w:tcPr>
            <w:tcW w:w="618"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0.0000</w:t>
            </w: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-0.0893**</w:t>
            </w: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0.0342</w:t>
            </w: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0.0069***</w:t>
            </w: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-0.0022</w:t>
            </w:r>
          </w:p>
        </w:tc>
      </w:tr>
      <w:tr w:rsidR="00480960" w:rsidRPr="0095099C" w:rsidTr="00E443F1">
        <w:trPr>
          <w:trHeight w:hRule="exact" w:val="312"/>
        </w:trPr>
        <w:tc>
          <w:tcPr>
            <w:tcW w:w="710" w:type="pct"/>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DRP</w:t>
            </w:r>
          </w:p>
        </w:tc>
        <w:tc>
          <w:tcPr>
            <w:tcW w:w="618" w:type="pct"/>
            <w:shd w:val="clear" w:color="auto" w:fill="auto"/>
            <w:noWrap/>
            <w:vAlign w:val="center"/>
            <w:hideMark/>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-0.0171</w:t>
            </w:r>
          </w:p>
        </w:tc>
        <w:tc>
          <w:tcPr>
            <w:tcW w:w="618"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0.0036</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-0.0146</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-0.0328</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-0.0054</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-0.0001</w:t>
            </w:r>
          </w:p>
        </w:tc>
      </w:tr>
      <w:tr w:rsidR="00480960" w:rsidRPr="0095099C" w:rsidTr="00E443F1">
        <w:trPr>
          <w:trHeight w:hRule="exact" w:val="312"/>
        </w:trPr>
        <w:tc>
          <w:tcPr>
            <w:tcW w:w="710" w:type="pct"/>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WI</w:t>
            </w:r>
          </w:p>
        </w:tc>
        <w:tc>
          <w:tcPr>
            <w:tcW w:w="618" w:type="pct"/>
            <w:shd w:val="clear" w:color="auto" w:fill="auto"/>
            <w:noWrap/>
            <w:vAlign w:val="center"/>
            <w:hideMark/>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0.3490***</w:t>
            </w:r>
          </w:p>
        </w:tc>
        <w:tc>
          <w:tcPr>
            <w:tcW w:w="618"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0.3992***</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0.1606***</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0.8255***</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0.9384***</w:t>
            </w:r>
          </w:p>
        </w:tc>
        <w:tc>
          <w:tcPr>
            <w:tcW w:w="611" w:type="pct"/>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0.9370***</w:t>
            </w:r>
          </w:p>
        </w:tc>
      </w:tr>
      <w:tr w:rsidR="00480960" w:rsidRPr="0095099C" w:rsidTr="00E443F1">
        <w:trPr>
          <w:trHeight w:hRule="exact" w:val="312"/>
        </w:trPr>
        <w:tc>
          <w:tcPr>
            <w:tcW w:w="710" w:type="pct"/>
            <w:tcBorders>
              <w:top w:val="dotted"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F-stat</w:t>
            </w:r>
          </w:p>
        </w:tc>
        <w:tc>
          <w:tcPr>
            <w:tcW w:w="618" w:type="pct"/>
            <w:tcBorders>
              <w:top w:val="dotted" w:sz="4" w:space="0" w:color="auto"/>
            </w:tcBorders>
            <w:shd w:val="clear" w:color="auto" w:fill="auto"/>
            <w:noWrap/>
            <w:vAlign w:val="center"/>
            <w:hideMark/>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356.3***</w:t>
            </w:r>
          </w:p>
        </w:tc>
        <w:tc>
          <w:tcPr>
            <w:tcW w:w="618"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316.4***</w:t>
            </w: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337.0***</w:t>
            </w: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465.9***</w:t>
            </w: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2516.0***</w:t>
            </w:r>
          </w:p>
        </w:tc>
        <w:tc>
          <w:tcPr>
            <w:tcW w:w="611" w:type="pct"/>
            <w:tcBorders>
              <w:top w:val="dotted"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1135.0***</w:t>
            </w:r>
          </w:p>
        </w:tc>
      </w:tr>
      <w:tr w:rsidR="00480960" w:rsidRPr="0095099C" w:rsidTr="00E443F1">
        <w:trPr>
          <w:trHeight w:hRule="exact" w:val="312"/>
        </w:trPr>
        <w:tc>
          <w:tcPr>
            <w:tcW w:w="710" w:type="pct"/>
            <w:tcBorders>
              <w:bottom w:val="single" w:sz="4" w:space="0" w:color="auto"/>
            </w:tcBorders>
            <w:shd w:val="clear" w:color="auto" w:fill="auto"/>
            <w:noWrap/>
            <w:vAlign w:val="center"/>
            <w:hideMark/>
          </w:tcPr>
          <w:p w:rsidR="00480960" w:rsidRPr="0095099C" w:rsidRDefault="00480960" w:rsidP="00E443F1">
            <w:pPr>
              <w:widowControl/>
              <w:wordWrap/>
              <w:autoSpaceDE/>
              <w:autoSpaceDN/>
              <w:jc w:val="left"/>
              <w:rPr>
                <w:rFonts w:ascii="맑은 고딕" w:eastAsia="맑은 고딕" w:hAnsi="맑은 고딕" w:cs="굴림"/>
                <w:b/>
                <w:kern w:val="0"/>
                <w:sz w:val="18"/>
                <w:szCs w:val="18"/>
              </w:rPr>
            </w:pPr>
            <w:r w:rsidRPr="0095099C">
              <w:rPr>
                <w:rFonts w:ascii="맑은 고딕" w:eastAsia="맑은 고딕" w:hAnsi="맑은 고딕" w:cs="굴림" w:hint="eastAsia"/>
                <w:b/>
                <w:kern w:val="0"/>
                <w:sz w:val="18"/>
                <w:szCs w:val="18"/>
              </w:rPr>
              <w:t>Adj R-sq</w:t>
            </w:r>
          </w:p>
        </w:tc>
        <w:tc>
          <w:tcPr>
            <w:tcW w:w="618" w:type="pct"/>
            <w:tcBorders>
              <w:bottom w:val="single" w:sz="4" w:space="0" w:color="auto"/>
            </w:tcBorders>
            <w:shd w:val="clear" w:color="auto" w:fill="auto"/>
            <w:noWrap/>
            <w:vAlign w:val="center"/>
            <w:hideMark/>
          </w:tcPr>
          <w:p w:rsidR="00480960" w:rsidRPr="0095099C" w:rsidRDefault="00480960" w:rsidP="00E443F1">
            <w:pPr>
              <w:widowControl/>
              <w:wordWrap/>
              <w:autoSpaceDE/>
              <w:autoSpaceDN/>
              <w:rPr>
                <w:rFonts w:ascii="맑은 고딕" w:eastAsia="맑은 고딕" w:hAnsi="맑은 고딕" w:cs="굴림"/>
                <w:b/>
                <w:kern w:val="0"/>
                <w:sz w:val="18"/>
                <w:szCs w:val="18"/>
              </w:rPr>
            </w:pPr>
          </w:p>
        </w:tc>
        <w:tc>
          <w:tcPr>
            <w:tcW w:w="611"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0.401</w:t>
            </w:r>
          </w:p>
        </w:tc>
        <w:tc>
          <w:tcPr>
            <w:tcW w:w="618"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0.374</w:t>
            </w:r>
          </w:p>
        </w:tc>
        <w:tc>
          <w:tcPr>
            <w:tcW w:w="611"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0.393</w:t>
            </w:r>
          </w:p>
        </w:tc>
        <w:tc>
          <w:tcPr>
            <w:tcW w:w="611"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0.466</w:t>
            </w:r>
          </w:p>
        </w:tc>
        <w:tc>
          <w:tcPr>
            <w:tcW w:w="611"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0.824</w:t>
            </w:r>
          </w:p>
        </w:tc>
        <w:tc>
          <w:tcPr>
            <w:tcW w:w="611" w:type="pct"/>
            <w:tcBorders>
              <w:bottom w:val="single" w:sz="4" w:space="0" w:color="auto"/>
            </w:tcBorders>
            <w:shd w:val="clear" w:color="auto" w:fill="auto"/>
            <w:noWrap/>
            <w:hideMark/>
          </w:tcPr>
          <w:p w:rsidR="00480960" w:rsidRPr="0095099C" w:rsidRDefault="00480960" w:rsidP="00E443F1">
            <w:pPr>
              <w:jc w:val="center"/>
              <w:rPr>
                <w:rFonts w:ascii="맑은 고딕" w:eastAsia="맑은 고딕" w:hAnsi="맑은 고딕"/>
                <w:sz w:val="18"/>
                <w:szCs w:val="18"/>
              </w:rPr>
            </w:pPr>
            <w:r w:rsidRPr="0095099C">
              <w:rPr>
                <w:rFonts w:ascii="맑은 고딕" w:eastAsia="맑은 고딕" w:hAnsi="맑은 고딕"/>
                <w:sz w:val="18"/>
                <w:szCs w:val="18"/>
              </w:rPr>
              <w:t>0.675</w:t>
            </w:r>
          </w:p>
        </w:tc>
      </w:tr>
    </w:tbl>
    <w:p w:rsidR="00480960" w:rsidRDefault="00480960" w:rsidP="00480960">
      <w:pPr>
        <w:wordWrap/>
        <w:rPr>
          <w:rFonts w:ascii="굴림" w:eastAsia="굴림" w:hAnsi="굴림" w:cs="맑은 고딕"/>
          <w:b/>
          <w:sz w:val="18"/>
          <w:szCs w:val="18"/>
          <w:u w:val="single"/>
        </w:rPr>
      </w:pPr>
    </w:p>
    <w:p w:rsidR="00480960" w:rsidRDefault="00480960" w:rsidP="00480960">
      <w:pPr>
        <w:wordWrap/>
        <w:rPr>
          <w:rFonts w:ascii="굴림" w:eastAsia="굴림" w:hAnsi="굴림" w:cs="맑은 고딕"/>
          <w:b/>
          <w:sz w:val="18"/>
          <w:szCs w:val="18"/>
          <w:u w:val="single"/>
        </w:rPr>
        <w:sectPr w:rsidR="00480960" w:rsidSect="00DB12A5">
          <w:pgSz w:w="11906" w:h="16838" w:code="9"/>
          <w:pgMar w:top="1134" w:right="1701" w:bottom="1134" w:left="1701" w:header="1418" w:footer="1418" w:gutter="0"/>
          <w:cols w:space="425"/>
          <w:docGrid w:type="linesAndChars" w:linePitch="393"/>
        </w:sectPr>
      </w:pPr>
    </w:p>
    <w:p w:rsidR="00480960" w:rsidRPr="0002547B" w:rsidRDefault="00480960" w:rsidP="00480960">
      <w:pPr>
        <w:wordWrap/>
        <w:jc w:val="center"/>
        <w:rPr>
          <w:rFonts w:ascii="바탕" w:eastAsia="바탕" w:hAnsi="바탕" w:cs="맑은 고딕"/>
          <w:b/>
          <w:sz w:val="18"/>
          <w:szCs w:val="18"/>
          <w:u w:val="single"/>
        </w:rPr>
      </w:pPr>
      <w:r w:rsidRPr="0002547B">
        <w:rPr>
          <w:rFonts w:ascii="바탕" w:eastAsia="바탕" w:hAnsi="바탕" w:cs="맑은 고딕" w:hint="eastAsia"/>
          <w:b/>
          <w:sz w:val="18"/>
          <w:szCs w:val="18"/>
          <w:u w:val="single"/>
        </w:rPr>
        <w:lastRenderedPageBreak/>
        <w:t xml:space="preserve">&lt;표 </w:t>
      </w:r>
      <w:r w:rsidRPr="0002547B">
        <w:rPr>
          <w:rFonts w:ascii="바탕" w:eastAsia="바탕" w:hAnsi="바탕" w:cs="맑은 고딕"/>
          <w:b/>
          <w:sz w:val="18"/>
          <w:szCs w:val="18"/>
          <w:u w:val="single"/>
        </w:rPr>
        <w:t>9</w:t>
      </w:r>
      <w:r w:rsidRPr="0002547B">
        <w:rPr>
          <w:rFonts w:ascii="바탕" w:eastAsia="바탕" w:hAnsi="바탕" w:cs="맑은 고딕" w:hint="eastAsia"/>
          <w:b/>
          <w:sz w:val="18"/>
          <w:szCs w:val="18"/>
          <w:u w:val="single"/>
        </w:rPr>
        <w:t>&gt; 부정적/긍정적 효과 분석 결과 (점프 당일 정보의 비 대칭성)</w:t>
      </w:r>
      <w:r w:rsidRPr="0002547B">
        <w:rPr>
          <w:rFonts w:ascii="바탕" w:eastAsia="바탕" w:hAnsi="바탕" w:cs="맑은 고딕"/>
          <w:b/>
          <w:sz w:val="18"/>
          <w:szCs w:val="18"/>
          <w:u w:val="single"/>
        </w:rPr>
        <w:t xml:space="preserve">: </w:t>
      </w:r>
      <w:r w:rsidRPr="0002547B">
        <w:rPr>
          <w:rFonts w:ascii="바탕" w:eastAsia="바탕" w:hAnsi="바탕" w:cs="맑은 고딕" w:hint="eastAsia"/>
          <w:b/>
          <w:sz w:val="18"/>
          <w:szCs w:val="18"/>
          <w:u w:val="single"/>
        </w:rPr>
        <w:t>LM점프</w:t>
      </w:r>
      <w:r w:rsidRPr="0002547B">
        <w:rPr>
          <w:rFonts w:ascii="바탕" w:eastAsia="바탕" w:hAnsi="바탕" w:cs="맑은 고딕" w:hint="eastAsia"/>
          <w:b/>
          <w:bCs/>
          <w:sz w:val="18"/>
          <w:szCs w:val="18"/>
          <w:u w:val="single"/>
        </w:rPr>
        <w:t>95%</w:t>
      </w:r>
    </w:p>
    <w:p w:rsidR="00480960" w:rsidRPr="0002547B" w:rsidRDefault="00480960" w:rsidP="00480960">
      <w:pPr>
        <w:wordWrap/>
        <w:spacing w:line="0" w:lineRule="atLeast"/>
        <w:rPr>
          <w:rFonts w:ascii="바탕" w:eastAsia="바탕" w:hAnsi="바탕" w:cs="Times New Roman"/>
          <w:bCs/>
          <w:sz w:val="18"/>
          <w:szCs w:val="18"/>
        </w:rPr>
      </w:pPr>
      <w:r w:rsidRPr="0002547B">
        <w:rPr>
          <w:rFonts w:ascii="바탕" w:eastAsia="바탕" w:hAnsi="바탕" w:cs="Times New Roman" w:hint="eastAsia"/>
          <w:bCs/>
          <w:sz w:val="18"/>
          <w:szCs w:val="18"/>
        </w:rPr>
        <w:t xml:space="preserve">분석 대상 </w:t>
      </w:r>
      <w:r w:rsidRPr="0002547B">
        <w:rPr>
          <w:rFonts w:ascii="바탕" w:eastAsia="바탕" w:hAnsi="바탕" w:cs="Times New Roman"/>
          <w:bCs/>
          <w:sz w:val="18"/>
          <w:szCs w:val="18"/>
        </w:rPr>
        <w:t>6개</w:t>
      </w:r>
      <w:r w:rsidRPr="0002547B">
        <w:rPr>
          <w:rFonts w:ascii="바탕" w:eastAsia="바탕" w:hAnsi="바탕" w:cs="Times New Roman" w:hint="eastAsia"/>
          <w:bCs/>
          <w:sz w:val="18"/>
          <w:szCs w:val="18"/>
        </w:rPr>
        <w:t xml:space="preserve">국의 </w:t>
      </w:r>
      <w:r w:rsidRPr="0002547B">
        <w:rPr>
          <w:rFonts w:ascii="바탕" w:eastAsia="바탕" w:hAnsi="바탕" w:cs="Times New Roman"/>
          <w:bCs/>
          <w:sz w:val="18"/>
          <w:szCs w:val="18"/>
        </w:rPr>
        <w:t>LM</w:t>
      </w:r>
      <w:r w:rsidRPr="0002547B">
        <w:rPr>
          <w:rFonts w:ascii="바탕" w:eastAsia="바탕" w:hAnsi="바탕" w:cs="Times New Roman" w:hint="eastAsia"/>
          <w:bCs/>
          <w:sz w:val="18"/>
          <w:szCs w:val="18"/>
        </w:rPr>
        <w:t>점프9</w:t>
      </w:r>
      <w:r w:rsidRPr="0002547B">
        <w:rPr>
          <w:rFonts w:ascii="바탕" w:eastAsia="바탕" w:hAnsi="바탕" w:cs="Times New Roman"/>
          <w:bCs/>
          <w:sz w:val="18"/>
          <w:szCs w:val="18"/>
        </w:rPr>
        <w:t>5</w:t>
      </w:r>
      <w:r w:rsidRPr="0002547B">
        <w:rPr>
          <w:rFonts w:ascii="바탕" w:eastAsia="바탕" w:hAnsi="바탕" w:cs="Times New Roman" w:hint="eastAsia"/>
          <w:bCs/>
          <w:sz w:val="18"/>
          <w:szCs w:val="18"/>
        </w:rPr>
        <w:t>%</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주가점프에 대한 회귀분석 결과를 보고함. (Panel A)는 식 (</w:t>
      </w:r>
      <w:r w:rsidRPr="0002547B">
        <w:rPr>
          <w:rFonts w:ascii="바탕" w:eastAsia="바탕" w:hAnsi="바탕" w:cs="Times New Roman"/>
          <w:bCs/>
          <w:sz w:val="18"/>
          <w:szCs w:val="18"/>
        </w:rPr>
        <w:t>7</w:t>
      </w:r>
      <w:r w:rsidRPr="0002547B">
        <w:rPr>
          <w:rFonts w:ascii="바탕" w:eastAsia="바탕" w:hAnsi="바탕" w:cs="Times New Roman" w:hint="eastAsia"/>
          <w:bCs/>
          <w:sz w:val="18"/>
          <w:szCs w:val="18"/>
        </w:rPr>
        <w:t>)의 모형을, (Panel B)는 식 (</w:t>
      </w:r>
      <w:r w:rsidRPr="0002547B">
        <w:rPr>
          <w:rFonts w:ascii="바탕" w:eastAsia="바탕" w:hAnsi="바탕" w:cs="Times New Roman"/>
          <w:bCs/>
          <w:sz w:val="18"/>
          <w:szCs w:val="18"/>
        </w:rPr>
        <w:t>8</w:t>
      </w:r>
      <w:r w:rsidRPr="0002547B">
        <w:rPr>
          <w:rFonts w:ascii="바탕" w:eastAsia="바탕" w:hAnsi="바탕" w:cs="Times New Roman" w:hint="eastAsia"/>
          <w:bCs/>
          <w:sz w:val="18"/>
          <w:szCs w:val="18"/>
        </w:rPr>
        <w:t xml:space="preserve">)의 모형을 사용한 </w:t>
      </w:r>
      <w:r w:rsidRPr="0002547B">
        <w:rPr>
          <w:rFonts w:ascii="바탕" w:eastAsia="바탕" w:hAnsi="바탕" w:cs="Times New Roman"/>
          <w:bCs/>
          <w:sz w:val="18"/>
          <w:szCs w:val="18"/>
        </w:rPr>
        <w:t xml:space="preserve">분석 </w:t>
      </w:r>
      <w:r w:rsidRPr="0002547B">
        <w:rPr>
          <w:rFonts w:ascii="바탕" w:eastAsia="바탕" w:hAnsi="바탕" w:cs="Times New Roman" w:hint="eastAsia"/>
          <w:bCs/>
          <w:sz w:val="18"/>
          <w:szCs w:val="18"/>
        </w:rPr>
        <w:t xml:space="preserve">결과를 보고함. 유의수준 1%, 5%, 10%는 각각 ***, **, * 로 표시됨. </w:t>
      </w:r>
    </w:p>
    <w:p w:rsidR="00480960" w:rsidRPr="0002547B" w:rsidRDefault="00093A40" w:rsidP="00480960">
      <w:pPr>
        <w:wordWrap/>
        <w:spacing w:line="0" w:lineRule="atLeast"/>
        <w:jc w:val="center"/>
        <w:rPr>
          <w:rFonts w:ascii="바탕" w:eastAsia="바탕" w:hAnsi="바탕" w:cs="맑은 고딕"/>
          <w:sz w:val="18"/>
          <w:szCs w:val="18"/>
        </w:rPr>
      </w:pPr>
      <m:oMathPara>
        <m:oMathParaPr>
          <m:jc m:val="center"/>
        </m:oMathParaPr>
        <m:oMath>
          <m:r>
            <w:rPr>
              <w:rFonts w:ascii="Cambria Math" w:eastAsia="바탕" w:hAnsi="Cambria Math" w:cs="맑은 고딕"/>
              <w:sz w:val="18"/>
              <w:szCs w:val="18"/>
            </w:rPr>
            <m:t xml:space="preserve"> p-value=Pr</m:t>
          </m:r>
          <m:d>
            <m:dPr>
              <m:begChr m:val="{"/>
              <m:endChr m:val="}"/>
              <m:ctrlPr>
                <w:rPr>
                  <w:rFonts w:ascii="Cambria Math" w:eastAsia="바탕" w:hAnsi="Cambria Math" w:cs="맑은 고딕"/>
                  <w:i/>
                  <w:sz w:val="18"/>
                  <w:szCs w:val="18"/>
                </w:rPr>
              </m:ctrlPr>
            </m:dPr>
            <m:e>
              <m:r>
                <w:rPr>
                  <w:rFonts w:ascii="Cambria Math" w:eastAsia="바탕" w:hAnsi="Cambria Math" w:cs="맑은 고딕"/>
                  <w:sz w:val="18"/>
                  <w:szCs w:val="18"/>
                </w:rPr>
                <m:t>t&gt;</m:t>
              </m:r>
              <m:sSubSup>
                <m:sSubSupPr>
                  <m:ctrlPr>
                    <w:rPr>
                      <w:rFonts w:ascii="Cambria Math" w:eastAsia="바탕" w:hAnsi="Cambria Math" w:cs="맑은 고딕"/>
                      <w:i/>
                      <w:sz w:val="18"/>
                      <w:szCs w:val="18"/>
                    </w:rPr>
                  </m:ctrlPr>
                </m:sSubSupPr>
                <m:e>
                  <m:r>
                    <w:rPr>
                      <w:rFonts w:ascii="Cambria Math" w:eastAsia="바탕" w:hAnsi="Cambria Math" w:cs="맑은 고딕"/>
                      <w:kern w:val="0"/>
                      <w:sz w:val="18"/>
                      <w:szCs w:val="18"/>
                    </w:rPr>
                    <m:t>t</m:t>
                  </m:r>
                </m:e>
                <m:sub>
                  <m:r>
                    <w:rPr>
                      <w:rFonts w:ascii="Cambria Math" w:eastAsia="바탕" w:hAnsi="Cambria Math" w:cs="맑은 고딕"/>
                      <w:kern w:val="0"/>
                      <w:sz w:val="18"/>
                      <w:szCs w:val="18"/>
                    </w:rPr>
                    <m:t>stat</m:t>
                  </m:r>
                </m:sub>
                <m:sup>
                  <m:r>
                    <w:rPr>
                      <w:rFonts w:ascii="Cambria Math" w:eastAsia="바탕" w:hAnsi="Cambria Math" w:cs="맑은 고딕"/>
                      <w:kern w:val="0"/>
                      <w:sz w:val="18"/>
                      <w:szCs w:val="18"/>
                    </w:rPr>
                    <m:t>*</m:t>
                  </m:r>
                </m:sup>
              </m:sSubSup>
            </m:e>
          </m:d>
          <m:r>
            <w:rPr>
              <w:rFonts w:ascii="Cambria Math" w:eastAsia="바탕" w:hAnsi="Cambria Math" w:cs="맑은 고딕"/>
              <w:sz w:val="18"/>
              <w:szCs w:val="18"/>
            </w:rPr>
            <m:t xml:space="preserve"> ,   </m:t>
          </m:r>
          <m:sSubSup>
            <m:sSubSupPr>
              <m:ctrlPr>
                <w:rPr>
                  <w:rFonts w:ascii="Cambria Math" w:eastAsia="바탕" w:hAnsi="Cambria Math" w:cs="맑은 고딕"/>
                  <w:i/>
                  <w:sz w:val="18"/>
                  <w:szCs w:val="18"/>
                </w:rPr>
              </m:ctrlPr>
            </m:sSubSupPr>
            <m:e>
              <m:r>
                <w:rPr>
                  <w:rFonts w:ascii="Cambria Math" w:eastAsia="바탕" w:hAnsi="Cambria Math" w:cs="맑은 고딕"/>
                  <w:kern w:val="0"/>
                  <w:sz w:val="18"/>
                  <w:szCs w:val="18"/>
                </w:rPr>
                <m:t>t</m:t>
              </m:r>
            </m:e>
            <m:sub>
              <m:r>
                <w:rPr>
                  <w:rFonts w:ascii="Cambria Math" w:eastAsia="바탕" w:hAnsi="Cambria Math" w:cs="맑은 고딕"/>
                  <w:kern w:val="0"/>
                  <w:sz w:val="18"/>
                  <w:szCs w:val="18"/>
                </w:rPr>
                <m:t>stat</m:t>
              </m:r>
            </m:sub>
            <m:sup>
              <m:r>
                <w:rPr>
                  <w:rFonts w:ascii="Cambria Math" w:eastAsia="바탕" w:hAnsi="Cambria Math" w:cs="맑은 고딕"/>
                  <w:kern w:val="0"/>
                  <w:sz w:val="18"/>
                  <w:szCs w:val="18"/>
                </w:rPr>
                <m:t>*</m:t>
              </m:r>
            </m:sup>
          </m:sSubSup>
          <m:r>
            <m:rPr>
              <m:sty m:val="p"/>
            </m:rPr>
            <w:rPr>
              <w:rFonts w:ascii="Cambria Math" w:eastAsia="바탕" w:hAnsi="Cambria Math" w:cs="맑은 고딕"/>
              <w:sz w:val="18"/>
              <w:szCs w:val="18"/>
            </w:rPr>
            <m:t xml:space="preserve">= </m:t>
          </m:r>
          <m:f>
            <m:fPr>
              <m:ctrlPr>
                <w:rPr>
                  <w:rFonts w:ascii="Cambria Math" w:eastAsia="바탕" w:hAnsi="Cambria Math" w:cs="맑은 고딕"/>
                  <w:i/>
                  <w:sz w:val="18"/>
                  <w:szCs w:val="18"/>
                </w:rPr>
              </m:ctrlPr>
            </m:fPr>
            <m:num>
              <m:sSubSup>
                <m:sSubSupPr>
                  <m:ctrlPr>
                    <w:rPr>
                      <w:rFonts w:ascii="Cambria Math" w:eastAsia="바탕" w:hAnsi="Cambria Math" w:cs="맑은 고딕"/>
                      <w:i/>
                      <w:sz w:val="18"/>
                      <w:szCs w:val="18"/>
                    </w:rPr>
                  </m:ctrlPr>
                </m:sSubSup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up>
                  <m:r>
                    <w:rPr>
                      <w:rFonts w:ascii="Cambria Math" w:eastAsia="바탕" w:hAnsi="Cambria Math" w:cs="맑은 고딕"/>
                      <w:sz w:val="18"/>
                      <w:szCs w:val="18"/>
                    </w:rPr>
                    <m:t>*</m:t>
                  </m:r>
                </m:sup>
              </m:sSubSup>
              <m:r>
                <w:rPr>
                  <w:rFonts w:ascii="Cambria Math" w:eastAsia="바탕" w:hAnsi="Cambria Math" w:cs="맑은 고딕"/>
                  <w:sz w:val="18"/>
                  <w:szCs w:val="18"/>
                </w:rPr>
                <m:t>-</m:t>
              </m:r>
              <m:sSub>
                <m:sSubPr>
                  <m:ctrlPr>
                    <w:rPr>
                      <w:rFonts w:ascii="Cambria Math" w:eastAsia="바탕" w:hAnsi="Cambria Math" w:cs="맑은 고딕"/>
                      <w:i/>
                      <w:sz w:val="18"/>
                      <w:szCs w:val="18"/>
                    </w:rPr>
                  </m:ctrlPr>
                </m:sSub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u</m:t>
                  </m:r>
                </m:sub>
              </m:sSub>
            </m:num>
            <m:den>
              <m:r>
                <w:rPr>
                  <w:rFonts w:ascii="Cambria Math" w:eastAsia="바탕" w:hAnsi="Cambria Math" w:cs="맑은 고딕"/>
                  <w:sz w:val="18"/>
                  <w:szCs w:val="18"/>
                </w:rPr>
                <m:t>se</m:t>
              </m:r>
              <m:d>
                <m:dPr>
                  <m:ctrlPr>
                    <w:rPr>
                      <w:rFonts w:ascii="Cambria Math" w:eastAsia="바탕" w:hAnsi="Cambria Math" w:cs="맑은 고딕"/>
                      <w:i/>
                      <w:sz w:val="18"/>
                      <w:szCs w:val="18"/>
                    </w:rPr>
                  </m:ctrlPr>
                </m:dPr>
                <m:e>
                  <m:sSubSup>
                    <m:sSubSupPr>
                      <m:ctrlPr>
                        <w:rPr>
                          <w:rFonts w:ascii="Cambria Math" w:eastAsia="바탕" w:hAnsi="Cambria Math" w:cs="맑은 고딕"/>
                          <w:i/>
                          <w:sz w:val="18"/>
                          <w:szCs w:val="18"/>
                        </w:rPr>
                      </m:ctrlPr>
                    </m:sSubSup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up>
                      <m:r>
                        <w:rPr>
                          <w:rFonts w:ascii="Cambria Math" w:eastAsia="바탕" w:hAnsi="Cambria Math" w:cs="맑은 고딕"/>
                          <w:sz w:val="18"/>
                          <w:szCs w:val="18"/>
                        </w:rPr>
                        <m:t>*</m:t>
                      </m:r>
                    </m:sup>
                  </m:sSubSup>
                  <m:r>
                    <w:rPr>
                      <w:rFonts w:ascii="Cambria Math" w:eastAsia="바탕" w:hAnsi="Cambria Math" w:cs="맑은 고딕"/>
                      <w:sz w:val="18"/>
                      <w:szCs w:val="18"/>
                    </w:rPr>
                    <m:t>-</m:t>
                  </m:r>
                  <m:sSub>
                    <m:sSubPr>
                      <m:ctrlPr>
                        <w:rPr>
                          <w:rFonts w:ascii="Cambria Math" w:eastAsia="바탕" w:hAnsi="Cambria Math" w:cs="맑은 고딕"/>
                          <w:i/>
                          <w:sz w:val="18"/>
                          <w:szCs w:val="18"/>
                        </w:rPr>
                      </m:ctrlPr>
                    </m:sSub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u</m:t>
                      </m:r>
                    </m:sub>
                  </m:sSub>
                </m:e>
              </m:d>
            </m:den>
          </m:f>
          <m:r>
            <w:rPr>
              <w:rFonts w:ascii="Cambria Math" w:eastAsia="바탕" w:hAnsi="Cambria Math" w:cs="맑은 고딕"/>
              <w:sz w:val="18"/>
              <w:szCs w:val="18"/>
            </w:rPr>
            <m:t xml:space="preserve">  ,    </m:t>
          </m:r>
          <m:sSubSup>
            <m:sSubSupPr>
              <m:ctrlPr>
                <w:rPr>
                  <w:rFonts w:ascii="Cambria Math" w:eastAsia="바탕" w:hAnsi="Cambria Math" w:cs="맑은 고딕"/>
                  <w:i/>
                  <w:sz w:val="18"/>
                  <w:szCs w:val="18"/>
                </w:rPr>
              </m:ctrlPr>
            </m:sSubSup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up>
              <m:r>
                <w:rPr>
                  <w:rFonts w:ascii="Cambria Math" w:eastAsia="바탕" w:hAnsi="Cambria Math" w:cs="맑은 고딕"/>
                  <w:sz w:val="18"/>
                  <w:szCs w:val="18"/>
                </w:rPr>
                <m:t>*</m:t>
              </m:r>
            </m:sup>
          </m:sSubSup>
          <m:r>
            <w:rPr>
              <w:rFonts w:ascii="Cambria Math" w:eastAsia="바탕" w:hAnsi="Cambria Math" w:cs="맑은 고딕"/>
              <w:sz w:val="18"/>
              <w:szCs w:val="18"/>
            </w:rPr>
            <m:t>=(-1)</m:t>
          </m:r>
          <m:r>
            <m:rPr>
              <m:sty m:val="p"/>
            </m:rPr>
            <w:rPr>
              <w:rFonts w:ascii="Cambria Math" w:eastAsia="바탕" w:hAnsi="Cambria Math" w:cs="맑은 고딕"/>
              <w:sz w:val="18"/>
              <w:szCs w:val="18"/>
            </w:rPr>
            <m:t xml:space="preserve"> </m:t>
          </m:r>
          <m:sSub>
            <m:sSubPr>
              <m:ctrlPr>
                <w:rPr>
                  <w:rFonts w:ascii="Cambria Math" w:eastAsia="바탕" w:hAnsi="Cambria Math" w:cs="맑은 고딕"/>
                  <w:i/>
                  <w:sz w:val="18"/>
                  <w:szCs w:val="18"/>
                </w:rPr>
              </m:ctrlPr>
            </m:sSub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Sub>
        </m:oMath>
      </m:oMathPara>
    </w:p>
    <w:p w:rsidR="00480960" w:rsidRPr="0002547B" w:rsidRDefault="00480960" w:rsidP="00480960">
      <w:pPr>
        <w:wordWrap/>
        <w:spacing w:line="0" w:lineRule="atLeast"/>
        <w:jc w:val="left"/>
        <w:rPr>
          <w:rFonts w:ascii="굴림" w:eastAsia="굴림" w:hAnsi="굴림" w:cs="맑은 고딕"/>
          <w:b/>
          <w:sz w:val="18"/>
          <w:szCs w:val="18"/>
        </w:rPr>
      </w:pPr>
      <w:r w:rsidRPr="0002547B">
        <w:rPr>
          <w:rFonts w:ascii="굴림" w:eastAsia="굴림" w:hAnsi="굴림" w:cs="맑은 고딕" w:hint="eastAsia"/>
          <w:b/>
          <w:sz w:val="18"/>
          <w:szCs w:val="18"/>
        </w:rPr>
        <w:t>(Panel A)</w:t>
      </w:r>
      <w:r w:rsidRPr="0002547B">
        <w:rPr>
          <w:rFonts w:ascii="굴림" w:eastAsia="굴림" w:hAnsi="굴림" w:cs="맑은 고딕" w:hint="eastAsia"/>
          <w:sz w:val="18"/>
          <w:szCs w:val="18"/>
        </w:rPr>
        <w:t xml:space="preserve"> </w:t>
      </w:r>
      <w:r w:rsidRPr="0002547B">
        <w:rPr>
          <w:rFonts w:ascii="굴림" w:eastAsia="굴림" w:hAnsi="굴림" w:cs="맑은 고딕" w:hint="eastAsia"/>
          <w:b/>
          <w:sz w:val="18"/>
          <w:szCs w:val="18"/>
        </w:rPr>
        <w:t xml:space="preserve">식 </w:t>
      </w:r>
      <w:r w:rsidRPr="0002547B">
        <w:rPr>
          <w:rFonts w:ascii="굴림" w:eastAsia="굴림" w:hAnsi="굴림" w:cs="맑은 고딕"/>
          <w:b/>
          <w:sz w:val="18"/>
          <w:szCs w:val="18"/>
        </w:rPr>
        <w:t>(7)</w:t>
      </w:r>
      <w:r w:rsidRPr="0002547B">
        <w:rPr>
          <w:rFonts w:ascii="굴림" w:eastAsia="굴림" w:hAnsi="굴림" w:cs="맑은 고딕" w:hint="eastAsia"/>
          <w:b/>
          <w:sz w:val="18"/>
          <w:szCs w:val="18"/>
        </w:rPr>
        <w:t>의 모형 추정 결과</w:t>
      </w:r>
    </w:p>
    <w:tbl>
      <w:tblPr>
        <w:tblW w:w="4991" w:type="pct"/>
        <w:tblInd w:w="15" w:type="dxa"/>
        <w:tblCellMar>
          <w:left w:w="99" w:type="dxa"/>
          <w:right w:w="99" w:type="dxa"/>
        </w:tblCellMar>
        <w:tblLook w:val="04A0" w:firstRow="1" w:lastRow="0" w:firstColumn="1" w:lastColumn="0" w:noHBand="0" w:noVBand="1"/>
      </w:tblPr>
      <w:tblGrid>
        <w:gridCol w:w="1389"/>
        <w:gridCol w:w="518"/>
        <w:gridCol w:w="1124"/>
        <w:gridCol w:w="1146"/>
        <w:gridCol w:w="1078"/>
        <w:gridCol w:w="1088"/>
        <w:gridCol w:w="1078"/>
        <w:gridCol w:w="1068"/>
      </w:tblGrid>
      <w:tr w:rsidR="00480960" w:rsidRPr="0002547B" w:rsidTr="00E443F1">
        <w:trPr>
          <w:trHeight w:hRule="exact" w:val="312"/>
        </w:trPr>
        <w:tc>
          <w:tcPr>
            <w:tcW w:w="1123" w:type="pct"/>
            <w:gridSpan w:val="2"/>
            <w:tcBorders>
              <w:top w:val="single" w:sz="4" w:space="0" w:color="auto"/>
            </w:tcBorders>
            <w:shd w:val="clear" w:color="auto" w:fill="auto"/>
            <w:noWrap/>
            <w:vAlign w:val="center"/>
            <w:hideMark/>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국가</w:t>
            </w:r>
          </w:p>
        </w:tc>
        <w:tc>
          <w:tcPr>
            <w:tcW w:w="662" w:type="pct"/>
            <w:tcBorders>
              <w:top w:val="single" w:sz="4" w:space="0" w:color="auto"/>
            </w:tcBorders>
            <w:shd w:val="clear" w:color="auto" w:fill="auto"/>
            <w:noWrap/>
            <w:vAlign w:val="center"/>
            <w:hideMark/>
          </w:tcPr>
          <w:p w:rsidR="00480960" w:rsidRPr="0002547B" w:rsidRDefault="00480960" w:rsidP="00E443F1">
            <w:pPr>
              <w:widowControl/>
              <w:wordWrap/>
              <w:autoSpaceDE/>
              <w:autoSpaceDN/>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한국</w:t>
            </w:r>
          </w:p>
        </w:tc>
        <w:tc>
          <w:tcPr>
            <w:tcW w:w="675"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일본</w:t>
            </w:r>
          </w:p>
        </w:tc>
        <w:tc>
          <w:tcPr>
            <w:tcW w:w="635"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중국</w:t>
            </w:r>
          </w:p>
        </w:tc>
        <w:tc>
          <w:tcPr>
            <w:tcW w:w="641"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브라질</w:t>
            </w:r>
          </w:p>
        </w:tc>
        <w:tc>
          <w:tcPr>
            <w:tcW w:w="635"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미국</w:t>
            </w:r>
          </w:p>
        </w:tc>
        <w:tc>
          <w:tcPr>
            <w:tcW w:w="629"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독일</w:t>
            </w:r>
          </w:p>
        </w:tc>
      </w:tr>
      <w:tr w:rsidR="00480960" w:rsidRPr="0002547B" w:rsidTr="00E443F1">
        <w:trPr>
          <w:trHeight w:hRule="exact" w:val="312"/>
        </w:trPr>
        <w:tc>
          <w:tcPr>
            <w:tcW w:w="1123" w:type="pct"/>
            <w:gridSpan w:val="2"/>
            <w:tcBorders>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kern w:val="0"/>
                <w:sz w:val="18"/>
                <w:szCs w:val="18"/>
              </w:rPr>
            </w:pPr>
            <w:r w:rsidRPr="0002547B">
              <w:rPr>
                <w:rFonts w:ascii="맑은 고딕" w:eastAsia="맑은 고딕" w:hAnsi="맑은 고딕" w:cs="굴림" w:hint="eastAsia"/>
                <w:b/>
                <w:kern w:val="0"/>
                <w:sz w:val="18"/>
                <w:szCs w:val="18"/>
              </w:rPr>
              <w:t>주가지수</w:t>
            </w:r>
          </w:p>
        </w:tc>
        <w:tc>
          <w:tcPr>
            <w:tcW w:w="662" w:type="pct"/>
            <w:tcBorders>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sz w:val="18"/>
                <w:szCs w:val="18"/>
              </w:rPr>
            </w:pPr>
            <w:r w:rsidRPr="0002547B">
              <w:rPr>
                <w:rFonts w:ascii="맑은 고딕" w:eastAsia="맑은 고딕" w:hAnsi="맑은 고딕" w:hint="eastAsia"/>
                <w:b/>
                <w:bCs/>
                <w:sz w:val="18"/>
                <w:szCs w:val="18"/>
              </w:rPr>
              <w:t>KOSPI200</w:t>
            </w:r>
          </w:p>
        </w:tc>
        <w:tc>
          <w:tcPr>
            <w:tcW w:w="675"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Nikkei225</w:t>
            </w:r>
          </w:p>
        </w:tc>
        <w:tc>
          <w:tcPr>
            <w:tcW w:w="635"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CSI300</w:t>
            </w:r>
          </w:p>
        </w:tc>
        <w:tc>
          <w:tcPr>
            <w:tcW w:w="641"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BOVESPA</w:t>
            </w:r>
          </w:p>
        </w:tc>
        <w:tc>
          <w:tcPr>
            <w:tcW w:w="635"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S&amp;P500</w:t>
            </w:r>
          </w:p>
        </w:tc>
        <w:tc>
          <w:tcPr>
            <w:tcW w:w="629"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DAX</w:t>
            </w:r>
          </w:p>
        </w:tc>
      </w:tr>
      <w:tr w:rsidR="00480960" w:rsidRPr="0002547B" w:rsidTr="00E443F1">
        <w:trPr>
          <w:trHeight w:hRule="exact" w:val="312"/>
        </w:trPr>
        <w:tc>
          <w:tcPr>
            <w:tcW w:w="1123" w:type="pct"/>
            <w:gridSpan w:val="2"/>
            <w:tcBorders>
              <w:top w:val="single" w:sz="4" w:space="0" w:color="auto"/>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 xml:space="preserve">가격제한폭 </w:t>
            </w:r>
            <w:r w:rsidRPr="0002547B">
              <w:rPr>
                <w:rFonts w:ascii="맑은 고딕" w:eastAsia="맑은 고딕" w:hAnsi="맑은 고딕" w:cs="굴림"/>
                <w:b/>
                <w:kern w:val="0"/>
                <w:sz w:val="18"/>
                <w:szCs w:val="18"/>
              </w:rPr>
              <w:t>시행</w:t>
            </w:r>
          </w:p>
        </w:tc>
        <w:tc>
          <w:tcPr>
            <w:tcW w:w="662" w:type="pct"/>
            <w:tcBorders>
              <w:top w:val="single" w:sz="4" w:space="0" w:color="auto"/>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sz w:val="18"/>
                <w:szCs w:val="18"/>
              </w:rPr>
            </w:pPr>
            <w:r w:rsidRPr="0002547B">
              <w:rPr>
                <w:rFonts w:ascii="맑은 고딕" w:eastAsia="맑은 고딕" w:hAnsi="맑은 고딕" w:hint="eastAsia"/>
                <w:sz w:val="18"/>
                <w:szCs w:val="18"/>
              </w:rPr>
              <w:t>Yes</w:t>
            </w:r>
          </w:p>
        </w:tc>
        <w:tc>
          <w:tcPr>
            <w:tcW w:w="675"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Yes</w:t>
            </w:r>
          </w:p>
        </w:tc>
        <w:tc>
          <w:tcPr>
            <w:tcW w:w="635"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Yes</w:t>
            </w:r>
          </w:p>
        </w:tc>
        <w:tc>
          <w:tcPr>
            <w:tcW w:w="641"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No</w:t>
            </w:r>
          </w:p>
        </w:tc>
        <w:tc>
          <w:tcPr>
            <w:tcW w:w="635"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No</w:t>
            </w:r>
          </w:p>
        </w:tc>
        <w:tc>
          <w:tcPr>
            <w:tcW w:w="629"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No</w:t>
            </w:r>
          </w:p>
        </w:tc>
      </w:tr>
      <w:tr w:rsidR="00480960" w:rsidRPr="0002547B"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Times New Roman" w:eastAsia="Times New Roman" w:hAnsi="Times New Roman" w:cs="Times New Roman"/>
                <w:kern w:val="0"/>
                <w:sz w:val="18"/>
                <w:szCs w:val="18"/>
              </w:rPr>
            </w:pPr>
            <w:r w:rsidRPr="0002547B">
              <w:rPr>
                <w:rFonts w:ascii="맑은 고딕" w:eastAsia="맑은 고딕" w:hAnsi="맑은 고딕" w:cs="굴림" w:hint="eastAsia"/>
                <w:b/>
                <w:bCs/>
                <w:kern w:val="0"/>
                <w:sz w:val="18"/>
                <w:szCs w:val="18"/>
              </w:rPr>
              <w:t>(</w:t>
            </w:r>
            <w:r w:rsidRPr="0002547B">
              <w:rPr>
                <w:rFonts w:ascii="맑은 고딕" w:eastAsia="맑은 고딕" w:hAnsi="맑은 고딕" w:cs="굴림"/>
                <w:b/>
                <w:bCs/>
                <w:kern w:val="0"/>
                <w:sz w:val="18"/>
                <w:szCs w:val="18"/>
              </w:rPr>
              <w:t>a</w:t>
            </w:r>
            <w:r w:rsidRPr="0002547B">
              <w:rPr>
                <w:rFonts w:ascii="맑은 고딕" w:eastAsia="맑은 고딕" w:hAnsi="맑은 고딕" w:cs="굴림" w:hint="eastAsia"/>
                <w:b/>
                <w:bCs/>
                <w:kern w:val="0"/>
                <w:sz w:val="18"/>
                <w:szCs w:val="18"/>
              </w:rPr>
              <w:t>)</w:t>
            </w:r>
            <w:r w:rsidRPr="0002547B">
              <w:rPr>
                <w:rFonts w:ascii="맑은 고딕" w:eastAsia="맑은 고딕" w:hAnsi="맑은 고딕" w:cs="굴림"/>
                <w:b/>
                <w:bCs/>
                <w:kern w:val="0"/>
                <w:sz w:val="18"/>
                <w:szCs w:val="18"/>
              </w:rPr>
              <w:t xml:space="preserve"> </w:t>
            </w:r>
            <w:r w:rsidRPr="0002547B">
              <w:rPr>
                <w:rFonts w:ascii="맑은 고딕" w:eastAsia="맑은 고딕" w:hAnsi="맑은 고딕" w:cs="굴림" w:hint="eastAsia"/>
                <w:b/>
                <w:bCs/>
                <w:kern w:val="0"/>
                <w:sz w:val="18"/>
                <w:szCs w:val="18"/>
              </w:rPr>
              <w:t>전체기간</w:t>
            </w:r>
          </w:p>
        </w:tc>
      </w:tr>
      <w:tr w:rsidR="00480960" w:rsidRPr="0002547B" w:rsidTr="00E443F1">
        <w:trPr>
          <w:trHeight w:hRule="exact" w:val="312"/>
        </w:trPr>
        <w:tc>
          <w:tcPr>
            <w:tcW w:w="818" w:type="pct"/>
            <w:tcBorders>
              <w:top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0.0008</w:t>
            </w:r>
          </w:p>
        </w:tc>
        <w:tc>
          <w:tcPr>
            <w:tcW w:w="67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0.0007</w:t>
            </w:r>
          </w:p>
        </w:tc>
        <w:tc>
          <w:tcPr>
            <w:tcW w:w="63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0.0020</w:t>
            </w:r>
          </w:p>
        </w:tc>
        <w:tc>
          <w:tcPr>
            <w:tcW w:w="64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0.0006</w:t>
            </w:r>
          </w:p>
        </w:tc>
        <w:tc>
          <w:tcPr>
            <w:tcW w:w="63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0.0000</w:t>
            </w:r>
          </w:p>
        </w:tc>
        <w:tc>
          <w:tcPr>
            <w:tcW w:w="629"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0.0007</w:t>
            </w:r>
          </w:p>
        </w:tc>
      </w:tr>
      <w:tr w:rsidR="00480960" w:rsidRPr="0002547B" w:rsidTr="00E443F1">
        <w:trPr>
          <w:trHeight w:hRule="exact" w:val="312"/>
        </w:trPr>
        <w:tc>
          <w:tcPr>
            <w:tcW w:w="818" w:type="pct"/>
            <w:shd w:val="clear" w:color="auto" w:fill="auto"/>
            <w:noWrap/>
            <w:hideMark/>
          </w:tcPr>
          <w:p w:rsidR="00480960" w:rsidRPr="0002547B" w:rsidRDefault="00480960" w:rsidP="00E443F1">
            <w:pPr>
              <w:rPr>
                <w:rFonts w:ascii="맑은 고딕" w:eastAsia="맑은 고딕" w:hAnsi="맑은 고딕"/>
                <w:b/>
                <w:sz w:val="18"/>
                <w:szCs w:val="18"/>
              </w:rPr>
            </w:pPr>
            <w:r w:rsidRPr="0002547B">
              <w:rPr>
                <w:rFonts w:ascii="맑은 고딕" w:eastAsia="맑은 고딕" w:hAnsi="맑은 고딕"/>
                <w:b/>
                <w:sz w:val="18"/>
                <w:szCs w:val="18"/>
              </w:rPr>
              <w:t>Ujump</w:t>
            </w:r>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0.0248***</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0.0272***</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0.0323***</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0.0353***</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0.0056***</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0.0105***</w:t>
            </w:r>
          </w:p>
        </w:tc>
      </w:tr>
      <w:tr w:rsidR="00480960" w:rsidRPr="0002547B" w:rsidTr="00E443F1">
        <w:trPr>
          <w:trHeight w:hRule="exact" w:val="312"/>
        </w:trPr>
        <w:tc>
          <w:tcPr>
            <w:tcW w:w="818" w:type="pct"/>
            <w:shd w:val="clear" w:color="auto" w:fill="auto"/>
            <w:noWrap/>
          </w:tcPr>
          <w:p w:rsidR="00480960" w:rsidRPr="0002547B" w:rsidRDefault="00480960" w:rsidP="00E443F1">
            <w:pPr>
              <w:rPr>
                <w:rFonts w:ascii="맑은 고딕" w:eastAsia="맑은 고딕" w:hAnsi="맑은 고딕"/>
                <w:b/>
                <w:sz w:val="18"/>
                <w:szCs w:val="18"/>
              </w:rPr>
            </w:pPr>
            <w:r w:rsidRPr="0002547B">
              <w:rPr>
                <w:rFonts w:ascii="맑은 고딕" w:eastAsia="맑은 고딕" w:hAnsi="맑은 고딕"/>
                <w:b/>
                <w:sz w:val="18"/>
                <w:szCs w:val="18"/>
              </w:rPr>
              <w:t>Djump</w:t>
            </w:r>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-0.0291***</w:t>
            </w:r>
          </w:p>
        </w:tc>
        <w:tc>
          <w:tcPr>
            <w:tcW w:w="67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-0.0301***</w:t>
            </w:r>
          </w:p>
        </w:tc>
        <w:tc>
          <w:tcPr>
            <w:tcW w:w="63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-0.0358***</w:t>
            </w:r>
          </w:p>
        </w:tc>
        <w:tc>
          <w:tcPr>
            <w:tcW w:w="64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-0.0345***</w:t>
            </w:r>
          </w:p>
        </w:tc>
        <w:tc>
          <w:tcPr>
            <w:tcW w:w="63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-0.0047***</w:t>
            </w:r>
          </w:p>
        </w:tc>
        <w:tc>
          <w:tcPr>
            <w:tcW w:w="629"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-0.0127***</w:t>
            </w:r>
          </w:p>
        </w:tc>
      </w:tr>
      <w:tr w:rsidR="00480960" w:rsidRPr="0002547B" w:rsidTr="00E443F1">
        <w:trPr>
          <w:trHeight w:hRule="exact" w:val="312"/>
        </w:trPr>
        <w:tc>
          <w:tcPr>
            <w:tcW w:w="818" w:type="pct"/>
            <w:shd w:val="clear" w:color="auto" w:fill="auto"/>
            <w:noWrap/>
            <w:hideMark/>
          </w:tcPr>
          <w:p w:rsidR="00480960" w:rsidRPr="0002547B" w:rsidRDefault="004646A3" w:rsidP="00E443F1">
            <w:pPr>
              <w:rPr>
                <w:rFonts w:ascii="맑은 고딕" w:eastAsia="맑은 고딕" w:hAnsi="맑은 고딕"/>
                <w:b/>
                <w:i/>
                <w:sz w:val="18"/>
                <w:szCs w:val="18"/>
              </w:rPr>
            </w:pPr>
            <m:oMathPara>
              <m:oMathParaPr>
                <m:jc m:val="left"/>
              </m:oMathParaPr>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0.0043**</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0.0029*</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0.0035**</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-0.0008</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-0.0009</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0.0022*</w:t>
            </w:r>
          </w:p>
        </w:tc>
      </w:tr>
      <w:tr w:rsidR="00480960" w:rsidRPr="0002547B" w:rsidTr="00E443F1">
        <w:trPr>
          <w:trHeight w:hRule="exact" w:val="312"/>
        </w:trPr>
        <w:tc>
          <w:tcPr>
            <w:tcW w:w="818" w:type="pct"/>
            <w:shd w:val="clear" w:color="auto" w:fill="auto"/>
            <w:noWrap/>
          </w:tcPr>
          <w:p w:rsidR="00480960" w:rsidRPr="0002547B" w:rsidRDefault="00480960" w:rsidP="00E443F1">
            <w:pPr>
              <w:ind w:firstLineChars="100" w:firstLine="180"/>
              <w:rPr>
                <w:rFonts w:ascii="맑은 고딕" w:eastAsia="맑은 고딕" w:hAnsi="맑은 고딕"/>
                <w:b/>
                <w:sz w:val="18"/>
                <w:szCs w:val="18"/>
              </w:rPr>
            </w:pPr>
            <w:r w:rsidRPr="0002547B">
              <w:rPr>
                <w:rFonts w:ascii="맑은 고딕" w:eastAsia="맑은 고딕" w:hAnsi="맑은 고딕"/>
                <w:b/>
                <w:sz w:val="18"/>
                <w:szCs w:val="18"/>
              </w:rPr>
              <w:t xml:space="preserve">(p-value) </w:t>
            </w:r>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(0.017)</w:t>
            </w:r>
          </w:p>
        </w:tc>
        <w:tc>
          <w:tcPr>
            <w:tcW w:w="67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(0.093)</w:t>
            </w:r>
          </w:p>
        </w:tc>
        <w:tc>
          <w:tcPr>
            <w:tcW w:w="63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(0.036)</w:t>
            </w:r>
          </w:p>
        </w:tc>
        <w:tc>
          <w:tcPr>
            <w:tcW w:w="64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(0.373)</w:t>
            </w:r>
          </w:p>
        </w:tc>
        <w:tc>
          <w:tcPr>
            <w:tcW w:w="63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(0.134)</w:t>
            </w:r>
          </w:p>
        </w:tc>
        <w:tc>
          <w:tcPr>
            <w:tcW w:w="629"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(0.051)</w:t>
            </w:r>
          </w:p>
        </w:tc>
      </w:tr>
      <w:tr w:rsidR="00480960" w:rsidRPr="0002547B" w:rsidTr="00E443F1">
        <w:trPr>
          <w:trHeight w:hRule="exact" w:val="312"/>
        </w:trPr>
        <w:tc>
          <w:tcPr>
            <w:tcW w:w="818" w:type="pct"/>
            <w:tcBorders>
              <w:top w:val="dotted"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TS</w:t>
            </w:r>
          </w:p>
        </w:tc>
        <w:tc>
          <w:tcPr>
            <w:tcW w:w="305" w:type="pct"/>
            <w:tcBorders>
              <w:top w:val="dotted"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0.0342</w:t>
            </w:r>
          </w:p>
        </w:tc>
        <w:tc>
          <w:tcPr>
            <w:tcW w:w="675"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0.0276</w:t>
            </w:r>
          </w:p>
        </w:tc>
        <w:tc>
          <w:tcPr>
            <w:tcW w:w="635"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-0.0960</w:t>
            </w:r>
          </w:p>
        </w:tc>
        <w:tc>
          <w:tcPr>
            <w:tcW w:w="64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0.0441</w:t>
            </w:r>
          </w:p>
        </w:tc>
        <w:tc>
          <w:tcPr>
            <w:tcW w:w="635"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0.0003</w:t>
            </w:r>
          </w:p>
        </w:tc>
        <w:tc>
          <w:tcPr>
            <w:tcW w:w="629"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0.0183</w:t>
            </w:r>
          </w:p>
        </w:tc>
      </w:tr>
      <w:tr w:rsidR="00480960" w:rsidRPr="0002547B" w:rsidTr="00E443F1">
        <w:trPr>
          <w:trHeight w:hRule="exact" w:val="312"/>
        </w:trPr>
        <w:tc>
          <w:tcPr>
            <w:tcW w:w="818"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DRP</w:t>
            </w:r>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-0.0141</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-0.0133</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-0.0032**</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-0.0190</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0.0004</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-0.0164</w:t>
            </w:r>
          </w:p>
        </w:tc>
      </w:tr>
      <w:tr w:rsidR="00480960" w:rsidRPr="0002547B" w:rsidTr="00E443F1">
        <w:trPr>
          <w:trHeight w:hRule="exact" w:val="312"/>
        </w:trPr>
        <w:tc>
          <w:tcPr>
            <w:tcW w:w="818"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WI</w:t>
            </w:r>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0.4344***</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0.4808***</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0.1659***</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0.8930***</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1.0180***</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1.0502***</w:t>
            </w:r>
          </w:p>
        </w:tc>
      </w:tr>
      <w:tr w:rsidR="00480960" w:rsidRPr="0002547B" w:rsidTr="00E443F1">
        <w:trPr>
          <w:trHeight w:hRule="exact" w:val="312"/>
        </w:trPr>
        <w:tc>
          <w:tcPr>
            <w:tcW w:w="818" w:type="pct"/>
            <w:tcBorders>
              <w:top w:val="dotted"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F-stat</w:t>
            </w:r>
          </w:p>
        </w:tc>
        <w:tc>
          <w:tcPr>
            <w:tcW w:w="305" w:type="pct"/>
            <w:tcBorders>
              <w:top w:val="dotted"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286.6***</w:t>
            </w:r>
          </w:p>
        </w:tc>
        <w:tc>
          <w:tcPr>
            <w:tcW w:w="675"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303.5***</w:t>
            </w:r>
          </w:p>
        </w:tc>
        <w:tc>
          <w:tcPr>
            <w:tcW w:w="635"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292.5***</w:t>
            </w:r>
          </w:p>
        </w:tc>
        <w:tc>
          <w:tcPr>
            <w:tcW w:w="64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511.3***</w:t>
            </w:r>
          </w:p>
        </w:tc>
        <w:tc>
          <w:tcPr>
            <w:tcW w:w="635"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3154.0***</w:t>
            </w:r>
          </w:p>
        </w:tc>
        <w:tc>
          <w:tcPr>
            <w:tcW w:w="629"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1324.0***</w:t>
            </w:r>
          </w:p>
        </w:tc>
      </w:tr>
      <w:tr w:rsidR="00480960" w:rsidRPr="0002547B" w:rsidTr="00E443F1">
        <w:trPr>
          <w:trHeight w:hRule="exact" w:val="312"/>
        </w:trPr>
        <w:tc>
          <w:tcPr>
            <w:tcW w:w="818" w:type="pct"/>
            <w:tcBorders>
              <w:bottom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Adj R-sq</w:t>
            </w:r>
          </w:p>
        </w:tc>
        <w:tc>
          <w:tcPr>
            <w:tcW w:w="305" w:type="pct"/>
            <w:tcBorders>
              <w:bottom w:val="single"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0.278</w:t>
            </w:r>
          </w:p>
        </w:tc>
        <w:tc>
          <w:tcPr>
            <w:tcW w:w="67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0.291</w:t>
            </w:r>
          </w:p>
        </w:tc>
        <w:tc>
          <w:tcPr>
            <w:tcW w:w="63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0.287</w:t>
            </w:r>
          </w:p>
        </w:tc>
        <w:tc>
          <w:tcPr>
            <w:tcW w:w="64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0.406</w:t>
            </w:r>
          </w:p>
        </w:tc>
        <w:tc>
          <w:tcPr>
            <w:tcW w:w="63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0.807</w:t>
            </w:r>
          </w:p>
        </w:tc>
        <w:tc>
          <w:tcPr>
            <w:tcW w:w="629"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0.634</w:t>
            </w:r>
          </w:p>
        </w:tc>
      </w:tr>
      <w:tr w:rsidR="00480960" w:rsidRPr="0002547B"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Times New Roman"/>
                <w:b/>
                <w:kern w:val="0"/>
                <w:sz w:val="18"/>
                <w:szCs w:val="18"/>
              </w:rPr>
            </w:pPr>
            <w:r w:rsidRPr="0002547B">
              <w:rPr>
                <w:rFonts w:ascii="맑은 고딕" w:eastAsia="맑은 고딕" w:hAnsi="맑은 고딕" w:cs="굴림" w:hint="eastAsia"/>
                <w:b/>
                <w:bCs/>
                <w:kern w:val="0"/>
                <w:sz w:val="18"/>
                <w:szCs w:val="18"/>
              </w:rPr>
              <w:t>(</w:t>
            </w:r>
            <w:r w:rsidRPr="0002547B">
              <w:rPr>
                <w:rFonts w:ascii="맑은 고딕" w:eastAsia="맑은 고딕" w:hAnsi="맑은 고딕" w:cs="굴림"/>
                <w:b/>
                <w:bCs/>
                <w:kern w:val="0"/>
                <w:sz w:val="18"/>
                <w:szCs w:val="18"/>
              </w:rPr>
              <w:t>b</w:t>
            </w:r>
            <w:r w:rsidRPr="0002547B">
              <w:rPr>
                <w:rFonts w:ascii="맑은 고딕" w:eastAsia="맑은 고딕" w:hAnsi="맑은 고딕" w:cs="굴림" w:hint="eastAsia"/>
                <w:b/>
                <w:bCs/>
                <w:kern w:val="0"/>
                <w:sz w:val="18"/>
                <w:szCs w:val="18"/>
              </w:rPr>
              <w:t>)</w:t>
            </w:r>
            <w:r w:rsidRPr="0002547B">
              <w:rPr>
                <w:rFonts w:ascii="맑은 고딕" w:eastAsia="맑은 고딕" w:hAnsi="맑은 고딕" w:cs="굴림"/>
                <w:b/>
                <w:bCs/>
                <w:kern w:val="0"/>
                <w:sz w:val="18"/>
                <w:szCs w:val="18"/>
              </w:rPr>
              <w:t xml:space="preserve"> </w:t>
            </w:r>
            <w:r w:rsidRPr="0002547B">
              <w:rPr>
                <w:rFonts w:ascii="맑은 고딕" w:eastAsia="맑은 고딕" w:hAnsi="맑은 고딕" w:cs="굴림" w:hint="eastAsia"/>
                <w:b/>
                <w:bCs/>
                <w:kern w:val="0"/>
                <w:sz w:val="18"/>
                <w:szCs w:val="18"/>
              </w:rPr>
              <w:t>2001-2007</w:t>
            </w:r>
          </w:p>
        </w:tc>
      </w:tr>
      <w:tr w:rsidR="00480960" w:rsidRPr="0002547B" w:rsidTr="00E443F1">
        <w:trPr>
          <w:trHeight w:hRule="exact" w:val="312"/>
        </w:trPr>
        <w:tc>
          <w:tcPr>
            <w:tcW w:w="818" w:type="pct"/>
            <w:tcBorders>
              <w:top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0.0010</w:t>
            </w:r>
          </w:p>
        </w:tc>
        <w:tc>
          <w:tcPr>
            <w:tcW w:w="67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0.0012</w:t>
            </w:r>
          </w:p>
        </w:tc>
        <w:tc>
          <w:tcPr>
            <w:tcW w:w="63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0.0026</w:t>
            </w:r>
          </w:p>
        </w:tc>
        <w:tc>
          <w:tcPr>
            <w:tcW w:w="64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0.0002</w:t>
            </w:r>
          </w:p>
        </w:tc>
        <w:tc>
          <w:tcPr>
            <w:tcW w:w="63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-0.0002</w:t>
            </w:r>
          </w:p>
        </w:tc>
        <w:tc>
          <w:tcPr>
            <w:tcW w:w="629"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0.0013</w:t>
            </w:r>
          </w:p>
        </w:tc>
      </w:tr>
      <w:tr w:rsidR="00480960" w:rsidRPr="0002547B" w:rsidTr="00E443F1">
        <w:trPr>
          <w:trHeight w:hRule="exact" w:val="312"/>
        </w:trPr>
        <w:tc>
          <w:tcPr>
            <w:tcW w:w="818" w:type="pct"/>
            <w:shd w:val="clear" w:color="auto" w:fill="auto"/>
            <w:noWrap/>
            <w:hideMark/>
          </w:tcPr>
          <w:p w:rsidR="00480960" w:rsidRPr="0002547B" w:rsidRDefault="00480960" w:rsidP="00E443F1">
            <w:pPr>
              <w:rPr>
                <w:rFonts w:ascii="맑은 고딕" w:eastAsia="맑은 고딕" w:hAnsi="맑은 고딕"/>
                <w:b/>
                <w:sz w:val="18"/>
                <w:szCs w:val="18"/>
              </w:rPr>
            </w:pPr>
            <w:r w:rsidRPr="0002547B">
              <w:rPr>
                <w:rFonts w:ascii="맑은 고딕" w:eastAsia="맑은 고딕" w:hAnsi="맑은 고딕"/>
                <w:b/>
                <w:sz w:val="18"/>
                <w:szCs w:val="18"/>
              </w:rPr>
              <w:t>Ujump</w:t>
            </w:r>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0.0293***</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0.0258***</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0.0327***</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0.0483***</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0.0055***</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0.0088***</w:t>
            </w:r>
          </w:p>
        </w:tc>
      </w:tr>
      <w:tr w:rsidR="00480960" w:rsidRPr="0002547B" w:rsidTr="00E443F1">
        <w:trPr>
          <w:trHeight w:hRule="exact" w:val="312"/>
        </w:trPr>
        <w:tc>
          <w:tcPr>
            <w:tcW w:w="818" w:type="pct"/>
            <w:shd w:val="clear" w:color="auto" w:fill="auto"/>
            <w:noWrap/>
            <w:hideMark/>
          </w:tcPr>
          <w:p w:rsidR="00480960" w:rsidRPr="0002547B" w:rsidRDefault="00480960" w:rsidP="00E443F1">
            <w:pPr>
              <w:rPr>
                <w:rFonts w:ascii="맑은 고딕" w:eastAsia="맑은 고딕" w:hAnsi="맑은 고딕"/>
                <w:b/>
                <w:sz w:val="18"/>
                <w:szCs w:val="18"/>
              </w:rPr>
            </w:pPr>
            <w:r w:rsidRPr="0002547B">
              <w:rPr>
                <w:rFonts w:ascii="맑은 고딕" w:eastAsia="맑은 고딕" w:hAnsi="맑은 고딕"/>
                <w:b/>
                <w:sz w:val="18"/>
                <w:szCs w:val="18"/>
              </w:rPr>
              <w:t>Djump</w:t>
            </w:r>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-0.0348***</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-0.0258***</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-0.0321***</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-0.0498***</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-0.0040***</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-0.0143***</w:t>
            </w:r>
          </w:p>
        </w:tc>
      </w:tr>
      <w:tr w:rsidR="00480960" w:rsidRPr="0002547B" w:rsidTr="00E443F1">
        <w:trPr>
          <w:trHeight w:hRule="exact" w:val="312"/>
        </w:trPr>
        <w:tc>
          <w:tcPr>
            <w:tcW w:w="818" w:type="pct"/>
            <w:shd w:val="clear" w:color="auto" w:fill="auto"/>
            <w:noWrap/>
            <w:hideMark/>
          </w:tcPr>
          <w:p w:rsidR="00480960" w:rsidRPr="0002547B" w:rsidRDefault="004646A3" w:rsidP="00E443F1">
            <w:pPr>
              <w:rPr>
                <w:rFonts w:ascii="맑은 고딕" w:eastAsia="맑은 고딕" w:hAnsi="맑은 고딕"/>
                <w:b/>
                <w:i/>
                <w:sz w:val="18"/>
                <w:szCs w:val="18"/>
              </w:rPr>
            </w:pPr>
            <m:oMathPara>
              <m:oMathParaPr>
                <m:jc m:val="left"/>
              </m:oMathParaPr>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0.0055**</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0.0001</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-0.0007</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0.0015</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-0.0015*</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0.0055**</w:t>
            </w:r>
          </w:p>
        </w:tc>
      </w:tr>
      <w:tr w:rsidR="00480960" w:rsidRPr="0002547B" w:rsidTr="00E443F1">
        <w:trPr>
          <w:trHeight w:hRule="exact" w:val="312"/>
        </w:trPr>
        <w:tc>
          <w:tcPr>
            <w:tcW w:w="818" w:type="pct"/>
            <w:shd w:val="clear" w:color="auto" w:fill="auto"/>
            <w:noWrap/>
            <w:hideMark/>
          </w:tcPr>
          <w:p w:rsidR="00480960" w:rsidRPr="0002547B" w:rsidRDefault="00480960" w:rsidP="00E443F1">
            <w:pPr>
              <w:ind w:firstLineChars="100" w:firstLine="180"/>
              <w:rPr>
                <w:rFonts w:ascii="맑은 고딕" w:eastAsia="맑은 고딕" w:hAnsi="맑은 고딕"/>
                <w:b/>
                <w:sz w:val="18"/>
                <w:szCs w:val="18"/>
              </w:rPr>
            </w:pPr>
            <w:r w:rsidRPr="0002547B">
              <w:rPr>
                <w:rFonts w:ascii="맑은 고딕" w:eastAsia="맑은 고딕" w:hAnsi="맑은 고딕"/>
                <w:b/>
                <w:sz w:val="18"/>
                <w:szCs w:val="18"/>
              </w:rPr>
              <w:t xml:space="preserve">(p-value) </w:t>
            </w:r>
          </w:p>
        </w:tc>
        <w:tc>
          <w:tcPr>
            <w:tcW w:w="305" w:type="pct"/>
            <w:tcBorders>
              <w:bottom w:val="single"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(0.040)</w:t>
            </w:r>
          </w:p>
        </w:tc>
        <w:tc>
          <w:tcPr>
            <w:tcW w:w="67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(0.492)</w:t>
            </w:r>
          </w:p>
        </w:tc>
        <w:tc>
          <w:tcPr>
            <w:tcW w:w="63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(0.398)</w:t>
            </w:r>
          </w:p>
        </w:tc>
        <w:tc>
          <w:tcPr>
            <w:tcW w:w="64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(0.370)</w:t>
            </w:r>
          </w:p>
        </w:tc>
        <w:tc>
          <w:tcPr>
            <w:tcW w:w="63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(0.096)</w:t>
            </w:r>
          </w:p>
        </w:tc>
        <w:tc>
          <w:tcPr>
            <w:tcW w:w="629"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(0.016)</w:t>
            </w:r>
          </w:p>
        </w:tc>
      </w:tr>
      <w:tr w:rsidR="00480960" w:rsidRPr="0002547B" w:rsidTr="00E443F1">
        <w:trPr>
          <w:trHeight w:hRule="exact" w:val="312"/>
        </w:trPr>
        <w:tc>
          <w:tcPr>
            <w:tcW w:w="5000" w:type="pct"/>
            <w:gridSpan w:val="8"/>
            <w:tcBorders>
              <w:top w:val="single" w:sz="4" w:space="0" w:color="auto"/>
              <w:bottom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Times New Roman"/>
                <w:b/>
                <w:kern w:val="0"/>
                <w:sz w:val="18"/>
                <w:szCs w:val="18"/>
              </w:rPr>
            </w:pPr>
            <w:r w:rsidRPr="0002547B">
              <w:rPr>
                <w:rFonts w:ascii="맑은 고딕" w:eastAsia="맑은 고딕" w:hAnsi="맑은 고딕" w:cs="굴림" w:hint="eastAsia"/>
                <w:b/>
                <w:bCs/>
                <w:kern w:val="0"/>
                <w:sz w:val="18"/>
                <w:szCs w:val="18"/>
              </w:rPr>
              <w:t>(</w:t>
            </w:r>
            <w:r w:rsidRPr="0002547B">
              <w:rPr>
                <w:rFonts w:ascii="맑은 고딕" w:eastAsia="맑은 고딕" w:hAnsi="맑은 고딕" w:cs="굴림"/>
                <w:b/>
                <w:bCs/>
                <w:kern w:val="0"/>
                <w:sz w:val="18"/>
                <w:szCs w:val="18"/>
              </w:rPr>
              <w:t>c</w:t>
            </w:r>
            <w:r w:rsidRPr="0002547B">
              <w:rPr>
                <w:rFonts w:ascii="맑은 고딕" w:eastAsia="맑은 고딕" w:hAnsi="맑은 고딕" w:cs="굴림" w:hint="eastAsia"/>
                <w:b/>
                <w:bCs/>
                <w:kern w:val="0"/>
                <w:sz w:val="18"/>
                <w:szCs w:val="18"/>
              </w:rPr>
              <w:t>)</w:t>
            </w:r>
            <w:r w:rsidRPr="0002547B">
              <w:rPr>
                <w:rFonts w:ascii="맑은 고딕" w:eastAsia="맑은 고딕" w:hAnsi="맑은 고딕" w:cs="굴림"/>
                <w:b/>
                <w:bCs/>
                <w:kern w:val="0"/>
                <w:sz w:val="18"/>
                <w:szCs w:val="18"/>
              </w:rPr>
              <w:t xml:space="preserve"> </w:t>
            </w:r>
            <w:r w:rsidRPr="0002547B">
              <w:rPr>
                <w:rFonts w:ascii="맑은 고딕" w:eastAsia="맑은 고딕" w:hAnsi="맑은 고딕" w:cs="굴림" w:hint="eastAsia"/>
                <w:b/>
                <w:bCs/>
                <w:kern w:val="0"/>
                <w:sz w:val="18"/>
                <w:szCs w:val="18"/>
              </w:rPr>
              <w:t>2008-2015</w:t>
            </w:r>
          </w:p>
        </w:tc>
      </w:tr>
      <w:tr w:rsidR="00480960" w:rsidRPr="0002547B" w:rsidTr="00E443F1">
        <w:trPr>
          <w:trHeight w:hRule="exact" w:val="312"/>
        </w:trPr>
        <w:tc>
          <w:tcPr>
            <w:tcW w:w="818" w:type="pct"/>
            <w:tcBorders>
              <w:top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intercept</w:t>
            </w:r>
          </w:p>
        </w:tc>
        <w:tc>
          <w:tcPr>
            <w:tcW w:w="305" w:type="pct"/>
            <w:tcBorders>
              <w:top w:val="single"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-0.0019</w:t>
            </w:r>
          </w:p>
        </w:tc>
        <w:tc>
          <w:tcPr>
            <w:tcW w:w="67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0.0005</w:t>
            </w:r>
          </w:p>
        </w:tc>
        <w:tc>
          <w:tcPr>
            <w:tcW w:w="63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-0.0013</w:t>
            </w:r>
          </w:p>
        </w:tc>
        <w:tc>
          <w:tcPr>
            <w:tcW w:w="64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-0.0024</w:t>
            </w:r>
          </w:p>
        </w:tc>
        <w:tc>
          <w:tcPr>
            <w:tcW w:w="63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0.0010</w:t>
            </w:r>
          </w:p>
        </w:tc>
        <w:tc>
          <w:tcPr>
            <w:tcW w:w="629"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0.0007</w:t>
            </w:r>
          </w:p>
        </w:tc>
      </w:tr>
      <w:tr w:rsidR="00480960" w:rsidRPr="0002547B" w:rsidTr="00E443F1">
        <w:trPr>
          <w:trHeight w:hRule="exact" w:val="312"/>
        </w:trPr>
        <w:tc>
          <w:tcPr>
            <w:tcW w:w="818" w:type="pct"/>
            <w:shd w:val="clear" w:color="auto" w:fill="auto"/>
            <w:noWrap/>
            <w:hideMark/>
          </w:tcPr>
          <w:p w:rsidR="00480960" w:rsidRPr="0002547B" w:rsidRDefault="00480960" w:rsidP="00E443F1">
            <w:pPr>
              <w:rPr>
                <w:rFonts w:ascii="맑은 고딕" w:eastAsia="맑은 고딕" w:hAnsi="맑은 고딕"/>
                <w:b/>
                <w:sz w:val="18"/>
                <w:szCs w:val="18"/>
              </w:rPr>
            </w:pPr>
            <w:r w:rsidRPr="0002547B">
              <w:rPr>
                <w:rFonts w:ascii="맑은 고딕" w:eastAsia="맑은 고딕" w:hAnsi="맑은 고딕"/>
                <w:b/>
                <w:sz w:val="18"/>
                <w:szCs w:val="18"/>
              </w:rPr>
              <w:t>Ujump</w:t>
            </w:r>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0.0194***</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0.0284***</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0.0320***</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0.0255***</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0.0058***</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0.0120***</w:t>
            </w:r>
          </w:p>
        </w:tc>
      </w:tr>
      <w:tr w:rsidR="00480960" w:rsidRPr="0002547B" w:rsidTr="00E443F1">
        <w:trPr>
          <w:trHeight w:hRule="exact" w:val="312"/>
        </w:trPr>
        <w:tc>
          <w:tcPr>
            <w:tcW w:w="818" w:type="pct"/>
            <w:shd w:val="clear" w:color="auto" w:fill="auto"/>
            <w:noWrap/>
            <w:hideMark/>
          </w:tcPr>
          <w:p w:rsidR="00480960" w:rsidRPr="0002547B" w:rsidRDefault="00480960" w:rsidP="00E443F1">
            <w:pPr>
              <w:rPr>
                <w:rFonts w:ascii="맑은 고딕" w:eastAsia="맑은 고딕" w:hAnsi="맑은 고딕"/>
                <w:b/>
                <w:sz w:val="18"/>
                <w:szCs w:val="18"/>
              </w:rPr>
            </w:pPr>
            <w:r w:rsidRPr="0002547B">
              <w:rPr>
                <w:rFonts w:ascii="맑은 고딕" w:eastAsia="맑은 고딕" w:hAnsi="맑은 고딕"/>
                <w:b/>
                <w:sz w:val="18"/>
                <w:szCs w:val="18"/>
              </w:rPr>
              <w:t>Djump</w:t>
            </w:r>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-0.0245***</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-0.0334***</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-0.0381***</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-0.0176***</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-0.0053***</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-0.0131***</w:t>
            </w:r>
          </w:p>
        </w:tc>
      </w:tr>
      <w:tr w:rsidR="00480960" w:rsidRPr="0002547B" w:rsidTr="00E443F1">
        <w:trPr>
          <w:trHeight w:hRule="exact" w:val="312"/>
        </w:trPr>
        <w:tc>
          <w:tcPr>
            <w:tcW w:w="818" w:type="pct"/>
            <w:shd w:val="clear" w:color="auto" w:fill="auto"/>
            <w:noWrap/>
            <w:hideMark/>
          </w:tcPr>
          <w:p w:rsidR="00480960" w:rsidRPr="0002547B" w:rsidRDefault="004646A3" w:rsidP="00E443F1">
            <w:pPr>
              <w:rPr>
                <w:rFonts w:ascii="맑은 고딕" w:eastAsia="맑은 고딕" w:hAnsi="맑은 고딕"/>
                <w:b/>
                <w:i/>
                <w:sz w:val="18"/>
                <w:szCs w:val="18"/>
              </w:rPr>
            </w:pPr>
            <m:oMathPara>
              <m:oMathParaPr>
                <m:jc m:val="left"/>
              </m:oMathParaPr>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305"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0.0051**</w:t>
            </w:r>
          </w:p>
        </w:tc>
        <w:tc>
          <w:tcPr>
            <w:tcW w:w="67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0.0050*</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0.0061**</w:t>
            </w:r>
          </w:p>
        </w:tc>
        <w:tc>
          <w:tcPr>
            <w:tcW w:w="64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-0.0078***</w:t>
            </w:r>
          </w:p>
        </w:tc>
        <w:tc>
          <w:tcPr>
            <w:tcW w:w="63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-0.0005</w:t>
            </w:r>
          </w:p>
        </w:tc>
        <w:tc>
          <w:tcPr>
            <w:tcW w:w="629"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0.0012</w:t>
            </w:r>
          </w:p>
        </w:tc>
      </w:tr>
      <w:tr w:rsidR="00480960" w:rsidRPr="0002547B" w:rsidTr="00E443F1">
        <w:trPr>
          <w:trHeight w:hRule="exact" w:val="312"/>
        </w:trPr>
        <w:tc>
          <w:tcPr>
            <w:tcW w:w="818" w:type="pct"/>
            <w:tcBorders>
              <w:bottom w:val="single" w:sz="4" w:space="0" w:color="auto"/>
            </w:tcBorders>
            <w:shd w:val="clear" w:color="auto" w:fill="auto"/>
            <w:noWrap/>
            <w:hideMark/>
          </w:tcPr>
          <w:p w:rsidR="00480960" w:rsidRPr="0002547B" w:rsidRDefault="00480960" w:rsidP="00E443F1">
            <w:pPr>
              <w:ind w:firstLineChars="100" w:firstLine="180"/>
              <w:rPr>
                <w:rFonts w:ascii="맑은 고딕" w:eastAsia="맑은 고딕" w:hAnsi="맑은 고딕"/>
                <w:b/>
                <w:sz w:val="18"/>
                <w:szCs w:val="18"/>
              </w:rPr>
            </w:pPr>
            <w:r w:rsidRPr="0002547B">
              <w:rPr>
                <w:rFonts w:ascii="맑은 고딕" w:eastAsia="맑은 고딕" w:hAnsi="맑은 고딕"/>
                <w:b/>
                <w:sz w:val="18"/>
                <w:szCs w:val="18"/>
              </w:rPr>
              <w:t xml:space="preserve">(p-value) </w:t>
            </w:r>
          </w:p>
        </w:tc>
        <w:tc>
          <w:tcPr>
            <w:tcW w:w="305" w:type="pct"/>
            <w:tcBorders>
              <w:bottom w:val="single"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62"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(0.024)</w:t>
            </w:r>
          </w:p>
        </w:tc>
        <w:tc>
          <w:tcPr>
            <w:tcW w:w="67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(0.061)</w:t>
            </w:r>
          </w:p>
        </w:tc>
        <w:tc>
          <w:tcPr>
            <w:tcW w:w="63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(0.017)</w:t>
            </w:r>
          </w:p>
        </w:tc>
        <w:tc>
          <w:tcPr>
            <w:tcW w:w="64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w:t>
            </w:r>
          </w:p>
        </w:tc>
        <w:tc>
          <w:tcPr>
            <w:tcW w:w="63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(0.332)</w:t>
            </w:r>
          </w:p>
        </w:tc>
        <w:tc>
          <w:tcPr>
            <w:tcW w:w="629"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(0.214)</w:t>
            </w:r>
          </w:p>
        </w:tc>
      </w:tr>
    </w:tbl>
    <w:p w:rsidR="00480960" w:rsidRPr="0002547B" w:rsidRDefault="00480960" w:rsidP="00480960">
      <w:pPr>
        <w:wordWrap/>
        <w:spacing w:line="0" w:lineRule="atLeast"/>
        <w:rPr>
          <w:rFonts w:ascii="굴림" w:eastAsia="굴림" w:hAnsi="굴림" w:cs="Times New Roman"/>
          <w:sz w:val="18"/>
          <w:szCs w:val="18"/>
        </w:rPr>
      </w:pPr>
    </w:p>
    <w:p w:rsidR="00480960" w:rsidRPr="0002547B" w:rsidRDefault="00480960" w:rsidP="00480960">
      <w:pPr>
        <w:wordWrap/>
        <w:spacing w:line="0" w:lineRule="atLeast"/>
        <w:rPr>
          <w:rFonts w:ascii="굴림" w:eastAsia="굴림" w:hAnsi="굴림" w:cs="맑은 고딕"/>
          <w:b/>
          <w:sz w:val="18"/>
          <w:szCs w:val="18"/>
        </w:rPr>
      </w:pPr>
      <w:r w:rsidRPr="0002547B">
        <w:rPr>
          <w:rFonts w:ascii="굴림" w:eastAsia="굴림" w:hAnsi="굴림" w:cs="맑은 고딕" w:hint="eastAsia"/>
          <w:b/>
          <w:sz w:val="18"/>
          <w:szCs w:val="18"/>
        </w:rPr>
        <w:t>(Panel B)</w:t>
      </w:r>
      <w:r w:rsidRPr="0002547B">
        <w:rPr>
          <w:rFonts w:ascii="굴림" w:eastAsia="굴림" w:hAnsi="굴림" w:cs="맑은 고딕" w:hint="eastAsia"/>
          <w:sz w:val="18"/>
          <w:szCs w:val="18"/>
        </w:rPr>
        <w:t xml:space="preserve"> </w:t>
      </w:r>
      <w:r w:rsidRPr="0002547B">
        <w:rPr>
          <w:rFonts w:ascii="굴림" w:eastAsia="굴림" w:hAnsi="굴림" w:cs="맑은 고딕" w:hint="eastAsia"/>
          <w:b/>
          <w:sz w:val="18"/>
          <w:szCs w:val="18"/>
        </w:rPr>
        <w:t xml:space="preserve">식 </w:t>
      </w:r>
      <w:r w:rsidRPr="0002547B">
        <w:rPr>
          <w:rFonts w:ascii="굴림" w:eastAsia="굴림" w:hAnsi="굴림" w:cs="맑은 고딕"/>
          <w:b/>
          <w:sz w:val="18"/>
          <w:szCs w:val="18"/>
        </w:rPr>
        <w:t>(8)</w:t>
      </w:r>
      <w:r w:rsidRPr="0002547B">
        <w:rPr>
          <w:rFonts w:ascii="굴림" w:eastAsia="굴림" w:hAnsi="굴림" w:cs="맑은 고딕" w:hint="eastAsia"/>
          <w:b/>
          <w:sz w:val="18"/>
          <w:szCs w:val="18"/>
        </w:rPr>
        <w:t>의 모형 추정 결과</w:t>
      </w:r>
    </w:p>
    <w:tbl>
      <w:tblPr>
        <w:tblW w:w="4991" w:type="pct"/>
        <w:tblInd w:w="15" w:type="dxa"/>
        <w:tblCellMar>
          <w:left w:w="99" w:type="dxa"/>
          <w:right w:w="99" w:type="dxa"/>
        </w:tblCellMar>
        <w:tblLook w:val="04A0" w:firstRow="1" w:lastRow="0" w:firstColumn="1" w:lastColumn="0" w:noHBand="0" w:noVBand="1"/>
      </w:tblPr>
      <w:tblGrid>
        <w:gridCol w:w="1205"/>
        <w:gridCol w:w="1049"/>
        <w:gridCol w:w="1037"/>
        <w:gridCol w:w="1050"/>
        <w:gridCol w:w="1037"/>
        <w:gridCol w:w="1037"/>
        <w:gridCol w:w="1037"/>
        <w:gridCol w:w="1037"/>
      </w:tblGrid>
      <w:tr w:rsidR="00480960" w:rsidRPr="0002547B" w:rsidTr="00E443F1">
        <w:trPr>
          <w:trHeight w:hRule="exact" w:val="312"/>
        </w:trPr>
        <w:tc>
          <w:tcPr>
            <w:tcW w:w="1328" w:type="pct"/>
            <w:gridSpan w:val="2"/>
            <w:tcBorders>
              <w:top w:val="single" w:sz="4" w:space="0" w:color="auto"/>
            </w:tcBorders>
            <w:shd w:val="clear" w:color="auto" w:fill="auto"/>
            <w:noWrap/>
            <w:vAlign w:val="center"/>
            <w:hideMark/>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국가</w:t>
            </w:r>
          </w:p>
        </w:tc>
        <w:tc>
          <w:tcPr>
            <w:tcW w:w="611" w:type="pct"/>
            <w:tcBorders>
              <w:top w:val="single" w:sz="4" w:space="0" w:color="auto"/>
            </w:tcBorders>
            <w:shd w:val="clear" w:color="auto" w:fill="auto"/>
            <w:noWrap/>
            <w:vAlign w:val="center"/>
            <w:hideMark/>
          </w:tcPr>
          <w:p w:rsidR="00480960" w:rsidRPr="0002547B" w:rsidRDefault="00480960" w:rsidP="00E443F1">
            <w:pPr>
              <w:widowControl/>
              <w:wordWrap/>
              <w:autoSpaceDE/>
              <w:autoSpaceDN/>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한국</w:t>
            </w:r>
          </w:p>
        </w:tc>
        <w:tc>
          <w:tcPr>
            <w:tcW w:w="618"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일본</w:t>
            </w:r>
          </w:p>
        </w:tc>
        <w:tc>
          <w:tcPr>
            <w:tcW w:w="611"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중국</w:t>
            </w:r>
          </w:p>
        </w:tc>
        <w:tc>
          <w:tcPr>
            <w:tcW w:w="611"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브라질</w:t>
            </w:r>
          </w:p>
        </w:tc>
        <w:tc>
          <w:tcPr>
            <w:tcW w:w="611"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미국</w:t>
            </w:r>
          </w:p>
        </w:tc>
        <w:tc>
          <w:tcPr>
            <w:tcW w:w="611" w:type="pct"/>
            <w:tcBorders>
              <w:top w:val="single" w:sz="4" w:space="0" w:color="auto"/>
            </w:tcBorders>
            <w:shd w:val="clear" w:color="auto" w:fill="auto"/>
            <w:noWrap/>
            <w:vAlign w:val="center"/>
            <w:hideMark/>
          </w:tcPr>
          <w:p w:rsidR="00480960" w:rsidRPr="0002547B" w:rsidRDefault="00480960" w:rsidP="00E443F1">
            <w:pPr>
              <w:jc w:val="center"/>
              <w:rPr>
                <w:rFonts w:ascii="맑은 고딕" w:eastAsia="맑은 고딕" w:hAnsi="맑은 고딕"/>
                <w:b/>
                <w:bCs/>
                <w:sz w:val="18"/>
                <w:szCs w:val="18"/>
              </w:rPr>
            </w:pPr>
            <w:r w:rsidRPr="0002547B">
              <w:rPr>
                <w:rFonts w:ascii="맑은 고딕" w:eastAsia="맑은 고딕" w:hAnsi="맑은 고딕" w:hint="eastAsia"/>
                <w:b/>
                <w:bCs/>
                <w:sz w:val="18"/>
                <w:szCs w:val="18"/>
              </w:rPr>
              <w:t>독일</w:t>
            </w:r>
          </w:p>
        </w:tc>
      </w:tr>
      <w:tr w:rsidR="00480960" w:rsidRPr="0002547B" w:rsidTr="00E443F1">
        <w:trPr>
          <w:trHeight w:hRule="exact" w:val="312"/>
        </w:trPr>
        <w:tc>
          <w:tcPr>
            <w:tcW w:w="1328" w:type="pct"/>
            <w:gridSpan w:val="2"/>
            <w:tcBorders>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kern w:val="0"/>
                <w:sz w:val="18"/>
                <w:szCs w:val="18"/>
              </w:rPr>
            </w:pPr>
            <w:r w:rsidRPr="0002547B">
              <w:rPr>
                <w:rFonts w:ascii="맑은 고딕" w:eastAsia="맑은 고딕" w:hAnsi="맑은 고딕" w:cs="굴림" w:hint="eastAsia"/>
                <w:b/>
                <w:kern w:val="0"/>
                <w:sz w:val="18"/>
                <w:szCs w:val="18"/>
              </w:rPr>
              <w:t>주가지수</w:t>
            </w:r>
          </w:p>
        </w:tc>
        <w:tc>
          <w:tcPr>
            <w:tcW w:w="611" w:type="pct"/>
            <w:tcBorders>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sz w:val="18"/>
                <w:szCs w:val="18"/>
              </w:rPr>
            </w:pPr>
            <w:r w:rsidRPr="0002547B">
              <w:rPr>
                <w:rFonts w:ascii="맑은 고딕" w:eastAsia="맑은 고딕" w:hAnsi="맑은 고딕" w:hint="eastAsia"/>
                <w:b/>
                <w:bCs/>
                <w:sz w:val="18"/>
                <w:szCs w:val="18"/>
              </w:rPr>
              <w:t>KOSPI200</w:t>
            </w:r>
          </w:p>
        </w:tc>
        <w:tc>
          <w:tcPr>
            <w:tcW w:w="618"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Nikkei225</w:t>
            </w:r>
          </w:p>
        </w:tc>
        <w:tc>
          <w:tcPr>
            <w:tcW w:w="611"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CSI300</w:t>
            </w:r>
          </w:p>
        </w:tc>
        <w:tc>
          <w:tcPr>
            <w:tcW w:w="611"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BOVESPA</w:t>
            </w:r>
          </w:p>
        </w:tc>
        <w:tc>
          <w:tcPr>
            <w:tcW w:w="611"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S&amp;P500</w:t>
            </w:r>
          </w:p>
        </w:tc>
        <w:tc>
          <w:tcPr>
            <w:tcW w:w="611" w:type="pct"/>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b/>
                <w:bCs/>
                <w:sz w:val="18"/>
                <w:szCs w:val="18"/>
              </w:rPr>
              <w:t>DAX</w:t>
            </w:r>
          </w:p>
        </w:tc>
      </w:tr>
      <w:tr w:rsidR="00480960" w:rsidRPr="0002547B" w:rsidTr="00E443F1">
        <w:trPr>
          <w:trHeight w:hRule="exact" w:val="312"/>
        </w:trPr>
        <w:tc>
          <w:tcPr>
            <w:tcW w:w="1328" w:type="pct"/>
            <w:gridSpan w:val="2"/>
            <w:tcBorders>
              <w:top w:val="single" w:sz="4" w:space="0" w:color="auto"/>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 xml:space="preserve">가격제한폭 </w:t>
            </w:r>
            <w:r w:rsidRPr="0002547B">
              <w:rPr>
                <w:rFonts w:ascii="맑은 고딕" w:eastAsia="맑은 고딕" w:hAnsi="맑은 고딕" w:cs="굴림"/>
                <w:b/>
                <w:kern w:val="0"/>
                <w:sz w:val="18"/>
                <w:szCs w:val="18"/>
              </w:rPr>
              <w:t>시행</w:t>
            </w:r>
          </w:p>
        </w:tc>
        <w:tc>
          <w:tcPr>
            <w:tcW w:w="611" w:type="pct"/>
            <w:tcBorders>
              <w:top w:val="single" w:sz="4" w:space="0" w:color="auto"/>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sz w:val="18"/>
                <w:szCs w:val="18"/>
              </w:rPr>
            </w:pPr>
            <w:r w:rsidRPr="0002547B">
              <w:rPr>
                <w:rFonts w:ascii="맑은 고딕" w:eastAsia="맑은 고딕" w:hAnsi="맑은 고딕" w:hint="eastAsia"/>
                <w:sz w:val="18"/>
                <w:szCs w:val="18"/>
              </w:rPr>
              <w:t>Yes</w:t>
            </w:r>
          </w:p>
        </w:tc>
        <w:tc>
          <w:tcPr>
            <w:tcW w:w="618"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Yes</w:t>
            </w:r>
          </w:p>
        </w:tc>
        <w:tc>
          <w:tcPr>
            <w:tcW w:w="611"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Yes</w:t>
            </w:r>
          </w:p>
        </w:tc>
        <w:tc>
          <w:tcPr>
            <w:tcW w:w="611"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No</w:t>
            </w:r>
          </w:p>
        </w:tc>
        <w:tc>
          <w:tcPr>
            <w:tcW w:w="611"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No</w:t>
            </w:r>
          </w:p>
        </w:tc>
        <w:tc>
          <w:tcPr>
            <w:tcW w:w="611"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No</w:t>
            </w:r>
          </w:p>
        </w:tc>
      </w:tr>
      <w:tr w:rsidR="00480960" w:rsidRPr="0002547B" w:rsidTr="00E443F1">
        <w:trPr>
          <w:trHeight w:hRule="exact" w:val="312"/>
        </w:trPr>
        <w:tc>
          <w:tcPr>
            <w:tcW w:w="710" w:type="pct"/>
            <w:tcBorders>
              <w:top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intercept</w:t>
            </w:r>
          </w:p>
        </w:tc>
        <w:tc>
          <w:tcPr>
            <w:tcW w:w="618" w:type="pct"/>
            <w:tcBorders>
              <w:top w:val="single"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1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0.0008</w:t>
            </w:r>
          </w:p>
        </w:tc>
        <w:tc>
          <w:tcPr>
            <w:tcW w:w="618"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0.0007</w:t>
            </w:r>
          </w:p>
        </w:tc>
        <w:tc>
          <w:tcPr>
            <w:tcW w:w="61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0.0021</w:t>
            </w:r>
          </w:p>
        </w:tc>
        <w:tc>
          <w:tcPr>
            <w:tcW w:w="61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0.0007</w:t>
            </w:r>
          </w:p>
        </w:tc>
        <w:tc>
          <w:tcPr>
            <w:tcW w:w="61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0.0000</w:t>
            </w:r>
          </w:p>
        </w:tc>
        <w:tc>
          <w:tcPr>
            <w:tcW w:w="61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0.0007</w:t>
            </w:r>
          </w:p>
        </w:tc>
      </w:tr>
      <w:tr w:rsidR="00480960" w:rsidRPr="0002547B" w:rsidTr="00E443F1">
        <w:trPr>
          <w:trHeight w:hRule="exact" w:val="312"/>
        </w:trPr>
        <w:tc>
          <w:tcPr>
            <w:tcW w:w="710" w:type="pct"/>
            <w:shd w:val="clear" w:color="auto" w:fill="auto"/>
            <w:noWrap/>
            <w:vAlign w:val="center"/>
            <w:hideMark/>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UpUjump</w:t>
            </w:r>
          </w:p>
        </w:tc>
        <w:tc>
          <w:tcPr>
            <w:tcW w:w="618" w:type="pct"/>
            <w:shd w:val="clear" w:color="auto" w:fill="auto"/>
            <w:noWrap/>
            <w:vAlign w:val="center"/>
            <w:hideMark/>
          </w:tcPr>
          <w:p w:rsidR="00480960" w:rsidRPr="0002547B" w:rsidRDefault="00766D54" w:rsidP="00E443F1">
            <w:pPr>
              <w:widowControl/>
              <w:wordWrap/>
              <w:autoSpaceDE/>
              <w:autoSpaceDN/>
              <w:rPr>
                <w:rFonts w:ascii="맑은 고딕" w:eastAsia="맑은 고딕" w:hAnsi="맑은 고딕" w:cs="굴림"/>
                <w:b/>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0.0247***</w:t>
            </w:r>
          </w:p>
        </w:tc>
        <w:tc>
          <w:tcPr>
            <w:tcW w:w="61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0.0240***</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0.0261***</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0.0360***</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0.0050***</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0.0101***</w:t>
            </w:r>
          </w:p>
        </w:tc>
      </w:tr>
      <w:tr w:rsidR="00480960" w:rsidRPr="0002547B" w:rsidTr="00E443F1">
        <w:trPr>
          <w:trHeight w:hRule="exact" w:val="312"/>
        </w:trPr>
        <w:tc>
          <w:tcPr>
            <w:tcW w:w="710"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b/>
                <w:kern w:val="0"/>
                <w:sz w:val="18"/>
                <w:szCs w:val="18"/>
              </w:rPr>
              <w:t>Up</w:t>
            </w:r>
            <w:r w:rsidRPr="0002547B">
              <w:rPr>
                <w:rFonts w:ascii="맑은 고딕" w:eastAsia="맑은 고딕" w:hAnsi="맑은 고딕" w:cs="굴림" w:hint="eastAsia"/>
                <w:b/>
                <w:kern w:val="0"/>
                <w:sz w:val="18"/>
                <w:szCs w:val="18"/>
              </w:rPr>
              <w:t>Djump</w:t>
            </w:r>
          </w:p>
        </w:tc>
        <w:tc>
          <w:tcPr>
            <w:tcW w:w="618" w:type="pct"/>
            <w:shd w:val="clear" w:color="auto" w:fill="auto"/>
            <w:noWrap/>
            <w:vAlign w:val="center"/>
            <w:hideMark/>
          </w:tcPr>
          <w:p w:rsidR="00480960" w:rsidRPr="0002547B" w:rsidRDefault="00766D54" w:rsidP="00E443F1">
            <w:pPr>
              <w:widowControl/>
              <w:wordWrap/>
              <w:autoSpaceDE/>
              <w:autoSpaceDN/>
              <w:rPr>
                <w:rFonts w:ascii="맑은 고딕" w:eastAsia="맑은 고딕" w:hAnsi="맑은 고딕" w:cs="굴림"/>
                <w:b/>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-0.0287***</w:t>
            </w:r>
          </w:p>
        </w:tc>
        <w:tc>
          <w:tcPr>
            <w:tcW w:w="61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-0.0270***</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-0.0425***</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-0.0361***</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-0.0035***</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-0.0118***</w:t>
            </w:r>
          </w:p>
        </w:tc>
      </w:tr>
      <w:tr w:rsidR="00480960" w:rsidRPr="0002547B" w:rsidTr="00E443F1">
        <w:trPr>
          <w:trHeight w:hRule="exact" w:val="312"/>
        </w:trPr>
        <w:tc>
          <w:tcPr>
            <w:tcW w:w="710"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618" w:type="pct"/>
            <w:shd w:val="clear" w:color="auto" w:fill="auto"/>
            <w:noWrap/>
            <w:vAlign w:val="center"/>
          </w:tcPr>
          <w:p w:rsidR="00480960" w:rsidRPr="0002547B" w:rsidRDefault="004646A3" w:rsidP="00E443F1">
            <w:pPr>
              <w:widowControl/>
              <w:wordWrap/>
              <w:autoSpaceDE/>
              <w:autoSpaceDN/>
              <w:rPr>
                <w:rFonts w:ascii="맑은 고딕" w:eastAsia="맑은 고딕" w:hAnsi="맑은 고딕" w:cs="굴림"/>
                <w:b/>
                <w:bCs/>
                <w:i/>
                <w:sz w:val="18"/>
                <w:szCs w:val="18"/>
              </w:rPr>
            </w:pPr>
            <m:oMathPara>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0.0040**</w:t>
            </w:r>
          </w:p>
        </w:tc>
        <w:tc>
          <w:tcPr>
            <w:tcW w:w="6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0.0030</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0.0163***</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0.0001</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-0.0015*</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0.0018</w:t>
            </w:r>
          </w:p>
        </w:tc>
      </w:tr>
      <w:tr w:rsidR="00480960" w:rsidRPr="0002547B" w:rsidTr="00E443F1">
        <w:trPr>
          <w:trHeight w:hRule="exact" w:val="312"/>
        </w:trPr>
        <w:tc>
          <w:tcPr>
            <w:tcW w:w="710"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61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bCs/>
                <w:i/>
                <w:sz w:val="18"/>
                <w:szCs w:val="18"/>
              </w:rPr>
            </w:pPr>
            <w:r w:rsidRPr="0002547B">
              <w:rPr>
                <w:rFonts w:ascii="맑은 고딕" w:eastAsia="맑은 고딕" w:hAnsi="맑은 고딕" w:cs="굴림" w:hint="eastAsia"/>
                <w:b/>
                <w:bCs/>
                <w:i/>
                <w:sz w:val="18"/>
                <w:szCs w:val="18"/>
              </w:rPr>
              <w:t>(p-value)</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(0.048)</w:t>
            </w:r>
          </w:p>
        </w:tc>
        <w:tc>
          <w:tcPr>
            <w:tcW w:w="6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(0.131)</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(0.494)</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(0.054)</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(0.122)</w:t>
            </w:r>
          </w:p>
        </w:tc>
      </w:tr>
      <w:tr w:rsidR="00480960" w:rsidRPr="0002547B" w:rsidTr="00E443F1">
        <w:trPr>
          <w:trHeight w:hRule="exact" w:val="312"/>
        </w:trPr>
        <w:tc>
          <w:tcPr>
            <w:tcW w:w="710" w:type="pct"/>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b/>
                <w:kern w:val="0"/>
                <w:sz w:val="18"/>
                <w:szCs w:val="18"/>
              </w:rPr>
              <w:t>Dn</w:t>
            </w:r>
            <w:r w:rsidRPr="0002547B">
              <w:rPr>
                <w:rFonts w:ascii="맑은 고딕" w:eastAsia="맑은 고딕" w:hAnsi="맑은 고딕" w:cs="굴림" w:hint="eastAsia"/>
                <w:b/>
                <w:kern w:val="0"/>
                <w:sz w:val="18"/>
                <w:szCs w:val="18"/>
              </w:rPr>
              <w:t>Ujump</w:t>
            </w:r>
          </w:p>
        </w:tc>
        <w:tc>
          <w:tcPr>
            <w:tcW w:w="618" w:type="pct"/>
            <w:shd w:val="clear" w:color="auto" w:fill="auto"/>
            <w:noWrap/>
            <w:vAlign w:val="center"/>
          </w:tcPr>
          <w:p w:rsidR="00480960" w:rsidRPr="0002547B" w:rsidRDefault="00766D54" w:rsidP="00E443F1">
            <w:pPr>
              <w:widowControl/>
              <w:wordWrap/>
              <w:autoSpaceDE/>
              <w:autoSpaceDN/>
              <w:rPr>
                <w:rFonts w:ascii="맑은 고딕" w:eastAsia="맑은 고딕" w:hAnsi="맑은 고딕" w:cs="굴림"/>
                <w:b/>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0.0253***</w:t>
            </w:r>
          </w:p>
        </w:tc>
        <w:tc>
          <w:tcPr>
            <w:tcW w:w="6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0.0349***</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0.0392***</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0.0339***</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0.0076***</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0.0129***</w:t>
            </w:r>
          </w:p>
        </w:tc>
      </w:tr>
      <w:tr w:rsidR="00480960" w:rsidRPr="0002547B" w:rsidTr="00E443F1">
        <w:trPr>
          <w:trHeight w:hRule="exact" w:val="312"/>
        </w:trPr>
        <w:tc>
          <w:tcPr>
            <w:tcW w:w="710"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b/>
                <w:kern w:val="0"/>
                <w:sz w:val="18"/>
                <w:szCs w:val="18"/>
              </w:rPr>
              <w:t>Dn</w:t>
            </w:r>
            <w:r w:rsidRPr="0002547B">
              <w:rPr>
                <w:rFonts w:ascii="맑은 고딕" w:eastAsia="맑은 고딕" w:hAnsi="맑은 고딕" w:cs="굴림" w:hint="eastAsia"/>
                <w:b/>
                <w:kern w:val="0"/>
                <w:sz w:val="18"/>
                <w:szCs w:val="18"/>
              </w:rPr>
              <w:t>Djump</w:t>
            </w:r>
          </w:p>
        </w:tc>
        <w:tc>
          <w:tcPr>
            <w:tcW w:w="618" w:type="pct"/>
            <w:shd w:val="clear" w:color="auto" w:fill="auto"/>
            <w:noWrap/>
            <w:vAlign w:val="center"/>
          </w:tcPr>
          <w:p w:rsidR="00480960" w:rsidRPr="0002547B" w:rsidRDefault="00766D54" w:rsidP="00E443F1">
            <w:pPr>
              <w:widowControl/>
              <w:wordWrap/>
              <w:autoSpaceDE/>
              <w:autoSpaceDN/>
              <w:rPr>
                <w:rFonts w:ascii="맑은 고딕" w:eastAsia="맑은 고딕" w:hAnsi="맑은 고딕" w:cs="굴림"/>
                <w:b/>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-0.0298***</w:t>
            </w:r>
          </w:p>
        </w:tc>
        <w:tc>
          <w:tcPr>
            <w:tcW w:w="6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-0.0349***</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-0.0322***</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-0.0320***</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-0.0075***</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-0.0154***</w:t>
            </w:r>
          </w:p>
        </w:tc>
      </w:tr>
      <w:tr w:rsidR="00480960" w:rsidRPr="0002547B" w:rsidTr="00E443F1">
        <w:trPr>
          <w:trHeight w:hRule="exact" w:val="312"/>
        </w:trPr>
        <w:tc>
          <w:tcPr>
            <w:tcW w:w="710"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618" w:type="pct"/>
            <w:shd w:val="clear" w:color="auto" w:fill="auto"/>
            <w:noWrap/>
            <w:vAlign w:val="center"/>
          </w:tcPr>
          <w:p w:rsidR="00480960" w:rsidRPr="0002547B" w:rsidRDefault="004646A3" w:rsidP="00E443F1">
            <w:pPr>
              <w:widowControl/>
              <w:wordWrap/>
              <w:autoSpaceDE/>
              <w:autoSpaceDN/>
              <w:rPr>
                <w:rFonts w:ascii="맑은 고딕" w:eastAsia="맑은 고딕" w:hAnsi="맑은 고딕" w:cs="굴림"/>
                <w:b/>
                <w:bCs/>
                <w:i/>
                <w:sz w:val="18"/>
                <w:szCs w:val="18"/>
              </w:rPr>
            </w:pPr>
            <m:oMathPara>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0.0045</w:t>
            </w:r>
          </w:p>
        </w:tc>
        <w:tc>
          <w:tcPr>
            <w:tcW w:w="6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0.0001</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-0.0071***</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-0.0019</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-0.0000</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0.0025</w:t>
            </w:r>
          </w:p>
        </w:tc>
      </w:tr>
      <w:tr w:rsidR="00480960" w:rsidRPr="0002547B" w:rsidTr="00E443F1">
        <w:trPr>
          <w:trHeight w:hRule="exact" w:val="312"/>
        </w:trPr>
        <w:tc>
          <w:tcPr>
            <w:tcW w:w="710"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61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bCs/>
                <w:i/>
                <w:sz w:val="18"/>
                <w:szCs w:val="18"/>
              </w:rPr>
            </w:pPr>
            <w:r w:rsidRPr="0002547B">
              <w:rPr>
                <w:rFonts w:ascii="맑은 고딕" w:eastAsia="맑은 고딕" w:hAnsi="맑은 고딕" w:cs="굴림" w:hint="eastAsia"/>
                <w:b/>
                <w:bCs/>
                <w:i/>
                <w:sz w:val="18"/>
                <w:szCs w:val="18"/>
              </w:rPr>
              <w:t>(p-value)</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(0.114)</w:t>
            </w:r>
          </w:p>
        </w:tc>
        <w:tc>
          <w:tcPr>
            <w:tcW w:w="6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(0.494)</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(0.328)</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(0.490)</w:t>
            </w:r>
          </w:p>
        </w:tc>
        <w:tc>
          <w:tcPr>
            <w:tcW w:w="61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(0.196)</w:t>
            </w:r>
          </w:p>
        </w:tc>
      </w:tr>
      <w:tr w:rsidR="00480960" w:rsidRPr="0002547B" w:rsidTr="00E443F1">
        <w:trPr>
          <w:trHeight w:hRule="exact" w:val="312"/>
        </w:trPr>
        <w:tc>
          <w:tcPr>
            <w:tcW w:w="710" w:type="pct"/>
            <w:tcBorders>
              <w:top w:val="dotted"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TS</w:t>
            </w:r>
          </w:p>
        </w:tc>
        <w:tc>
          <w:tcPr>
            <w:tcW w:w="618" w:type="pct"/>
            <w:tcBorders>
              <w:top w:val="dotted"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0.0342</w:t>
            </w:r>
          </w:p>
        </w:tc>
        <w:tc>
          <w:tcPr>
            <w:tcW w:w="618"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0.0243</w:t>
            </w: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-0.1015**</w:t>
            </w: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0.0456</w:t>
            </w: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-0.0004</w:t>
            </w: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0.0165</w:t>
            </w:r>
          </w:p>
        </w:tc>
      </w:tr>
      <w:tr w:rsidR="00480960" w:rsidRPr="0002547B" w:rsidTr="00E443F1">
        <w:trPr>
          <w:trHeight w:hRule="exact" w:val="312"/>
        </w:trPr>
        <w:tc>
          <w:tcPr>
            <w:tcW w:w="710"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DRP</w:t>
            </w:r>
          </w:p>
        </w:tc>
        <w:tc>
          <w:tcPr>
            <w:tcW w:w="61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-0.0139</w:t>
            </w:r>
          </w:p>
        </w:tc>
        <w:tc>
          <w:tcPr>
            <w:tcW w:w="61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-0.0128</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-0.0052</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-0.0198</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0.0012</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-0.0154</w:t>
            </w:r>
          </w:p>
        </w:tc>
      </w:tr>
      <w:tr w:rsidR="00480960" w:rsidRPr="0002547B" w:rsidTr="00E443F1">
        <w:trPr>
          <w:trHeight w:hRule="exact" w:val="312"/>
        </w:trPr>
        <w:tc>
          <w:tcPr>
            <w:tcW w:w="710"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WI</w:t>
            </w:r>
          </w:p>
        </w:tc>
        <w:tc>
          <w:tcPr>
            <w:tcW w:w="61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0.4344***</w:t>
            </w:r>
          </w:p>
        </w:tc>
        <w:tc>
          <w:tcPr>
            <w:tcW w:w="61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0.4774***</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0.1692***</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0.8921***</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1.0150***</w:t>
            </w:r>
          </w:p>
        </w:tc>
        <w:tc>
          <w:tcPr>
            <w:tcW w:w="61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1.0457***</w:t>
            </w:r>
          </w:p>
        </w:tc>
      </w:tr>
      <w:tr w:rsidR="00480960" w:rsidRPr="0002547B" w:rsidTr="00E443F1">
        <w:trPr>
          <w:trHeight w:hRule="exact" w:val="312"/>
        </w:trPr>
        <w:tc>
          <w:tcPr>
            <w:tcW w:w="710" w:type="pct"/>
            <w:tcBorders>
              <w:top w:val="dotted"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F-stat</w:t>
            </w:r>
          </w:p>
        </w:tc>
        <w:tc>
          <w:tcPr>
            <w:tcW w:w="618" w:type="pct"/>
            <w:tcBorders>
              <w:top w:val="dotted"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204.6***</w:t>
            </w:r>
          </w:p>
        </w:tc>
        <w:tc>
          <w:tcPr>
            <w:tcW w:w="618"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220.2***</w:t>
            </w: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216.3***</w:t>
            </w: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365.4***</w:t>
            </w: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2264.0***</w:t>
            </w:r>
          </w:p>
        </w:tc>
        <w:tc>
          <w:tcPr>
            <w:tcW w:w="61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946.6***</w:t>
            </w:r>
          </w:p>
        </w:tc>
      </w:tr>
      <w:tr w:rsidR="00480960" w:rsidRPr="0002547B" w:rsidTr="00E443F1">
        <w:trPr>
          <w:trHeight w:hRule="exact" w:val="312"/>
        </w:trPr>
        <w:tc>
          <w:tcPr>
            <w:tcW w:w="710" w:type="pct"/>
            <w:tcBorders>
              <w:bottom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Adj R-sq</w:t>
            </w:r>
          </w:p>
        </w:tc>
        <w:tc>
          <w:tcPr>
            <w:tcW w:w="618" w:type="pct"/>
            <w:tcBorders>
              <w:bottom w:val="single"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61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0.277</w:t>
            </w:r>
          </w:p>
        </w:tc>
        <w:tc>
          <w:tcPr>
            <w:tcW w:w="618"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0.294</w:t>
            </w:r>
          </w:p>
        </w:tc>
        <w:tc>
          <w:tcPr>
            <w:tcW w:w="61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0.293</w:t>
            </w:r>
          </w:p>
        </w:tc>
        <w:tc>
          <w:tcPr>
            <w:tcW w:w="61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0.406</w:t>
            </w:r>
          </w:p>
        </w:tc>
        <w:tc>
          <w:tcPr>
            <w:tcW w:w="61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0.808</w:t>
            </w:r>
          </w:p>
        </w:tc>
        <w:tc>
          <w:tcPr>
            <w:tcW w:w="61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0.634</w:t>
            </w:r>
          </w:p>
        </w:tc>
      </w:tr>
    </w:tbl>
    <w:p w:rsidR="00480960" w:rsidRPr="0002547B" w:rsidRDefault="00480960" w:rsidP="00480960">
      <w:pPr>
        <w:wordWrap/>
        <w:ind w:firstLineChars="200" w:firstLine="400"/>
        <w:rPr>
          <w:rFonts w:ascii="굴림" w:eastAsia="굴림" w:hAnsi="굴림"/>
          <w:bCs/>
          <w:szCs w:val="20"/>
        </w:rPr>
      </w:pPr>
    </w:p>
    <w:p w:rsidR="00480960" w:rsidRDefault="00480960" w:rsidP="00480960">
      <w:pPr>
        <w:rPr>
          <w:rFonts w:ascii="바탕" w:eastAsia="바탕" w:hAnsi="바탕"/>
          <w:sz w:val="18"/>
          <w:szCs w:val="18"/>
        </w:rPr>
      </w:pPr>
    </w:p>
    <w:p w:rsidR="00480960" w:rsidRDefault="00480960" w:rsidP="00480960">
      <w:pPr>
        <w:wordWrap/>
        <w:rPr>
          <w:rFonts w:ascii="바탕" w:eastAsia="바탕" w:hAnsi="바탕"/>
          <w:sz w:val="18"/>
          <w:szCs w:val="18"/>
        </w:rPr>
      </w:pPr>
    </w:p>
    <w:p w:rsidR="00480960" w:rsidRDefault="00480960" w:rsidP="00480960">
      <w:pPr>
        <w:wordWrap/>
        <w:rPr>
          <w:rFonts w:ascii="굴림" w:eastAsia="굴림" w:hAnsi="굴림" w:cs="맑은 고딕"/>
          <w:sz w:val="22"/>
        </w:rPr>
        <w:sectPr w:rsidR="00480960" w:rsidSect="00DB12A5">
          <w:pgSz w:w="11906" w:h="16838" w:code="9"/>
          <w:pgMar w:top="1134" w:right="1701" w:bottom="1134" w:left="1701" w:header="1418" w:footer="1418" w:gutter="0"/>
          <w:cols w:space="425"/>
          <w:docGrid w:type="linesAndChars" w:linePitch="393"/>
        </w:sectPr>
      </w:pPr>
    </w:p>
    <w:p w:rsidR="00480960" w:rsidRPr="0002547B" w:rsidRDefault="00480960" w:rsidP="00480960">
      <w:pPr>
        <w:wordWrap/>
        <w:jc w:val="center"/>
        <w:rPr>
          <w:rFonts w:ascii="바탕" w:eastAsia="바탕" w:hAnsi="바탕" w:cs="맑은 고딕"/>
          <w:b/>
          <w:sz w:val="18"/>
          <w:szCs w:val="18"/>
          <w:u w:val="single"/>
        </w:rPr>
      </w:pPr>
      <w:r w:rsidRPr="0002547B">
        <w:rPr>
          <w:rFonts w:ascii="바탕" w:eastAsia="바탕" w:hAnsi="바탕" w:cs="맑은 고딕" w:hint="eastAsia"/>
          <w:b/>
          <w:sz w:val="18"/>
          <w:szCs w:val="18"/>
          <w:u w:val="single"/>
        </w:rPr>
        <w:lastRenderedPageBreak/>
        <w:t xml:space="preserve">&lt;표 </w:t>
      </w:r>
      <w:r w:rsidRPr="0002547B">
        <w:rPr>
          <w:rFonts w:ascii="바탕" w:eastAsia="바탕" w:hAnsi="바탕" w:cs="맑은 고딕"/>
          <w:b/>
          <w:sz w:val="18"/>
          <w:szCs w:val="18"/>
          <w:u w:val="single"/>
        </w:rPr>
        <w:t>10</w:t>
      </w:r>
      <w:r w:rsidRPr="0002547B">
        <w:rPr>
          <w:rFonts w:ascii="바탕" w:eastAsia="바탕" w:hAnsi="바탕" w:cs="맑은 고딕" w:hint="eastAsia"/>
          <w:b/>
          <w:sz w:val="18"/>
          <w:szCs w:val="18"/>
          <w:u w:val="single"/>
        </w:rPr>
        <w:t>&gt; 주가 과민·과소 반응:</w:t>
      </w:r>
      <w:r w:rsidRPr="0002547B">
        <w:rPr>
          <w:rFonts w:ascii="바탕" w:eastAsia="바탕" w:hAnsi="바탕" w:cs="맑은 고딕"/>
          <w:b/>
          <w:sz w:val="18"/>
          <w:szCs w:val="18"/>
          <w:u w:val="single"/>
        </w:rPr>
        <w:t xml:space="preserve"> </w:t>
      </w:r>
      <w:r w:rsidRPr="0002547B">
        <w:rPr>
          <w:rFonts w:ascii="바탕" w:eastAsia="바탕" w:hAnsi="바탕" w:cs="맑은 고딕" w:hint="eastAsia"/>
          <w:b/>
          <w:sz w:val="18"/>
          <w:szCs w:val="18"/>
          <w:u w:val="single"/>
        </w:rPr>
        <w:t>가격제한폭 제도 시행 여부 국가 그룹별 회귀분석</w:t>
      </w:r>
      <w:r w:rsidRPr="0002547B">
        <w:rPr>
          <w:rFonts w:ascii="바탕" w:eastAsia="바탕" w:hAnsi="바탕" w:cs="맑은 고딕"/>
          <w:b/>
          <w:sz w:val="18"/>
          <w:szCs w:val="18"/>
          <w:u w:val="single"/>
        </w:rPr>
        <w:t xml:space="preserve"> </w:t>
      </w:r>
      <w:r w:rsidRPr="0002547B">
        <w:rPr>
          <w:rFonts w:ascii="바탕" w:eastAsia="바탕" w:hAnsi="바탕" w:cs="맑은 고딕" w:hint="eastAsia"/>
          <w:b/>
          <w:sz w:val="18"/>
          <w:szCs w:val="18"/>
          <w:u w:val="single"/>
        </w:rPr>
        <w:t>결과</w:t>
      </w:r>
    </w:p>
    <w:p w:rsidR="00480960" w:rsidRPr="0002547B" w:rsidRDefault="00480960" w:rsidP="00480960">
      <w:pPr>
        <w:wordWrap/>
        <w:spacing w:line="0" w:lineRule="atLeast"/>
        <w:rPr>
          <w:rFonts w:ascii="바탕" w:eastAsia="바탕" w:hAnsi="바탕" w:cs="Times New Roman"/>
          <w:sz w:val="18"/>
          <w:szCs w:val="18"/>
        </w:rPr>
      </w:pPr>
      <w:r w:rsidRPr="0002547B">
        <w:rPr>
          <w:rFonts w:ascii="바탕" w:eastAsia="바탕" w:hAnsi="바탕" w:cs="Times New Roman" w:hint="eastAsia"/>
          <w:bCs/>
          <w:sz w:val="18"/>
          <w:szCs w:val="18"/>
        </w:rPr>
        <w:t>가격제한폭 제도 시행 국가 그룹(한국,</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일본,</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중국)과 가격제한폭 제도를 시행하지 않는 국가 그룹(브라질,</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미국,</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독일)</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간의 주가 점프 정보 발생에 따른 주가 과민반응 또는 과소반응 현상을 비교 분석한 결과를 보고함.</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 xml:space="preserve">각 국가 그룹별로 </w:t>
      </w:r>
      <w:r w:rsidRPr="0002547B">
        <w:rPr>
          <w:rFonts w:ascii="바탕" w:eastAsia="바탕" w:hAnsi="바탕" w:cs="Times New Roman"/>
          <w:bCs/>
          <w:sz w:val="18"/>
          <w:szCs w:val="18"/>
        </w:rPr>
        <w:t>합동</w:t>
      </w:r>
      <w:r w:rsidRPr="0002547B">
        <w:rPr>
          <w:rFonts w:ascii="바탕" w:eastAsia="바탕" w:hAnsi="바탕" w:cs="Times New Roman" w:hint="eastAsia"/>
          <w:bCs/>
          <w:sz w:val="18"/>
          <w:szCs w:val="18"/>
        </w:rPr>
        <w:t>자료(</w:t>
      </w:r>
      <w:r w:rsidRPr="0002547B">
        <w:rPr>
          <w:rFonts w:ascii="바탕" w:eastAsia="바탕" w:hAnsi="바탕" w:cs="Times New Roman"/>
          <w:bCs/>
          <w:sz w:val="18"/>
          <w:szCs w:val="18"/>
        </w:rPr>
        <w:t>pooled data)</w:t>
      </w:r>
      <w:r w:rsidRPr="0002547B">
        <w:rPr>
          <w:rFonts w:ascii="바탕" w:eastAsia="바탕" w:hAnsi="바탕" w:cs="Times New Roman" w:hint="eastAsia"/>
          <w:bCs/>
          <w:sz w:val="18"/>
          <w:szCs w:val="18"/>
        </w:rPr>
        <w:t xml:space="preserve">를 구성한 후 식 </w:t>
      </w:r>
      <w:r w:rsidRPr="0002547B">
        <w:rPr>
          <w:rFonts w:ascii="바탕" w:eastAsia="바탕" w:hAnsi="바탕" w:cs="Times New Roman"/>
          <w:bCs/>
          <w:sz w:val="18"/>
          <w:szCs w:val="18"/>
        </w:rPr>
        <w:t>(5)~</w:t>
      </w:r>
      <w:r w:rsidRPr="0002547B">
        <w:rPr>
          <w:rFonts w:ascii="바탕" w:eastAsia="바탕" w:hAnsi="바탕" w:cs="Times New Roman" w:hint="eastAsia"/>
          <w:bCs/>
          <w:sz w:val="18"/>
          <w:szCs w:val="18"/>
        </w:rPr>
        <w:t>(</w:t>
      </w:r>
      <w:r w:rsidRPr="0002547B">
        <w:rPr>
          <w:rFonts w:ascii="바탕" w:eastAsia="바탕" w:hAnsi="바탕" w:cs="Times New Roman"/>
          <w:bCs/>
          <w:sz w:val="18"/>
          <w:szCs w:val="18"/>
        </w:rPr>
        <w:t>6</w:t>
      </w:r>
      <w:r w:rsidRPr="0002547B">
        <w:rPr>
          <w:rFonts w:ascii="바탕" w:eastAsia="바탕" w:hAnsi="바탕" w:cs="Times New Roman" w:hint="eastAsia"/>
          <w:bCs/>
          <w:sz w:val="18"/>
          <w:szCs w:val="18"/>
        </w:rPr>
        <w:t>)</w:t>
      </w:r>
      <w:r w:rsidRPr="0002547B">
        <w:rPr>
          <w:rFonts w:ascii="바탕" w:eastAsia="바탕" w:hAnsi="바탕" w:cs="Times New Roman"/>
          <w:bCs/>
          <w:sz w:val="18"/>
          <w:szCs w:val="18"/>
        </w:rPr>
        <w:t xml:space="preserve">의 </w:t>
      </w:r>
      <w:r w:rsidRPr="0002547B">
        <w:rPr>
          <w:rFonts w:ascii="바탕" w:eastAsia="바탕" w:hAnsi="바탕" w:cs="Times New Roman" w:hint="eastAsia"/>
          <w:bCs/>
          <w:sz w:val="18"/>
          <w:szCs w:val="18"/>
        </w:rPr>
        <w:t xml:space="preserve">모형을 사용하여 </w:t>
      </w:r>
      <w:r w:rsidRPr="0002547B">
        <w:rPr>
          <w:rFonts w:ascii="바탕" w:eastAsia="바탕" w:hAnsi="바탕" w:cs="Times New Roman"/>
          <w:bCs/>
          <w:sz w:val="18"/>
          <w:szCs w:val="18"/>
        </w:rPr>
        <w:t>회귀분석</w:t>
      </w:r>
      <w:r w:rsidRPr="0002547B">
        <w:rPr>
          <w:rFonts w:ascii="바탕" w:eastAsia="바탕" w:hAnsi="바탕" w:cs="Times New Roman" w:hint="eastAsia"/>
          <w:bCs/>
          <w:sz w:val="18"/>
          <w:szCs w:val="18"/>
        </w:rPr>
        <w:t>을 수행한 결과를 보고함.</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(Panel A)는 식(</w:t>
      </w:r>
      <w:r w:rsidRPr="0002547B">
        <w:rPr>
          <w:rFonts w:ascii="바탕" w:eastAsia="바탕" w:hAnsi="바탕" w:cs="Times New Roman"/>
          <w:bCs/>
          <w:sz w:val="18"/>
          <w:szCs w:val="18"/>
        </w:rPr>
        <w:t>5</w:t>
      </w:r>
      <w:r w:rsidRPr="0002547B">
        <w:rPr>
          <w:rFonts w:ascii="바탕" w:eastAsia="바탕" w:hAnsi="바탕" w:cs="Times New Roman" w:hint="eastAsia"/>
          <w:bCs/>
          <w:sz w:val="18"/>
          <w:szCs w:val="18"/>
        </w:rPr>
        <w:t xml:space="preserve">) 모형을 사용한 추정 결과를 보고함, (Panel </w:t>
      </w:r>
      <w:r w:rsidRPr="0002547B">
        <w:rPr>
          <w:rFonts w:ascii="바탕" w:eastAsia="바탕" w:hAnsi="바탕" w:cs="Times New Roman"/>
          <w:bCs/>
          <w:sz w:val="18"/>
          <w:szCs w:val="18"/>
        </w:rPr>
        <w:t>B</w:t>
      </w:r>
      <w:r w:rsidRPr="0002547B">
        <w:rPr>
          <w:rFonts w:ascii="바탕" w:eastAsia="바탕" w:hAnsi="바탕" w:cs="Times New Roman" w:hint="eastAsia"/>
          <w:bCs/>
          <w:sz w:val="18"/>
          <w:szCs w:val="18"/>
        </w:rPr>
        <w:t>)는 식(</w:t>
      </w:r>
      <w:r w:rsidRPr="0002547B">
        <w:rPr>
          <w:rFonts w:ascii="바탕" w:eastAsia="바탕" w:hAnsi="바탕" w:cs="Times New Roman"/>
          <w:bCs/>
          <w:sz w:val="18"/>
          <w:szCs w:val="18"/>
        </w:rPr>
        <w:t>6</w:t>
      </w:r>
      <w:r w:rsidRPr="0002547B">
        <w:rPr>
          <w:rFonts w:ascii="바탕" w:eastAsia="바탕" w:hAnsi="바탕" w:cs="Times New Roman" w:hint="eastAsia"/>
          <w:bCs/>
          <w:sz w:val="18"/>
          <w:szCs w:val="18"/>
        </w:rPr>
        <w:t xml:space="preserve">)의 모형을 사용한 </w:t>
      </w:r>
      <w:r w:rsidRPr="0002547B">
        <w:rPr>
          <w:rFonts w:ascii="바탕" w:eastAsia="바탕" w:hAnsi="바탕" w:cs="Times New Roman"/>
          <w:bCs/>
          <w:sz w:val="18"/>
          <w:szCs w:val="18"/>
        </w:rPr>
        <w:t xml:space="preserve">추정 </w:t>
      </w:r>
      <w:r w:rsidRPr="0002547B">
        <w:rPr>
          <w:rFonts w:ascii="바탕" w:eastAsia="바탕" w:hAnsi="바탕" w:cs="Times New Roman" w:hint="eastAsia"/>
          <w:bCs/>
          <w:sz w:val="18"/>
          <w:szCs w:val="18"/>
        </w:rPr>
        <w:t xml:space="preserve">결과를 보고함. 표의 ( ) 안은 각 회귀계수의 t 값을 나타냄. </w:t>
      </w:r>
      <w:r w:rsidRPr="0002547B">
        <w:rPr>
          <w:rFonts w:ascii="바탕" w:eastAsia="바탕" w:hAnsi="바탕" w:cs="맑은 고딕" w:hint="eastAsia"/>
          <w:sz w:val="18"/>
          <w:szCs w:val="18"/>
        </w:rPr>
        <w:t>유의수준 1%, 5%, 10%는 각각 ***, **, * 로 표시됨.</w:t>
      </w:r>
    </w:p>
    <w:tbl>
      <w:tblPr>
        <w:tblW w:w="5000" w:type="pct"/>
        <w:tblCellMar>
          <w:left w:w="99" w:type="dxa"/>
          <w:right w:w="99" w:type="dxa"/>
        </w:tblCellMar>
        <w:tblLook w:val="04A0" w:firstRow="1" w:lastRow="0" w:firstColumn="1" w:lastColumn="0" w:noHBand="0" w:noVBand="1"/>
      </w:tblPr>
      <w:tblGrid>
        <w:gridCol w:w="1550"/>
        <w:gridCol w:w="1000"/>
        <w:gridCol w:w="1498"/>
        <w:gridCol w:w="1539"/>
        <w:gridCol w:w="1453"/>
        <w:gridCol w:w="1464"/>
      </w:tblGrid>
      <w:tr w:rsidR="00480960" w:rsidRPr="0002547B" w:rsidTr="00E443F1">
        <w:trPr>
          <w:trHeight w:hRule="exact" w:val="312"/>
        </w:trPr>
        <w:tc>
          <w:tcPr>
            <w:tcW w:w="1499" w:type="pct"/>
            <w:gridSpan w:val="2"/>
            <w:tcBorders>
              <w:top w:val="single" w:sz="4" w:space="0" w:color="auto"/>
            </w:tcBorders>
            <w:shd w:val="clear" w:color="auto" w:fill="auto"/>
            <w:noWrap/>
            <w:vAlign w:val="center"/>
            <w:hideMark/>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구분</w:t>
            </w:r>
          </w:p>
        </w:tc>
        <w:tc>
          <w:tcPr>
            <w:tcW w:w="1786" w:type="pct"/>
            <w:gridSpan w:val="2"/>
            <w:tcBorders>
              <w:top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b/>
                <w:sz w:val="18"/>
                <w:szCs w:val="18"/>
              </w:rPr>
            </w:pPr>
            <w:r w:rsidRPr="0002547B">
              <w:rPr>
                <w:rFonts w:ascii="맑은 고딕" w:eastAsia="맑은 고딕" w:hAnsi="맑은 고딕" w:hint="eastAsia"/>
                <w:b/>
                <w:sz w:val="18"/>
                <w:szCs w:val="18"/>
              </w:rPr>
              <w:t>가격제한폭</w:t>
            </w:r>
            <w:r w:rsidRPr="0002547B">
              <w:rPr>
                <w:rFonts w:ascii="맑은 고딕" w:eastAsia="맑은 고딕" w:hAnsi="맑은 고딕"/>
                <w:b/>
                <w:sz w:val="18"/>
                <w:szCs w:val="18"/>
              </w:rPr>
              <w:t xml:space="preserve"> 제도 시행국 Pool</w:t>
            </w:r>
          </w:p>
        </w:tc>
        <w:tc>
          <w:tcPr>
            <w:tcW w:w="1715" w:type="pct"/>
            <w:gridSpan w:val="2"/>
            <w:tcBorders>
              <w:top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b/>
                <w:sz w:val="18"/>
                <w:szCs w:val="18"/>
              </w:rPr>
            </w:pPr>
            <w:r w:rsidRPr="0002547B">
              <w:rPr>
                <w:rFonts w:ascii="맑은 고딕" w:eastAsia="맑은 고딕" w:hAnsi="맑은 고딕" w:hint="eastAsia"/>
                <w:b/>
                <w:sz w:val="18"/>
                <w:szCs w:val="18"/>
              </w:rPr>
              <w:t>가격제한폭</w:t>
            </w:r>
            <w:r w:rsidRPr="0002547B">
              <w:rPr>
                <w:rFonts w:ascii="맑은 고딕" w:eastAsia="맑은 고딕" w:hAnsi="맑은 고딕"/>
                <w:b/>
                <w:sz w:val="18"/>
                <w:szCs w:val="18"/>
              </w:rPr>
              <w:t xml:space="preserve"> 제도 비 시행국 Pool</w:t>
            </w:r>
          </w:p>
        </w:tc>
      </w:tr>
      <w:tr w:rsidR="00480960" w:rsidRPr="0002547B" w:rsidTr="00E443F1">
        <w:trPr>
          <w:trHeight w:hRule="exact" w:val="312"/>
        </w:trPr>
        <w:tc>
          <w:tcPr>
            <w:tcW w:w="1499" w:type="pct"/>
            <w:gridSpan w:val="2"/>
            <w:tcBorders>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kern w:val="0"/>
                <w:sz w:val="18"/>
                <w:szCs w:val="18"/>
              </w:rPr>
            </w:pPr>
            <w:r w:rsidRPr="0002547B">
              <w:rPr>
                <w:rFonts w:ascii="맑은 고딕" w:eastAsia="맑은 고딕" w:hAnsi="맑은 고딕" w:cs="굴림" w:hint="eastAsia"/>
                <w:b/>
                <w:kern w:val="0"/>
                <w:sz w:val="18"/>
                <w:szCs w:val="18"/>
              </w:rPr>
              <w:t>국가</w:t>
            </w:r>
          </w:p>
        </w:tc>
        <w:tc>
          <w:tcPr>
            <w:tcW w:w="1786" w:type="pct"/>
            <w:gridSpan w:val="2"/>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b/>
                <w:sz w:val="18"/>
                <w:szCs w:val="18"/>
              </w:rPr>
            </w:pPr>
            <w:r w:rsidRPr="0002547B">
              <w:rPr>
                <w:rFonts w:ascii="맑은 고딕" w:eastAsia="맑은 고딕" w:hAnsi="맑은 고딕"/>
                <w:b/>
                <w:sz w:val="18"/>
                <w:szCs w:val="18"/>
              </w:rPr>
              <w:t>(한국, 일본, 중국)</w:t>
            </w:r>
          </w:p>
        </w:tc>
        <w:tc>
          <w:tcPr>
            <w:tcW w:w="1715" w:type="pct"/>
            <w:gridSpan w:val="2"/>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b/>
                <w:sz w:val="18"/>
                <w:szCs w:val="18"/>
              </w:rPr>
            </w:pPr>
            <w:r w:rsidRPr="0002547B">
              <w:rPr>
                <w:rFonts w:ascii="맑은 고딕" w:eastAsia="맑은 고딕" w:hAnsi="맑은 고딕"/>
                <w:b/>
                <w:sz w:val="18"/>
                <w:szCs w:val="18"/>
              </w:rPr>
              <w:t>(브라질, 미국, 독일)</w:t>
            </w:r>
          </w:p>
        </w:tc>
      </w:tr>
      <w:tr w:rsidR="00480960" w:rsidRPr="0002547B" w:rsidTr="00E443F1">
        <w:trPr>
          <w:trHeight w:hRule="exact" w:val="312"/>
        </w:trPr>
        <w:tc>
          <w:tcPr>
            <w:tcW w:w="1499" w:type="pct"/>
            <w:gridSpan w:val="2"/>
            <w:tcBorders>
              <w:top w:val="single" w:sz="4" w:space="0" w:color="auto"/>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 xml:space="preserve">가격제한폭 </w:t>
            </w:r>
            <w:r w:rsidRPr="0002547B">
              <w:rPr>
                <w:rFonts w:ascii="맑은 고딕" w:eastAsia="맑은 고딕" w:hAnsi="맑은 고딕" w:cs="굴림"/>
                <w:b/>
                <w:kern w:val="0"/>
                <w:sz w:val="18"/>
                <w:szCs w:val="18"/>
              </w:rPr>
              <w:t>시행</w:t>
            </w:r>
            <w:r w:rsidRPr="0002547B">
              <w:rPr>
                <w:rFonts w:ascii="맑은 고딕" w:eastAsia="맑은 고딕" w:hAnsi="맑은 고딕" w:cs="굴림" w:hint="eastAsia"/>
                <w:b/>
                <w:kern w:val="0"/>
                <w:sz w:val="18"/>
                <w:szCs w:val="18"/>
              </w:rPr>
              <w:t xml:space="preserve"> </w:t>
            </w:r>
            <w:r w:rsidRPr="0002547B">
              <w:rPr>
                <w:rFonts w:ascii="맑은 고딕" w:eastAsia="맑은 고딕" w:hAnsi="맑은 고딕" w:cs="굴림"/>
                <w:b/>
                <w:kern w:val="0"/>
                <w:sz w:val="18"/>
                <w:szCs w:val="18"/>
              </w:rPr>
              <w:t>여부</w:t>
            </w:r>
          </w:p>
        </w:tc>
        <w:tc>
          <w:tcPr>
            <w:tcW w:w="1786" w:type="pct"/>
            <w:gridSpan w:val="2"/>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Yes</w:t>
            </w:r>
          </w:p>
        </w:tc>
        <w:tc>
          <w:tcPr>
            <w:tcW w:w="1715" w:type="pct"/>
            <w:gridSpan w:val="2"/>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No</w:t>
            </w:r>
          </w:p>
        </w:tc>
      </w:tr>
      <w:tr w:rsidR="00480960" w:rsidRPr="0002547B" w:rsidTr="00E443F1">
        <w:trPr>
          <w:trHeight w:hRule="exact" w:val="312"/>
        </w:trPr>
        <w:tc>
          <w:tcPr>
            <w:tcW w:w="1499" w:type="pct"/>
            <w:gridSpan w:val="2"/>
            <w:tcBorders>
              <w:top w:val="single" w:sz="4" w:space="0" w:color="auto"/>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점프 구분</w:t>
            </w:r>
          </w:p>
        </w:tc>
        <w:tc>
          <w:tcPr>
            <w:tcW w:w="881"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b/>
                <w:sz w:val="18"/>
                <w:szCs w:val="18"/>
              </w:rPr>
            </w:pPr>
            <w:r w:rsidRPr="0002547B">
              <w:rPr>
                <w:b/>
                <w:sz w:val="18"/>
                <w:szCs w:val="18"/>
              </w:rPr>
              <w:t>HD99%</w:t>
            </w:r>
          </w:p>
        </w:tc>
        <w:tc>
          <w:tcPr>
            <w:tcW w:w="905"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b/>
                <w:sz w:val="18"/>
                <w:szCs w:val="18"/>
              </w:rPr>
            </w:pPr>
            <w:r w:rsidRPr="0002547B">
              <w:rPr>
                <w:b/>
                <w:sz w:val="18"/>
                <w:szCs w:val="18"/>
              </w:rPr>
              <w:t>LM95%</w:t>
            </w:r>
          </w:p>
        </w:tc>
        <w:tc>
          <w:tcPr>
            <w:tcW w:w="854"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b/>
                <w:sz w:val="18"/>
                <w:szCs w:val="18"/>
              </w:rPr>
            </w:pPr>
            <w:r w:rsidRPr="0002547B">
              <w:rPr>
                <w:b/>
                <w:sz w:val="18"/>
                <w:szCs w:val="18"/>
              </w:rPr>
              <w:t>HD99%</w:t>
            </w:r>
          </w:p>
        </w:tc>
        <w:tc>
          <w:tcPr>
            <w:tcW w:w="861"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b/>
                <w:sz w:val="18"/>
                <w:szCs w:val="18"/>
              </w:rPr>
            </w:pPr>
            <w:r w:rsidRPr="0002547B">
              <w:rPr>
                <w:b/>
                <w:sz w:val="18"/>
                <w:szCs w:val="18"/>
              </w:rPr>
              <w:t>LM95%</w:t>
            </w:r>
          </w:p>
        </w:tc>
      </w:tr>
      <w:tr w:rsidR="00480960" w:rsidRPr="0002547B" w:rsidTr="00E443F1">
        <w:trPr>
          <w:trHeight w:hRule="exact" w:val="312"/>
        </w:trPr>
        <w:tc>
          <w:tcPr>
            <w:tcW w:w="5000" w:type="pct"/>
            <w:gridSpan w:val="6"/>
            <w:tcBorders>
              <w:top w:val="single" w:sz="4" w:space="0" w:color="auto"/>
              <w:bottom w:val="single" w:sz="4" w:space="0" w:color="auto"/>
            </w:tcBorders>
            <w:shd w:val="clear" w:color="auto" w:fill="auto"/>
            <w:noWrap/>
            <w:vAlign w:val="center"/>
          </w:tcPr>
          <w:p w:rsidR="00480960" w:rsidRPr="0002547B" w:rsidRDefault="00480960" w:rsidP="00E443F1">
            <w:pPr>
              <w:jc w:val="left"/>
              <w:rPr>
                <w:rFonts w:ascii="맑은 고딕" w:eastAsia="맑은 고딕" w:hAnsi="맑은 고딕"/>
                <w:sz w:val="18"/>
                <w:szCs w:val="18"/>
              </w:rPr>
            </w:pPr>
            <w:r w:rsidRPr="0002547B">
              <w:rPr>
                <w:rFonts w:ascii="맑은 고딕" w:eastAsia="맑은 고딕" w:hAnsi="맑은 고딕" w:cs="굴림"/>
                <w:b/>
                <w:bCs/>
                <w:kern w:val="0"/>
                <w:sz w:val="18"/>
                <w:szCs w:val="18"/>
              </w:rPr>
              <w:t>(P</w:t>
            </w:r>
            <w:r w:rsidRPr="0002547B">
              <w:rPr>
                <w:rFonts w:ascii="맑은 고딕" w:eastAsia="맑은 고딕" w:hAnsi="맑은 고딕" w:cs="굴림" w:hint="eastAsia"/>
                <w:b/>
                <w:bCs/>
                <w:kern w:val="0"/>
                <w:sz w:val="18"/>
                <w:szCs w:val="18"/>
              </w:rPr>
              <w:t>anel A)</w:t>
            </w:r>
            <w:r w:rsidRPr="0002547B">
              <w:rPr>
                <w:rFonts w:ascii="맑은 고딕" w:eastAsia="맑은 고딕" w:hAnsi="맑은 고딕" w:cs="굴림"/>
                <w:b/>
                <w:bCs/>
                <w:kern w:val="0"/>
                <w:szCs w:val="20"/>
              </w:rPr>
              <w:t xml:space="preserve"> </w:t>
            </w:r>
            <w:r w:rsidRPr="0002547B">
              <w:rPr>
                <w:rFonts w:ascii="맑은 고딕" w:eastAsia="맑은 고딕" w:hAnsi="맑은 고딕" w:cs="맑은 고딕" w:hint="eastAsia"/>
                <w:b/>
                <w:bCs/>
                <w:sz w:val="18"/>
                <w:szCs w:val="18"/>
              </w:rPr>
              <w:t xml:space="preserve">식 </w:t>
            </w:r>
            <w:r w:rsidRPr="0002547B">
              <w:rPr>
                <w:rFonts w:ascii="맑은 고딕" w:eastAsia="맑은 고딕" w:hAnsi="맑은 고딕" w:cs="맑은 고딕"/>
                <w:b/>
                <w:bCs/>
                <w:sz w:val="18"/>
                <w:szCs w:val="18"/>
              </w:rPr>
              <w:t>(5)</w:t>
            </w:r>
            <w:r w:rsidRPr="0002547B">
              <w:rPr>
                <w:rFonts w:ascii="맑은 고딕" w:eastAsia="맑은 고딕" w:hAnsi="맑은 고딕" w:cs="맑은 고딕" w:hint="eastAsia"/>
                <w:b/>
                <w:bCs/>
                <w:sz w:val="18"/>
                <w:szCs w:val="18"/>
              </w:rPr>
              <w:t>의 모형 추정 결과</w:t>
            </w:r>
          </w:p>
        </w:tc>
      </w:tr>
      <w:tr w:rsidR="00480960" w:rsidRPr="0002547B" w:rsidTr="00E443F1">
        <w:trPr>
          <w:trHeight w:hRule="exact" w:val="312"/>
        </w:trPr>
        <w:tc>
          <w:tcPr>
            <w:tcW w:w="911" w:type="pct"/>
            <w:tcBorders>
              <w:top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intercept</w:t>
            </w:r>
          </w:p>
        </w:tc>
        <w:tc>
          <w:tcPr>
            <w:tcW w:w="588" w:type="pct"/>
            <w:tcBorders>
              <w:top w:val="single"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0.0011**</w:t>
            </w:r>
          </w:p>
        </w:tc>
        <w:tc>
          <w:tcPr>
            <w:tcW w:w="905"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0.0008*</w:t>
            </w:r>
          </w:p>
        </w:tc>
        <w:tc>
          <w:tcPr>
            <w:tcW w:w="854"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0.0003</w:t>
            </w:r>
          </w:p>
        </w:tc>
        <w:tc>
          <w:tcPr>
            <w:tcW w:w="861"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0.0005</w:t>
            </w:r>
          </w:p>
        </w:tc>
      </w:tr>
      <w:tr w:rsidR="00480960" w:rsidRPr="0002547B" w:rsidTr="00E443F1">
        <w:trPr>
          <w:trHeight w:hRule="exact" w:val="312"/>
        </w:trPr>
        <w:tc>
          <w:tcPr>
            <w:tcW w:w="911" w:type="pct"/>
            <w:vMerge w:val="restart"/>
            <w:shd w:val="clear" w:color="auto" w:fill="auto"/>
            <w:noWrap/>
            <w:vAlign w:val="center"/>
            <w:hideMark/>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Ujump</w:t>
            </w:r>
          </w:p>
        </w:tc>
        <w:tc>
          <w:tcPr>
            <w:tcW w:w="58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i=1</w:t>
            </w:r>
          </w:p>
        </w:tc>
        <w:tc>
          <w:tcPr>
            <w:tcW w:w="88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0.0016</w:t>
            </w:r>
          </w:p>
        </w:tc>
        <w:tc>
          <w:tcPr>
            <w:tcW w:w="90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0.0028***</w:t>
            </w:r>
          </w:p>
        </w:tc>
        <w:tc>
          <w:tcPr>
            <w:tcW w:w="85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-0.0056***</w:t>
            </w:r>
          </w:p>
        </w:tc>
        <w:tc>
          <w:tcPr>
            <w:tcW w:w="86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-0.0009</w:t>
            </w:r>
          </w:p>
        </w:tc>
      </w:tr>
      <w:tr w:rsidR="00480960" w:rsidRPr="0002547B" w:rsidTr="00E443F1">
        <w:trPr>
          <w:trHeight w:hRule="exact" w:val="312"/>
        </w:trPr>
        <w:tc>
          <w:tcPr>
            <w:tcW w:w="911" w:type="pct"/>
            <w:vMerge/>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(1.168)</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(2.692)</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(-3.670)</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(-0.815)</w:t>
            </w:r>
          </w:p>
        </w:tc>
      </w:tr>
      <w:tr w:rsidR="00480960" w:rsidRPr="0002547B" w:rsidTr="00E443F1">
        <w:trPr>
          <w:trHeight w:hRule="exact" w:val="312"/>
        </w:trPr>
        <w:tc>
          <w:tcPr>
            <w:tcW w:w="911" w:type="pct"/>
            <w:vMerge/>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i=2</w:t>
            </w:r>
          </w:p>
        </w:tc>
        <w:tc>
          <w:tcPr>
            <w:tcW w:w="88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0.0020**</w:t>
            </w:r>
          </w:p>
        </w:tc>
        <w:tc>
          <w:tcPr>
            <w:tcW w:w="90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0.0022***</w:t>
            </w:r>
          </w:p>
        </w:tc>
        <w:tc>
          <w:tcPr>
            <w:tcW w:w="85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-0.0047***</w:t>
            </w:r>
          </w:p>
        </w:tc>
        <w:tc>
          <w:tcPr>
            <w:tcW w:w="86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-0.0008</w:t>
            </w:r>
          </w:p>
        </w:tc>
      </w:tr>
      <w:tr w:rsidR="00480960" w:rsidRPr="0002547B" w:rsidTr="00E443F1">
        <w:trPr>
          <w:trHeight w:hRule="exact" w:val="312"/>
        </w:trPr>
        <w:tc>
          <w:tcPr>
            <w:tcW w:w="911"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(2.097)</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(3.036)</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(-4.460)</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(-1.051)</w:t>
            </w:r>
          </w:p>
        </w:tc>
      </w:tr>
      <w:tr w:rsidR="00480960" w:rsidRPr="0002547B" w:rsidTr="00E443F1">
        <w:trPr>
          <w:trHeight w:hRule="exact" w:val="312"/>
        </w:trPr>
        <w:tc>
          <w:tcPr>
            <w:tcW w:w="911" w:type="pct"/>
            <w:vMerge w:val="restart"/>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Djump</w:t>
            </w: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i=1</w:t>
            </w: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0.0051***</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0.0020**</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0.0024*</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0.0002</w:t>
            </w:r>
          </w:p>
        </w:tc>
      </w:tr>
      <w:tr w:rsidR="00480960" w:rsidRPr="0002547B" w:rsidTr="00E443F1">
        <w:trPr>
          <w:trHeight w:hRule="exact" w:val="312"/>
        </w:trPr>
        <w:tc>
          <w:tcPr>
            <w:tcW w:w="911" w:type="pct"/>
            <w:vMerge/>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(4.264)</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(2.228)</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(1.689)</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(0.161)</w:t>
            </w:r>
          </w:p>
        </w:tc>
      </w:tr>
      <w:tr w:rsidR="00480960" w:rsidRPr="0002547B" w:rsidTr="00E443F1">
        <w:trPr>
          <w:trHeight w:hRule="exact" w:val="312"/>
        </w:trPr>
        <w:tc>
          <w:tcPr>
            <w:tcW w:w="911" w:type="pct"/>
            <w:vMerge/>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i=2</w:t>
            </w: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0.0042***</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0.0012*</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0.0028***</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-0.0003</w:t>
            </w:r>
          </w:p>
        </w:tc>
      </w:tr>
      <w:tr w:rsidR="00480960" w:rsidRPr="0002547B" w:rsidTr="00E443F1">
        <w:trPr>
          <w:trHeight w:hRule="exact" w:val="312"/>
        </w:trPr>
        <w:tc>
          <w:tcPr>
            <w:tcW w:w="911"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(5.183)</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(1.904)</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(2.856)</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(-0.440)</w:t>
            </w:r>
          </w:p>
        </w:tc>
      </w:tr>
      <w:tr w:rsidR="00480960" w:rsidRPr="0002547B" w:rsidTr="00E443F1">
        <w:trPr>
          <w:trHeight w:hRule="exact" w:val="312"/>
        </w:trPr>
        <w:tc>
          <w:tcPr>
            <w:tcW w:w="911" w:type="pct"/>
            <w:tcBorders>
              <w:top w:val="dotted"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TS</w:t>
            </w:r>
          </w:p>
        </w:tc>
        <w:tc>
          <w:tcPr>
            <w:tcW w:w="588" w:type="pct"/>
            <w:tcBorders>
              <w:top w:val="dotted"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0.0117</w:t>
            </w:r>
          </w:p>
        </w:tc>
        <w:tc>
          <w:tcPr>
            <w:tcW w:w="905"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-0.0006</w:t>
            </w:r>
          </w:p>
        </w:tc>
        <w:tc>
          <w:tcPr>
            <w:tcW w:w="854"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-0.0404</w:t>
            </w:r>
          </w:p>
        </w:tc>
        <w:tc>
          <w:tcPr>
            <w:tcW w:w="86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-0.0367</w:t>
            </w:r>
          </w:p>
        </w:tc>
      </w:tr>
      <w:tr w:rsidR="00480960" w:rsidRPr="0002547B" w:rsidTr="00E443F1">
        <w:trPr>
          <w:trHeight w:hRule="exact" w:val="312"/>
        </w:trPr>
        <w:tc>
          <w:tcPr>
            <w:tcW w:w="911"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DRP</w:t>
            </w:r>
          </w:p>
        </w:tc>
        <w:tc>
          <w:tcPr>
            <w:tcW w:w="58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-0.0277**</w:t>
            </w:r>
          </w:p>
        </w:tc>
        <w:tc>
          <w:tcPr>
            <w:tcW w:w="90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-0.0165</w:t>
            </w:r>
          </w:p>
        </w:tc>
        <w:tc>
          <w:tcPr>
            <w:tcW w:w="85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0.0093</w:t>
            </w:r>
          </w:p>
        </w:tc>
        <w:tc>
          <w:tcPr>
            <w:tcW w:w="86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0.0048</w:t>
            </w:r>
          </w:p>
        </w:tc>
      </w:tr>
      <w:tr w:rsidR="00480960" w:rsidRPr="0002547B" w:rsidTr="00E443F1">
        <w:trPr>
          <w:trHeight w:hRule="exact" w:val="312"/>
        </w:trPr>
        <w:tc>
          <w:tcPr>
            <w:tcW w:w="911"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WI</w:t>
            </w:r>
          </w:p>
        </w:tc>
        <w:tc>
          <w:tcPr>
            <w:tcW w:w="58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0.4983***</w:t>
            </w:r>
          </w:p>
        </w:tc>
        <w:tc>
          <w:tcPr>
            <w:tcW w:w="90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0.4993***</w:t>
            </w:r>
          </w:p>
        </w:tc>
        <w:tc>
          <w:tcPr>
            <w:tcW w:w="85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0.2223***</w:t>
            </w:r>
          </w:p>
        </w:tc>
        <w:tc>
          <w:tcPr>
            <w:tcW w:w="86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0.2060***</w:t>
            </w:r>
          </w:p>
        </w:tc>
      </w:tr>
      <w:tr w:rsidR="00480960" w:rsidRPr="0002547B" w:rsidTr="00E443F1">
        <w:trPr>
          <w:trHeight w:hRule="exact" w:val="312"/>
        </w:trPr>
        <w:tc>
          <w:tcPr>
            <w:tcW w:w="911" w:type="pct"/>
            <w:tcBorders>
              <w:bottom w:val="dotted"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Rn1</w:t>
            </w:r>
          </w:p>
        </w:tc>
        <w:tc>
          <w:tcPr>
            <w:tcW w:w="588" w:type="pct"/>
            <w:tcBorders>
              <w:bottom w:val="dotted"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tcBorders>
              <w:bottom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-0.0855***</w:t>
            </w:r>
          </w:p>
        </w:tc>
        <w:tc>
          <w:tcPr>
            <w:tcW w:w="905" w:type="pct"/>
            <w:tcBorders>
              <w:bottom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-0.0959***</w:t>
            </w:r>
          </w:p>
        </w:tc>
        <w:tc>
          <w:tcPr>
            <w:tcW w:w="854" w:type="pct"/>
            <w:tcBorders>
              <w:bottom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-0.1606***</w:t>
            </w:r>
          </w:p>
        </w:tc>
        <w:tc>
          <w:tcPr>
            <w:tcW w:w="861" w:type="pct"/>
            <w:tcBorders>
              <w:bottom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-0.1696***</w:t>
            </w:r>
          </w:p>
        </w:tc>
      </w:tr>
      <w:tr w:rsidR="00480960" w:rsidRPr="0002547B" w:rsidTr="00E443F1">
        <w:trPr>
          <w:trHeight w:hRule="exact" w:val="312"/>
        </w:trPr>
        <w:tc>
          <w:tcPr>
            <w:tcW w:w="911" w:type="pct"/>
            <w:tcBorders>
              <w:top w:val="dotted"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F-stat</w:t>
            </w:r>
          </w:p>
        </w:tc>
        <w:tc>
          <w:tcPr>
            <w:tcW w:w="588" w:type="pct"/>
            <w:tcBorders>
              <w:top w:val="dotted"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209.0***</w:t>
            </w:r>
          </w:p>
        </w:tc>
        <w:tc>
          <w:tcPr>
            <w:tcW w:w="905"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205.1***</w:t>
            </w:r>
          </w:p>
        </w:tc>
        <w:tc>
          <w:tcPr>
            <w:tcW w:w="854"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33.6***</w:t>
            </w:r>
          </w:p>
        </w:tc>
        <w:tc>
          <w:tcPr>
            <w:tcW w:w="861"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29.7***</w:t>
            </w:r>
          </w:p>
        </w:tc>
      </w:tr>
      <w:tr w:rsidR="00480960" w:rsidRPr="0002547B" w:rsidTr="00E443F1">
        <w:trPr>
          <w:trHeight w:hRule="exact" w:val="312"/>
        </w:trPr>
        <w:tc>
          <w:tcPr>
            <w:tcW w:w="911" w:type="pct"/>
            <w:tcBorders>
              <w:bottom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Adj R-sq</w:t>
            </w:r>
          </w:p>
        </w:tc>
        <w:tc>
          <w:tcPr>
            <w:tcW w:w="588" w:type="pct"/>
            <w:tcBorders>
              <w:bottom w:val="single" w:sz="4" w:space="0" w:color="auto"/>
            </w:tcBorders>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0.102</w:t>
            </w:r>
          </w:p>
        </w:tc>
        <w:tc>
          <w:tcPr>
            <w:tcW w:w="905"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0.100</w:t>
            </w:r>
          </w:p>
        </w:tc>
        <w:tc>
          <w:tcPr>
            <w:tcW w:w="854"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0.017</w:t>
            </w:r>
          </w:p>
        </w:tc>
        <w:tc>
          <w:tcPr>
            <w:tcW w:w="861"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0.015</w:t>
            </w:r>
          </w:p>
        </w:tc>
      </w:tr>
      <w:tr w:rsidR="00480960" w:rsidRPr="0002547B" w:rsidTr="00E443F1">
        <w:trPr>
          <w:trHeight w:hRule="exact" w:val="312"/>
        </w:trPr>
        <w:tc>
          <w:tcPr>
            <w:tcW w:w="5000" w:type="pct"/>
            <w:gridSpan w:val="6"/>
            <w:tcBorders>
              <w:bottom w:val="single" w:sz="4" w:space="0" w:color="auto"/>
            </w:tcBorders>
            <w:shd w:val="clear" w:color="auto" w:fill="auto"/>
            <w:noWrap/>
            <w:vAlign w:val="center"/>
          </w:tcPr>
          <w:p w:rsidR="00480960" w:rsidRPr="0002547B" w:rsidRDefault="00480960" w:rsidP="00E443F1">
            <w:pPr>
              <w:jc w:val="left"/>
              <w:rPr>
                <w:rFonts w:ascii="맑은 고딕" w:eastAsia="맑은 고딕" w:hAnsi="맑은 고딕"/>
                <w:sz w:val="18"/>
                <w:szCs w:val="18"/>
              </w:rPr>
            </w:pPr>
            <w:r w:rsidRPr="0002547B">
              <w:rPr>
                <w:rFonts w:ascii="맑은 고딕" w:eastAsia="맑은 고딕" w:hAnsi="맑은 고딕" w:cs="굴림"/>
                <w:b/>
                <w:bCs/>
                <w:kern w:val="0"/>
                <w:sz w:val="18"/>
                <w:szCs w:val="18"/>
              </w:rPr>
              <w:t>(P</w:t>
            </w:r>
            <w:r w:rsidRPr="0002547B">
              <w:rPr>
                <w:rFonts w:ascii="맑은 고딕" w:eastAsia="맑은 고딕" w:hAnsi="맑은 고딕" w:cs="굴림" w:hint="eastAsia"/>
                <w:b/>
                <w:bCs/>
                <w:kern w:val="0"/>
                <w:sz w:val="18"/>
                <w:szCs w:val="18"/>
              </w:rPr>
              <w:t>anel B)</w:t>
            </w:r>
            <w:r w:rsidRPr="0002547B">
              <w:rPr>
                <w:rFonts w:ascii="맑은 고딕" w:eastAsia="맑은 고딕" w:hAnsi="맑은 고딕" w:cs="굴림"/>
                <w:b/>
                <w:bCs/>
                <w:kern w:val="0"/>
                <w:szCs w:val="20"/>
              </w:rPr>
              <w:t xml:space="preserve"> </w:t>
            </w:r>
            <w:r w:rsidRPr="0002547B">
              <w:rPr>
                <w:rFonts w:ascii="맑은 고딕" w:eastAsia="맑은 고딕" w:hAnsi="맑은 고딕" w:cs="맑은 고딕" w:hint="eastAsia"/>
                <w:b/>
                <w:bCs/>
                <w:sz w:val="18"/>
                <w:szCs w:val="18"/>
              </w:rPr>
              <w:t xml:space="preserve">식 </w:t>
            </w:r>
            <w:r w:rsidRPr="0002547B">
              <w:rPr>
                <w:rFonts w:ascii="맑은 고딕" w:eastAsia="맑은 고딕" w:hAnsi="맑은 고딕" w:cs="맑은 고딕"/>
                <w:b/>
                <w:bCs/>
                <w:sz w:val="18"/>
                <w:szCs w:val="18"/>
              </w:rPr>
              <w:t>(6)</w:t>
            </w:r>
            <w:r w:rsidRPr="0002547B">
              <w:rPr>
                <w:rFonts w:ascii="맑은 고딕" w:eastAsia="맑은 고딕" w:hAnsi="맑은 고딕" w:cs="맑은 고딕" w:hint="eastAsia"/>
                <w:b/>
                <w:bCs/>
                <w:sz w:val="18"/>
                <w:szCs w:val="18"/>
              </w:rPr>
              <w:t>의 모형 추정 결과</w:t>
            </w:r>
          </w:p>
        </w:tc>
      </w:tr>
      <w:tr w:rsidR="00480960" w:rsidRPr="0002547B" w:rsidTr="00E443F1">
        <w:trPr>
          <w:trHeight w:hRule="exact" w:val="312"/>
        </w:trPr>
        <w:tc>
          <w:tcPr>
            <w:tcW w:w="911" w:type="pct"/>
            <w:vMerge w:val="restart"/>
            <w:shd w:val="clear" w:color="auto" w:fill="auto"/>
            <w:noWrap/>
            <w:vAlign w:val="center"/>
            <w:hideMark/>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UpUjump</w:t>
            </w:r>
          </w:p>
        </w:tc>
        <w:tc>
          <w:tcPr>
            <w:tcW w:w="58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i=1</w:t>
            </w:r>
          </w:p>
        </w:tc>
        <w:tc>
          <w:tcPr>
            <w:tcW w:w="88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0.0052***</w:t>
            </w:r>
          </w:p>
        </w:tc>
        <w:tc>
          <w:tcPr>
            <w:tcW w:w="90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0.0034***</w:t>
            </w:r>
          </w:p>
        </w:tc>
        <w:tc>
          <w:tcPr>
            <w:tcW w:w="85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-0.0186***</w:t>
            </w:r>
          </w:p>
        </w:tc>
        <w:tc>
          <w:tcPr>
            <w:tcW w:w="86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-0.0017</w:t>
            </w:r>
          </w:p>
        </w:tc>
      </w:tr>
      <w:tr w:rsidR="00480960" w:rsidRPr="0002547B" w:rsidTr="00E443F1">
        <w:trPr>
          <w:trHeight w:hRule="exact" w:val="312"/>
        </w:trPr>
        <w:tc>
          <w:tcPr>
            <w:tcW w:w="911" w:type="pct"/>
            <w:vMerge/>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(2.815)</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(2.665)</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(-7.598)</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(-1.332)</w:t>
            </w:r>
          </w:p>
        </w:tc>
      </w:tr>
      <w:tr w:rsidR="00480960" w:rsidRPr="0002547B" w:rsidTr="00E443F1">
        <w:trPr>
          <w:trHeight w:hRule="exact" w:val="312"/>
        </w:trPr>
        <w:tc>
          <w:tcPr>
            <w:tcW w:w="911" w:type="pct"/>
            <w:vMerge/>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i=2</w:t>
            </w:r>
          </w:p>
        </w:tc>
        <w:tc>
          <w:tcPr>
            <w:tcW w:w="88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0.0037***</w:t>
            </w:r>
          </w:p>
        </w:tc>
        <w:tc>
          <w:tcPr>
            <w:tcW w:w="90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0.0033***</w:t>
            </w:r>
          </w:p>
        </w:tc>
        <w:tc>
          <w:tcPr>
            <w:tcW w:w="85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-0.0086***</w:t>
            </w:r>
          </w:p>
        </w:tc>
        <w:tc>
          <w:tcPr>
            <w:tcW w:w="86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-0.0004</w:t>
            </w:r>
          </w:p>
        </w:tc>
      </w:tr>
      <w:tr w:rsidR="00480960" w:rsidRPr="0002547B" w:rsidTr="00E443F1">
        <w:trPr>
          <w:trHeight w:hRule="exact" w:val="312"/>
        </w:trPr>
        <w:tc>
          <w:tcPr>
            <w:tcW w:w="911"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(2.837)</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(3.674)</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(-5.079)</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(-0.426)</w:t>
            </w:r>
          </w:p>
        </w:tc>
      </w:tr>
      <w:tr w:rsidR="00480960" w:rsidRPr="0002547B" w:rsidTr="00E443F1">
        <w:trPr>
          <w:trHeight w:hRule="exact" w:val="312"/>
        </w:trPr>
        <w:tc>
          <w:tcPr>
            <w:tcW w:w="911" w:type="pct"/>
            <w:vMerge w:val="restart"/>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b/>
                <w:kern w:val="0"/>
                <w:sz w:val="18"/>
                <w:szCs w:val="18"/>
              </w:rPr>
              <w:t>Up</w:t>
            </w:r>
            <w:r w:rsidRPr="0002547B">
              <w:rPr>
                <w:rFonts w:ascii="맑은 고딕" w:eastAsia="맑은 고딕" w:hAnsi="맑은 고딕" w:cs="굴림" w:hint="eastAsia"/>
                <w:b/>
                <w:kern w:val="0"/>
                <w:sz w:val="18"/>
                <w:szCs w:val="18"/>
              </w:rPr>
              <w:t>Djump</w:t>
            </w: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i=1</w:t>
            </w: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0.0044***</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0.0028**</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0.0020</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-0.0009</w:t>
            </w:r>
          </w:p>
        </w:tc>
      </w:tr>
      <w:tr w:rsidR="00480960" w:rsidRPr="0002547B" w:rsidTr="00E443F1">
        <w:trPr>
          <w:trHeight w:hRule="exact" w:val="312"/>
        </w:trPr>
        <w:tc>
          <w:tcPr>
            <w:tcW w:w="911" w:type="pct"/>
            <w:vMerge/>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(2.624)</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(2.349)</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(0.871)</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(-0.807)</w:t>
            </w:r>
          </w:p>
        </w:tc>
      </w:tr>
      <w:tr w:rsidR="00480960" w:rsidRPr="0002547B" w:rsidTr="00E443F1">
        <w:trPr>
          <w:trHeight w:hRule="exact" w:val="312"/>
        </w:trPr>
        <w:tc>
          <w:tcPr>
            <w:tcW w:w="911" w:type="pct"/>
            <w:vMerge/>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i=2</w:t>
            </w: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0.0046***</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0.0019**</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0.0017</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-0.0004</w:t>
            </w:r>
          </w:p>
        </w:tc>
      </w:tr>
      <w:tr w:rsidR="00480960" w:rsidRPr="0002547B" w:rsidTr="00E443F1">
        <w:trPr>
          <w:trHeight w:hRule="exact" w:val="312"/>
        </w:trPr>
        <w:tc>
          <w:tcPr>
            <w:tcW w:w="911"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(3.998)</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(2.200)</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(1.042)</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(-0.540)</w:t>
            </w:r>
          </w:p>
        </w:tc>
      </w:tr>
      <w:tr w:rsidR="00480960" w:rsidRPr="0002547B" w:rsidTr="00E443F1">
        <w:trPr>
          <w:trHeight w:hRule="exact" w:val="312"/>
        </w:trPr>
        <w:tc>
          <w:tcPr>
            <w:tcW w:w="911" w:type="pct"/>
            <w:vMerge w:val="restart"/>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b/>
                <w:kern w:val="0"/>
                <w:sz w:val="18"/>
                <w:szCs w:val="18"/>
              </w:rPr>
              <w:t>Dn</w:t>
            </w:r>
            <w:r w:rsidRPr="0002547B">
              <w:rPr>
                <w:rFonts w:ascii="맑은 고딕" w:eastAsia="맑은 고딕" w:hAnsi="맑은 고딕" w:cs="굴림" w:hint="eastAsia"/>
                <w:b/>
                <w:kern w:val="0"/>
                <w:sz w:val="18"/>
                <w:szCs w:val="18"/>
              </w:rPr>
              <w:t>Ujump</w:t>
            </w: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i=1</w:t>
            </w: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-0.0021</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0.0018</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0.0011</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0.0014</w:t>
            </w:r>
          </w:p>
        </w:tc>
      </w:tr>
      <w:tr w:rsidR="00480960" w:rsidRPr="0002547B" w:rsidTr="00E443F1">
        <w:trPr>
          <w:trHeight w:hRule="exact" w:val="312"/>
        </w:trPr>
        <w:tc>
          <w:tcPr>
            <w:tcW w:w="911" w:type="pct"/>
            <w:vMerge/>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(-1.113)</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(1.023)</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(0.578)</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(0.648)</w:t>
            </w:r>
          </w:p>
        </w:tc>
      </w:tr>
      <w:tr w:rsidR="00480960" w:rsidRPr="0002547B" w:rsidTr="00E443F1">
        <w:trPr>
          <w:trHeight w:hRule="exact" w:val="312"/>
        </w:trPr>
        <w:tc>
          <w:tcPr>
            <w:tcW w:w="911" w:type="pct"/>
            <w:vMerge/>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i=2</w:t>
            </w: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0.0003</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0.0002</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-0.0025**</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-0.0022</w:t>
            </w:r>
          </w:p>
        </w:tc>
      </w:tr>
      <w:tr w:rsidR="00480960" w:rsidRPr="0002547B" w:rsidTr="00E443F1">
        <w:trPr>
          <w:trHeight w:hRule="exact" w:val="312"/>
        </w:trPr>
        <w:tc>
          <w:tcPr>
            <w:tcW w:w="911"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(0.217)</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(0.179)</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(-1.972)</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(-1.433)</w:t>
            </w:r>
          </w:p>
        </w:tc>
      </w:tr>
      <w:tr w:rsidR="00480960" w:rsidRPr="0002547B" w:rsidTr="00E443F1">
        <w:trPr>
          <w:trHeight w:hRule="exact" w:val="312"/>
        </w:trPr>
        <w:tc>
          <w:tcPr>
            <w:tcW w:w="911" w:type="pct"/>
            <w:vMerge w:val="restart"/>
            <w:shd w:val="clear" w:color="auto" w:fill="auto"/>
            <w:noWrap/>
            <w:vAlign w:val="center"/>
            <w:hideMark/>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b/>
                <w:kern w:val="0"/>
                <w:sz w:val="18"/>
                <w:szCs w:val="18"/>
              </w:rPr>
              <w:t>Dn</w:t>
            </w:r>
            <w:r w:rsidRPr="0002547B">
              <w:rPr>
                <w:rFonts w:ascii="맑은 고딕" w:eastAsia="맑은 고딕" w:hAnsi="맑은 고딕" w:cs="굴림" w:hint="eastAsia"/>
                <w:b/>
                <w:kern w:val="0"/>
                <w:sz w:val="18"/>
                <w:szCs w:val="18"/>
              </w:rPr>
              <w:t>Djump</w:t>
            </w:r>
          </w:p>
        </w:tc>
        <w:tc>
          <w:tcPr>
            <w:tcW w:w="58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i=1</w:t>
            </w:r>
          </w:p>
        </w:tc>
        <w:tc>
          <w:tcPr>
            <w:tcW w:w="88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0.0059***</w:t>
            </w:r>
          </w:p>
        </w:tc>
        <w:tc>
          <w:tcPr>
            <w:tcW w:w="90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0.0012</w:t>
            </w:r>
          </w:p>
        </w:tc>
        <w:tc>
          <w:tcPr>
            <w:tcW w:w="85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0.0025</w:t>
            </w:r>
          </w:p>
        </w:tc>
        <w:tc>
          <w:tcPr>
            <w:tcW w:w="86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0.0025</w:t>
            </w:r>
          </w:p>
        </w:tc>
      </w:tr>
      <w:tr w:rsidR="00480960" w:rsidRPr="0002547B" w:rsidTr="00E443F1">
        <w:trPr>
          <w:trHeight w:hRule="exact" w:val="312"/>
        </w:trPr>
        <w:tc>
          <w:tcPr>
            <w:tcW w:w="911" w:type="pct"/>
            <w:vMerge/>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p>
        </w:tc>
        <w:tc>
          <w:tcPr>
            <w:tcW w:w="58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(3.843)</w:t>
            </w:r>
          </w:p>
        </w:tc>
        <w:tc>
          <w:tcPr>
            <w:tcW w:w="905"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(0.957)</w:t>
            </w:r>
          </w:p>
        </w:tc>
        <w:tc>
          <w:tcPr>
            <w:tcW w:w="85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(1.565)</w:t>
            </w:r>
          </w:p>
        </w:tc>
        <w:tc>
          <w:tcPr>
            <w:tcW w:w="861"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(1.504)</w:t>
            </w:r>
          </w:p>
        </w:tc>
      </w:tr>
      <w:tr w:rsidR="00480960" w:rsidRPr="0002547B" w:rsidTr="00E443F1">
        <w:trPr>
          <w:trHeight w:hRule="exact" w:val="312"/>
        </w:trPr>
        <w:tc>
          <w:tcPr>
            <w:tcW w:w="911" w:type="pct"/>
            <w:vMerge/>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shd w:val="clear" w:color="auto" w:fill="auto"/>
            <w:noWrap/>
            <w:vAlign w:val="center"/>
            <w:hideMark/>
          </w:tcPr>
          <w:p w:rsidR="00480960" w:rsidRPr="0002547B" w:rsidRDefault="00480960" w:rsidP="00E443F1">
            <w:pPr>
              <w:widowControl/>
              <w:wordWrap/>
              <w:autoSpaceDE/>
              <w:autoSpaceDN/>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i=2</w:t>
            </w:r>
          </w:p>
        </w:tc>
        <w:tc>
          <w:tcPr>
            <w:tcW w:w="88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0.0039***</w:t>
            </w:r>
          </w:p>
        </w:tc>
        <w:tc>
          <w:tcPr>
            <w:tcW w:w="905"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0.0005</w:t>
            </w:r>
          </w:p>
        </w:tc>
        <w:tc>
          <w:tcPr>
            <w:tcW w:w="85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0.0032***</w:t>
            </w:r>
          </w:p>
        </w:tc>
        <w:tc>
          <w:tcPr>
            <w:tcW w:w="861"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0.0000</w:t>
            </w:r>
          </w:p>
        </w:tc>
      </w:tr>
      <w:tr w:rsidR="00480960" w:rsidRPr="0002547B" w:rsidTr="00E443F1">
        <w:trPr>
          <w:trHeight w:hRule="exact" w:val="312"/>
        </w:trPr>
        <w:tc>
          <w:tcPr>
            <w:tcW w:w="911" w:type="pct"/>
            <w:tcBorders>
              <w:bottom w:val="single" w:sz="4" w:space="0" w:color="auto"/>
            </w:tcBorders>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588" w:type="pct"/>
            <w:tcBorders>
              <w:bottom w:val="single"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881" w:type="pct"/>
            <w:tcBorders>
              <w:bottom w:val="single" w:sz="4" w:space="0" w:color="auto"/>
            </w:tcBorders>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(3.664)</w:t>
            </w:r>
          </w:p>
        </w:tc>
        <w:tc>
          <w:tcPr>
            <w:tcW w:w="905" w:type="pct"/>
            <w:tcBorders>
              <w:bottom w:val="single" w:sz="4" w:space="0" w:color="auto"/>
            </w:tcBorders>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(0.571)</w:t>
            </w:r>
          </w:p>
        </w:tc>
        <w:tc>
          <w:tcPr>
            <w:tcW w:w="854" w:type="pct"/>
            <w:tcBorders>
              <w:bottom w:val="single" w:sz="4" w:space="0" w:color="auto"/>
            </w:tcBorders>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(2.774)</w:t>
            </w:r>
          </w:p>
        </w:tc>
        <w:tc>
          <w:tcPr>
            <w:tcW w:w="861" w:type="pct"/>
            <w:tcBorders>
              <w:bottom w:val="single" w:sz="4" w:space="0" w:color="auto"/>
            </w:tcBorders>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(0.023)</w:t>
            </w:r>
          </w:p>
        </w:tc>
      </w:tr>
    </w:tbl>
    <w:p w:rsidR="00480960" w:rsidRDefault="00480960" w:rsidP="00480960">
      <w:pPr>
        <w:wordWrap/>
        <w:ind w:firstLineChars="100" w:firstLine="177"/>
        <w:rPr>
          <w:rFonts w:ascii="굴림" w:eastAsia="굴림" w:hAnsi="굴림" w:cs="맑은 고딕"/>
          <w:b/>
          <w:sz w:val="18"/>
          <w:szCs w:val="18"/>
          <w:u w:val="single"/>
        </w:rPr>
        <w:sectPr w:rsidR="00480960" w:rsidSect="00DB12A5">
          <w:pgSz w:w="11906" w:h="16838" w:code="9"/>
          <w:pgMar w:top="1134" w:right="1701" w:bottom="1134" w:left="1701" w:header="1418" w:footer="1418" w:gutter="0"/>
          <w:cols w:space="425"/>
          <w:docGrid w:type="linesAndChars" w:linePitch="393"/>
        </w:sectPr>
      </w:pPr>
    </w:p>
    <w:p w:rsidR="00480960" w:rsidRPr="0002547B" w:rsidRDefault="00480960" w:rsidP="00480960">
      <w:pPr>
        <w:wordWrap/>
        <w:jc w:val="center"/>
        <w:rPr>
          <w:rFonts w:ascii="바탕" w:eastAsia="바탕" w:hAnsi="바탕" w:cs="맑은 고딕"/>
          <w:b/>
          <w:sz w:val="18"/>
          <w:szCs w:val="18"/>
          <w:u w:val="single"/>
        </w:rPr>
      </w:pPr>
      <w:r w:rsidRPr="0002547B">
        <w:rPr>
          <w:rFonts w:ascii="바탕" w:eastAsia="바탕" w:hAnsi="바탕" w:cs="맑은 고딕" w:hint="eastAsia"/>
          <w:b/>
          <w:sz w:val="18"/>
          <w:szCs w:val="18"/>
          <w:u w:val="single"/>
        </w:rPr>
        <w:lastRenderedPageBreak/>
        <w:t xml:space="preserve">&lt;표 </w:t>
      </w:r>
      <w:r w:rsidRPr="0002547B">
        <w:rPr>
          <w:rFonts w:ascii="바탕" w:eastAsia="바탕" w:hAnsi="바탕" w:cs="맑은 고딕"/>
          <w:b/>
          <w:sz w:val="18"/>
          <w:szCs w:val="18"/>
          <w:u w:val="single"/>
        </w:rPr>
        <w:t>11</w:t>
      </w:r>
      <w:r w:rsidRPr="0002547B">
        <w:rPr>
          <w:rFonts w:ascii="바탕" w:eastAsia="바탕" w:hAnsi="바탕" w:cs="맑은 고딕" w:hint="eastAsia"/>
          <w:b/>
          <w:sz w:val="18"/>
          <w:szCs w:val="18"/>
          <w:u w:val="single"/>
        </w:rPr>
        <w:t>&gt; 부정적·긍정적 효과: 가격제한폭 제도 시행 여부 국가 그룹별</w:t>
      </w:r>
      <w:r w:rsidRPr="0002547B">
        <w:rPr>
          <w:rFonts w:ascii="바탕" w:eastAsia="바탕" w:hAnsi="바탕" w:cs="맑은 고딕"/>
          <w:b/>
          <w:sz w:val="18"/>
          <w:szCs w:val="18"/>
          <w:u w:val="single"/>
        </w:rPr>
        <w:t xml:space="preserve"> </w:t>
      </w:r>
      <w:r w:rsidRPr="0002547B">
        <w:rPr>
          <w:rFonts w:ascii="바탕" w:eastAsia="바탕" w:hAnsi="바탕" w:cs="맑은 고딕" w:hint="eastAsia"/>
          <w:b/>
          <w:sz w:val="18"/>
          <w:szCs w:val="18"/>
          <w:u w:val="single"/>
        </w:rPr>
        <w:t>회귀분석</w:t>
      </w:r>
      <w:r w:rsidRPr="0002547B">
        <w:rPr>
          <w:rFonts w:ascii="바탕" w:eastAsia="바탕" w:hAnsi="바탕" w:cs="맑은 고딕"/>
          <w:b/>
          <w:sz w:val="18"/>
          <w:szCs w:val="18"/>
          <w:u w:val="single"/>
        </w:rPr>
        <w:t xml:space="preserve"> </w:t>
      </w:r>
      <w:r w:rsidRPr="0002547B">
        <w:rPr>
          <w:rFonts w:ascii="바탕" w:eastAsia="바탕" w:hAnsi="바탕" w:cs="맑은 고딕" w:hint="eastAsia"/>
          <w:b/>
          <w:sz w:val="18"/>
          <w:szCs w:val="18"/>
          <w:u w:val="single"/>
        </w:rPr>
        <w:t>결과</w:t>
      </w:r>
    </w:p>
    <w:p w:rsidR="00480960" w:rsidRPr="0002547B" w:rsidRDefault="00480960" w:rsidP="00480960">
      <w:pPr>
        <w:wordWrap/>
        <w:spacing w:line="0" w:lineRule="atLeast"/>
        <w:rPr>
          <w:rFonts w:ascii="바탕" w:eastAsia="바탕" w:hAnsi="바탕" w:cs="Times New Roman"/>
          <w:sz w:val="18"/>
          <w:szCs w:val="18"/>
        </w:rPr>
      </w:pPr>
      <w:r w:rsidRPr="0002547B">
        <w:rPr>
          <w:rFonts w:ascii="바탕" w:eastAsia="바탕" w:hAnsi="바탕" w:cs="Times New Roman" w:hint="eastAsia"/>
          <w:bCs/>
          <w:sz w:val="18"/>
          <w:szCs w:val="18"/>
        </w:rPr>
        <w:t>가격제한폭 제도 시행 국가 그룹(한국,</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일본,</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중국)과 가격제한폭 제도를 시행하지 않는 국가 그룹(브라질,</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미국,</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독일)</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간의 주가 점프 정보 발생에 따른 부정적</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효과 또는 긍정적 효과를 비교 분석한 결과를 보고함.</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 xml:space="preserve">각 국가 그룹별로 </w:t>
      </w:r>
      <w:r w:rsidRPr="0002547B">
        <w:rPr>
          <w:rFonts w:ascii="바탕" w:eastAsia="바탕" w:hAnsi="바탕" w:cs="Times New Roman"/>
          <w:bCs/>
          <w:sz w:val="18"/>
          <w:szCs w:val="18"/>
        </w:rPr>
        <w:t>합동</w:t>
      </w:r>
      <w:r w:rsidRPr="0002547B">
        <w:rPr>
          <w:rFonts w:ascii="바탕" w:eastAsia="바탕" w:hAnsi="바탕" w:cs="Times New Roman" w:hint="eastAsia"/>
          <w:bCs/>
          <w:sz w:val="18"/>
          <w:szCs w:val="18"/>
        </w:rPr>
        <w:t>자료(</w:t>
      </w:r>
      <w:r w:rsidRPr="0002547B">
        <w:rPr>
          <w:rFonts w:ascii="바탕" w:eastAsia="바탕" w:hAnsi="바탕" w:cs="Times New Roman"/>
          <w:bCs/>
          <w:sz w:val="18"/>
          <w:szCs w:val="18"/>
        </w:rPr>
        <w:t>pooled data)</w:t>
      </w:r>
      <w:r w:rsidRPr="0002547B">
        <w:rPr>
          <w:rFonts w:ascii="바탕" w:eastAsia="바탕" w:hAnsi="바탕" w:cs="Times New Roman" w:hint="eastAsia"/>
          <w:bCs/>
          <w:sz w:val="18"/>
          <w:szCs w:val="18"/>
        </w:rPr>
        <w:t xml:space="preserve">를 구성한 후 식 </w:t>
      </w:r>
      <w:r w:rsidRPr="0002547B">
        <w:rPr>
          <w:rFonts w:ascii="바탕" w:eastAsia="바탕" w:hAnsi="바탕" w:cs="Times New Roman"/>
          <w:bCs/>
          <w:sz w:val="18"/>
          <w:szCs w:val="18"/>
        </w:rPr>
        <w:t>(7)~</w:t>
      </w:r>
      <w:r w:rsidRPr="0002547B">
        <w:rPr>
          <w:rFonts w:ascii="바탕" w:eastAsia="바탕" w:hAnsi="바탕" w:cs="Times New Roman" w:hint="eastAsia"/>
          <w:bCs/>
          <w:sz w:val="18"/>
          <w:szCs w:val="18"/>
        </w:rPr>
        <w:t>(</w:t>
      </w:r>
      <w:r w:rsidRPr="0002547B">
        <w:rPr>
          <w:rFonts w:ascii="바탕" w:eastAsia="바탕" w:hAnsi="바탕" w:cs="Times New Roman"/>
          <w:bCs/>
          <w:sz w:val="18"/>
          <w:szCs w:val="18"/>
        </w:rPr>
        <w:t>8</w:t>
      </w:r>
      <w:r w:rsidRPr="0002547B">
        <w:rPr>
          <w:rFonts w:ascii="바탕" w:eastAsia="바탕" w:hAnsi="바탕" w:cs="Times New Roman" w:hint="eastAsia"/>
          <w:bCs/>
          <w:sz w:val="18"/>
          <w:szCs w:val="18"/>
        </w:rPr>
        <w:t>)</w:t>
      </w:r>
      <w:r w:rsidRPr="0002547B">
        <w:rPr>
          <w:rFonts w:ascii="바탕" w:eastAsia="바탕" w:hAnsi="바탕" w:cs="Times New Roman"/>
          <w:bCs/>
          <w:sz w:val="18"/>
          <w:szCs w:val="18"/>
        </w:rPr>
        <w:t xml:space="preserve">의 </w:t>
      </w:r>
      <w:r w:rsidRPr="0002547B">
        <w:rPr>
          <w:rFonts w:ascii="바탕" w:eastAsia="바탕" w:hAnsi="바탕" w:cs="Times New Roman" w:hint="eastAsia"/>
          <w:bCs/>
          <w:sz w:val="18"/>
          <w:szCs w:val="18"/>
        </w:rPr>
        <w:t xml:space="preserve">모형을 사용하여 </w:t>
      </w:r>
      <w:r w:rsidRPr="0002547B">
        <w:rPr>
          <w:rFonts w:ascii="바탕" w:eastAsia="바탕" w:hAnsi="바탕" w:cs="Times New Roman"/>
          <w:bCs/>
          <w:sz w:val="18"/>
          <w:szCs w:val="18"/>
        </w:rPr>
        <w:t>회귀분석</w:t>
      </w:r>
      <w:r w:rsidRPr="0002547B">
        <w:rPr>
          <w:rFonts w:ascii="바탕" w:eastAsia="바탕" w:hAnsi="바탕" w:cs="Times New Roman" w:hint="eastAsia"/>
          <w:bCs/>
          <w:sz w:val="18"/>
          <w:szCs w:val="18"/>
        </w:rPr>
        <w:t>을 수행한 결과를 보고함.</w:t>
      </w:r>
      <w:r w:rsidRPr="0002547B">
        <w:rPr>
          <w:rFonts w:ascii="바탕" w:eastAsia="바탕" w:hAnsi="바탕" w:cs="Times New Roman"/>
          <w:bCs/>
          <w:sz w:val="18"/>
          <w:szCs w:val="18"/>
        </w:rPr>
        <w:t xml:space="preserve"> </w:t>
      </w:r>
      <w:r w:rsidRPr="0002547B">
        <w:rPr>
          <w:rFonts w:ascii="바탕" w:eastAsia="바탕" w:hAnsi="바탕" w:cs="Times New Roman" w:hint="eastAsia"/>
          <w:bCs/>
          <w:sz w:val="18"/>
          <w:szCs w:val="18"/>
        </w:rPr>
        <w:t>(Panel A)는 식(</w:t>
      </w:r>
      <w:r w:rsidRPr="0002547B">
        <w:rPr>
          <w:rFonts w:ascii="바탕" w:eastAsia="바탕" w:hAnsi="바탕" w:cs="Times New Roman"/>
          <w:bCs/>
          <w:sz w:val="18"/>
          <w:szCs w:val="18"/>
        </w:rPr>
        <w:t>7</w:t>
      </w:r>
      <w:r w:rsidRPr="0002547B">
        <w:rPr>
          <w:rFonts w:ascii="바탕" w:eastAsia="바탕" w:hAnsi="바탕" w:cs="Times New Roman" w:hint="eastAsia"/>
          <w:bCs/>
          <w:sz w:val="18"/>
          <w:szCs w:val="18"/>
        </w:rPr>
        <w:t xml:space="preserve">) 모형을 사용한 추정 결과를 보고함, (Panel </w:t>
      </w:r>
      <w:r w:rsidRPr="0002547B">
        <w:rPr>
          <w:rFonts w:ascii="바탕" w:eastAsia="바탕" w:hAnsi="바탕" w:cs="Times New Roman"/>
          <w:bCs/>
          <w:sz w:val="18"/>
          <w:szCs w:val="18"/>
        </w:rPr>
        <w:t>B</w:t>
      </w:r>
      <w:r w:rsidRPr="0002547B">
        <w:rPr>
          <w:rFonts w:ascii="바탕" w:eastAsia="바탕" w:hAnsi="바탕" w:cs="Times New Roman" w:hint="eastAsia"/>
          <w:bCs/>
          <w:sz w:val="18"/>
          <w:szCs w:val="18"/>
        </w:rPr>
        <w:t>)는 식(</w:t>
      </w:r>
      <w:r w:rsidRPr="0002547B">
        <w:rPr>
          <w:rFonts w:ascii="바탕" w:eastAsia="바탕" w:hAnsi="바탕" w:cs="Times New Roman"/>
          <w:bCs/>
          <w:sz w:val="18"/>
          <w:szCs w:val="18"/>
        </w:rPr>
        <w:t>8</w:t>
      </w:r>
      <w:r w:rsidRPr="0002547B">
        <w:rPr>
          <w:rFonts w:ascii="바탕" w:eastAsia="바탕" w:hAnsi="바탕" w:cs="Times New Roman" w:hint="eastAsia"/>
          <w:bCs/>
          <w:sz w:val="18"/>
          <w:szCs w:val="18"/>
        </w:rPr>
        <w:t xml:space="preserve">)의 모형을 사용한 </w:t>
      </w:r>
      <w:r w:rsidRPr="0002547B">
        <w:rPr>
          <w:rFonts w:ascii="바탕" w:eastAsia="바탕" w:hAnsi="바탕" w:cs="Times New Roman"/>
          <w:bCs/>
          <w:sz w:val="18"/>
          <w:szCs w:val="18"/>
        </w:rPr>
        <w:t xml:space="preserve">추정 </w:t>
      </w:r>
      <w:r w:rsidRPr="0002547B">
        <w:rPr>
          <w:rFonts w:ascii="바탕" w:eastAsia="바탕" w:hAnsi="바탕" w:cs="Times New Roman" w:hint="eastAsia"/>
          <w:bCs/>
          <w:sz w:val="18"/>
          <w:szCs w:val="18"/>
        </w:rPr>
        <w:t xml:space="preserve">결과를 보고함. </w:t>
      </w:r>
      <w:r w:rsidRPr="0002547B">
        <w:rPr>
          <w:rFonts w:ascii="바탕" w:eastAsia="바탕" w:hAnsi="바탕" w:cs="맑은 고딕" w:hint="eastAsia"/>
          <w:sz w:val="18"/>
          <w:szCs w:val="18"/>
        </w:rPr>
        <w:t>유의수준 1%, 5%, 10%는 각각 ***, **, * 로 표시됨.</w:t>
      </w:r>
      <w:r w:rsidRPr="0002547B">
        <w:rPr>
          <w:rFonts w:ascii="바탕" w:eastAsia="바탕" w:hAnsi="바탕" w:cs="Times New Roman" w:hint="eastAsia"/>
          <w:sz w:val="18"/>
          <w:szCs w:val="18"/>
        </w:rPr>
        <w:t xml:space="preserve"> </w:t>
      </w:r>
    </w:p>
    <w:p w:rsidR="00480960" w:rsidRPr="0002547B" w:rsidRDefault="00480960" w:rsidP="00480960">
      <w:pPr>
        <w:wordWrap/>
        <w:spacing w:line="0" w:lineRule="atLeast"/>
        <w:jc w:val="center"/>
        <w:rPr>
          <w:rFonts w:ascii="바탕" w:eastAsia="바탕" w:hAnsi="바탕" w:cs="맑은 고딕"/>
          <w:sz w:val="18"/>
          <w:szCs w:val="18"/>
        </w:rPr>
      </w:pPr>
      <m:oMathPara>
        <m:oMathParaPr>
          <m:jc m:val="center"/>
        </m:oMathParaPr>
        <m:oMath>
          <m:r>
            <w:rPr>
              <w:rFonts w:ascii="Cambria Math" w:eastAsia="바탕" w:hAnsi="Cambria Math" w:cs="맑은 고딕"/>
              <w:sz w:val="18"/>
              <w:szCs w:val="18"/>
            </w:rPr>
            <m:t>p-value=Pr</m:t>
          </m:r>
          <m:d>
            <m:dPr>
              <m:begChr m:val="{"/>
              <m:endChr m:val="}"/>
              <m:ctrlPr>
                <w:rPr>
                  <w:rFonts w:ascii="Cambria Math" w:eastAsia="바탕" w:hAnsi="Cambria Math" w:cs="맑은 고딕"/>
                  <w:i/>
                  <w:sz w:val="18"/>
                  <w:szCs w:val="18"/>
                </w:rPr>
              </m:ctrlPr>
            </m:dPr>
            <m:e>
              <m:r>
                <w:rPr>
                  <w:rFonts w:ascii="Cambria Math" w:eastAsia="바탕" w:hAnsi="Cambria Math" w:cs="맑은 고딕"/>
                  <w:sz w:val="18"/>
                  <w:szCs w:val="18"/>
                </w:rPr>
                <m:t>t&gt;</m:t>
              </m:r>
              <m:sSubSup>
                <m:sSubSupPr>
                  <m:ctrlPr>
                    <w:rPr>
                      <w:rFonts w:ascii="Cambria Math" w:eastAsia="바탕" w:hAnsi="Cambria Math" w:cs="맑은 고딕"/>
                      <w:i/>
                      <w:sz w:val="18"/>
                      <w:szCs w:val="18"/>
                    </w:rPr>
                  </m:ctrlPr>
                </m:sSubSupPr>
                <m:e>
                  <m:r>
                    <w:rPr>
                      <w:rFonts w:ascii="Cambria Math" w:eastAsia="바탕" w:hAnsi="Cambria Math" w:cs="맑은 고딕"/>
                      <w:kern w:val="0"/>
                      <w:sz w:val="18"/>
                      <w:szCs w:val="18"/>
                    </w:rPr>
                    <m:t>t</m:t>
                  </m:r>
                </m:e>
                <m:sub>
                  <m:r>
                    <w:rPr>
                      <w:rFonts w:ascii="Cambria Math" w:eastAsia="바탕" w:hAnsi="Cambria Math" w:cs="맑은 고딕"/>
                      <w:kern w:val="0"/>
                      <w:sz w:val="18"/>
                      <w:szCs w:val="18"/>
                    </w:rPr>
                    <m:t>stat</m:t>
                  </m:r>
                </m:sub>
                <m:sup>
                  <m:r>
                    <w:rPr>
                      <w:rFonts w:ascii="Cambria Math" w:eastAsia="바탕" w:hAnsi="Cambria Math" w:cs="맑은 고딕"/>
                      <w:kern w:val="0"/>
                      <w:sz w:val="18"/>
                      <w:szCs w:val="18"/>
                    </w:rPr>
                    <m:t>*</m:t>
                  </m:r>
                </m:sup>
              </m:sSubSup>
            </m:e>
          </m:d>
          <m:r>
            <w:rPr>
              <w:rFonts w:ascii="Cambria Math" w:eastAsia="바탕" w:hAnsi="Cambria Math" w:cs="맑은 고딕"/>
              <w:sz w:val="18"/>
              <w:szCs w:val="18"/>
            </w:rPr>
            <m:t xml:space="preserve"> ,   </m:t>
          </m:r>
          <m:sSubSup>
            <m:sSubSupPr>
              <m:ctrlPr>
                <w:rPr>
                  <w:rFonts w:ascii="Cambria Math" w:eastAsia="바탕" w:hAnsi="Cambria Math" w:cs="맑은 고딕"/>
                  <w:i/>
                  <w:sz w:val="18"/>
                  <w:szCs w:val="18"/>
                </w:rPr>
              </m:ctrlPr>
            </m:sSubSupPr>
            <m:e>
              <m:r>
                <w:rPr>
                  <w:rFonts w:ascii="Cambria Math" w:eastAsia="바탕" w:hAnsi="Cambria Math" w:cs="맑은 고딕"/>
                  <w:kern w:val="0"/>
                  <w:sz w:val="18"/>
                  <w:szCs w:val="18"/>
                </w:rPr>
                <m:t>t</m:t>
              </m:r>
            </m:e>
            <m:sub>
              <m:r>
                <w:rPr>
                  <w:rFonts w:ascii="Cambria Math" w:eastAsia="바탕" w:hAnsi="Cambria Math" w:cs="맑은 고딕"/>
                  <w:kern w:val="0"/>
                  <w:sz w:val="18"/>
                  <w:szCs w:val="18"/>
                </w:rPr>
                <m:t>stat</m:t>
              </m:r>
            </m:sub>
            <m:sup>
              <m:r>
                <w:rPr>
                  <w:rFonts w:ascii="Cambria Math" w:eastAsia="바탕" w:hAnsi="Cambria Math" w:cs="맑은 고딕"/>
                  <w:kern w:val="0"/>
                  <w:sz w:val="18"/>
                  <w:szCs w:val="18"/>
                </w:rPr>
                <m:t>*</m:t>
              </m:r>
            </m:sup>
          </m:sSubSup>
          <m:r>
            <m:rPr>
              <m:sty m:val="p"/>
            </m:rPr>
            <w:rPr>
              <w:rFonts w:ascii="Cambria Math" w:eastAsia="바탕" w:hAnsi="Cambria Math" w:cs="맑은 고딕"/>
              <w:sz w:val="18"/>
              <w:szCs w:val="18"/>
            </w:rPr>
            <m:t xml:space="preserve">= </m:t>
          </m:r>
          <m:f>
            <m:fPr>
              <m:ctrlPr>
                <w:rPr>
                  <w:rFonts w:ascii="Cambria Math" w:eastAsia="바탕" w:hAnsi="Cambria Math" w:cs="맑은 고딕"/>
                  <w:i/>
                  <w:sz w:val="18"/>
                  <w:szCs w:val="18"/>
                </w:rPr>
              </m:ctrlPr>
            </m:fPr>
            <m:num>
              <m:sSubSup>
                <m:sSubSupPr>
                  <m:ctrlPr>
                    <w:rPr>
                      <w:rFonts w:ascii="Cambria Math" w:eastAsia="바탕" w:hAnsi="Cambria Math" w:cs="맑은 고딕"/>
                      <w:i/>
                      <w:sz w:val="18"/>
                      <w:szCs w:val="18"/>
                    </w:rPr>
                  </m:ctrlPr>
                </m:sSubSup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up>
                  <m:r>
                    <w:rPr>
                      <w:rFonts w:ascii="Cambria Math" w:eastAsia="바탕" w:hAnsi="Cambria Math" w:cs="맑은 고딕"/>
                      <w:sz w:val="18"/>
                      <w:szCs w:val="18"/>
                    </w:rPr>
                    <m:t>*</m:t>
                  </m:r>
                </m:sup>
              </m:sSubSup>
              <m:r>
                <w:rPr>
                  <w:rFonts w:ascii="Cambria Math" w:eastAsia="바탕" w:hAnsi="Cambria Math" w:cs="맑은 고딕"/>
                  <w:sz w:val="18"/>
                  <w:szCs w:val="18"/>
                </w:rPr>
                <m:t>-</m:t>
              </m:r>
              <m:sSub>
                <m:sSubPr>
                  <m:ctrlPr>
                    <w:rPr>
                      <w:rFonts w:ascii="Cambria Math" w:eastAsia="바탕" w:hAnsi="Cambria Math" w:cs="맑은 고딕"/>
                      <w:i/>
                      <w:sz w:val="18"/>
                      <w:szCs w:val="18"/>
                    </w:rPr>
                  </m:ctrlPr>
                </m:sSub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u</m:t>
                  </m:r>
                </m:sub>
              </m:sSub>
            </m:num>
            <m:den>
              <m:r>
                <w:rPr>
                  <w:rFonts w:ascii="Cambria Math" w:eastAsia="바탕" w:hAnsi="Cambria Math" w:cs="맑은 고딕"/>
                  <w:sz w:val="18"/>
                  <w:szCs w:val="18"/>
                </w:rPr>
                <m:t>se</m:t>
              </m:r>
              <m:d>
                <m:dPr>
                  <m:ctrlPr>
                    <w:rPr>
                      <w:rFonts w:ascii="Cambria Math" w:eastAsia="바탕" w:hAnsi="Cambria Math" w:cs="맑은 고딕"/>
                      <w:i/>
                      <w:sz w:val="18"/>
                      <w:szCs w:val="18"/>
                    </w:rPr>
                  </m:ctrlPr>
                </m:dPr>
                <m:e>
                  <m:sSubSup>
                    <m:sSubSupPr>
                      <m:ctrlPr>
                        <w:rPr>
                          <w:rFonts w:ascii="Cambria Math" w:eastAsia="바탕" w:hAnsi="Cambria Math" w:cs="맑은 고딕"/>
                          <w:i/>
                          <w:sz w:val="18"/>
                          <w:szCs w:val="18"/>
                        </w:rPr>
                      </m:ctrlPr>
                    </m:sSubSup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up>
                      <m:r>
                        <w:rPr>
                          <w:rFonts w:ascii="Cambria Math" w:eastAsia="바탕" w:hAnsi="Cambria Math" w:cs="맑은 고딕"/>
                          <w:sz w:val="18"/>
                          <w:szCs w:val="18"/>
                        </w:rPr>
                        <m:t>*</m:t>
                      </m:r>
                    </m:sup>
                  </m:sSubSup>
                  <m:r>
                    <w:rPr>
                      <w:rFonts w:ascii="Cambria Math" w:eastAsia="바탕" w:hAnsi="Cambria Math" w:cs="맑은 고딕"/>
                      <w:sz w:val="18"/>
                      <w:szCs w:val="18"/>
                    </w:rPr>
                    <m:t>-</m:t>
                  </m:r>
                  <m:sSub>
                    <m:sSubPr>
                      <m:ctrlPr>
                        <w:rPr>
                          <w:rFonts w:ascii="Cambria Math" w:eastAsia="바탕" w:hAnsi="Cambria Math" w:cs="맑은 고딕"/>
                          <w:i/>
                          <w:sz w:val="18"/>
                          <w:szCs w:val="18"/>
                        </w:rPr>
                      </m:ctrlPr>
                    </m:sSub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u</m:t>
                      </m:r>
                    </m:sub>
                  </m:sSub>
                </m:e>
              </m:d>
            </m:den>
          </m:f>
          <m:r>
            <w:rPr>
              <w:rFonts w:ascii="Cambria Math" w:eastAsia="바탕" w:hAnsi="Cambria Math" w:cs="맑은 고딕"/>
              <w:sz w:val="18"/>
              <w:szCs w:val="18"/>
            </w:rPr>
            <m:t xml:space="preserve">  ,    </m:t>
          </m:r>
          <m:sSubSup>
            <m:sSubSupPr>
              <m:ctrlPr>
                <w:rPr>
                  <w:rFonts w:ascii="Cambria Math" w:eastAsia="바탕" w:hAnsi="Cambria Math" w:cs="맑은 고딕"/>
                  <w:i/>
                  <w:sz w:val="18"/>
                  <w:szCs w:val="18"/>
                </w:rPr>
              </m:ctrlPr>
            </m:sSubSup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up>
              <m:r>
                <w:rPr>
                  <w:rFonts w:ascii="Cambria Math" w:eastAsia="바탕" w:hAnsi="Cambria Math" w:cs="맑은 고딕"/>
                  <w:sz w:val="18"/>
                  <w:szCs w:val="18"/>
                </w:rPr>
                <m:t>*</m:t>
              </m:r>
            </m:sup>
          </m:sSubSup>
          <m:r>
            <w:rPr>
              <w:rFonts w:ascii="Cambria Math" w:eastAsia="바탕" w:hAnsi="Cambria Math" w:cs="맑은 고딕"/>
              <w:sz w:val="18"/>
              <w:szCs w:val="18"/>
            </w:rPr>
            <m:t>=(-1)</m:t>
          </m:r>
          <m:r>
            <m:rPr>
              <m:sty m:val="p"/>
            </m:rPr>
            <w:rPr>
              <w:rFonts w:ascii="Cambria Math" w:eastAsia="바탕" w:hAnsi="Cambria Math" w:cs="맑은 고딕"/>
              <w:sz w:val="18"/>
              <w:szCs w:val="18"/>
            </w:rPr>
            <m:t xml:space="preserve"> </m:t>
          </m:r>
          <m:sSub>
            <m:sSubPr>
              <m:ctrlPr>
                <w:rPr>
                  <w:rFonts w:ascii="Cambria Math" w:eastAsia="바탕" w:hAnsi="Cambria Math" w:cs="맑은 고딕"/>
                  <w:i/>
                  <w:sz w:val="18"/>
                  <w:szCs w:val="18"/>
                </w:rPr>
              </m:ctrlPr>
            </m:sSubPr>
            <m:e>
              <m:acc>
                <m:accPr>
                  <m:ctrlPr>
                    <w:rPr>
                      <w:rFonts w:ascii="Cambria Math" w:eastAsia="바탕" w:hAnsi="Cambria Math" w:cs="맑은 고딕"/>
                      <w:i/>
                      <w:sz w:val="18"/>
                      <w:szCs w:val="18"/>
                    </w:rPr>
                  </m:ctrlPr>
                </m:accPr>
                <m:e>
                  <m:r>
                    <w:rPr>
                      <w:rFonts w:ascii="Cambria Math" w:eastAsia="바탕" w:hAnsi="Cambria Math" w:cs="맑은 고딕"/>
                      <w:sz w:val="18"/>
                      <w:szCs w:val="18"/>
                    </w:rPr>
                    <m:t>β</m:t>
                  </m:r>
                </m:e>
              </m:acc>
            </m:e>
            <m:sub>
              <m:r>
                <w:rPr>
                  <w:rFonts w:ascii="Cambria Math" w:eastAsia="바탕" w:hAnsi="Cambria Math" w:cs="맑은 고딕"/>
                  <w:sz w:val="18"/>
                  <w:szCs w:val="18"/>
                </w:rPr>
                <m:t>d</m:t>
              </m:r>
            </m:sub>
          </m:sSub>
        </m:oMath>
      </m:oMathPara>
    </w:p>
    <w:p w:rsidR="00480960" w:rsidRPr="0002547B" w:rsidRDefault="00480960" w:rsidP="00480960">
      <w:pPr>
        <w:wordWrap/>
        <w:spacing w:line="0" w:lineRule="atLeast"/>
        <w:jc w:val="left"/>
        <w:rPr>
          <w:rFonts w:ascii="굴림" w:eastAsia="굴림" w:hAnsi="굴림" w:cs="맑은 고딕"/>
          <w:b/>
          <w:sz w:val="18"/>
          <w:szCs w:val="18"/>
        </w:rPr>
      </w:pPr>
      <w:r w:rsidRPr="0002547B">
        <w:rPr>
          <w:rFonts w:ascii="굴림" w:eastAsia="굴림" w:hAnsi="굴림" w:cs="맑은 고딕" w:hint="eastAsia"/>
          <w:b/>
          <w:sz w:val="18"/>
          <w:szCs w:val="18"/>
        </w:rPr>
        <w:t>(Panel A)</w:t>
      </w:r>
      <w:r w:rsidRPr="0002547B">
        <w:rPr>
          <w:rFonts w:ascii="굴림" w:eastAsia="굴림" w:hAnsi="굴림" w:cs="맑은 고딕" w:hint="eastAsia"/>
          <w:sz w:val="18"/>
          <w:szCs w:val="18"/>
        </w:rPr>
        <w:t xml:space="preserve"> </w:t>
      </w:r>
      <w:r w:rsidRPr="0002547B">
        <w:rPr>
          <w:rFonts w:ascii="굴림" w:eastAsia="굴림" w:hAnsi="굴림" w:cs="맑은 고딕" w:hint="eastAsia"/>
          <w:b/>
          <w:sz w:val="18"/>
          <w:szCs w:val="18"/>
        </w:rPr>
        <w:t xml:space="preserve">식 </w:t>
      </w:r>
      <w:r w:rsidRPr="0002547B">
        <w:rPr>
          <w:rFonts w:ascii="굴림" w:eastAsia="굴림" w:hAnsi="굴림" w:cs="맑은 고딕"/>
          <w:b/>
          <w:sz w:val="18"/>
          <w:szCs w:val="18"/>
        </w:rPr>
        <w:t>(7)</w:t>
      </w:r>
      <w:r w:rsidRPr="0002547B">
        <w:rPr>
          <w:rFonts w:ascii="굴림" w:eastAsia="굴림" w:hAnsi="굴림" w:cs="맑은 고딕" w:hint="eastAsia"/>
          <w:b/>
          <w:sz w:val="18"/>
          <w:szCs w:val="18"/>
        </w:rPr>
        <w:t>의 모형 추정 결과</w:t>
      </w:r>
    </w:p>
    <w:tbl>
      <w:tblPr>
        <w:tblW w:w="5000" w:type="pct"/>
        <w:tblCellMar>
          <w:left w:w="99" w:type="dxa"/>
          <w:right w:w="99" w:type="dxa"/>
        </w:tblCellMar>
        <w:tblLook w:val="04A0" w:firstRow="1" w:lastRow="0" w:firstColumn="1" w:lastColumn="0" w:noHBand="0" w:noVBand="1"/>
      </w:tblPr>
      <w:tblGrid>
        <w:gridCol w:w="1734"/>
        <w:gridCol w:w="803"/>
        <w:gridCol w:w="1643"/>
        <w:gridCol w:w="1408"/>
        <w:gridCol w:w="1419"/>
        <w:gridCol w:w="1497"/>
      </w:tblGrid>
      <w:tr w:rsidR="00480960" w:rsidRPr="0002547B" w:rsidTr="00E443F1">
        <w:trPr>
          <w:trHeight w:hRule="exact" w:val="312"/>
        </w:trPr>
        <w:tc>
          <w:tcPr>
            <w:tcW w:w="1492" w:type="pct"/>
            <w:gridSpan w:val="2"/>
            <w:tcBorders>
              <w:top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구분</w:t>
            </w:r>
          </w:p>
        </w:tc>
        <w:tc>
          <w:tcPr>
            <w:tcW w:w="1794" w:type="pct"/>
            <w:gridSpan w:val="2"/>
            <w:tcBorders>
              <w:top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b/>
                <w:sz w:val="18"/>
                <w:szCs w:val="18"/>
              </w:rPr>
            </w:pPr>
            <w:r w:rsidRPr="0002547B">
              <w:rPr>
                <w:rFonts w:ascii="맑은 고딕" w:eastAsia="맑은 고딕" w:hAnsi="맑은 고딕" w:hint="eastAsia"/>
                <w:b/>
                <w:sz w:val="18"/>
                <w:szCs w:val="18"/>
              </w:rPr>
              <w:t>가격제한폭</w:t>
            </w:r>
            <w:r w:rsidRPr="0002547B">
              <w:rPr>
                <w:rFonts w:ascii="맑은 고딕" w:eastAsia="맑은 고딕" w:hAnsi="맑은 고딕"/>
                <w:b/>
                <w:sz w:val="18"/>
                <w:szCs w:val="18"/>
              </w:rPr>
              <w:t xml:space="preserve"> 제도 시행국 Pool</w:t>
            </w:r>
          </w:p>
        </w:tc>
        <w:tc>
          <w:tcPr>
            <w:tcW w:w="1714" w:type="pct"/>
            <w:gridSpan w:val="2"/>
            <w:tcBorders>
              <w:top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b/>
                <w:sz w:val="18"/>
                <w:szCs w:val="18"/>
              </w:rPr>
            </w:pPr>
            <w:r w:rsidRPr="0002547B">
              <w:rPr>
                <w:rFonts w:ascii="맑은 고딕" w:eastAsia="맑은 고딕" w:hAnsi="맑은 고딕" w:hint="eastAsia"/>
                <w:b/>
                <w:sz w:val="18"/>
                <w:szCs w:val="18"/>
              </w:rPr>
              <w:t>가격제한폭</w:t>
            </w:r>
            <w:r w:rsidRPr="0002547B">
              <w:rPr>
                <w:rFonts w:ascii="맑은 고딕" w:eastAsia="맑은 고딕" w:hAnsi="맑은 고딕"/>
                <w:b/>
                <w:sz w:val="18"/>
                <w:szCs w:val="18"/>
              </w:rPr>
              <w:t xml:space="preserve"> 제도 비 시행국 Pool</w:t>
            </w:r>
          </w:p>
        </w:tc>
      </w:tr>
      <w:tr w:rsidR="00480960" w:rsidRPr="0002547B" w:rsidTr="00E443F1">
        <w:trPr>
          <w:trHeight w:hRule="exact" w:val="312"/>
        </w:trPr>
        <w:tc>
          <w:tcPr>
            <w:tcW w:w="1492" w:type="pct"/>
            <w:gridSpan w:val="2"/>
            <w:tcBorders>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kern w:val="0"/>
                <w:sz w:val="18"/>
                <w:szCs w:val="18"/>
              </w:rPr>
            </w:pPr>
            <w:r w:rsidRPr="0002547B">
              <w:rPr>
                <w:rFonts w:ascii="맑은 고딕" w:eastAsia="맑은 고딕" w:hAnsi="맑은 고딕" w:cs="굴림" w:hint="eastAsia"/>
                <w:b/>
                <w:kern w:val="0"/>
                <w:sz w:val="18"/>
                <w:szCs w:val="18"/>
              </w:rPr>
              <w:t>국가</w:t>
            </w:r>
          </w:p>
        </w:tc>
        <w:tc>
          <w:tcPr>
            <w:tcW w:w="1794" w:type="pct"/>
            <w:gridSpan w:val="2"/>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b/>
                <w:sz w:val="18"/>
                <w:szCs w:val="18"/>
              </w:rPr>
            </w:pPr>
            <w:r w:rsidRPr="0002547B">
              <w:rPr>
                <w:rFonts w:ascii="맑은 고딕" w:eastAsia="맑은 고딕" w:hAnsi="맑은 고딕"/>
                <w:b/>
                <w:sz w:val="18"/>
                <w:szCs w:val="18"/>
              </w:rPr>
              <w:t>(한국, 일본, 중국)</w:t>
            </w:r>
          </w:p>
        </w:tc>
        <w:tc>
          <w:tcPr>
            <w:tcW w:w="1714" w:type="pct"/>
            <w:gridSpan w:val="2"/>
            <w:tcBorders>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b/>
                <w:sz w:val="18"/>
                <w:szCs w:val="18"/>
              </w:rPr>
            </w:pPr>
            <w:r w:rsidRPr="0002547B">
              <w:rPr>
                <w:rFonts w:ascii="맑은 고딕" w:eastAsia="맑은 고딕" w:hAnsi="맑은 고딕"/>
                <w:b/>
                <w:sz w:val="18"/>
                <w:szCs w:val="18"/>
              </w:rPr>
              <w:t>(브라질, 미국, 독일</w:t>
            </w:r>
            <w:r w:rsidRPr="0002547B">
              <w:rPr>
                <w:rFonts w:ascii="맑은 고딕" w:eastAsia="맑은 고딕" w:hAnsi="맑은 고딕" w:hint="eastAsia"/>
                <w:b/>
                <w:sz w:val="18"/>
                <w:szCs w:val="18"/>
              </w:rPr>
              <w:t>)</w:t>
            </w:r>
          </w:p>
        </w:tc>
      </w:tr>
      <w:tr w:rsidR="00480960" w:rsidRPr="0002547B" w:rsidTr="00E443F1">
        <w:trPr>
          <w:trHeight w:hRule="exact" w:val="312"/>
        </w:trPr>
        <w:tc>
          <w:tcPr>
            <w:tcW w:w="1492" w:type="pct"/>
            <w:gridSpan w:val="2"/>
            <w:tcBorders>
              <w:top w:val="single" w:sz="4" w:space="0" w:color="auto"/>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 xml:space="preserve">가격제한폭 </w:t>
            </w:r>
            <w:r w:rsidRPr="0002547B">
              <w:rPr>
                <w:rFonts w:ascii="맑은 고딕" w:eastAsia="맑은 고딕" w:hAnsi="맑은 고딕" w:cs="굴림"/>
                <w:b/>
                <w:kern w:val="0"/>
                <w:sz w:val="18"/>
                <w:szCs w:val="18"/>
              </w:rPr>
              <w:t>시행</w:t>
            </w:r>
            <w:r w:rsidRPr="0002547B">
              <w:rPr>
                <w:rFonts w:ascii="맑은 고딕" w:eastAsia="맑은 고딕" w:hAnsi="맑은 고딕" w:cs="굴림" w:hint="eastAsia"/>
                <w:b/>
                <w:kern w:val="0"/>
                <w:sz w:val="18"/>
                <w:szCs w:val="18"/>
              </w:rPr>
              <w:t xml:space="preserve"> </w:t>
            </w:r>
            <w:r w:rsidRPr="0002547B">
              <w:rPr>
                <w:rFonts w:ascii="맑은 고딕" w:eastAsia="맑은 고딕" w:hAnsi="맑은 고딕" w:cs="굴림"/>
                <w:b/>
                <w:kern w:val="0"/>
                <w:sz w:val="18"/>
                <w:szCs w:val="18"/>
              </w:rPr>
              <w:t>여부</w:t>
            </w:r>
          </w:p>
        </w:tc>
        <w:tc>
          <w:tcPr>
            <w:tcW w:w="1794" w:type="pct"/>
            <w:gridSpan w:val="2"/>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Yes</w:t>
            </w:r>
          </w:p>
        </w:tc>
        <w:tc>
          <w:tcPr>
            <w:tcW w:w="1714" w:type="pct"/>
            <w:gridSpan w:val="2"/>
            <w:tcBorders>
              <w:top w:val="single" w:sz="4" w:space="0" w:color="auto"/>
              <w:bottom w:val="single" w:sz="4" w:space="0" w:color="auto"/>
            </w:tcBorders>
            <w:shd w:val="clear" w:color="auto" w:fill="auto"/>
            <w:noWrap/>
            <w:vAlign w:val="center"/>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hint="eastAsia"/>
                <w:sz w:val="18"/>
                <w:szCs w:val="18"/>
              </w:rPr>
              <w:t>No</w:t>
            </w:r>
          </w:p>
        </w:tc>
      </w:tr>
      <w:tr w:rsidR="00480960" w:rsidRPr="0002547B" w:rsidTr="00E443F1">
        <w:trPr>
          <w:trHeight w:hRule="exact" w:val="312"/>
        </w:trPr>
        <w:tc>
          <w:tcPr>
            <w:tcW w:w="1492" w:type="pct"/>
            <w:gridSpan w:val="2"/>
            <w:tcBorders>
              <w:top w:val="single" w:sz="4" w:space="0" w:color="auto"/>
              <w:bottom w:val="single" w:sz="4" w:space="0" w:color="auto"/>
            </w:tcBorders>
            <w:shd w:val="clear" w:color="auto" w:fill="auto"/>
            <w:noWrap/>
            <w:vAlign w:val="center"/>
          </w:tcPr>
          <w:p w:rsidR="00480960" w:rsidRPr="0002547B" w:rsidRDefault="00480960" w:rsidP="00E443F1">
            <w:pPr>
              <w:widowControl/>
              <w:wordWrap/>
              <w:autoSpaceDE/>
              <w:autoSpaceDN/>
              <w:jc w:val="center"/>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점프 구분</w:t>
            </w:r>
          </w:p>
        </w:tc>
        <w:tc>
          <w:tcPr>
            <w:tcW w:w="966"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b/>
                <w:sz w:val="18"/>
                <w:szCs w:val="18"/>
              </w:rPr>
            </w:pPr>
            <w:r w:rsidRPr="0002547B">
              <w:rPr>
                <w:b/>
                <w:sz w:val="18"/>
                <w:szCs w:val="18"/>
              </w:rPr>
              <w:t>HD99%</w:t>
            </w:r>
          </w:p>
        </w:tc>
        <w:tc>
          <w:tcPr>
            <w:tcW w:w="828"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b/>
                <w:sz w:val="18"/>
                <w:szCs w:val="18"/>
              </w:rPr>
            </w:pPr>
            <w:r w:rsidRPr="0002547B">
              <w:rPr>
                <w:b/>
                <w:sz w:val="18"/>
                <w:szCs w:val="18"/>
              </w:rPr>
              <w:t>LM95%</w:t>
            </w:r>
          </w:p>
        </w:tc>
        <w:tc>
          <w:tcPr>
            <w:tcW w:w="834"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b/>
                <w:sz w:val="18"/>
                <w:szCs w:val="18"/>
              </w:rPr>
            </w:pPr>
            <w:r w:rsidRPr="0002547B">
              <w:rPr>
                <w:b/>
                <w:sz w:val="18"/>
                <w:szCs w:val="18"/>
              </w:rPr>
              <w:t>HD99%</w:t>
            </w:r>
          </w:p>
        </w:tc>
        <w:tc>
          <w:tcPr>
            <w:tcW w:w="880" w:type="pct"/>
            <w:tcBorders>
              <w:top w:val="single" w:sz="4" w:space="0" w:color="auto"/>
              <w:bottom w:val="single" w:sz="4" w:space="0" w:color="auto"/>
            </w:tcBorders>
            <w:shd w:val="clear" w:color="auto" w:fill="auto"/>
            <w:noWrap/>
            <w:vAlign w:val="center"/>
          </w:tcPr>
          <w:p w:rsidR="00480960" w:rsidRPr="0002547B" w:rsidRDefault="00480960" w:rsidP="00E443F1">
            <w:pPr>
              <w:jc w:val="center"/>
              <w:rPr>
                <w:b/>
                <w:sz w:val="18"/>
                <w:szCs w:val="18"/>
              </w:rPr>
            </w:pPr>
            <w:r w:rsidRPr="0002547B">
              <w:rPr>
                <w:b/>
                <w:sz w:val="18"/>
                <w:szCs w:val="18"/>
              </w:rPr>
              <w:t>LM95%</w:t>
            </w:r>
          </w:p>
        </w:tc>
      </w:tr>
      <w:tr w:rsidR="00480960" w:rsidRPr="0002547B" w:rsidTr="00E443F1">
        <w:trPr>
          <w:trHeight w:hRule="exact" w:val="312"/>
        </w:trPr>
        <w:tc>
          <w:tcPr>
            <w:tcW w:w="1020" w:type="pct"/>
            <w:tcBorders>
              <w:top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intercept</w:t>
            </w:r>
          </w:p>
        </w:tc>
        <w:tc>
          <w:tcPr>
            <w:tcW w:w="472" w:type="pct"/>
            <w:tcBorders>
              <w:top w:val="single"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0.0010***</w:t>
            </w:r>
          </w:p>
        </w:tc>
        <w:tc>
          <w:tcPr>
            <w:tcW w:w="828"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0.0012***</w:t>
            </w:r>
          </w:p>
        </w:tc>
        <w:tc>
          <w:tcPr>
            <w:tcW w:w="834"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0.0004</w:t>
            </w:r>
          </w:p>
        </w:tc>
        <w:tc>
          <w:tcPr>
            <w:tcW w:w="880"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0.0006</w:t>
            </w:r>
          </w:p>
        </w:tc>
      </w:tr>
      <w:tr w:rsidR="00480960" w:rsidRPr="0002547B" w:rsidTr="00E443F1">
        <w:trPr>
          <w:trHeight w:hRule="exact" w:val="312"/>
        </w:trPr>
        <w:tc>
          <w:tcPr>
            <w:tcW w:w="1020" w:type="pct"/>
            <w:shd w:val="clear" w:color="auto" w:fill="auto"/>
            <w:noWrap/>
            <w:hideMark/>
          </w:tcPr>
          <w:p w:rsidR="00480960" w:rsidRPr="0002547B" w:rsidRDefault="00480960" w:rsidP="00E443F1">
            <w:pPr>
              <w:rPr>
                <w:rFonts w:ascii="맑은 고딕" w:eastAsia="맑은 고딕" w:hAnsi="맑은 고딕"/>
                <w:b/>
                <w:sz w:val="18"/>
                <w:szCs w:val="18"/>
              </w:rPr>
            </w:pPr>
            <w:r w:rsidRPr="0002547B">
              <w:rPr>
                <w:rFonts w:ascii="맑은 고딕" w:eastAsia="맑은 고딕" w:hAnsi="맑은 고딕"/>
                <w:b/>
                <w:sz w:val="18"/>
                <w:szCs w:val="18"/>
              </w:rPr>
              <w:t>Ujump</w:t>
            </w:r>
          </w:p>
        </w:tc>
        <w:tc>
          <w:tcPr>
            <w:tcW w:w="472"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0.0474***</w:t>
            </w:r>
          </w:p>
        </w:tc>
        <w:tc>
          <w:tcPr>
            <w:tcW w:w="82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0.0288***</w:t>
            </w:r>
          </w:p>
        </w:tc>
        <w:tc>
          <w:tcPr>
            <w:tcW w:w="83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0.0310***</w:t>
            </w:r>
          </w:p>
        </w:tc>
        <w:tc>
          <w:tcPr>
            <w:tcW w:w="880"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0.0165***</w:t>
            </w:r>
          </w:p>
        </w:tc>
      </w:tr>
      <w:tr w:rsidR="00480960" w:rsidRPr="0002547B" w:rsidTr="00E443F1">
        <w:trPr>
          <w:trHeight w:hRule="exact" w:val="312"/>
        </w:trPr>
        <w:tc>
          <w:tcPr>
            <w:tcW w:w="1020" w:type="pct"/>
            <w:shd w:val="clear" w:color="auto" w:fill="auto"/>
            <w:noWrap/>
          </w:tcPr>
          <w:p w:rsidR="00480960" w:rsidRPr="0002547B" w:rsidRDefault="00480960" w:rsidP="00E443F1">
            <w:pPr>
              <w:rPr>
                <w:rFonts w:ascii="맑은 고딕" w:eastAsia="맑은 고딕" w:hAnsi="맑은 고딕"/>
                <w:b/>
                <w:sz w:val="18"/>
                <w:szCs w:val="18"/>
              </w:rPr>
            </w:pPr>
            <w:r w:rsidRPr="0002547B">
              <w:rPr>
                <w:rFonts w:ascii="맑은 고딕" w:eastAsia="맑은 고딕" w:hAnsi="맑은 고딕"/>
                <w:b/>
                <w:sz w:val="18"/>
                <w:szCs w:val="18"/>
              </w:rPr>
              <w:t>Djump</w:t>
            </w:r>
          </w:p>
        </w:tc>
        <w:tc>
          <w:tcPr>
            <w:tcW w:w="472"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-0.0496***</w:t>
            </w:r>
          </w:p>
        </w:tc>
        <w:tc>
          <w:tcPr>
            <w:tcW w:w="82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-0.0321***</w:t>
            </w:r>
          </w:p>
        </w:tc>
        <w:tc>
          <w:tcPr>
            <w:tcW w:w="83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-0.0281***</w:t>
            </w:r>
          </w:p>
        </w:tc>
        <w:tc>
          <w:tcPr>
            <w:tcW w:w="880"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-0.0163***</w:t>
            </w:r>
          </w:p>
        </w:tc>
      </w:tr>
      <w:tr w:rsidR="00480960" w:rsidRPr="0002547B" w:rsidTr="00E443F1">
        <w:trPr>
          <w:trHeight w:hRule="exact" w:val="312"/>
        </w:trPr>
        <w:tc>
          <w:tcPr>
            <w:tcW w:w="1020" w:type="pct"/>
            <w:shd w:val="clear" w:color="auto" w:fill="auto"/>
            <w:noWrap/>
            <w:hideMark/>
          </w:tcPr>
          <w:p w:rsidR="00480960" w:rsidRPr="0002547B" w:rsidRDefault="004646A3" w:rsidP="00E443F1">
            <w:pPr>
              <w:rPr>
                <w:rFonts w:ascii="맑은 고딕" w:eastAsia="맑은 고딕" w:hAnsi="맑은 고딕"/>
                <w:b/>
                <w:i/>
                <w:sz w:val="18"/>
                <w:szCs w:val="18"/>
              </w:rPr>
            </w:pPr>
            <m:oMathPara>
              <m:oMathParaPr>
                <m:jc m:val="left"/>
              </m:oMathParaPr>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472"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0.0022*</w:t>
            </w:r>
          </w:p>
        </w:tc>
        <w:tc>
          <w:tcPr>
            <w:tcW w:w="82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0.0033***</w:t>
            </w:r>
          </w:p>
        </w:tc>
        <w:tc>
          <w:tcPr>
            <w:tcW w:w="83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-0.0029**</w:t>
            </w:r>
          </w:p>
        </w:tc>
        <w:tc>
          <w:tcPr>
            <w:tcW w:w="880"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-0.0002</w:t>
            </w:r>
          </w:p>
        </w:tc>
      </w:tr>
      <w:tr w:rsidR="00480960" w:rsidRPr="0002547B" w:rsidTr="00E443F1">
        <w:trPr>
          <w:trHeight w:hRule="exact" w:val="312"/>
        </w:trPr>
        <w:tc>
          <w:tcPr>
            <w:tcW w:w="1020" w:type="pct"/>
            <w:shd w:val="clear" w:color="auto" w:fill="auto"/>
            <w:noWrap/>
          </w:tcPr>
          <w:p w:rsidR="00480960" w:rsidRPr="0002547B" w:rsidRDefault="00480960" w:rsidP="00E443F1">
            <w:pPr>
              <w:ind w:firstLineChars="100" w:firstLine="180"/>
              <w:rPr>
                <w:rFonts w:ascii="맑은 고딕" w:eastAsia="맑은 고딕" w:hAnsi="맑은 고딕"/>
                <w:b/>
                <w:sz w:val="18"/>
                <w:szCs w:val="18"/>
              </w:rPr>
            </w:pPr>
            <w:r w:rsidRPr="0002547B">
              <w:rPr>
                <w:rFonts w:ascii="맑은 고딕" w:eastAsia="맑은 고딕" w:hAnsi="맑은 고딕"/>
                <w:b/>
                <w:sz w:val="18"/>
                <w:szCs w:val="18"/>
              </w:rPr>
              <w:t xml:space="preserve">(p-value) </w:t>
            </w:r>
          </w:p>
        </w:tc>
        <w:tc>
          <w:tcPr>
            <w:tcW w:w="472"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(0.055)</w:t>
            </w:r>
          </w:p>
        </w:tc>
        <w:tc>
          <w:tcPr>
            <w:tcW w:w="82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w:t>
            </w:r>
          </w:p>
        </w:tc>
        <w:tc>
          <w:tcPr>
            <w:tcW w:w="834"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(0.011)</w:t>
            </w:r>
          </w:p>
        </w:tc>
        <w:tc>
          <w:tcPr>
            <w:tcW w:w="880"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(0.416)</w:t>
            </w:r>
          </w:p>
        </w:tc>
      </w:tr>
      <w:tr w:rsidR="00480960" w:rsidRPr="0002547B" w:rsidTr="00E443F1">
        <w:trPr>
          <w:trHeight w:hRule="exact" w:val="312"/>
        </w:trPr>
        <w:tc>
          <w:tcPr>
            <w:tcW w:w="1020" w:type="pct"/>
            <w:tcBorders>
              <w:top w:val="dotted"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TS</w:t>
            </w:r>
          </w:p>
        </w:tc>
        <w:tc>
          <w:tcPr>
            <w:tcW w:w="472" w:type="pct"/>
            <w:tcBorders>
              <w:top w:val="dotted"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-0.0057</w:t>
            </w:r>
          </w:p>
        </w:tc>
        <w:tc>
          <w:tcPr>
            <w:tcW w:w="828"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-0.0104</w:t>
            </w:r>
          </w:p>
        </w:tc>
        <w:tc>
          <w:tcPr>
            <w:tcW w:w="834"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0.0057</w:t>
            </w:r>
          </w:p>
        </w:tc>
        <w:tc>
          <w:tcPr>
            <w:tcW w:w="880"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0.0169</w:t>
            </w:r>
          </w:p>
        </w:tc>
      </w:tr>
      <w:tr w:rsidR="00480960" w:rsidRPr="0002547B" w:rsidTr="00E443F1">
        <w:trPr>
          <w:trHeight w:hRule="exact" w:val="312"/>
        </w:trPr>
        <w:tc>
          <w:tcPr>
            <w:tcW w:w="1020"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DRP</w:t>
            </w:r>
          </w:p>
        </w:tc>
        <w:tc>
          <w:tcPr>
            <w:tcW w:w="472"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-0.0092</w:t>
            </w:r>
          </w:p>
        </w:tc>
        <w:tc>
          <w:tcPr>
            <w:tcW w:w="82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-0.0110</w:t>
            </w:r>
          </w:p>
        </w:tc>
        <w:tc>
          <w:tcPr>
            <w:tcW w:w="83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-0.0070</w:t>
            </w:r>
          </w:p>
        </w:tc>
        <w:tc>
          <w:tcPr>
            <w:tcW w:w="880"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-0.0128</w:t>
            </w:r>
          </w:p>
        </w:tc>
      </w:tr>
      <w:tr w:rsidR="00480960" w:rsidRPr="0002547B" w:rsidTr="00E443F1">
        <w:trPr>
          <w:trHeight w:hRule="exact" w:val="312"/>
        </w:trPr>
        <w:tc>
          <w:tcPr>
            <w:tcW w:w="1020"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WI</w:t>
            </w:r>
          </w:p>
        </w:tc>
        <w:tc>
          <w:tcPr>
            <w:tcW w:w="472"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0.2972***</w:t>
            </w:r>
          </w:p>
        </w:tc>
        <w:tc>
          <w:tcPr>
            <w:tcW w:w="82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0.3583***</w:t>
            </w:r>
          </w:p>
        </w:tc>
        <w:tc>
          <w:tcPr>
            <w:tcW w:w="834"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0.8748***</w:t>
            </w:r>
          </w:p>
        </w:tc>
        <w:tc>
          <w:tcPr>
            <w:tcW w:w="880"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0.9753***</w:t>
            </w:r>
          </w:p>
        </w:tc>
      </w:tr>
      <w:tr w:rsidR="00480960" w:rsidRPr="0002547B" w:rsidTr="00E443F1">
        <w:trPr>
          <w:trHeight w:hRule="exact" w:val="312"/>
        </w:trPr>
        <w:tc>
          <w:tcPr>
            <w:tcW w:w="1020" w:type="pct"/>
            <w:tcBorders>
              <w:top w:val="dotted"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F-stat</w:t>
            </w:r>
          </w:p>
        </w:tc>
        <w:tc>
          <w:tcPr>
            <w:tcW w:w="472" w:type="pct"/>
            <w:tcBorders>
              <w:top w:val="dotted"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1360.0***</w:t>
            </w:r>
          </w:p>
        </w:tc>
        <w:tc>
          <w:tcPr>
            <w:tcW w:w="828"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840.1***</w:t>
            </w:r>
          </w:p>
        </w:tc>
        <w:tc>
          <w:tcPr>
            <w:tcW w:w="834"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2783.0***</w:t>
            </w:r>
          </w:p>
        </w:tc>
        <w:tc>
          <w:tcPr>
            <w:tcW w:w="880" w:type="pct"/>
            <w:tcBorders>
              <w:top w:val="dotted"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2491.0***</w:t>
            </w:r>
          </w:p>
        </w:tc>
      </w:tr>
      <w:tr w:rsidR="00480960" w:rsidRPr="0002547B" w:rsidTr="00E443F1">
        <w:trPr>
          <w:trHeight w:hRule="exact" w:val="312"/>
        </w:trPr>
        <w:tc>
          <w:tcPr>
            <w:tcW w:w="1020" w:type="pct"/>
            <w:tcBorders>
              <w:bottom w:val="single" w:sz="4" w:space="0" w:color="auto"/>
            </w:tcBorders>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Adj R-sq</w:t>
            </w:r>
          </w:p>
        </w:tc>
        <w:tc>
          <w:tcPr>
            <w:tcW w:w="472" w:type="pct"/>
            <w:tcBorders>
              <w:bottom w:val="single"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kern w:val="0"/>
                <w:sz w:val="18"/>
                <w:szCs w:val="18"/>
              </w:rPr>
            </w:pPr>
          </w:p>
        </w:tc>
        <w:tc>
          <w:tcPr>
            <w:tcW w:w="966"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0.381</w:t>
            </w:r>
          </w:p>
        </w:tc>
        <w:tc>
          <w:tcPr>
            <w:tcW w:w="828"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0.275</w:t>
            </w:r>
          </w:p>
        </w:tc>
        <w:tc>
          <w:tcPr>
            <w:tcW w:w="834"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0.551</w:t>
            </w:r>
          </w:p>
        </w:tc>
        <w:tc>
          <w:tcPr>
            <w:tcW w:w="880" w:type="pct"/>
            <w:tcBorders>
              <w:bottom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0.524</w:t>
            </w:r>
          </w:p>
        </w:tc>
      </w:tr>
    </w:tbl>
    <w:p w:rsidR="00480960" w:rsidRPr="0002547B" w:rsidRDefault="00480960" w:rsidP="00480960">
      <w:pPr>
        <w:wordWrap/>
        <w:spacing w:line="0" w:lineRule="atLeast"/>
        <w:rPr>
          <w:rFonts w:ascii="굴림" w:eastAsia="굴림" w:hAnsi="굴림" w:cs="Times New Roman"/>
          <w:sz w:val="18"/>
          <w:szCs w:val="18"/>
        </w:rPr>
      </w:pPr>
    </w:p>
    <w:p w:rsidR="00480960" w:rsidRPr="0002547B" w:rsidRDefault="00480960" w:rsidP="00480960">
      <w:pPr>
        <w:wordWrap/>
        <w:spacing w:line="0" w:lineRule="atLeast"/>
        <w:rPr>
          <w:rFonts w:ascii="굴림" w:eastAsia="굴림" w:hAnsi="굴림" w:cs="맑은 고딕"/>
          <w:b/>
          <w:sz w:val="18"/>
          <w:szCs w:val="18"/>
        </w:rPr>
      </w:pPr>
      <w:r w:rsidRPr="0002547B">
        <w:rPr>
          <w:rFonts w:ascii="굴림" w:eastAsia="굴림" w:hAnsi="굴림" w:cs="맑은 고딕" w:hint="eastAsia"/>
          <w:b/>
          <w:sz w:val="18"/>
          <w:szCs w:val="18"/>
        </w:rPr>
        <w:t>(Panel B)</w:t>
      </w:r>
      <w:r w:rsidRPr="0002547B">
        <w:rPr>
          <w:rFonts w:ascii="굴림" w:eastAsia="굴림" w:hAnsi="굴림" w:cs="맑은 고딕" w:hint="eastAsia"/>
          <w:sz w:val="18"/>
          <w:szCs w:val="18"/>
        </w:rPr>
        <w:t xml:space="preserve"> </w:t>
      </w:r>
      <w:r w:rsidRPr="0002547B">
        <w:rPr>
          <w:rFonts w:ascii="굴림" w:eastAsia="굴림" w:hAnsi="굴림" w:cs="맑은 고딕" w:hint="eastAsia"/>
          <w:b/>
          <w:sz w:val="18"/>
          <w:szCs w:val="18"/>
        </w:rPr>
        <w:t xml:space="preserve">식 </w:t>
      </w:r>
      <w:r w:rsidRPr="0002547B">
        <w:rPr>
          <w:rFonts w:ascii="굴림" w:eastAsia="굴림" w:hAnsi="굴림" w:cs="맑은 고딕"/>
          <w:b/>
          <w:sz w:val="18"/>
          <w:szCs w:val="18"/>
        </w:rPr>
        <w:t>(8)</w:t>
      </w:r>
      <w:r w:rsidRPr="0002547B">
        <w:rPr>
          <w:rFonts w:ascii="굴림" w:eastAsia="굴림" w:hAnsi="굴림" w:cs="맑은 고딕" w:hint="eastAsia"/>
          <w:b/>
          <w:sz w:val="18"/>
          <w:szCs w:val="18"/>
        </w:rPr>
        <w:t>의 모형 추정 결과</w:t>
      </w:r>
    </w:p>
    <w:tbl>
      <w:tblPr>
        <w:tblW w:w="5000" w:type="pct"/>
        <w:tblCellMar>
          <w:left w:w="99" w:type="dxa"/>
          <w:right w:w="99" w:type="dxa"/>
        </w:tblCellMar>
        <w:tblLook w:val="04A0" w:firstRow="1" w:lastRow="0" w:firstColumn="1" w:lastColumn="0" w:noHBand="0" w:noVBand="1"/>
      </w:tblPr>
      <w:tblGrid>
        <w:gridCol w:w="1601"/>
        <w:gridCol w:w="1391"/>
        <w:gridCol w:w="1374"/>
        <w:gridCol w:w="1391"/>
        <w:gridCol w:w="1374"/>
        <w:gridCol w:w="1373"/>
      </w:tblGrid>
      <w:tr w:rsidR="00480960" w:rsidRPr="0002547B" w:rsidTr="00E443F1">
        <w:trPr>
          <w:trHeight w:hRule="exact" w:val="312"/>
        </w:trPr>
        <w:tc>
          <w:tcPr>
            <w:tcW w:w="941" w:type="pct"/>
            <w:tcBorders>
              <w:top w:val="single" w:sz="4" w:space="0" w:color="auto"/>
            </w:tcBorders>
            <w:shd w:val="clear" w:color="auto" w:fill="auto"/>
            <w:noWrap/>
            <w:vAlign w:val="center"/>
            <w:hideMark/>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hint="eastAsia"/>
                <w:b/>
                <w:kern w:val="0"/>
                <w:sz w:val="18"/>
                <w:szCs w:val="18"/>
              </w:rPr>
              <w:t>UpUjump</w:t>
            </w:r>
          </w:p>
        </w:tc>
        <w:tc>
          <w:tcPr>
            <w:tcW w:w="818" w:type="pct"/>
            <w:tcBorders>
              <w:top w:val="single" w:sz="4" w:space="0" w:color="auto"/>
            </w:tcBorders>
            <w:shd w:val="clear" w:color="auto" w:fill="auto"/>
            <w:noWrap/>
            <w:vAlign w:val="center"/>
            <w:hideMark/>
          </w:tcPr>
          <w:p w:rsidR="00480960" w:rsidRPr="0002547B" w:rsidRDefault="00766D54" w:rsidP="00E443F1">
            <w:pPr>
              <w:widowControl/>
              <w:wordWrap/>
              <w:autoSpaceDE/>
              <w:autoSpaceDN/>
              <w:rPr>
                <w:rFonts w:ascii="맑은 고딕" w:eastAsia="맑은 고딕" w:hAnsi="맑은 고딕" w:cs="굴림"/>
                <w:b/>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808"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0.0435***</w:t>
            </w:r>
          </w:p>
        </w:tc>
        <w:tc>
          <w:tcPr>
            <w:tcW w:w="818"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0.0252***</w:t>
            </w:r>
          </w:p>
        </w:tc>
        <w:tc>
          <w:tcPr>
            <w:tcW w:w="808"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0.0390***</w:t>
            </w:r>
          </w:p>
        </w:tc>
        <w:tc>
          <w:tcPr>
            <w:tcW w:w="807" w:type="pct"/>
            <w:tcBorders>
              <w:top w:val="single" w:sz="4" w:space="0" w:color="auto"/>
            </w:tcBorders>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0.0154***</w:t>
            </w:r>
          </w:p>
        </w:tc>
      </w:tr>
      <w:tr w:rsidR="00480960" w:rsidRPr="0002547B" w:rsidTr="00E443F1">
        <w:trPr>
          <w:trHeight w:hRule="exact" w:val="312"/>
        </w:trPr>
        <w:tc>
          <w:tcPr>
            <w:tcW w:w="941" w:type="pct"/>
            <w:shd w:val="clear" w:color="auto" w:fill="auto"/>
            <w:noWrap/>
            <w:vAlign w:val="center"/>
            <w:hideMark/>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b/>
                <w:kern w:val="0"/>
                <w:sz w:val="18"/>
                <w:szCs w:val="18"/>
              </w:rPr>
              <w:t>Up</w:t>
            </w:r>
            <w:r w:rsidRPr="0002547B">
              <w:rPr>
                <w:rFonts w:ascii="맑은 고딕" w:eastAsia="맑은 고딕" w:hAnsi="맑은 고딕" w:cs="굴림" w:hint="eastAsia"/>
                <w:b/>
                <w:kern w:val="0"/>
                <w:sz w:val="18"/>
                <w:szCs w:val="18"/>
              </w:rPr>
              <w:t>Djump</w:t>
            </w:r>
          </w:p>
        </w:tc>
        <w:tc>
          <w:tcPr>
            <w:tcW w:w="818" w:type="pct"/>
            <w:shd w:val="clear" w:color="auto" w:fill="auto"/>
            <w:noWrap/>
            <w:vAlign w:val="center"/>
            <w:hideMark/>
          </w:tcPr>
          <w:p w:rsidR="00480960" w:rsidRPr="0002547B" w:rsidRDefault="00766D54" w:rsidP="00E443F1">
            <w:pPr>
              <w:widowControl/>
              <w:wordWrap/>
              <w:autoSpaceDE/>
              <w:autoSpaceDN/>
              <w:rPr>
                <w:rFonts w:ascii="맑은 고딕" w:eastAsia="맑은 고딕" w:hAnsi="맑은 고딕" w:cs="굴림"/>
                <w:b/>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80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-0.0495***</w:t>
            </w:r>
          </w:p>
        </w:tc>
        <w:tc>
          <w:tcPr>
            <w:tcW w:w="81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-0.0321***</w:t>
            </w:r>
          </w:p>
        </w:tc>
        <w:tc>
          <w:tcPr>
            <w:tcW w:w="808"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-0.0351***</w:t>
            </w:r>
          </w:p>
        </w:tc>
        <w:tc>
          <w:tcPr>
            <w:tcW w:w="807" w:type="pct"/>
            <w:shd w:val="clear" w:color="auto" w:fill="auto"/>
            <w:noWrap/>
            <w:hideMark/>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-0.0152***</w:t>
            </w:r>
          </w:p>
        </w:tc>
      </w:tr>
      <w:tr w:rsidR="00480960" w:rsidRPr="0002547B" w:rsidTr="00E443F1">
        <w:trPr>
          <w:trHeight w:hRule="exact" w:val="312"/>
        </w:trPr>
        <w:tc>
          <w:tcPr>
            <w:tcW w:w="941"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818" w:type="pct"/>
            <w:shd w:val="clear" w:color="auto" w:fill="auto"/>
            <w:noWrap/>
            <w:vAlign w:val="center"/>
          </w:tcPr>
          <w:p w:rsidR="00480960" w:rsidRPr="0002547B" w:rsidRDefault="004646A3" w:rsidP="00E443F1">
            <w:pPr>
              <w:widowControl/>
              <w:wordWrap/>
              <w:autoSpaceDE/>
              <w:autoSpaceDN/>
              <w:rPr>
                <w:rFonts w:ascii="맑은 고딕" w:eastAsia="맑은 고딕" w:hAnsi="맑은 고딕" w:cs="굴림"/>
                <w:b/>
                <w:bCs/>
                <w:i/>
                <w:sz w:val="18"/>
                <w:szCs w:val="18"/>
              </w:rPr>
            </w:pPr>
            <m:oMathPara>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0.0060***</w:t>
            </w:r>
          </w:p>
        </w:tc>
        <w:tc>
          <w:tcPr>
            <w:tcW w:w="8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0.0069***</w:t>
            </w:r>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-0.0039**</w:t>
            </w:r>
          </w:p>
        </w:tc>
        <w:tc>
          <w:tcPr>
            <w:tcW w:w="807"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-0.0002</w:t>
            </w:r>
          </w:p>
        </w:tc>
      </w:tr>
      <w:tr w:rsidR="00480960" w:rsidRPr="0002547B" w:rsidTr="00E443F1">
        <w:trPr>
          <w:trHeight w:hRule="exact" w:val="312"/>
        </w:trPr>
        <w:tc>
          <w:tcPr>
            <w:tcW w:w="941"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818" w:type="pct"/>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bCs/>
                <w:i/>
                <w:sz w:val="18"/>
                <w:szCs w:val="18"/>
              </w:rPr>
            </w:pPr>
            <w:r w:rsidRPr="0002547B">
              <w:rPr>
                <w:rFonts w:ascii="맑은 고딕" w:eastAsia="맑은 고딕" w:hAnsi="맑은 고딕" w:cs="굴림" w:hint="eastAsia"/>
                <w:b/>
                <w:bCs/>
                <w:i/>
                <w:sz w:val="18"/>
                <w:szCs w:val="18"/>
              </w:rPr>
              <w:t>(p-value)</w:t>
            </w:r>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w:t>
            </w:r>
          </w:p>
        </w:tc>
        <w:tc>
          <w:tcPr>
            <w:tcW w:w="8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(0.000)</w:t>
            </w:r>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(0.038)</w:t>
            </w:r>
          </w:p>
        </w:tc>
        <w:tc>
          <w:tcPr>
            <w:tcW w:w="807"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(0.428)</w:t>
            </w:r>
          </w:p>
        </w:tc>
      </w:tr>
      <w:tr w:rsidR="00480960" w:rsidRPr="0002547B" w:rsidTr="00E443F1">
        <w:trPr>
          <w:trHeight w:hRule="exact" w:val="312"/>
        </w:trPr>
        <w:tc>
          <w:tcPr>
            <w:tcW w:w="941" w:type="pct"/>
            <w:shd w:val="clear" w:color="auto" w:fill="auto"/>
            <w:noWrap/>
            <w:vAlign w:val="center"/>
          </w:tcPr>
          <w:p w:rsidR="00480960" w:rsidRPr="0002547B" w:rsidRDefault="00480960" w:rsidP="00E443F1">
            <w:pPr>
              <w:jc w:val="left"/>
              <w:rPr>
                <w:rFonts w:ascii="맑은 고딕" w:eastAsia="맑은 고딕" w:hAnsi="맑은 고딕" w:cs="굴림"/>
                <w:b/>
                <w:kern w:val="0"/>
                <w:sz w:val="18"/>
                <w:szCs w:val="18"/>
              </w:rPr>
            </w:pPr>
            <w:r w:rsidRPr="0002547B">
              <w:rPr>
                <w:rFonts w:ascii="맑은 고딕" w:eastAsia="맑은 고딕" w:hAnsi="맑은 고딕" w:cs="굴림"/>
                <w:b/>
                <w:kern w:val="0"/>
                <w:sz w:val="18"/>
                <w:szCs w:val="18"/>
              </w:rPr>
              <w:t>Dn</w:t>
            </w:r>
            <w:r w:rsidRPr="0002547B">
              <w:rPr>
                <w:rFonts w:ascii="맑은 고딕" w:eastAsia="맑은 고딕" w:hAnsi="맑은 고딕" w:cs="굴림" w:hint="eastAsia"/>
                <w:b/>
                <w:kern w:val="0"/>
                <w:sz w:val="18"/>
                <w:szCs w:val="18"/>
              </w:rPr>
              <w:t>Ujump</w:t>
            </w:r>
          </w:p>
        </w:tc>
        <w:tc>
          <w:tcPr>
            <w:tcW w:w="818" w:type="pct"/>
            <w:shd w:val="clear" w:color="auto" w:fill="auto"/>
            <w:noWrap/>
            <w:vAlign w:val="center"/>
          </w:tcPr>
          <w:p w:rsidR="00480960" w:rsidRPr="0002547B" w:rsidRDefault="00766D54" w:rsidP="00E443F1">
            <w:pPr>
              <w:widowControl/>
              <w:wordWrap/>
              <w:autoSpaceDE/>
              <w:autoSpaceDN/>
              <w:rPr>
                <w:rFonts w:ascii="맑은 고딕" w:eastAsia="맑은 고딕" w:hAnsi="맑은 고딕" w:cs="굴림"/>
                <w:b/>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0.0514***</w:t>
            </w:r>
          </w:p>
        </w:tc>
        <w:tc>
          <w:tcPr>
            <w:tcW w:w="8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0.0355***</w:t>
            </w:r>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0.0266***</w:t>
            </w:r>
          </w:p>
        </w:tc>
        <w:tc>
          <w:tcPr>
            <w:tcW w:w="807"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0.0199***</w:t>
            </w:r>
          </w:p>
        </w:tc>
      </w:tr>
      <w:tr w:rsidR="00480960" w:rsidRPr="0002547B" w:rsidTr="00E443F1">
        <w:trPr>
          <w:trHeight w:hRule="exact" w:val="312"/>
        </w:trPr>
        <w:tc>
          <w:tcPr>
            <w:tcW w:w="941"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r w:rsidRPr="0002547B">
              <w:rPr>
                <w:rFonts w:ascii="맑은 고딕" w:eastAsia="맑은 고딕" w:hAnsi="맑은 고딕" w:cs="굴림"/>
                <w:b/>
                <w:kern w:val="0"/>
                <w:sz w:val="18"/>
                <w:szCs w:val="18"/>
              </w:rPr>
              <w:t>Dn</w:t>
            </w:r>
            <w:r w:rsidRPr="0002547B">
              <w:rPr>
                <w:rFonts w:ascii="맑은 고딕" w:eastAsia="맑은 고딕" w:hAnsi="맑은 고딕" w:cs="굴림" w:hint="eastAsia"/>
                <w:b/>
                <w:kern w:val="0"/>
                <w:sz w:val="18"/>
                <w:szCs w:val="18"/>
              </w:rPr>
              <w:t>Djump</w:t>
            </w:r>
          </w:p>
        </w:tc>
        <w:tc>
          <w:tcPr>
            <w:tcW w:w="818" w:type="pct"/>
            <w:shd w:val="clear" w:color="auto" w:fill="auto"/>
            <w:noWrap/>
            <w:vAlign w:val="center"/>
          </w:tcPr>
          <w:p w:rsidR="00480960" w:rsidRPr="0002547B" w:rsidRDefault="00766D54" w:rsidP="00E443F1">
            <w:pPr>
              <w:widowControl/>
              <w:wordWrap/>
              <w:autoSpaceDE/>
              <w:autoSpaceDN/>
              <w:rPr>
                <w:rFonts w:ascii="맑은 고딕" w:eastAsia="맑은 고딕" w:hAnsi="맑은 고딕" w:cs="굴림"/>
                <w:b/>
                <w:kern w:val="0"/>
                <w:sz w:val="18"/>
                <w:szCs w:val="18"/>
              </w:rPr>
            </w:pPr>
            <m:oMathPara>
              <m:oMathParaPr>
                <m:jc m:val="center"/>
              </m:oMathParaPr>
              <m:oMath>
                <m:r>
                  <m:rPr>
                    <m:sty m:val="bi"/>
                  </m:rPr>
                  <w:rPr>
                    <w:rFonts w:ascii="Cambria Math" w:eastAsia="굴림" w:hAnsi="Cambria Math"/>
                    <w:sz w:val="18"/>
                    <w:szCs w:val="18"/>
                  </w:rPr>
                  <m:t xml:space="preserve"> </m:t>
                </m:r>
              </m:oMath>
            </m:oMathPara>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-0.0497***</w:t>
            </w:r>
          </w:p>
        </w:tc>
        <w:tc>
          <w:tcPr>
            <w:tcW w:w="8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-0.0322***</w:t>
            </w:r>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-0.0246***</w:t>
            </w:r>
          </w:p>
        </w:tc>
        <w:tc>
          <w:tcPr>
            <w:tcW w:w="807"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-0.0187***</w:t>
            </w:r>
          </w:p>
        </w:tc>
      </w:tr>
      <w:tr w:rsidR="00480960" w:rsidRPr="0002547B" w:rsidTr="00E443F1">
        <w:trPr>
          <w:trHeight w:hRule="exact" w:val="312"/>
        </w:trPr>
        <w:tc>
          <w:tcPr>
            <w:tcW w:w="941" w:type="pct"/>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818" w:type="pct"/>
            <w:shd w:val="clear" w:color="auto" w:fill="auto"/>
            <w:noWrap/>
            <w:vAlign w:val="center"/>
          </w:tcPr>
          <w:p w:rsidR="00480960" w:rsidRPr="0002547B" w:rsidRDefault="004646A3" w:rsidP="00E443F1">
            <w:pPr>
              <w:widowControl/>
              <w:wordWrap/>
              <w:autoSpaceDE/>
              <w:autoSpaceDN/>
              <w:rPr>
                <w:rFonts w:ascii="맑은 고딕" w:eastAsia="맑은 고딕" w:hAnsi="맑은 고딕" w:cs="굴림"/>
                <w:b/>
                <w:bCs/>
                <w:i/>
                <w:sz w:val="18"/>
                <w:szCs w:val="18"/>
              </w:rPr>
            </w:pPr>
            <m:oMathPara>
              <m:oMath>
                <m:sSubSup>
                  <m:sSubSupPr>
                    <m:ctrlPr>
                      <w:rPr>
                        <w:rFonts w:ascii="Cambria Math" w:eastAsia="굴림" w:hAnsi="Cambria Math"/>
                        <w:b/>
                        <w:bCs/>
                        <w:i/>
                        <w:sz w:val="18"/>
                        <w:szCs w:val="18"/>
                      </w:rPr>
                    </m:ctrlPr>
                  </m:sSubSup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d</m:t>
                    </m:r>
                  </m:sub>
                  <m:sup>
                    <m:r>
                      <m:rPr>
                        <m:sty m:val="bi"/>
                      </m:rPr>
                      <w:rPr>
                        <w:rFonts w:ascii="Cambria Math" w:eastAsia="굴림" w:hAnsi="Cambria Math"/>
                        <w:sz w:val="18"/>
                        <w:szCs w:val="18"/>
                      </w:rPr>
                      <m:t>*</m:t>
                    </m:r>
                  </m:sup>
                </m:sSubSup>
                <m:r>
                  <m:rPr>
                    <m:sty m:val="bi"/>
                  </m:rPr>
                  <w:rPr>
                    <w:rFonts w:ascii="Cambria Math" w:eastAsia="굴림" w:hAnsi="Cambria Math"/>
                    <w:sz w:val="18"/>
                    <w:szCs w:val="18"/>
                  </w:rPr>
                  <m:t>-</m:t>
                </m:r>
                <m:sSub>
                  <m:sSubPr>
                    <m:ctrlPr>
                      <w:rPr>
                        <w:rFonts w:ascii="Cambria Math" w:eastAsia="굴림" w:hAnsi="Cambria Math"/>
                        <w:b/>
                        <w:bCs/>
                        <w:i/>
                        <w:sz w:val="18"/>
                        <w:szCs w:val="18"/>
                      </w:rPr>
                    </m:ctrlPr>
                  </m:sSubPr>
                  <m:e>
                    <m:acc>
                      <m:accPr>
                        <m:ctrlPr>
                          <w:rPr>
                            <w:rFonts w:ascii="Cambria Math" w:eastAsia="굴림" w:hAnsi="Cambria Math"/>
                            <w:b/>
                            <w:bCs/>
                            <w:i/>
                            <w:sz w:val="18"/>
                            <w:szCs w:val="18"/>
                          </w:rPr>
                        </m:ctrlPr>
                      </m:accPr>
                      <m:e>
                        <m:r>
                          <m:rPr>
                            <m:sty m:val="bi"/>
                          </m:rPr>
                          <w:rPr>
                            <w:rFonts w:ascii="Cambria Math" w:eastAsia="굴림" w:hAnsi="Cambria Math"/>
                            <w:sz w:val="18"/>
                            <w:szCs w:val="18"/>
                          </w:rPr>
                          <m:t>β</m:t>
                        </m:r>
                      </m:e>
                    </m:acc>
                  </m:e>
                  <m:sub>
                    <m:r>
                      <m:rPr>
                        <m:sty m:val="bi"/>
                      </m:rPr>
                      <w:rPr>
                        <w:rFonts w:ascii="Cambria Math" w:eastAsia="굴림" w:hAnsi="Cambria Math"/>
                        <w:sz w:val="18"/>
                        <w:szCs w:val="18"/>
                      </w:rPr>
                      <m:t>u</m:t>
                    </m:r>
                  </m:sub>
                </m:sSub>
              </m:oMath>
            </m:oMathPara>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-0.0016</w:t>
            </w:r>
          </w:p>
        </w:tc>
        <w:tc>
          <w:tcPr>
            <w:tcW w:w="81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-0.0033*</w:t>
            </w:r>
          </w:p>
        </w:tc>
        <w:tc>
          <w:tcPr>
            <w:tcW w:w="808"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-0.0020*</w:t>
            </w:r>
          </w:p>
        </w:tc>
        <w:tc>
          <w:tcPr>
            <w:tcW w:w="807" w:type="pct"/>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-0.0012</w:t>
            </w:r>
          </w:p>
        </w:tc>
      </w:tr>
      <w:tr w:rsidR="00480960" w:rsidRPr="0002547B" w:rsidTr="00E443F1">
        <w:trPr>
          <w:trHeight w:hRule="exact" w:val="312"/>
        </w:trPr>
        <w:tc>
          <w:tcPr>
            <w:tcW w:w="941" w:type="pct"/>
            <w:tcBorders>
              <w:bottom w:val="single" w:sz="4" w:space="0" w:color="auto"/>
            </w:tcBorders>
            <w:shd w:val="clear" w:color="auto" w:fill="auto"/>
            <w:noWrap/>
            <w:vAlign w:val="center"/>
          </w:tcPr>
          <w:p w:rsidR="00480960" w:rsidRPr="0002547B" w:rsidRDefault="00480960" w:rsidP="00E443F1">
            <w:pPr>
              <w:widowControl/>
              <w:wordWrap/>
              <w:autoSpaceDE/>
              <w:autoSpaceDN/>
              <w:jc w:val="left"/>
              <w:rPr>
                <w:rFonts w:ascii="맑은 고딕" w:eastAsia="맑은 고딕" w:hAnsi="맑은 고딕" w:cs="굴림"/>
                <w:b/>
                <w:kern w:val="0"/>
                <w:sz w:val="18"/>
                <w:szCs w:val="18"/>
              </w:rPr>
            </w:pPr>
          </w:p>
        </w:tc>
        <w:tc>
          <w:tcPr>
            <w:tcW w:w="818" w:type="pct"/>
            <w:tcBorders>
              <w:bottom w:val="single" w:sz="4" w:space="0" w:color="auto"/>
            </w:tcBorders>
            <w:shd w:val="clear" w:color="auto" w:fill="auto"/>
            <w:noWrap/>
            <w:vAlign w:val="center"/>
          </w:tcPr>
          <w:p w:rsidR="00480960" w:rsidRPr="0002547B" w:rsidRDefault="00480960" w:rsidP="00E443F1">
            <w:pPr>
              <w:widowControl/>
              <w:wordWrap/>
              <w:autoSpaceDE/>
              <w:autoSpaceDN/>
              <w:rPr>
                <w:rFonts w:ascii="맑은 고딕" w:eastAsia="맑은 고딕" w:hAnsi="맑은 고딕" w:cs="굴림"/>
                <w:b/>
                <w:bCs/>
                <w:i/>
                <w:sz w:val="18"/>
                <w:szCs w:val="18"/>
              </w:rPr>
            </w:pPr>
            <w:r w:rsidRPr="0002547B">
              <w:rPr>
                <w:rFonts w:ascii="맑은 고딕" w:eastAsia="맑은 고딕" w:hAnsi="맑은 고딕" w:cs="굴림" w:hint="eastAsia"/>
                <w:b/>
                <w:bCs/>
                <w:i/>
                <w:sz w:val="18"/>
                <w:szCs w:val="18"/>
              </w:rPr>
              <w:t>(p-value)</w:t>
            </w:r>
          </w:p>
        </w:tc>
        <w:tc>
          <w:tcPr>
            <w:tcW w:w="808" w:type="pct"/>
            <w:tcBorders>
              <w:bottom w:val="single" w:sz="4" w:space="0" w:color="auto"/>
            </w:tcBorders>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(0.191)</w:t>
            </w:r>
          </w:p>
        </w:tc>
        <w:tc>
          <w:tcPr>
            <w:tcW w:w="818" w:type="pct"/>
            <w:tcBorders>
              <w:bottom w:val="single" w:sz="4" w:space="0" w:color="auto"/>
            </w:tcBorders>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(0.035)</w:t>
            </w:r>
          </w:p>
        </w:tc>
        <w:tc>
          <w:tcPr>
            <w:tcW w:w="808" w:type="pct"/>
            <w:tcBorders>
              <w:bottom w:val="single" w:sz="4" w:space="0" w:color="auto"/>
            </w:tcBorders>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(0.096)</w:t>
            </w:r>
          </w:p>
        </w:tc>
        <w:tc>
          <w:tcPr>
            <w:tcW w:w="807" w:type="pct"/>
            <w:tcBorders>
              <w:bottom w:val="single" w:sz="4" w:space="0" w:color="auto"/>
            </w:tcBorders>
            <w:shd w:val="clear" w:color="auto" w:fill="auto"/>
            <w:noWrap/>
          </w:tcPr>
          <w:p w:rsidR="00480960" w:rsidRPr="0002547B" w:rsidRDefault="00480960" w:rsidP="00E443F1">
            <w:pPr>
              <w:jc w:val="center"/>
              <w:rPr>
                <w:rFonts w:ascii="맑은 고딕" w:eastAsia="맑은 고딕" w:hAnsi="맑은 고딕"/>
                <w:sz w:val="18"/>
                <w:szCs w:val="18"/>
              </w:rPr>
            </w:pPr>
            <w:r w:rsidRPr="0002547B">
              <w:rPr>
                <w:rFonts w:ascii="맑은 고딕" w:eastAsia="맑은 고딕" w:hAnsi="맑은 고딕"/>
                <w:sz w:val="18"/>
                <w:szCs w:val="18"/>
              </w:rPr>
              <w:t>(0.260)</w:t>
            </w:r>
          </w:p>
        </w:tc>
      </w:tr>
    </w:tbl>
    <w:p w:rsidR="00480960" w:rsidRPr="0002547B" w:rsidRDefault="00480960" w:rsidP="00480960">
      <w:pPr>
        <w:wordWrap/>
        <w:rPr>
          <w:rFonts w:ascii="굴림" w:eastAsia="굴림" w:hAnsi="굴림"/>
          <w:szCs w:val="20"/>
        </w:rPr>
      </w:pPr>
    </w:p>
    <w:p w:rsidR="00480960" w:rsidRDefault="00480960" w:rsidP="00480960">
      <w:pPr>
        <w:wordWrap/>
        <w:rPr>
          <w:rFonts w:ascii="바탕" w:eastAsia="바탕" w:hAnsi="바탕"/>
          <w:sz w:val="18"/>
          <w:szCs w:val="18"/>
        </w:rPr>
      </w:pPr>
    </w:p>
    <w:p w:rsidR="00480960" w:rsidRDefault="00480960" w:rsidP="00480960">
      <w:pPr>
        <w:wordWrap/>
        <w:rPr>
          <w:rFonts w:ascii="바탕" w:eastAsia="바탕" w:hAnsi="바탕"/>
          <w:sz w:val="18"/>
          <w:szCs w:val="18"/>
        </w:rPr>
      </w:pPr>
    </w:p>
    <w:p w:rsidR="00FC75AF" w:rsidRDefault="00FC75AF" w:rsidP="00480960">
      <w:pPr>
        <w:wordWrap/>
        <w:rPr>
          <w:rFonts w:ascii="바탕" w:eastAsia="바탕" w:hAnsi="바탕"/>
          <w:szCs w:val="20"/>
        </w:rPr>
      </w:pPr>
    </w:p>
    <w:sectPr w:rsidR="00FC75AF" w:rsidSect="00FC75AF">
      <w:pgSz w:w="11906" w:h="16838"/>
      <w:pgMar w:top="1134" w:right="1701" w:bottom="1134" w:left="1701" w:header="1418" w:footer="1418" w:gutter="0"/>
      <w:cols w:space="720"/>
      <w:docGrid w:type="linesAndChars" w:linePitch="39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46A3" w:rsidRDefault="004646A3" w:rsidP="00555DEA">
      <w:r>
        <w:separator/>
      </w:r>
    </w:p>
  </w:endnote>
  <w:endnote w:type="continuationSeparator" w:id="0">
    <w:p w:rsidR="004646A3" w:rsidRDefault="004646A3" w:rsidP="00555D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YDIYMjO120-KSCpc-EUC-H">
    <w:altName w:val="한컴바탕확장"/>
    <w:panose1 w:val="00000000000000000000"/>
    <w:charset w:val="81"/>
    <w:family w:val="auto"/>
    <w:notTrueType/>
    <w:pitch w:val="default"/>
    <w:sig w:usb0="00000001" w:usb1="09060000"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976969"/>
      <w:docPartObj>
        <w:docPartGallery w:val="Page Numbers (Bottom of Page)"/>
        <w:docPartUnique/>
      </w:docPartObj>
    </w:sdtPr>
    <w:sdtContent>
      <w:p w:rsidR="004646A3" w:rsidRDefault="004646A3">
        <w:pPr>
          <w:pStyle w:val="a4"/>
          <w:jc w:val="center"/>
        </w:pPr>
        <w:r>
          <w:fldChar w:fldCharType="begin"/>
        </w:r>
        <w:r>
          <w:instrText xml:space="preserve"> PAGE   \* MERGEFORMAT </w:instrText>
        </w:r>
        <w:r>
          <w:fldChar w:fldCharType="separate"/>
        </w:r>
        <w:r w:rsidR="00B507B1" w:rsidRPr="00B507B1">
          <w:rPr>
            <w:noProof/>
            <w:lang w:val="ko-KR"/>
          </w:rPr>
          <w:t>1</w:t>
        </w:r>
        <w:r>
          <w:rPr>
            <w:noProof/>
            <w:lang w:val="ko-KR"/>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1092387"/>
      <w:docPartObj>
        <w:docPartGallery w:val="Page Numbers (Bottom of Page)"/>
        <w:docPartUnique/>
      </w:docPartObj>
    </w:sdtPr>
    <w:sdtContent>
      <w:p w:rsidR="004646A3" w:rsidRDefault="004646A3">
        <w:pPr>
          <w:pStyle w:val="a4"/>
          <w:jc w:val="center"/>
        </w:pPr>
        <w:r>
          <w:fldChar w:fldCharType="begin"/>
        </w:r>
        <w:r>
          <w:instrText xml:space="preserve"> PAGE   \* MERGEFORMAT </w:instrText>
        </w:r>
        <w:r>
          <w:fldChar w:fldCharType="separate"/>
        </w:r>
        <w:r w:rsidR="00B507B1" w:rsidRPr="00B507B1">
          <w:rPr>
            <w:noProof/>
            <w:lang w:val="ko-KR"/>
          </w:rPr>
          <w:t>36</w:t>
        </w:r>
        <w:r>
          <w:rPr>
            <w:noProof/>
            <w:lang w:val="ko-KR"/>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46A3" w:rsidRDefault="004646A3" w:rsidP="00555DEA">
      <w:r>
        <w:separator/>
      </w:r>
    </w:p>
  </w:footnote>
  <w:footnote w:type="continuationSeparator" w:id="0">
    <w:p w:rsidR="004646A3" w:rsidRDefault="004646A3" w:rsidP="00555DEA">
      <w:r>
        <w:continuationSeparator/>
      </w:r>
    </w:p>
  </w:footnote>
  <w:footnote w:id="1">
    <w:p w:rsidR="004646A3" w:rsidRPr="000F4978" w:rsidRDefault="004646A3">
      <w:pPr>
        <w:pStyle w:val="a8"/>
        <w:rPr>
          <w:rFonts w:ascii="바탕" w:eastAsia="바탕" w:hAnsi="바탕"/>
          <w:sz w:val="16"/>
          <w:szCs w:val="16"/>
        </w:rPr>
      </w:pPr>
      <w:r w:rsidRPr="000F4978">
        <w:rPr>
          <w:rStyle w:val="a9"/>
          <w:rFonts w:ascii="바탕" w:eastAsia="바탕" w:hAnsi="바탕"/>
          <w:sz w:val="16"/>
          <w:szCs w:val="16"/>
        </w:rPr>
        <w:t>*</w:t>
      </w:r>
      <w:r w:rsidRPr="000F4978">
        <w:rPr>
          <w:rFonts w:ascii="바탕" w:eastAsia="바탕" w:hAnsi="바탕"/>
          <w:sz w:val="16"/>
          <w:szCs w:val="16"/>
        </w:rPr>
        <w:t xml:space="preserve"> </w:t>
      </w:r>
      <w:r w:rsidRPr="000F4978">
        <w:rPr>
          <w:rFonts w:ascii="바탕" w:eastAsia="바탕" w:hAnsi="바탕" w:hint="eastAsia"/>
          <w:sz w:val="16"/>
          <w:szCs w:val="16"/>
        </w:rPr>
        <w:t xml:space="preserve">한세대학교 </w:t>
      </w:r>
      <w:r>
        <w:rPr>
          <w:rFonts w:ascii="바탕" w:eastAsia="바탕" w:hAnsi="바탕" w:hint="eastAsia"/>
          <w:sz w:val="16"/>
          <w:szCs w:val="16"/>
        </w:rPr>
        <w:t>국제경영학과</w:t>
      </w:r>
      <w:r w:rsidRPr="000F4978">
        <w:rPr>
          <w:rFonts w:ascii="바탕" w:eastAsia="바탕" w:hAnsi="바탕" w:hint="eastAsia"/>
          <w:sz w:val="16"/>
          <w:szCs w:val="16"/>
        </w:rPr>
        <w:t>,</w:t>
      </w:r>
      <w:r w:rsidRPr="000F4978">
        <w:rPr>
          <w:rFonts w:ascii="바탕" w:eastAsia="바탕" w:hAnsi="바탕"/>
          <w:sz w:val="16"/>
          <w:szCs w:val="16"/>
        </w:rPr>
        <w:t xml:space="preserve"> nkkwark@hansei.ac.kr</w:t>
      </w:r>
    </w:p>
  </w:footnote>
  <w:footnote w:id="2">
    <w:p w:rsidR="004646A3" w:rsidRPr="000F4978" w:rsidRDefault="004646A3">
      <w:pPr>
        <w:pStyle w:val="a8"/>
        <w:rPr>
          <w:rFonts w:ascii="바탕" w:eastAsia="바탕" w:hAnsi="바탕"/>
          <w:sz w:val="16"/>
          <w:szCs w:val="16"/>
        </w:rPr>
      </w:pPr>
      <w:r w:rsidRPr="000F4978">
        <w:rPr>
          <w:rStyle w:val="a9"/>
          <w:rFonts w:ascii="바탕" w:eastAsia="바탕" w:hAnsi="바탕"/>
          <w:sz w:val="16"/>
          <w:szCs w:val="16"/>
        </w:rPr>
        <w:sym w:font="Symbol" w:char="F02A"/>
      </w:r>
      <w:r w:rsidRPr="000F4978">
        <w:rPr>
          <w:rFonts w:ascii="바탕" w:eastAsia="바탕" w:hAnsi="바탕"/>
          <w:sz w:val="16"/>
          <w:szCs w:val="16"/>
        </w:rPr>
        <w:t xml:space="preserve"> </w:t>
      </w:r>
      <w:r>
        <w:rPr>
          <w:rFonts w:ascii="바탕" w:eastAsia="바탕" w:hAnsi="바탕"/>
          <w:sz w:val="16"/>
          <w:szCs w:val="16"/>
        </w:rPr>
        <w:t>Department of International Business</w:t>
      </w:r>
      <w:r w:rsidRPr="000F4978">
        <w:rPr>
          <w:rFonts w:ascii="바탕" w:eastAsia="바탕" w:hAnsi="바탕"/>
          <w:sz w:val="16"/>
          <w:szCs w:val="16"/>
        </w:rPr>
        <w:t>, Hansei University, E-mail: nkkwark@hansei.ac.kr</w:t>
      </w:r>
    </w:p>
  </w:footnote>
  <w:footnote w:id="3">
    <w:p w:rsidR="004646A3" w:rsidRPr="00403409" w:rsidRDefault="004646A3" w:rsidP="008F619D">
      <w:pPr>
        <w:pStyle w:val="a8"/>
        <w:rPr>
          <w:rFonts w:ascii="바탕" w:eastAsia="바탕" w:hAnsi="바탕"/>
          <w:sz w:val="16"/>
          <w:szCs w:val="16"/>
        </w:rPr>
      </w:pPr>
      <w:r w:rsidRPr="00403409">
        <w:rPr>
          <w:rStyle w:val="a9"/>
          <w:rFonts w:ascii="바탕" w:eastAsia="바탕" w:hAnsi="바탕"/>
          <w:sz w:val="16"/>
          <w:szCs w:val="16"/>
        </w:rPr>
        <w:footnoteRef/>
      </w:r>
      <w:r w:rsidRPr="00403409">
        <w:rPr>
          <w:rFonts w:ascii="바탕" w:eastAsia="바탕" w:hAnsi="바탕"/>
          <w:sz w:val="16"/>
          <w:szCs w:val="16"/>
        </w:rPr>
        <w:t xml:space="preserve"> </w:t>
      </w:r>
      <w:r w:rsidRPr="001736B5">
        <w:rPr>
          <w:rFonts w:ascii="바탕" w:eastAsia="바탕" w:hAnsi="바탕" w:hint="eastAsia"/>
          <w:sz w:val="16"/>
          <w:szCs w:val="16"/>
        </w:rPr>
        <w:t>원칙적으로 가격제한폭 제도를 시행하지 않는 국가들에서도 시장전체에 대해서 변동성완화조치인 미시적 메커니즘은 두고 있다. 미국과 브라질은 주가가 일정 수준 이상 하락할 경우 발동하는 서킷브레이커</w:t>
      </w:r>
      <w:r>
        <w:rPr>
          <w:rFonts w:ascii="바탕" w:eastAsia="바탕" w:hAnsi="바탕" w:hint="eastAsia"/>
          <w:sz w:val="16"/>
          <w:szCs w:val="16"/>
        </w:rPr>
        <w:t xml:space="preserve"> </w:t>
      </w:r>
      <w:r w:rsidRPr="001736B5">
        <w:rPr>
          <w:rFonts w:ascii="바탕" w:eastAsia="바탕" w:hAnsi="바탕"/>
          <w:sz w:val="16"/>
          <w:szCs w:val="16"/>
        </w:rPr>
        <w:t xml:space="preserve">제도를 </w:t>
      </w:r>
      <w:r w:rsidRPr="001736B5">
        <w:rPr>
          <w:rFonts w:ascii="바탕" w:eastAsia="바탕" w:hAnsi="바탕" w:hint="eastAsia"/>
          <w:sz w:val="16"/>
          <w:szCs w:val="16"/>
        </w:rPr>
        <w:t>운영하고 있고,</w:t>
      </w:r>
      <w:r w:rsidRPr="001736B5">
        <w:rPr>
          <w:rFonts w:ascii="바탕" w:eastAsia="바탕" w:hAnsi="바탕"/>
          <w:sz w:val="16"/>
          <w:szCs w:val="16"/>
        </w:rPr>
        <w:t xml:space="preserve"> </w:t>
      </w:r>
      <w:r w:rsidRPr="001736B5">
        <w:rPr>
          <w:rFonts w:ascii="바탕" w:eastAsia="바탕" w:hAnsi="바탕" w:hint="eastAsia"/>
          <w:sz w:val="16"/>
          <w:szCs w:val="16"/>
        </w:rPr>
        <w:t>독일은 주가가 상하로 급변동시 냉각기간을 제공하기 위한 변동성 완화조치를 채택하고 있다</w:t>
      </w:r>
      <w:r>
        <w:rPr>
          <w:rFonts w:ascii="바탕" w:eastAsia="바탕" w:hAnsi="바탕" w:hint="eastAsia"/>
          <w:sz w:val="16"/>
          <w:szCs w:val="16"/>
        </w:rPr>
        <w:t>.</w:t>
      </w:r>
      <w:r w:rsidRPr="001736B5">
        <w:rPr>
          <w:rFonts w:ascii="바탕" w:eastAsia="바탕" w:hAnsi="바탕"/>
          <w:sz w:val="16"/>
          <w:szCs w:val="16"/>
        </w:rPr>
        <w:t xml:space="preserve"> (이와 </w:t>
      </w:r>
      <w:r w:rsidRPr="001736B5">
        <w:rPr>
          <w:rFonts w:ascii="바탕" w:eastAsia="바탕" w:hAnsi="바탕" w:hint="eastAsia"/>
          <w:sz w:val="16"/>
          <w:szCs w:val="16"/>
        </w:rPr>
        <w:t xml:space="preserve">관련한 자료는 거래소 홈페이지 참고: </w:t>
      </w:r>
      <w:hyperlink r:id="rId1" w:history="1">
        <w:r w:rsidRPr="001736B5">
          <w:rPr>
            <w:rStyle w:val="a7"/>
            <w:rFonts w:ascii="바탕" w:eastAsia="바탕" w:hAnsi="바탕"/>
            <w:color w:val="auto"/>
            <w:sz w:val="16"/>
            <w:szCs w:val="16"/>
          </w:rPr>
          <w:t>www.nyse.com</w:t>
        </w:r>
      </w:hyperlink>
      <w:r w:rsidRPr="001736B5">
        <w:rPr>
          <w:rFonts w:ascii="바탕" w:eastAsia="바탕" w:hAnsi="바탕"/>
          <w:sz w:val="16"/>
          <w:szCs w:val="16"/>
        </w:rPr>
        <w:t xml:space="preserve">, </w:t>
      </w:r>
      <w:hyperlink r:id="rId2" w:history="1">
        <w:r w:rsidRPr="001736B5">
          <w:rPr>
            <w:rStyle w:val="a7"/>
            <w:rFonts w:ascii="바탕" w:eastAsia="바탕" w:hAnsi="바탕"/>
            <w:color w:val="auto"/>
            <w:sz w:val="16"/>
            <w:szCs w:val="16"/>
          </w:rPr>
          <w:t>www.bmfbovespa.com.br</w:t>
        </w:r>
      </w:hyperlink>
      <w:r w:rsidRPr="001736B5">
        <w:rPr>
          <w:rFonts w:ascii="바탕" w:eastAsia="바탕" w:hAnsi="바탕"/>
          <w:sz w:val="16"/>
          <w:szCs w:val="16"/>
        </w:rPr>
        <w:t>, deutsche-boerse.com)</w:t>
      </w:r>
    </w:p>
  </w:footnote>
  <w:footnote w:id="4">
    <w:p w:rsidR="004646A3" w:rsidRPr="00A964C6" w:rsidRDefault="004646A3" w:rsidP="008F619D">
      <w:pPr>
        <w:pStyle w:val="a8"/>
        <w:wordWrap/>
        <w:ind w:left="160" w:hangingChars="100" w:hanging="160"/>
        <w:jc w:val="both"/>
        <w:rPr>
          <w:rFonts w:ascii="바탕" w:eastAsia="바탕" w:hAnsi="바탕"/>
          <w:sz w:val="16"/>
          <w:szCs w:val="16"/>
        </w:rPr>
      </w:pPr>
      <w:r w:rsidRPr="00A964C6">
        <w:rPr>
          <w:rStyle w:val="a9"/>
          <w:rFonts w:ascii="바탕" w:eastAsia="바탕" w:hAnsi="바탕"/>
          <w:sz w:val="16"/>
          <w:szCs w:val="16"/>
        </w:rPr>
        <w:footnoteRef/>
      </w:r>
      <w:r w:rsidRPr="00A964C6">
        <w:rPr>
          <w:rFonts w:ascii="바탕" w:eastAsia="바탕" w:hAnsi="바탕"/>
          <w:sz w:val="16"/>
          <w:szCs w:val="16"/>
        </w:rPr>
        <w:t xml:space="preserve"> </w:t>
      </w:r>
      <w:r>
        <w:rPr>
          <w:rFonts w:ascii="바탕" w:eastAsia="바탕" w:hAnsi="바탕" w:hint="eastAsia"/>
          <w:sz w:val="16"/>
          <w:szCs w:val="16"/>
        </w:rPr>
        <w:t>가격제한폭 제도를 시행하지 않는 국가에서도 보완적인 서킷즈레이커 제도 등을 시행하나,</w:t>
      </w:r>
      <w:r>
        <w:rPr>
          <w:rFonts w:ascii="바탕" w:eastAsia="바탕" w:hAnsi="바탕"/>
          <w:sz w:val="16"/>
          <w:szCs w:val="16"/>
        </w:rPr>
        <w:t xml:space="preserve"> </w:t>
      </w:r>
      <w:r>
        <w:rPr>
          <w:rFonts w:ascii="바탕" w:eastAsia="바탕" w:hAnsi="바탕" w:hint="eastAsia"/>
          <w:sz w:val="16"/>
          <w:szCs w:val="16"/>
        </w:rPr>
        <w:t xml:space="preserve">여기서는 가격제한폭 제도 시행 여부를 기준으로 구분하였다. </w:t>
      </w:r>
    </w:p>
  </w:footnote>
  <w:footnote w:id="5">
    <w:p w:rsidR="004646A3" w:rsidRPr="00B151FA" w:rsidRDefault="004646A3" w:rsidP="008F619D">
      <w:pPr>
        <w:pStyle w:val="a8"/>
        <w:wordWrap/>
        <w:ind w:left="160" w:hangingChars="100" w:hanging="160"/>
        <w:jc w:val="both"/>
        <w:rPr>
          <w:rFonts w:ascii="바탕" w:eastAsia="바탕" w:hAnsi="바탕"/>
          <w:sz w:val="16"/>
          <w:szCs w:val="16"/>
        </w:rPr>
      </w:pPr>
      <w:r w:rsidRPr="00B151FA">
        <w:rPr>
          <w:rStyle w:val="a9"/>
          <w:rFonts w:ascii="바탕" w:eastAsia="바탕" w:hAnsi="바탕"/>
          <w:sz w:val="16"/>
          <w:szCs w:val="16"/>
        </w:rPr>
        <w:footnoteRef/>
      </w:r>
      <w:r w:rsidRPr="00B151FA">
        <w:rPr>
          <w:rFonts w:ascii="바탕" w:eastAsia="바탕" w:hAnsi="바탕"/>
          <w:sz w:val="16"/>
          <w:szCs w:val="16"/>
        </w:rPr>
        <w:t xml:space="preserve"> </w:t>
      </w:r>
      <w:r>
        <w:rPr>
          <w:rFonts w:ascii="바탕" w:eastAsia="바탕" w:hAnsi="바탕" w:hint="eastAsia"/>
          <w:sz w:val="16"/>
          <w:szCs w:val="16"/>
        </w:rPr>
        <w:t xml:space="preserve">CSI300은 </w:t>
      </w:r>
      <w:r w:rsidRPr="00B151FA">
        <w:rPr>
          <w:rFonts w:ascii="바탕" w:eastAsia="바탕" w:hAnsi="바탕" w:hint="eastAsia"/>
          <w:sz w:val="16"/>
          <w:szCs w:val="16"/>
        </w:rPr>
        <w:t>중국</w:t>
      </w:r>
      <w:r>
        <w:rPr>
          <w:rFonts w:ascii="바탕" w:eastAsia="바탕" w:hAnsi="바탕" w:hint="eastAsia"/>
          <w:sz w:val="16"/>
          <w:szCs w:val="16"/>
        </w:rPr>
        <w:t xml:space="preserve"> 상하이거래소에 상장된 중국 국내 투자자용(</w:t>
      </w:r>
      <w:r>
        <w:rPr>
          <w:rFonts w:ascii="바탕" w:eastAsia="바탕" w:hAnsi="바탕"/>
          <w:sz w:val="16"/>
          <w:szCs w:val="16"/>
        </w:rPr>
        <w:t xml:space="preserve">A </w:t>
      </w:r>
      <w:r>
        <w:rPr>
          <w:rFonts w:ascii="바탕" w:eastAsia="바탕" w:hAnsi="바탕" w:hint="eastAsia"/>
          <w:sz w:val="16"/>
          <w:szCs w:val="16"/>
        </w:rPr>
        <w:t>주식)</w:t>
      </w:r>
      <w:r>
        <w:rPr>
          <w:rFonts w:ascii="바탕" w:eastAsia="바탕" w:hAnsi="바탕"/>
          <w:sz w:val="16"/>
          <w:szCs w:val="16"/>
        </w:rPr>
        <w:t xml:space="preserve"> </w:t>
      </w:r>
      <w:r>
        <w:rPr>
          <w:rFonts w:ascii="바탕" w:eastAsia="바탕" w:hAnsi="바탕" w:hint="eastAsia"/>
          <w:sz w:val="16"/>
          <w:szCs w:val="16"/>
        </w:rPr>
        <w:t xml:space="preserve">중 대표적인 </w:t>
      </w:r>
      <w:r>
        <w:rPr>
          <w:rFonts w:ascii="바탕" w:eastAsia="바탕" w:hAnsi="바탕"/>
          <w:sz w:val="16"/>
          <w:szCs w:val="16"/>
        </w:rPr>
        <w:t xml:space="preserve">300 </w:t>
      </w:r>
      <w:r>
        <w:rPr>
          <w:rFonts w:ascii="바탕" w:eastAsia="바탕" w:hAnsi="바탕" w:hint="eastAsia"/>
          <w:sz w:val="16"/>
          <w:szCs w:val="16"/>
        </w:rPr>
        <w:t>종목으로 구성된 주가지수로서</w:t>
      </w:r>
      <w:r>
        <w:rPr>
          <w:rFonts w:ascii="바탕" w:eastAsia="바탕" w:hAnsi="바탕"/>
          <w:sz w:val="16"/>
          <w:szCs w:val="16"/>
        </w:rPr>
        <w:t xml:space="preserve"> </w:t>
      </w:r>
      <w:r>
        <w:rPr>
          <w:rFonts w:ascii="바탕" w:eastAsia="바탕" w:hAnsi="바탕" w:hint="eastAsia"/>
          <w:sz w:val="16"/>
          <w:szCs w:val="16"/>
        </w:rPr>
        <w:t>실질적으로 중국 주식시장을 대표한다고 할 수 있다.</w:t>
      </w:r>
    </w:p>
  </w:footnote>
  <w:footnote w:id="6">
    <w:p w:rsidR="004646A3" w:rsidRPr="009F504E" w:rsidRDefault="004646A3" w:rsidP="008F619D">
      <w:pPr>
        <w:pStyle w:val="a8"/>
        <w:wordWrap/>
        <w:jc w:val="both"/>
        <w:rPr>
          <w:rFonts w:ascii="바탕" w:eastAsia="바탕" w:hAnsi="바탕"/>
          <w:sz w:val="16"/>
          <w:szCs w:val="16"/>
        </w:rPr>
      </w:pPr>
      <w:r w:rsidRPr="009F504E">
        <w:rPr>
          <w:rStyle w:val="a9"/>
          <w:rFonts w:ascii="바탕" w:eastAsia="바탕" w:hAnsi="바탕"/>
          <w:sz w:val="16"/>
          <w:szCs w:val="16"/>
        </w:rPr>
        <w:footnoteRef/>
      </w:r>
      <w:r w:rsidRPr="009F504E">
        <w:rPr>
          <w:rFonts w:ascii="바탕" w:eastAsia="바탕" w:hAnsi="바탕"/>
          <w:sz w:val="16"/>
          <w:szCs w:val="16"/>
        </w:rPr>
        <w:t xml:space="preserve"> </w:t>
      </w:r>
      <w:r>
        <w:rPr>
          <w:rFonts w:ascii="바탕" w:eastAsia="바탕" w:hAnsi="바탕" w:hint="eastAsia"/>
          <w:sz w:val="16"/>
          <w:szCs w:val="16"/>
        </w:rPr>
        <w:t>연간 초과수익률은 곽노걸(</w:t>
      </w:r>
      <w:r>
        <w:rPr>
          <w:rFonts w:ascii="바탕" w:eastAsia="바탕" w:hAnsi="바탕"/>
          <w:sz w:val="16"/>
          <w:szCs w:val="16"/>
        </w:rPr>
        <w:t>2016)</w:t>
      </w:r>
      <w:r>
        <w:rPr>
          <w:rFonts w:ascii="바탕" w:eastAsia="바탕" w:hAnsi="바탕" w:hint="eastAsia"/>
          <w:sz w:val="16"/>
          <w:szCs w:val="16"/>
        </w:rPr>
        <w:t>을 참고하여 각 국 주가지수의 연도별 주가변동률을 기준으로 분류하였다.</w:t>
      </w:r>
    </w:p>
  </w:footnote>
  <w:footnote w:id="7">
    <w:p w:rsidR="004646A3" w:rsidRPr="00730FF0" w:rsidRDefault="004646A3" w:rsidP="008F619D">
      <w:pPr>
        <w:pStyle w:val="a8"/>
        <w:wordWrap/>
        <w:ind w:left="160" w:hangingChars="100" w:hanging="160"/>
        <w:jc w:val="both"/>
        <w:rPr>
          <w:rFonts w:ascii="바탕" w:eastAsia="바탕" w:hAnsi="바탕"/>
          <w:sz w:val="16"/>
          <w:szCs w:val="16"/>
        </w:rPr>
      </w:pPr>
      <w:r w:rsidRPr="00730FF0">
        <w:rPr>
          <w:rStyle w:val="a9"/>
          <w:rFonts w:ascii="바탕" w:eastAsia="바탕" w:hAnsi="바탕"/>
          <w:sz w:val="16"/>
          <w:szCs w:val="16"/>
        </w:rPr>
        <w:footnoteRef/>
      </w:r>
      <w:r w:rsidRPr="00730FF0">
        <w:rPr>
          <w:rFonts w:ascii="바탕" w:eastAsia="바탕" w:hAnsi="바탕"/>
          <w:sz w:val="16"/>
          <w:szCs w:val="16"/>
        </w:rPr>
        <w:t xml:space="preserve"> </w:t>
      </w:r>
      <w:r>
        <w:rPr>
          <w:rFonts w:ascii="바탕" w:eastAsia="바탕" w:hAnsi="바탕"/>
          <w:sz w:val="16"/>
          <w:szCs w:val="16"/>
        </w:rPr>
        <w:t>FRED(Federal Reserve Economic Data)</w:t>
      </w:r>
      <w:r>
        <w:rPr>
          <w:rFonts w:ascii="바탕" w:eastAsia="바탕" w:hAnsi="바탕" w:hint="eastAsia"/>
          <w:sz w:val="16"/>
          <w:szCs w:val="16"/>
        </w:rPr>
        <w:t>는</w:t>
      </w:r>
      <w:r>
        <w:rPr>
          <w:rFonts w:ascii="바탕" w:eastAsia="바탕" w:hAnsi="바탕"/>
          <w:sz w:val="16"/>
          <w:szCs w:val="16"/>
        </w:rPr>
        <w:t xml:space="preserve"> St. Louis </w:t>
      </w:r>
      <w:r>
        <w:rPr>
          <w:rFonts w:ascii="바탕" w:eastAsia="바탕" w:hAnsi="바탕" w:hint="eastAsia"/>
          <w:sz w:val="16"/>
          <w:szCs w:val="16"/>
        </w:rPr>
        <w:t>연방준비은행에서 제공하는 경제 통계 데이터베이스이다. (</w:t>
      </w:r>
      <w:r w:rsidRPr="00730FF0">
        <w:rPr>
          <w:rFonts w:ascii="바탕" w:eastAsia="바탕" w:hAnsi="바탕"/>
          <w:sz w:val="16"/>
          <w:szCs w:val="16"/>
        </w:rPr>
        <w:t>https://fred.stlouisfed.org</w:t>
      </w:r>
      <w:r>
        <w:rPr>
          <w:rFonts w:ascii="바탕" w:eastAsia="바탕" w:hAnsi="바탕"/>
          <w:sz w:val="16"/>
          <w:szCs w:val="16"/>
        </w:rPr>
        <w:t>)</w:t>
      </w:r>
    </w:p>
  </w:footnote>
  <w:footnote w:id="8">
    <w:p w:rsidR="004646A3" w:rsidRPr="00CD3382" w:rsidRDefault="004646A3" w:rsidP="008F619D">
      <w:pPr>
        <w:pStyle w:val="a8"/>
        <w:rPr>
          <w:rFonts w:ascii="바탕" w:eastAsia="바탕" w:hAnsi="바탕"/>
          <w:bCs/>
          <w:sz w:val="16"/>
          <w:szCs w:val="16"/>
        </w:rPr>
      </w:pPr>
      <w:r w:rsidRPr="00CD3382">
        <w:rPr>
          <w:rStyle w:val="a9"/>
          <w:rFonts w:ascii="바탕" w:eastAsia="바탕" w:hAnsi="바탕"/>
          <w:sz w:val="16"/>
          <w:szCs w:val="16"/>
        </w:rPr>
        <w:footnoteRef/>
      </w:r>
      <w:r w:rsidRPr="00CD3382">
        <w:rPr>
          <w:rFonts w:ascii="바탕" w:eastAsia="바탕" w:hAnsi="바탕"/>
          <w:sz w:val="16"/>
          <w:szCs w:val="16"/>
        </w:rPr>
        <w:t xml:space="preserve"> </w:t>
      </w:r>
      <w:r w:rsidRPr="00CD3382">
        <w:rPr>
          <w:rFonts w:ascii="바탕" w:eastAsia="바탕" w:hAnsi="바탕" w:hint="eastAsia"/>
          <w:bCs/>
          <w:sz w:val="16"/>
          <w:szCs w:val="16"/>
        </w:rPr>
        <w:t xml:space="preserve">Lee-Mykland(2006) 점프의 검정통계량(test statistic) </w:t>
      </w:r>
      <m:oMath>
        <m:sSub>
          <m:sSubPr>
            <m:ctrlPr>
              <w:rPr>
                <w:rFonts w:ascii="Cambria Math" w:eastAsia="바탕" w:hAnsi="Cambria Math"/>
                <w:bCs/>
                <w:sz w:val="16"/>
                <w:szCs w:val="16"/>
              </w:rPr>
            </m:ctrlPr>
          </m:sSubPr>
          <m:e>
            <m:r>
              <m:rPr>
                <m:sty m:val="p"/>
              </m:rPr>
              <w:rPr>
                <w:rFonts w:ascii="Cambria Math" w:eastAsia="바탕" w:hAnsi="Cambria Math"/>
                <w:sz w:val="16"/>
                <w:szCs w:val="16"/>
              </w:rPr>
              <m:t>T</m:t>
            </m:r>
          </m:e>
          <m:sub>
            <m:r>
              <m:rPr>
                <m:sty m:val="p"/>
              </m:rPr>
              <w:rPr>
                <w:rFonts w:ascii="Cambria Math" w:eastAsia="바탕" w:hAnsi="Cambria Math"/>
                <w:sz w:val="16"/>
                <w:szCs w:val="16"/>
              </w:rPr>
              <m:t>t</m:t>
            </m:r>
          </m:sub>
        </m:sSub>
      </m:oMath>
      <w:r w:rsidRPr="00CD3382">
        <w:rPr>
          <w:rFonts w:ascii="바탕" w:eastAsia="바탕" w:hAnsi="바탕" w:hint="eastAsia"/>
          <w:bCs/>
          <w:sz w:val="16"/>
          <w:szCs w:val="16"/>
        </w:rPr>
        <w:t>는,</w:t>
      </w:r>
      <w:r w:rsidRPr="00CD3382">
        <w:rPr>
          <w:rFonts w:ascii="바탕" w:eastAsia="바탕" w:hAnsi="바탕"/>
          <w:bCs/>
          <w:sz w:val="16"/>
          <w:szCs w:val="16"/>
        </w:rPr>
        <w:t xml:space="preserve"> </w:t>
      </w:r>
      <m:oMath>
        <m:sSub>
          <m:sSubPr>
            <m:ctrlPr>
              <w:rPr>
                <w:rFonts w:ascii="Cambria Math" w:eastAsia="바탕" w:hAnsi="Cambria Math"/>
                <w:bCs/>
                <w:i/>
                <w:sz w:val="16"/>
                <w:szCs w:val="16"/>
              </w:rPr>
            </m:ctrlPr>
          </m:sSubPr>
          <m:e>
            <m:r>
              <w:rPr>
                <w:rFonts w:ascii="Cambria Math" w:eastAsia="바탕" w:hAnsi="Cambria Math"/>
                <w:sz w:val="16"/>
                <w:szCs w:val="16"/>
              </w:rPr>
              <m:t xml:space="preserve"> T</m:t>
            </m:r>
          </m:e>
          <m:sub>
            <m:r>
              <w:rPr>
                <w:rFonts w:ascii="Cambria Math" w:eastAsia="바탕" w:hAnsi="Cambria Math"/>
                <w:sz w:val="16"/>
                <w:szCs w:val="16"/>
              </w:rPr>
              <m:t>t</m:t>
            </m:r>
          </m:sub>
        </m:sSub>
        <m:r>
          <w:rPr>
            <w:rFonts w:ascii="Cambria Math" w:eastAsia="바탕" w:hAnsi="Cambria Math"/>
            <w:sz w:val="16"/>
            <w:szCs w:val="16"/>
          </w:rPr>
          <m:t>=</m:t>
        </m:r>
        <m:f>
          <m:fPr>
            <m:ctrlPr>
              <w:rPr>
                <w:rFonts w:ascii="Cambria Math" w:eastAsia="바탕" w:hAnsi="Cambria Math"/>
                <w:bCs/>
                <w:i/>
                <w:sz w:val="16"/>
                <w:szCs w:val="16"/>
              </w:rPr>
            </m:ctrlPr>
          </m:fPr>
          <m:num>
            <m:func>
              <m:funcPr>
                <m:ctrlPr>
                  <w:rPr>
                    <w:rFonts w:ascii="Cambria Math" w:eastAsia="바탕" w:hAnsi="Cambria Math"/>
                    <w:bCs/>
                    <w:i/>
                    <w:sz w:val="16"/>
                    <w:szCs w:val="16"/>
                  </w:rPr>
                </m:ctrlPr>
              </m:funcPr>
              <m:fName>
                <m:r>
                  <w:rPr>
                    <w:rFonts w:ascii="Cambria Math" w:eastAsia="바탕" w:hAnsi="Cambria Math"/>
                    <w:sz w:val="16"/>
                    <w:szCs w:val="16"/>
                  </w:rPr>
                  <m:t>log</m:t>
                </m:r>
              </m:fName>
              <m:e>
                <m:sSub>
                  <m:sSubPr>
                    <m:ctrlPr>
                      <w:rPr>
                        <w:rFonts w:ascii="Cambria Math" w:eastAsia="바탕" w:hAnsi="Cambria Math"/>
                        <w:bCs/>
                        <w:i/>
                        <w:sz w:val="16"/>
                        <w:szCs w:val="16"/>
                      </w:rPr>
                    </m:ctrlPr>
                  </m:sSubPr>
                  <m:e>
                    <m:r>
                      <w:rPr>
                        <w:rFonts w:ascii="Cambria Math" w:eastAsia="바탕" w:hAnsi="Cambria Math"/>
                        <w:sz w:val="16"/>
                        <w:szCs w:val="16"/>
                      </w:rPr>
                      <m:t>S</m:t>
                    </m:r>
                  </m:e>
                  <m:sub>
                    <m:r>
                      <w:rPr>
                        <w:rFonts w:ascii="Cambria Math" w:eastAsia="바탕" w:hAnsi="Cambria Math"/>
                        <w:sz w:val="16"/>
                        <w:szCs w:val="16"/>
                      </w:rPr>
                      <m:t>t</m:t>
                    </m:r>
                  </m:sub>
                </m:sSub>
              </m:e>
            </m:func>
            <m:r>
              <w:rPr>
                <w:rFonts w:ascii="Cambria Math" w:eastAsia="바탕" w:hAnsi="Cambria Math"/>
                <w:sz w:val="16"/>
                <w:szCs w:val="16"/>
              </w:rPr>
              <m:t>-</m:t>
            </m:r>
            <m:func>
              <m:funcPr>
                <m:ctrlPr>
                  <w:rPr>
                    <w:rFonts w:ascii="Cambria Math" w:eastAsia="바탕" w:hAnsi="Cambria Math"/>
                    <w:bCs/>
                    <w:i/>
                    <w:sz w:val="16"/>
                    <w:szCs w:val="16"/>
                  </w:rPr>
                </m:ctrlPr>
              </m:funcPr>
              <m:fName>
                <m:r>
                  <w:rPr>
                    <w:rFonts w:ascii="Cambria Math" w:eastAsia="바탕" w:hAnsi="Cambria Math"/>
                    <w:sz w:val="16"/>
                    <w:szCs w:val="16"/>
                  </w:rPr>
                  <m:t>log</m:t>
                </m:r>
              </m:fName>
              <m:e>
                <m:sSub>
                  <m:sSubPr>
                    <m:ctrlPr>
                      <w:rPr>
                        <w:rFonts w:ascii="Cambria Math" w:eastAsia="바탕" w:hAnsi="Cambria Math"/>
                        <w:bCs/>
                        <w:i/>
                        <w:sz w:val="16"/>
                        <w:szCs w:val="16"/>
                      </w:rPr>
                    </m:ctrlPr>
                  </m:sSubPr>
                  <m:e>
                    <m:r>
                      <w:rPr>
                        <w:rFonts w:ascii="Cambria Math" w:eastAsia="바탕" w:hAnsi="Cambria Math"/>
                        <w:sz w:val="16"/>
                        <w:szCs w:val="16"/>
                      </w:rPr>
                      <m:t>S</m:t>
                    </m:r>
                  </m:e>
                  <m:sub>
                    <m:r>
                      <w:rPr>
                        <w:rFonts w:ascii="Cambria Math" w:eastAsia="바탕" w:hAnsi="Cambria Math"/>
                        <w:sz w:val="16"/>
                        <w:szCs w:val="16"/>
                      </w:rPr>
                      <m:t>t-1</m:t>
                    </m:r>
                  </m:sub>
                </m:sSub>
              </m:e>
            </m:func>
          </m:num>
          <m:den>
            <m:sSub>
              <m:sSubPr>
                <m:ctrlPr>
                  <w:rPr>
                    <w:rFonts w:ascii="Cambria Math" w:eastAsia="바탕" w:hAnsi="Cambria Math"/>
                    <w:bCs/>
                    <w:i/>
                    <w:sz w:val="16"/>
                    <w:szCs w:val="16"/>
                  </w:rPr>
                </m:ctrlPr>
              </m:sSubPr>
              <m:e>
                <m:acc>
                  <m:accPr>
                    <m:ctrlPr>
                      <w:rPr>
                        <w:rFonts w:ascii="Cambria Math" w:eastAsia="바탕" w:hAnsi="Cambria Math"/>
                        <w:bCs/>
                        <w:i/>
                        <w:sz w:val="16"/>
                        <w:szCs w:val="16"/>
                      </w:rPr>
                    </m:ctrlPr>
                  </m:accPr>
                  <m:e>
                    <m:r>
                      <w:rPr>
                        <w:rFonts w:ascii="Cambria Math" w:eastAsia="바탕" w:hAnsi="Cambria Math"/>
                        <w:sz w:val="16"/>
                        <w:szCs w:val="16"/>
                      </w:rPr>
                      <m:t>σ</m:t>
                    </m:r>
                  </m:e>
                </m:acc>
              </m:e>
              <m:sub>
                <m:r>
                  <w:rPr>
                    <w:rFonts w:ascii="Cambria Math" w:eastAsia="바탕" w:hAnsi="Cambria Math"/>
                    <w:sz w:val="16"/>
                    <w:szCs w:val="16"/>
                  </w:rPr>
                  <m:t>t</m:t>
                </m:r>
              </m:sub>
            </m:sSub>
          </m:den>
        </m:f>
      </m:oMath>
      <w:r w:rsidRPr="00CD3382">
        <w:rPr>
          <w:rFonts w:ascii="바탕" w:eastAsia="바탕" w:hAnsi="바탕" w:hint="eastAsia"/>
          <w:bCs/>
          <w:sz w:val="16"/>
          <w:szCs w:val="16"/>
        </w:rPr>
        <w:t>,</w:t>
      </w:r>
      <w:r w:rsidRPr="00CD3382">
        <w:rPr>
          <w:rFonts w:ascii="바탕" w:eastAsia="바탕" w:hAnsi="바탕"/>
          <w:bCs/>
          <w:sz w:val="16"/>
          <w:szCs w:val="16"/>
        </w:rPr>
        <w:t xml:space="preserve"> </w:t>
      </w:r>
    </w:p>
    <w:p w:rsidR="004646A3" w:rsidRPr="00CD3382" w:rsidRDefault="004646A3" w:rsidP="008F619D">
      <w:pPr>
        <w:pStyle w:val="a8"/>
        <w:rPr>
          <w:rFonts w:ascii="바탕" w:eastAsia="바탕" w:hAnsi="바탕"/>
          <w:bCs/>
          <w:sz w:val="16"/>
          <w:szCs w:val="16"/>
        </w:rPr>
      </w:pPr>
      <w:r w:rsidRPr="00CD3382">
        <w:rPr>
          <w:rFonts w:ascii="바탕" w:eastAsia="바탕" w:hAnsi="바탕" w:hint="eastAsia"/>
          <w:bCs/>
          <w:sz w:val="16"/>
          <w:szCs w:val="16"/>
        </w:rPr>
        <w:t xml:space="preserve">여기서   </w:t>
      </w:r>
      <m:oMath>
        <m:sSub>
          <m:sSubPr>
            <m:ctrlPr>
              <w:rPr>
                <w:rFonts w:ascii="Cambria Math" w:eastAsia="바탕" w:hAnsi="Cambria Math"/>
                <w:bCs/>
                <w:i/>
                <w:sz w:val="16"/>
                <w:szCs w:val="16"/>
              </w:rPr>
            </m:ctrlPr>
          </m:sSubPr>
          <m:e>
            <m:acc>
              <m:accPr>
                <m:ctrlPr>
                  <w:rPr>
                    <w:rFonts w:ascii="Cambria Math" w:eastAsia="바탕" w:hAnsi="Cambria Math"/>
                    <w:bCs/>
                    <w:i/>
                    <w:sz w:val="16"/>
                    <w:szCs w:val="16"/>
                  </w:rPr>
                </m:ctrlPr>
              </m:accPr>
              <m:e>
                <m:r>
                  <w:rPr>
                    <w:rFonts w:ascii="Cambria Math" w:eastAsia="바탕" w:hAnsi="Cambria Math"/>
                    <w:sz w:val="16"/>
                    <w:szCs w:val="16"/>
                  </w:rPr>
                  <m:t>σ</m:t>
                </m:r>
              </m:e>
            </m:acc>
          </m:e>
          <m:sub>
            <m:r>
              <w:rPr>
                <w:rFonts w:ascii="Cambria Math" w:eastAsia="바탕" w:hAnsi="Cambria Math"/>
                <w:sz w:val="16"/>
                <w:szCs w:val="16"/>
              </w:rPr>
              <m:t>t</m:t>
            </m:r>
          </m:sub>
        </m:sSub>
        <m:r>
          <w:rPr>
            <w:rFonts w:ascii="Cambria Math" w:eastAsia="바탕" w:hAnsi="Cambria Math"/>
            <w:sz w:val="16"/>
            <w:szCs w:val="16"/>
          </w:rPr>
          <m:t>=</m:t>
        </m:r>
        <m:rad>
          <m:radPr>
            <m:degHide m:val="1"/>
            <m:ctrlPr>
              <w:rPr>
                <w:rFonts w:ascii="Cambria Math" w:eastAsia="바탕" w:hAnsi="Cambria Math"/>
                <w:bCs/>
                <w:i/>
                <w:sz w:val="16"/>
                <w:szCs w:val="16"/>
              </w:rPr>
            </m:ctrlPr>
          </m:radPr>
          <m:deg/>
          <m:e>
            <m:f>
              <m:fPr>
                <m:ctrlPr>
                  <w:rPr>
                    <w:rFonts w:ascii="Cambria Math" w:eastAsia="바탕" w:hAnsi="Cambria Math"/>
                    <w:bCs/>
                    <w:i/>
                    <w:sz w:val="16"/>
                    <w:szCs w:val="16"/>
                  </w:rPr>
                </m:ctrlPr>
              </m:fPr>
              <m:num>
                <m:r>
                  <w:rPr>
                    <w:rFonts w:ascii="Cambria Math" w:eastAsia="바탕" w:hAnsi="Cambria Math"/>
                    <w:sz w:val="16"/>
                    <w:szCs w:val="16"/>
                  </w:rPr>
                  <m:t>1</m:t>
                </m:r>
              </m:num>
              <m:den>
                <m:r>
                  <w:rPr>
                    <w:rFonts w:ascii="Cambria Math" w:eastAsia="바탕" w:hAnsi="Cambria Math"/>
                    <w:sz w:val="16"/>
                    <w:szCs w:val="16"/>
                  </w:rPr>
                  <m:t>k-2</m:t>
                </m:r>
              </m:den>
            </m:f>
            <m:nary>
              <m:naryPr>
                <m:chr m:val="∑"/>
                <m:limLoc m:val="undOvr"/>
                <m:ctrlPr>
                  <w:rPr>
                    <w:rFonts w:ascii="Cambria Math" w:eastAsia="바탕" w:hAnsi="Cambria Math"/>
                    <w:bCs/>
                    <w:i/>
                    <w:sz w:val="16"/>
                    <w:szCs w:val="16"/>
                  </w:rPr>
                </m:ctrlPr>
              </m:naryPr>
              <m:sub>
                <m:r>
                  <w:rPr>
                    <w:rFonts w:ascii="Cambria Math" w:eastAsia="바탕" w:hAnsi="Cambria Math"/>
                    <w:sz w:val="16"/>
                    <w:szCs w:val="16"/>
                  </w:rPr>
                  <m:t>j=t-k+2</m:t>
                </m:r>
              </m:sub>
              <m:sup>
                <m:r>
                  <w:rPr>
                    <w:rFonts w:ascii="Cambria Math" w:eastAsia="바탕" w:hAnsi="Cambria Math"/>
                    <w:sz w:val="16"/>
                    <w:szCs w:val="16"/>
                  </w:rPr>
                  <m:t>t-1</m:t>
                </m:r>
              </m:sup>
              <m:e>
                <m:d>
                  <m:dPr>
                    <m:begChr m:val="|"/>
                    <m:endChr m:val="|"/>
                    <m:ctrlPr>
                      <w:rPr>
                        <w:rFonts w:ascii="Cambria Math" w:eastAsia="바탕" w:hAnsi="Cambria Math"/>
                        <w:bCs/>
                        <w:i/>
                        <w:sz w:val="16"/>
                        <w:szCs w:val="16"/>
                      </w:rPr>
                    </m:ctrlPr>
                  </m:dPr>
                  <m:e>
                    <m:sSub>
                      <m:sSubPr>
                        <m:ctrlPr>
                          <w:rPr>
                            <w:rFonts w:ascii="Cambria Math" w:eastAsia="바탕" w:hAnsi="Cambria Math"/>
                            <w:bCs/>
                            <w:i/>
                            <w:sz w:val="16"/>
                            <w:szCs w:val="16"/>
                          </w:rPr>
                        </m:ctrlPr>
                      </m:sSubPr>
                      <m:e>
                        <m:r>
                          <w:rPr>
                            <w:rFonts w:ascii="Cambria Math" w:eastAsia="바탕" w:hAnsi="Cambria Math"/>
                            <w:sz w:val="16"/>
                            <w:szCs w:val="16"/>
                          </w:rPr>
                          <m:t>logS</m:t>
                        </m:r>
                      </m:e>
                      <m:sub>
                        <m:r>
                          <w:rPr>
                            <w:rFonts w:ascii="Cambria Math" w:eastAsia="바탕" w:hAnsi="Cambria Math"/>
                            <w:sz w:val="16"/>
                            <w:szCs w:val="16"/>
                          </w:rPr>
                          <m:t>j</m:t>
                        </m:r>
                      </m:sub>
                    </m:sSub>
                    <m:r>
                      <w:rPr>
                        <w:rFonts w:ascii="Cambria Math" w:eastAsia="바탕" w:hAnsi="Cambria Math"/>
                        <w:sz w:val="16"/>
                        <w:szCs w:val="16"/>
                      </w:rPr>
                      <m:t>-</m:t>
                    </m:r>
                    <m:sSub>
                      <m:sSubPr>
                        <m:ctrlPr>
                          <w:rPr>
                            <w:rFonts w:ascii="Cambria Math" w:eastAsia="바탕" w:hAnsi="Cambria Math"/>
                            <w:bCs/>
                            <w:i/>
                            <w:sz w:val="16"/>
                            <w:szCs w:val="16"/>
                          </w:rPr>
                        </m:ctrlPr>
                      </m:sSubPr>
                      <m:e>
                        <m:r>
                          <w:rPr>
                            <w:rFonts w:ascii="Cambria Math" w:eastAsia="바탕" w:hAnsi="Cambria Math"/>
                            <w:sz w:val="16"/>
                            <w:szCs w:val="16"/>
                          </w:rPr>
                          <m:t>logS</m:t>
                        </m:r>
                      </m:e>
                      <m:sub>
                        <m:r>
                          <w:rPr>
                            <w:rFonts w:ascii="Cambria Math" w:eastAsia="바탕" w:hAnsi="Cambria Math"/>
                            <w:sz w:val="16"/>
                            <w:szCs w:val="16"/>
                          </w:rPr>
                          <m:t>j-1</m:t>
                        </m:r>
                      </m:sub>
                    </m:sSub>
                  </m:e>
                </m:d>
                <m:d>
                  <m:dPr>
                    <m:begChr m:val="|"/>
                    <m:endChr m:val="|"/>
                    <m:ctrlPr>
                      <w:rPr>
                        <w:rFonts w:ascii="Cambria Math" w:eastAsia="바탕" w:hAnsi="Cambria Math"/>
                        <w:bCs/>
                        <w:i/>
                        <w:sz w:val="16"/>
                        <w:szCs w:val="16"/>
                      </w:rPr>
                    </m:ctrlPr>
                  </m:dPr>
                  <m:e>
                    <m:sSub>
                      <m:sSubPr>
                        <m:ctrlPr>
                          <w:rPr>
                            <w:rFonts w:ascii="Cambria Math" w:eastAsia="바탕" w:hAnsi="Cambria Math"/>
                            <w:bCs/>
                            <w:i/>
                            <w:sz w:val="16"/>
                            <w:szCs w:val="16"/>
                          </w:rPr>
                        </m:ctrlPr>
                      </m:sSubPr>
                      <m:e>
                        <m:r>
                          <w:rPr>
                            <w:rFonts w:ascii="Cambria Math" w:eastAsia="바탕" w:hAnsi="Cambria Math"/>
                            <w:sz w:val="16"/>
                            <w:szCs w:val="16"/>
                          </w:rPr>
                          <m:t>logS</m:t>
                        </m:r>
                      </m:e>
                      <m:sub>
                        <m:r>
                          <w:rPr>
                            <w:rFonts w:ascii="Cambria Math" w:eastAsia="바탕" w:hAnsi="Cambria Math"/>
                            <w:sz w:val="16"/>
                            <w:szCs w:val="16"/>
                          </w:rPr>
                          <m:t>j-1</m:t>
                        </m:r>
                      </m:sub>
                    </m:sSub>
                    <m:r>
                      <w:rPr>
                        <w:rFonts w:ascii="Cambria Math" w:eastAsia="바탕" w:hAnsi="Cambria Math"/>
                        <w:sz w:val="16"/>
                        <w:szCs w:val="16"/>
                      </w:rPr>
                      <m:t>-</m:t>
                    </m:r>
                    <m:sSub>
                      <m:sSubPr>
                        <m:ctrlPr>
                          <w:rPr>
                            <w:rFonts w:ascii="Cambria Math" w:eastAsia="바탕" w:hAnsi="Cambria Math"/>
                            <w:bCs/>
                            <w:i/>
                            <w:sz w:val="16"/>
                            <w:szCs w:val="16"/>
                          </w:rPr>
                        </m:ctrlPr>
                      </m:sSubPr>
                      <m:e>
                        <m:r>
                          <w:rPr>
                            <w:rFonts w:ascii="Cambria Math" w:eastAsia="바탕" w:hAnsi="Cambria Math"/>
                            <w:sz w:val="16"/>
                            <w:szCs w:val="16"/>
                          </w:rPr>
                          <m:t>logS</m:t>
                        </m:r>
                      </m:e>
                      <m:sub>
                        <m:r>
                          <w:rPr>
                            <w:rFonts w:ascii="Cambria Math" w:eastAsia="바탕" w:hAnsi="Cambria Math"/>
                            <w:sz w:val="16"/>
                            <w:szCs w:val="16"/>
                          </w:rPr>
                          <m:t>j-2</m:t>
                        </m:r>
                      </m:sub>
                    </m:sSub>
                  </m:e>
                </m:d>
              </m:e>
            </m:nary>
          </m:e>
        </m:rad>
      </m:oMath>
      <w:r w:rsidRPr="00CD3382">
        <w:rPr>
          <w:rFonts w:ascii="바탕" w:eastAsia="바탕" w:hAnsi="바탕" w:hint="eastAsia"/>
          <w:bCs/>
          <w:sz w:val="16"/>
          <w:szCs w:val="16"/>
        </w:rPr>
        <w:t xml:space="preserve">, </w:t>
      </w:r>
      <m:oMath>
        <m:sSub>
          <m:sSubPr>
            <m:ctrlPr>
              <w:rPr>
                <w:rFonts w:ascii="Cambria Math" w:eastAsia="바탕" w:hAnsi="Cambria Math"/>
                <w:bCs/>
                <w:i/>
                <w:sz w:val="16"/>
                <w:szCs w:val="16"/>
              </w:rPr>
            </m:ctrlPr>
          </m:sSubPr>
          <m:e>
            <m:r>
              <w:rPr>
                <w:rFonts w:ascii="Cambria Math" w:eastAsia="바탕" w:hAnsi="Cambria Math"/>
                <w:sz w:val="16"/>
                <w:szCs w:val="16"/>
              </w:rPr>
              <m:t xml:space="preserve">    S</m:t>
            </m:r>
          </m:e>
          <m:sub>
            <m:r>
              <w:rPr>
                <w:rFonts w:ascii="Cambria Math" w:eastAsia="바탕" w:hAnsi="Cambria Math"/>
                <w:sz w:val="16"/>
                <w:szCs w:val="16"/>
              </w:rPr>
              <m:t>t</m:t>
            </m:r>
          </m:sub>
        </m:sSub>
        <m:r>
          <m:rPr>
            <m:sty m:val="p"/>
          </m:rPr>
          <w:rPr>
            <w:rFonts w:ascii="Cambria Math" w:eastAsia="바탕" w:hAnsi="Cambria Math"/>
            <w:sz w:val="16"/>
            <w:szCs w:val="16"/>
          </w:rPr>
          <m:t>= t</m:t>
        </m:r>
        <m:r>
          <m:rPr>
            <m:sty m:val="p"/>
          </m:rPr>
          <w:rPr>
            <w:rFonts w:ascii="Cambria Math" w:eastAsia="바탕" w:hAnsi="Cambria Math" w:hint="eastAsia"/>
            <w:sz w:val="16"/>
            <w:szCs w:val="16"/>
          </w:rPr>
          <m:t>일의</m:t>
        </m:r>
        <m:r>
          <m:rPr>
            <m:sty m:val="p"/>
          </m:rPr>
          <w:rPr>
            <w:rFonts w:ascii="Cambria Math" w:eastAsia="바탕" w:hAnsi="Cambria Math"/>
            <w:sz w:val="16"/>
            <w:szCs w:val="16"/>
          </w:rPr>
          <m:t xml:space="preserve"> </m:t>
        </m:r>
        <m:r>
          <m:rPr>
            <m:sty m:val="p"/>
          </m:rPr>
          <w:rPr>
            <w:rFonts w:ascii="Cambria Math" w:eastAsia="바탕" w:hAnsi="Cambria Math" w:hint="eastAsia"/>
            <w:sz w:val="16"/>
            <w:szCs w:val="16"/>
          </w:rPr>
          <m:t>주가</m:t>
        </m:r>
        <m:r>
          <m:rPr>
            <m:sty m:val="p"/>
          </m:rPr>
          <w:rPr>
            <w:rFonts w:ascii="Cambria Math" w:eastAsia="바탕" w:hAnsi="Cambria Math"/>
            <w:sz w:val="16"/>
            <w:szCs w:val="16"/>
          </w:rPr>
          <m:t>,</m:t>
        </m:r>
      </m:oMath>
      <w:r w:rsidRPr="00CD3382">
        <w:rPr>
          <w:rFonts w:ascii="바탕" w:eastAsia="바탕" w:hAnsi="바탕" w:hint="eastAsia"/>
          <w:bCs/>
          <w:sz w:val="16"/>
          <w:szCs w:val="16"/>
        </w:rPr>
        <w:t xml:space="preserve"> 로 정의된다.</w:t>
      </w:r>
    </w:p>
  </w:footnote>
  <w:footnote w:id="9">
    <w:p w:rsidR="004646A3" w:rsidRPr="00AF51E8" w:rsidRDefault="004646A3" w:rsidP="008F619D">
      <w:pPr>
        <w:pStyle w:val="a8"/>
        <w:wordWrap/>
        <w:jc w:val="both"/>
        <w:rPr>
          <w:rFonts w:ascii="바탕" w:eastAsia="바탕" w:hAnsi="바탕"/>
          <w:sz w:val="16"/>
          <w:szCs w:val="16"/>
        </w:rPr>
      </w:pPr>
      <w:r w:rsidRPr="00AF51E8">
        <w:rPr>
          <w:rStyle w:val="a9"/>
          <w:rFonts w:ascii="바탕" w:eastAsia="바탕" w:hAnsi="바탕"/>
          <w:sz w:val="16"/>
          <w:szCs w:val="16"/>
        </w:rPr>
        <w:footnoteRef/>
      </w:r>
      <w:r w:rsidRPr="00AF51E8">
        <w:rPr>
          <w:rFonts w:ascii="바탕" w:eastAsia="바탕" w:hAnsi="바탕"/>
          <w:sz w:val="16"/>
          <w:szCs w:val="16"/>
        </w:rPr>
        <w:t xml:space="preserve"> LM점프는 변동성 수준을 통제한 수익률 변동치를 기준으로 산출된 점프이므로 HD점프보다 엄격한 조건에서 산출</w:t>
      </w:r>
      <w:r w:rsidRPr="00AF51E8">
        <w:rPr>
          <w:rFonts w:ascii="바탕" w:eastAsia="바탕" w:hAnsi="바탕" w:hint="eastAsia"/>
          <w:sz w:val="16"/>
          <w:szCs w:val="16"/>
        </w:rPr>
        <w:t>된</w:t>
      </w:r>
      <w:r w:rsidRPr="00AF51E8">
        <w:rPr>
          <w:rFonts w:ascii="바탕" w:eastAsia="바탕" w:hAnsi="바탕"/>
          <w:sz w:val="16"/>
          <w:szCs w:val="16"/>
        </w:rPr>
        <w:t>다. 따라서</w:t>
      </w:r>
      <w:r w:rsidRPr="00AF51E8">
        <w:rPr>
          <w:rFonts w:ascii="바탕" w:eastAsia="바탕" w:hAnsi="바탕" w:hint="eastAsia"/>
          <w:sz w:val="16"/>
          <w:szCs w:val="16"/>
        </w:rPr>
        <w:t xml:space="preserve"> 같은 조건에서</w:t>
      </w:r>
      <w:r w:rsidRPr="00AF51E8">
        <w:rPr>
          <w:rFonts w:ascii="바탕" w:eastAsia="바탕" w:hAnsi="바탕"/>
          <w:sz w:val="16"/>
          <w:szCs w:val="16"/>
        </w:rPr>
        <w:t xml:space="preserve"> HD점프</w:t>
      </w:r>
      <w:r w:rsidRPr="00AF51E8">
        <w:rPr>
          <w:rFonts w:ascii="바탕" w:eastAsia="바탕" w:hAnsi="바탕" w:hint="eastAsia"/>
          <w:sz w:val="16"/>
          <w:szCs w:val="16"/>
        </w:rPr>
        <w:t>는</w:t>
      </w:r>
      <w:r w:rsidRPr="00AF51E8">
        <w:rPr>
          <w:rFonts w:ascii="바탕" w:eastAsia="바탕" w:hAnsi="바탕"/>
          <w:sz w:val="16"/>
          <w:szCs w:val="16"/>
        </w:rPr>
        <w:t xml:space="preserve"> LM점프보다 더 많은 발생 회(일)수를 나타</w:t>
      </w:r>
      <w:r w:rsidRPr="00AF51E8">
        <w:rPr>
          <w:rFonts w:ascii="바탕" w:eastAsia="바탕" w:hAnsi="바탕" w:hint="eastAsia"/>
          <w:sz w:val="16"/>
          <w:szCs w:val="16"/>
        </w:rPr>
        <w:t>낸</w:t>
      </w:r>
      <w:r w:rsidRPr="00AF51E8">
        <w:rPr>
          <w:rFonts w:ascii="바탕" w:eastAsia="바탕" w:hAnsi="바탕"/>
          <w:sz w:val="16"/>
          <w:szCs w:val="16"/>
        </w:rPr>
        <w:t xml:space="preserve">다. 엄격한 점프 발생 조건의 LM점프의 경우 엄격한 1% 유의수준을 적용하면 너무 적은 수의 점프 발생 회수를 보이고, 상대적으로 덜 엄격한 점프 발생 조건인 HD점프의 경우 덜 엄격한 5% 유의수준 기준을 적용하면 너무 </w:t>
      </w:r>
      <w:r w:rsidRPr="00AF51E8">
        <w:rPr>
          <w:rFonts w:ascii="바탕" w:eastAsia="바탕" w:hAnsi="바탕" w:hint="eastAsia"/>
          <w:sz w:val="16"/>
          <w:szCs w:val="16"/>
        </w:rPr>
        <w:t>많은</w:t>
      </w:r>
      <w:r w:rsidRPr="00AF51E8">
        <w:rPr>
          <w:rFonts w:ascii="바탕" w:eastAsia="바탕" w:hAnsi="바탕"/>
          <w:sz w:val="16"/>
          <w:szCs w:val="16"/>
        </w:rPr>
        <w:t xml:space="preserve"> 수의 점프 발생 회수를 보</w:t>
      </w:r>
      <w:r w:rsidRPr="00AF51E8">
        <w:rPr>
          <w:rFonts w:ascii="바탕" w:eastAsia="바탕" w:hAnsi="바탕" w:hint="eastAsia"/>
          <w:sz w:val="16"/>
          <w:szCs w:val="16"/>
        </w:rPr>
        <w:t>이게 된</w:t>
      </w:r>
      <w:r w:rsidRPr="00AF51E8">
        <w:rPr>
          <w:rFonts w:ascii="바탕" w:eastAsia="바탕" w:hAnsi="바탕"/>
          <w:sz w:val="16"/>
          <w:szCs w:val="16"/>
        </w:rPr>
        <w:t xml:space="preserve">다. 따라서 본 연구에서는 </w:t>
      </w:r>
      <w:r>
        <w:rPr>
          <w:rFonts w:ascii="바탕" w:eastAsia="바탕" w:hAnsi="바탕" w:hint="eastAsia"/>
          <w:sz w:val="16"/>
          <w:szCs w:val="16"/>
        </w:rPr>
        <w:t>곽노걸(</w:t>
      </w:r>
      <w:r>
        <w:rPr>
          <w:rFonts w:ascii="바탕" w:eastAsia="바탕" w:hAnsi="바탕"/>
          <w:sz w:val="16"/>
          <w:szCs w:val="16"/>
        </w:rPr>
        <w:t>2016)</w:t>
      </w:r>
      <w:r>
        <w:rPr>
          <w:rFonts w:ascii="바탕" w:eastAsia="바탕" w:hAnsi="바탕" w:hint="eastAsia"/>
          <w:sz w:val="16"/>
          <w:szCs w:val="16"/>
        </w:rPr>
        <w:t xml:space="preserve">의 연구 결과를 토대로 </w:t>
      </w:r>
      <w:r w:rsidRPr="00AF51E8">
        <w:rPr>
          <w:rFonts w:ascii="바탕" w:eastAsia="바탕" w:hAnsi="바탕"/>
          <w:sz w:val="16"/>
          <w:szCs w:val="16"/>
        </w:rPr>
        <w:t>비슷한 정도의 점프 발생 회수를 보이는 HD점프99%와 LM점프95%를 분석 대상 점프 유형으로 선택하였다.</w:t>
      </w:r>
    </w:p>
    <w:p w:rsidR="004646A3" w:rsidRPr="00C233B7" w:rsidRDefault="004646A3" w:rsidP="008F619D">
      <w:pPr>
        <w:pStyle w:val="a8"/>
        <w:rPr>
          <w:rFonts w:ascii="바탕" w:eastAsia="바탕" w:hAnsi="바탕"/>
          <w:sz w:val="16"/>
          <w:szCs w:val="16"/>
        </w:rPr>
      </w:pPr>
    </w:p>
  </w:footnote>
  <w:footnote w:id="10">
    <w:p w:rsidR="004646A3" w:rsidRPr="00FB3F72" w:rsidRDefault="004646A3" w:rsidP="00A97472">
      <w:pPr>
        <w:pStyle w:val="a8"/>
        <w:wordWrap/>
        <w:jc w:val="both"/>
        <w:rPr>
          <w:rFonts w:ascii="바탕" w:eastAsia="바탕" w:hAnsi="바탕"/>
          <w:sz w:val="16"/>
          <w:szCs w:val="16"/>
        </w:rPr>
      </w:pPr>
      <w:r w:rsidRPr="00FB3F72">
        <w:rPr>
          <w:rStyle w:val="a9"/>
          <w:rFonts w:ascii="바탕" w:eastAsia="바탕" w:hAnsi="바탕"/>
          <w:sz w:val="16"/>
          <w:szCs w:val="16"/>
        </w:rPr>
        <w:footnoteRef/>
      </w:r>
      <w:r w:rsidRPr="00FB3F72">
        <w:rPr>
          <w:rFonts w:ascii="바탕" w:eastAsia="바탕" w:hAnsi="바탕"/>
          <w:sz w:val="16"/>
          <w:szCs w:val="16"/>
        </w:rPr>
        <w:t xml:space="preserve"> </w:t>
      </w:r>
      <w:r>
        <w:rPr>
          <w:rFonts w:ascii="바탕" w:eastAsia="바탕" w:hAnsi="바탕" w:hint="eastAsia"/>
          <w:sz w:val="16"/>
          <w:szCs w:val="16"/>
        </w:rPr>
        <w:t>이 부분에 대하여 곽노걸(</w:t>
      </w:r>
      <w:r>
        <w:rPr>
          <w:rFonts w:ascii="바탕" w:eastAsia="바탕" w:hAnsi="바탕"/>
          <w:sz w:val="16"/>
          <w:szCs w:val="16"/>
        </w:rPr>
        <w:t>2016)</w:t>
      </w:r>
      <w:r>
        <w:rPr>
          <w:rFonts w:ascii="바탕" w:eastAsia="바탕" w:hAnsi="바탕" w:hint="eastAsia"/>
          <w:sz w:val="16"/>
          <w:szCs w:val="16"/>
        </w:rPr>
        <w:t>의 연구 결과를 참고하였다.</w:t>
      </w:r>
      <w:r>
        <w:rPr>
          <w:rFonts w:ascii="바탕" w:eastAsia="바탕" w:hAnsi="바탕"/>
          <w:sz w:val="16"/>
          <w:szCs w:val="16"/>
        </w:rPr>
        <w:t xml:space="preserve"> </w:t>
      </w:r>
      <w:r>
        <w:rPr>
          <w:rFonts w:ascii="바탕" w:eastAsia="바탕" w:hAnsi="바탕" w:hint="eastAsia"/>
          <w:sz w:val="16"/>
          <w:szCs w:val="16"/>
        </w:rPr>
        <w:t>주가지수</w:t>
      </w:r>
      <w:r w:rsidRPr="00FB3F72">
        <w:rPr>
          <w:rFonts w:ascii="바탕" w:eastAsia="바탕" w:hAnsi="바탕"/>
          <w:sz w:val="16"/>
          <w:szCs w:val="16"/>
        </w:rPr>
        <w:t>의 연간수익률의 양(+), 음(-)을 기준으로 상승기간과 하락기간으로 설정</w:t>
      </w:r>
      <w:r>
        <w:rPr>
          <w:rFonts w:ascii="바탕" w:eastAsia="바탕" w:hAnsi="바탕" w:hint="eastAsia"/>
          <w:sz w:val="16"/>
          <w:szCs w:val="16"/>
        </w:rPr>
        <w:t>하는</w:t>
      </w:r>
      <w:r w:rsidRPr="00FB3F72">
        <w:rPr>
          <w:rFonts w:ascii="바탕" w:eastAsia="바탕" w:hAnsi="바탕"/>
          <w:sz w:val="16"/>
          <w:szCs w:val="16"/>
        </w:rPr>
        <w:t xml:space="preserve"> </w:t>
      </w:r>
      <w:r w:rsidRPr="00FB3F72">
        <w:rPr>
          <w:rFonts w:ascii="바탕" w:eastAsia="바탕" w:hAnsi="바탕" w:hint="eastAsia"/>
          <w:sz w:val="16"/>
          <w:szCs w:val="16"/>
        </w:rPr>
        <w:t>경우</w:t>
      </w:r>
      <w:r w:rsidRPr="00FB3F72">
        <w:rPr>
          <w:rFonts w:ascii="바탕" w:eastAsia="바탕" w:hAnsi="바탕"/>
          <w:sz w:val="16"/>
          <w:szCs w:val="16"/>
        </w:rPr>
        <w:t xml:space="preserve">는 2-3개월의 모멘텀(momentum)과 6-12개월의 반전현상(reversal)을 포괄하는 1년 정도의 주가 주기를 대상으로 한다. </w:t>
      </w:r>
      <w:r>
        <w:rPr>
          <w:rFonts w:ascii="바탕" w:eastAsia="바탕" w:hAnsi="바탕" w:hint="eastAsia"/>
          <w:sz w:val="16"/>
          <w:szCs w:val="16"/>
        </w:rPr>
        <w:t xml:space="preserve">만약 </w:t>
      </w:r>
      <w:r w:rsidRPr="00FB3F72">
        <w:rPr>
          <w:rFonts w:ascii="바탕" w:eastAsia="바탕" w:hAnsi="바탕"/>
          <w:sz w:val="16"/>
          <w:szCs w:val="16"/>
        </w:rPr>
        <w:t>월별 수익률을 기준으로 상승기간과 하락기간으로 구분</w:t>
      </w:r>
      <w:r>
        <w:rPr>
          <w:rFonts w:ascii="바탕" w:eastAsia="바탕" w:hAnsi="바탕" w:hint="eastAsia"/>
          <w:sz w:val="16"/>
          <w:szCs w:val="16"/>
        </w:rPr>
        <w:t>하게 되면</w:t>
      </w:r>
      <w:r w:rsidRPr="00FB3F72">
        <w:rPr>
          <w:rFonts w:ascii="바탕" w:eastAsia="바탕" w:hAnsi="바탕"/>
          <w:sz w:val="16"/>
          <w:szCs w:val="16"/>
        </w:rPr>
        <w:t xml:space="preserve"> 주가 상승점프가 발생한 달은 상승(+)월로, 주가 하락 점프가 발생한 달은 하락(-)월로 구분될 가능성이 커져, 상승∙하락 기간과 상승∙</w:t>
      </w:r>
      <w:r w:rsidRPr="00FB3F72">
        <w:rPr>
          <w:rFonts w:ascii="바탕" w:eastAsia="바탕" w:hAnsi="바탕" w:hint="eastAsia"/>
          <w:sz w:val="16"/>
          <w:szCs w:val="16"/>
        </w:rPr>
        <w:t>하락</w:t>
      </w:r>
      <w:r w:rsidRPr="00FB3F72">
        <w:rPr>
          <w:rFonts w:ascii="바탕" w:eastAsia="바탕" w:hAnsi="바탕"/>
          <w:sz w:val="16"/>
          <w:szCs w:val="16"/>
        </w:rPr>
        <w:t xml:space="preserve"> 점프의 교차변수를 구성하는 모형의 의미가 약화될 우려가 있</w:t>
      </w:r>
      <w:r>
        <w:rPr>
          <w:rFonts w:ascii="바탕" w:eastAsia="바탕" w:hAnsi="바탕" w:hint="eastAsia"/>
          <w:sz w:val="16"/>
          <w:szCs w:val="16"/>
        </w:rPr>
        <w:t>어 월별 수익률 기준의 분석은 제외하였다</w:t>
      </w:r>
      <w:r w:rsidRPr="00FB3F72">
        <w:rPr>
          <w:rFonts w:ascii="바탕" w:eastAsia="바탕" w:hAnsi="바탕" w:hint="eastAsia"/>
          <w:sz w:val="16"/>
          <w:szCs w:val="16"/>
        </w:rPr>
        <w:t>.</w:t>
      </w:r>
    </w:p>
  </w:footnote>
  <w:footnote w:id="11">
    <w:p w:rsidR="004646A3" w:rsidRPr="00230855" w:rsidRDefault="004646A3" w:rsidP="00A97472">
      <w:pPr>
        <w:pStyle w:val="a8"/>
        <w:wordWrap/>
        <w:jc w:val="both"/>
        <w:rPr>
          <w:rFonts w:ascii="바탕" w:eastAsia="바탕" w:hAnsi="바탕"/>
          <w:bCs/>
          <w:sz w:val="16"/>
          <w:szCs w:val="16"/>
        </w:rPr>
      </w:pPr>
      <w:r w:rsidRPr="00230855">
        <w:rPr>
          <w:rStyle w:val="a9"/>
          <w:rFonts w:ascii="바탕" w:eastAsia="바탕" w:hAnsi="바탕"/>
          <w:sz w:val="16"/>
          <w:szCs w:val="16"/>
        </w:rPr>
        <w:footnoteRef/>
      </w:r>
      <w:r w:rsidRPr="00230855">
        <w:rPr>
          <w:rFonts w:ascii="바탕" w:eastAsia="바탕" w:hAnsi="바탕"/>
          <w:sz w:val="16"/>
          <w:szCs w:val="16"/>
        </w:rPr>
        <w:t xml:space="preserve"> </w:t>
      </w:r>
      <w:r w:rsidRPr="00230855">
        <w:rPr>
          <w:rFonts w:ascii="바탕" w:eastAsia="바탕" w:hAnsi="바탕" w:hint="eastAsia"/>
          <w:sz w:val="16"/>
          <w:szCs w:val="16"/>
        </w:rPr>
        <w:t>다만</w:t>
      </w:r>
      <w:r w:rsidRPr="001056B3">
        <w:rPr>
          <w:rFonts w:ascii="바탕" w:eastAsia="바탕" w:hAnsi="바탕" w:hint="eastAsia"/>
          <w:sz w:val="16"/>
          <w:szCs w:val="16"/>
        </w:rPr>
        <w:t xml:space="preserve"> 국가별로는 상이한 형태의 결과를 보</w:t>
      </w:r>
      <w:r>
        <w:rPr>
          <w:rFonts w:ascii="바탕" w:eastAsia="바탕" w:hAnsi="바탕" w:hint="eastAsia"/>
          <w:sz w:val="16"/>
          <w:szCs w:val="16"/>
        </w:rPr>
        <w:t>였다.</w:t>
      </w:r>
      <w:r>
        <w:rPr>
          <w:rFonts w:ascii="바탕" w:eastAsia="바탕" w:hAnsi="바탕"/>
          <w:sz w:val="16"/>
          <w:szCs w:val="16"/>
        </w:rPr>
        <w:t xml:space="preserve"> </w:t>
      </w:r>
      <w:r w:rsidRPr="00230855">
        <w:rPr>
          <w:rFonts w:ascii="바탕" w:eastAsia="바탕" w:hAnsi="바탕" w:hint="eastAsia"/>
          <w:sz w:val="16"/>
          <w:szCs w:val="16"/>
        </w:rPr>
        <w:t>일부 하위기간에서 전체기간과</w:t>
      </w:r>
      <w:r>
        <w:rPr>
          <w:rFonts w:ascii="바탕" w:eastAsia="바탕" w:hAnsi="바탕" w:hint="eastAsia"/>
          <w:sz w:val="16"/>
          <w:szCs w:val="16"/>
        </w:rPr>
        <w:t>는 다소 상이한</w:t>
      </w:r>
      <w:r w:rsidRPr="00230855">
        <w:rPr>
          <w:rFonts w:ascii="바탕" w:eastAsia="바탕" w:hAnsi="바탕" w:hint="eastAsia"/>
          <w:sz w:val="16"/>
          <w:szCs w:val="16"/>
        </w:rPr>
        <w:t xml:space="preserve"> 분석 결과를 보이고 있으나 일관성</w:t>
      </w:r>
      <w:r>
        <w:rPr>
          <w:rFonts w:ascii="바탕" w:eastAsia="바탕" w:hAnsi="바탕" w:hint="eastAsia"/>
          <w:sz w:val="16"/>
          <w:szCs w:val="16"/>
        </w:rPr>
        <w:t xml:space="preserve"> 측면에서 의미를</w:t>
      </w:r>
      <w:r w:rsidRPr="00230855">
        <w:rPr>
          <w:rFonts w:ascii="바탕" w:eastAsia="바탕" w:hAnsi="바탕" w:hint="eastAsia"/>
          <w:sz w:val="16"/>
          <w:szCs w:val="16"/>
        </w:rPr>
        <w:t xml:space="preserve"> 부여하기에는 한계가 있</w:t>
      </w:r>
      <w:r>
        <w:rPr>
          <w:rFonts w:ascii="바탕" w:eastAsia="바탕" w:hAnsi="바탕" w:hint="eastAsia"/>
          <w:sz w:val="16"/>
          <w:szCs w:val="16"/>
        </w:rPr>
        <w:t>었</w:t>
      </w:r>
      <w:r w:rsidRPr="00230855">
        <w:rPr>
          <w:rFonts w:ascii="바탕" w:eastAsia="바탕" w:hAnsi="바탕" w:hint="eastAsia"/>
          <w:sz w:val="16"/>
          <w:szCs w:val="16"/>
        </w:rPr>
        <w:t>다.</w:t>
      </w:r>
    </w:p>
    <w:p w:rsidR="004646A3" w:rsidRPr="00A20A02" w:rsidRDefault="004646A3" w:rsidP="00A97472">
      <w:pPr>
        <w:pStyle w:val="a8"/>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20EC2"/>
    <w:multiLevelType w:val="hybridMultilevel"/>
    <w:tmpl w:val="3104C9A2"/>
    <w:lvl w:ilvl="0" w:tplc="EBD28FE0">
      <w:start w:val="1"/>
      <w:numFmt w:val="decimal"/>
      <w:lvlText w:val="%1."/>
      <w:lvlJc w:val="left"/>
      <w:pPr>
        <w:ind w:left="570" w:hanging="360"/>
      </w:pPr>
      <w:rPr>
        <w:rFonts w:hint="default"/>
      </w:rPr>
    </w:lvl>
    <w:lvl w:ilvl="1" w:tplc="04090019" w:tentative="1">
      <w:start w:val="1"/>
      <w:numFmt w:val="upperLetter"/>
      <w:lvlText w:val="%2."/>
      <w:lvlJc w:val="left"/>
      <w:pPr>
        <w:ind w:left="1010" w:hanging="400"/>
      </w:pPr>
    </w:lvl>
    <w:lvl w:ilvl="2" w:tplc="0409001B" w:tentative="1">
      <w:start w:val="1"/>
      <w:numFmt w:val="lowerRoman"/>
      <w:lvlText w:val="%3."/>
      <w:lvlJc w:val="right"/>
      <w:pPr>
        <w:ind w:left="1410" w:hanging="400"/>
      </w:pPr>
    </w:lvl>
    <w:lvl w:ilvl="3" w:tplc="0409000F" w:tentative="1">
      <w:start w:val="1"/>
      <w:numFmt w:val="decimal"/>
      <w:lvlText w:val="%4."/>
      <w:lvlJc w:val="left"/>
      <w:pPr>
        <w:ind w:left="1810" w:hanging="400"/>
      </w:pPr>
    </w:lvl>
    <w:lvl w:ilvl="4" w:tplc="04090019" w:tentative="1">
      <w:start w:val="1"/>
      <w:numFmt w:val="upperLetter"/>
      <w:lvlText w:val="%5."/>
      <w:lvlJc w:val="left"/>
      <w:pPr>
        <w:ind w:left="2210" w:hanging="400"/>
      </w:pPr>
    </w:lvl>
    <w:lvl w:ilvl="5" w:tplc="0409001B" w:tentative="1">
      <w:start w:val="1"/>
      <w:numFmt w:val="lowerRoman"/>
      <w:lvlText w:val="%6."/>
      <w:lvlJc w:val="right"/>
      <w:pPr>
        <w:ind w:left="2610" w:hanging="400"/>
      </w:pPr>
    </w:lvl>
    <w:lvl w:ilvl="6" w:tplc="0409000F" w:tentative="1">
      <w:start w:val="1"/>
      <w:numFmt w:val="decimal"/>
      <w:lvlText w:val="%7."/>
      <w:lvlJc w:val="left"/>
      <w:pPr>
        <w:ind w:left="3010" w:hanging="400"/>
      </w:pPr>
    </w:lvl>
    <w:lvl w:ilvl="7" w:tplc="04090019" w:tentative="1">
      <w:start w:val="1"/>
      <w:numFmt w:val="upperLetter"/>
      <w:lvlText w:val="%8."/>
      <w:lvlJc w:val="left"/>
      <w:pPr>
        <w:ind w:left="3410" w:hanging="400"/>
      </w:pPr>
    </w:lvl>
    <w:lvl w:ilvl="8" w:tplc="0409001B" w:tentative="1">
      <w:start w:val="1"/>
      <w:numFmt w:val="lowerRoman"/>
      <w:lvlText w:val="%9."/>
      <w:lvlJc w:val="right"/>
      <w:pPr>
        <w:ind w:left="3810" w:hanging="400"/>
      </w:pPr>
    </w:lvl>
  </w:abstractNum>
  <w:abstractNum w:abstractNumId="1" w15:restartNumberingAfterBreak="0">
    <w:nsid w:val="0A591A56"/>
    <w:multiLevelType w:val="hybridMultilevel"/>
    <w:tmpl w:val="11FC52A0"/>
    <w:lvl w:ilvl="0" w:tplc="175A4666">
      <w:start w:val="1"/>
      <w:numFmt w:val="bullet"/>
      <w:lvlText w:val="-"/>
      <w:lvlJc w:val="left"/>
      <w:pPr>
        <w:ind w:left="760" w:hanging="360"/>
      </w:pPr>
      <w:rPr>
        <w:rFonts w:ascii="바탕" w:eastAsia="바탕" w:hAnsi="바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0A807975"/>
    <w:multiLevelType w:val="hybridMultilevel"/>
    <w:tmpl w:val="E0DC09A4"/>
    <w:lvl w:ilvl="0" w:tplc="959044B2">
      <w:start w:val="2"/>
      <w:numFmt w:val="bullet"/>
      <w:lvlText w:val="-"/>
      <w:lvlJc w:val="left"/>
      <w:pPr>
        <w:ind w:left="1360" w:hanging="360"/>
      </w:pPr>
      <w:rPr>
        <w:rFonts w:ascii="바탕" w:eastAsia="바탕" w:hAnsi="바탕" w:cstheme="minorBidi" w:hint="eastAsia"/>
      </w:rPr>
    </w:lvl>
    <w:lvl w:ilvl="1" w:tplc="04090003" w:tentative="1">
      <w:start w:val="1"/>
      <w:numFmt w:val="bullet"/>
      <w:lvlText w:val=""/>
      <w:lvlJc w:val="left"/>
      <w:pPr>
        <w:ind w:left="1800" w:hanging="400"/>
      </w:pPr>
      <w:rPr>
        <w:rFonts w:ascii="Wingdings" w:hAnsi="Wingdings" w:hint="default"/>
      </w:rPr>
    </w:lvl>
    <w:lvl w:ilvl="2" w:tplc="04090005" w:tentative="1">
      <w:start w:val="1"/>
      <w:numFmt w:val="bullet"/>
      <w:lvlText w:val=""/>
      <w:lvlJc w:val="left"/>
      <w:pPr>
        <w:ind w:left="2200" w:hanging="400"/>
      </w:pPr>
      <w:rPr>
        <w:rFonts w:ascii="Wingdings" w:hAnsi="Wingdings" w:hint="default"/>
      </w:rPr>
    </w:lvl>
    <w:lvl w:ilvl="3" w:tplc="04090001" w:tentative="1">
      <w:start w:val="1"/>
      <w:numFmt w:val="bullet"/>
      <w:lvlText w:val=""/>
      <w:lvlJc w:val="left"/>
      <w:pPr>
        <w:ind w:left="2600" w:hanging="400"/>
      </w:pPr>
      <w:rPr>
        <w:rFonts w:ascii="Wingdings" w:hAnsi="Wingdings" w:hint="default"/>
      </w:rPr>
    </w:lvl>
    <w:lvl w:ilvl="4" w:tplc="04090003" w:tentative="1">
      <w:start w:val="1"/>
      <w:numFmt w:val="bullet"/>
      <w:lvlText w:val=""/>
      <w:lvlJc w:val="left"/>
      <w:pPr>
        <w:ind w:left="3000" w:hanging="400"/>
      </w:pPr>
      <w:rPr>
        <w:rFonts w:ascii="Wingdings" w:hAnsi="Wingdings" w:hint="default"/>
      </w:rPr>
    </w:lvl>
    <w:lvl w:ilvl="5" w:tplc="04090005" w:tentative="1">
      <w:start w:val="1"/>
      <w:numFmt w:val="bullet"/>
      <w:lvlText w:val=""/>
      <w:lvlJc w:val="left"/>
      <w:pPr>
        <w:ind w:left="3400" w:hanging="400"/>
      </w:pPr>
      <w:rPr>
        <w:rFonts w:ascii="Wingdings" w:hAnsi="Wingdings" w:hint="default"/>
      </w:rPr>
    </w:lvl>
    <w:lvl w:ilvl="6" w:tplc="04090001" w:tentative="1">
      <w:start w:val="1"/>
      <w:numFmt w:val="bullet"/>
      <w:lvlText w:val=""/>
      <w:lvlJc w:val="left"/>
      <w:pPr>
        <w:ind w:left="3800" w:hanging="400"/>
      </w:pPr>
      <w:rPr>
        <w:rFonts w:ascii="Wingdings" w:hAnsi="Wingdings" w:hint="default"/>
      </w:rPr>
    </w:lvl>
    <w:lvl w:ilvl="7" w:tplc="04090003" w:tentative="1">
      <w:start w:val="1"/>
      <w:numFmt w:val="bullet"/>
      <w:lvlText w:val=""/>
      <w:lvlJc w:val="left"/>
      <w:pPr>
        <w:ind w:left="4200" w:hanging="400"/>
      </w:pPr>
      <w:rPr>
        <w:rFonts w:ascii="Wingdings" w:hAnsi="Wingdings" w:hint="default"/>
      </w:rPr>
    </w:lvl>
    <w:lvl w:ilvl="8" w:tplc="04090005" w:tentative="1">
      <w:start w:val="1"/>
      <w:numFmt w:val="bullet"/>
      <w:lvlText w:val=""/>
      <w:lvlJc w:val="left"/>
      <w:pPr>
        <w:ind w:left="4600" w:hanging="400"/>
      </w:pPr>
      <w:rPr>
        <w:rFonts w:ascii="Wingdings" w:hAnsi="Wingdings" w:hint="default"/>
      </w:rPr>
    </w:lvl>
  </w:abstractNum>
  <w:abstractNum w:abstractNumId="3" w15:restartNumberingAfterBreak="0">
    <w:nsid w:val="0D7451A9"/>
    <w:multiLevelType w:val="hybridMultilevel"/>
    <w:tmpl w:val="BA0A8366"/>
    <w:lvl w:ilvl="0" w:tplc="850EFB70">
      <w:start w:val="1"/>
      <w:numFmt w:val="decimal"/>
      <w:lvlText w:val="%1)"/>
      <w:lvlJc w:val="left"/>
      <w:pPr>
        <w:ind w:left="644" w:hanging="360"/>
      </w:pPr>
      <w:rPr>
        <w:rFonts w:hint="default"/>
      </w:rPr>
    </w:lvl>
    <w:lvl w:ilvl="1" w:tplc="04090019" w:tentative="1">
      <w:start w:val="1"/>
      <w:numFmt w:val="upperLetter"/>
      <w:lvlText w:val="%2."/>
      <w:lvlJc w:val="left"/>
      <w:pPr>
        <w:ind w:left="1084" w:hanging="400"/>
      </w:pPr>
    </w:lvl>
    <w:lvl w:ilvl="2" w:tplc="0409001B" w:tentative="1">
      <w:start w:val="1"/>
      <w:numFmt w:val="lowerRoman"/>
      <w:lvlText w:val="%3."/>
      <w:lvlJc w:val="right"/>
      <w:pPr>
        <w:ind w:left="1484" w:hanging="400"/>
      </w:pPr>
    </w:lvl>
    <w:lvl w:ilvl="3" w:tplc="0409000F" w:tentative="1">
      <w:start w:val="1"/>
      <w:numFmt w:val="decimal"/>
      <w:lvlText w:val="%4."/>
      <w:lvlJc w:val="left"/>
      <w:pPr>
        <w:ind w:left="1884" w:hanging="400"/>
      </w:pPr>
    </w:lvl>
    <w:lvl w:ilvl="4" w:tplc="04090019" w:tentative="1">
      <w:start w:val="1"/>
      <w:numFmt w:val="upperLetter"/>
      <w:lvlText w:val="%5."/>
      <w:lvlJc w:val="left"/>
      <w:pPr>
        <w:ind w:left="2284" w:hanging="400"/>
      </w:pPr>
    </w:lvl>
    <w:lvl w:ilvl="5" w:tplc="0409001B" w:tentative="1">
      <w:start w:val="1"/>
      <w:numFmt w:val="lowerRoman"/>
      <w:lvlText w:val="%6."/>
      <w:lvlJc w:val="right"/>
      <w:pPr>
        <w:ind w:left="2684" w:hanging="400"/>
      </w:pPr>
    </w:lvl>
    <w:lvl w:ilvl="6" w:tplc="0409000F" w:tentative="1">
      <w:start w:val="1"/>
      <w:numFmt w:val="decimal"/>
      <w:lvlText w:val="%7."/>
      <w:lvlJc w:val="left"/>
      <w:pPr>
        <w:ind w:left="3084" w:hanging="400"/>
      </w:pPr>
    </w:lvl>
    <w:lvl w:ilvl="7" w:tplc="04090019" w:tentative="1">
      <w:start w:val="1"/>
      <w:numFmt w:val="upperLetter"/>
      <w:lvlText w:val="%8."/>
      <w:lvlJc w:val="left"/>
      <w:pPr>
        <w:ind w:left="3484" w:hanging="400"/>
      </w:pPr>
    </w:lvl>
    <w:lvl w:ilvl="8" w:tplc="0409001B" w:tentative="1">
      <w:start w:val="1"/>
      <w:numFmt w:val="lowerRoman"/>
      <w:lvlText w:val="%9."/>
      <w:lvlJc w:val="right"/>
      <w:pPr>
        <w:ind w:left="3884" w:hanging="400"/>
      </w:pPr>
    </w:lvl>
  </w:abstractNum>
  <w:abstractNum w:abstractNumId="4" w15:restartNumberingAfterBreak="0">
    <w:nsid w:val="242B481A"/>
    <w:multiLevelType w:val="hybridMultilevel"/>
    <w:tmpl w:val="C44C0BF2"/>
    <w:lvl w:ilvl="0" w:tplc="AB205AFA">
      <w:start w:val="1"/>
      <w:numFmt w:val="decimalEnclosedCircle"/>
      <w:lvlText w:val="%1"/>
      <w:lvlJc w:val="left"/>
      <w:pPr>
        <w:ind w:left="700" w:hanging="360"/>
      </w:pPr>
      <w:rPr>
        <w:rFonts w:hint="default"/>
      </w:rPr>
    </w:lvl>
    <w:lvl w:ilvl="1" w:tplc="04090019" w:tentative="1">
      <w:start w:val="1"/>
      <w:numFmt w:val="upperLetter"/>
      <w:lvlText w:val="%2."/>
      <w:lvlJc w:val="left"/>
      <w:pPr>
        <w:ind w:left="1140" w:hanging="400"/>
      </w:pPr>
    </w:lvl>
    <w:lvl w:ilvl="2" w:tplc="0409001B" w:tentative="1">
      <w:start w:val="1"/>
      <w:numFmt w:val="lowerRoman"/>
      <w:lvlText w:val="%3."/>
      <w:lvlJc w:val="right"/>
      <w:pPr>
        <w:ind w:left="1540" w:hanging="400"/>
      </w:pPr>
    </w:lvl>
    <w:lvl w:ilvl="3" w:tplc="0409000F" w:tentative="1">
      <w:start w:val="1"/>
      <w:numFmt w:val="decimal"/>
      <w:lvlText w:val="%4."/>
      <w:lvlJc w:val="left"/>
      <w:pPr>
        <w:ind w:left="1940" w:hanging="400"/>
      </w:pPr>
    </w:lvl>
    <w:lvl w:ilvl="4" w:tplc="04090019" w:tentative="1">
      <w:start w:val="1"/>
      <w:numFmt w:val="upperLetter"/>
      <w:lvlText w:val="%5."/>
      <w:lvlJc w:val="left"/>
      <w:pPr>
        <w:ind w:left="2340" w:hanging="400"/>
      </w:pPr>
    </w:lvl>
    <w:lvl w:ilvl="5" w:tplc="0409001B" w:tentative="1">
      <w:start w:val="1"/>
      <w:numFmt w:val="lowerRoman"/>
      <w:lvlText w:val="%6."/>
      <w:lvlJc w:val="right"/>
      <w:pPr>
        <w:ind w:left="2740" w:hanging="400"/>
      </w:pPr>
    </w:lvl>
    <w:lvl w:ilvl="6" w:tplc="0409000F" w:tentative="1">
      <w:start w:val="1"/>
      <w:numFmt w:val="decimal"/>
      <w:lvlText w:val="%7."/>
      <w:lvlJc w:val="left"/>
      <w:pPr>
        <w:ind w:left="3140" w:hanging="400"/>
      </w:pPr>
    </w:lvl>
    <w:lvl w:ilvl="7" w:tplc="04090019" w:tentative="1">
      <w:start w:val="1"/>
      <w:numFmt w:val="upperLetter"/>
      <w:lvlText w:val="%8."/>
      <w:lvlJc w:val="left"/>
      <w:pPr>
        <w:ind w:left="3540" w:hanging="400"/>
      </w:pPr>
    </w:lvl>
    <w:lvl w:ilvl="8" w:tplc="0409001B" w:tentative="1">
      <w:start w:val="1"/>
      <w:numFmt w:val="lowerRoman"/>
      <w:lvlText w:val="%9."/>
      <w:lvlJc w:val="right"/>
      <w:pPr>
        <w:ind w:left="3940" w:hanging="400"/>
      </w:pPr>
    </w:lvl>
  </w:abstractNum>
  <w:abstractNum w:abstractNumId="5" w15:restartNumberingAfterBreak="0">
    <w:nsid w:val="3092112B"/>
    <w:multiLevelType w:val="hybridMultilevel"/>
    <w:tmpl w:val="24788A86"/>
    <w:lvl w:ilvl="0" w:tplc="42ECAB1E">
      <w:start w:val="10"/>
      <w:numFmt w:val="bullet"/>
      <w:lvlText w:val="•"/>
      <w:lvlJc w:val="left"/>
      <w:pPr>
        <w:ind w:left="760" w:hanging="360"/>
      </w:pPr>
      <w:rPr>
        <w:rFonts w:ascii="바탕" w:eastAsia="바탕" w:hAnsi="바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411E5021"/>
    <w:multiLevelType w:val="hybridMultilevel"/>
    <w:tmpl w:val="C1F469B2"/>
    <w:lvl w:ilvl="0" w:tplc="D6A297A2">
      <w:start w:val="2"/>
      <w:numFmt w:val="bullet"/>
      <w:lvlText w:val="-"/>
      <w:lvlJc w:val="left"/>
      <w:pPr>
        <w:ind w:left="960" w:hanging="360"/>
      </w:pPr>
      <w:rPr>
        <w:rFonts w:ascii="바탕" w:eastAsia="바탕" w:hAnsi="바탕" w:cstheme="minorBidi" w:hint="eastAsia"/>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7" w15:restartNumberingAfterBreak="0">
    <w:nsid w:val="64142989"/>
    <w:multiLevelType w:val="multilevel"/>
    <w:tmpl w:val="4E7A2372"/>
    <w:lvl w:ilvl="0">
      <w:start w:val="3"/>
      <w:numFmt w:val="decimal"/>
      <w:lvlText w:val="%1"/>
      <w:lvlJc w:val="left"/>
      <w:pPr>
        <w:ind w:left="360" w:hanging="360"/>
      </w:pPr>
      <w:rPr>
        <w:rFonts w:hint="default"/>
      </w:rPr>
    </w:lvl>
    <w:lvl w:ilvl="1">
      <w:start w:val="1"/>
      <w:numFmt w:val="decimal"/>
      <w:lvlText w:val="%1.%2"/>
      <w:lvlJc w:val="left"/>
      <w:pPr>
        <w:ind w:left="570" w:hanging="360"/>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710" w:hanging="108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490" w:hanging="144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3270" w:hanging="1800"/>
      </w:pPr>
      <w:rPr>
        <w:rFonts w:hint="default"/>
      </w:rPr>
    </w:lvl>
    <w:lvl w:ilvl="8">
      <w:start w:val="1"/>
      <w:numFmt w:val="decimal"/>
      <w:lvlText w:val="%1.%2.%3.%4.%5.%6.%7.%8.%9"/>
      <w:lvlJc w:val="left"/>
      <w:pPr>
        <w:ind w:left="3480" w:hanging="1800"/>
      </w:pPr>
      <w:rPr>
        <w:rFonts w:hint="default"/>
      </w:rPr>
    </w:lvl>
  </w:abstractNum>
  <w:abstractNum w:abstractNumId="8" w15:restartNumberingAfterBreak="0">
    <w:nsid w:val="714A7CCE"/>
    <w:multiLevelType w:val="hybridMultilevel"/>
    <w:tmpl w:val="09C2B56C"/>
    <w:lvl w:ilvl="0" w:tplc="BBC87BC8">
      <w:start w:val="2"/>
      <w:numFmt w:val="bullet"/>
      <w:lvlText w:val="-"/>
      <w:lvlJc w:val="left"/>
      <w:pPr>
        <w:ind w:left="1560" w:hanging="360"/>
      </w:pPr>
      <w:rPr>
        <w:rFonts w:ascii="바탕" w:eastAsia="바탕" w:hAnsi="바탕" w:cstheme="minorBidi" w:hint="eastAsia"/>
      </w:rPr>
    </w:lvl>
    <w:lvl w:ilvl="1" w:tplc="04090003" w:tentative="1">
      <w:start w:val="1"/>
      <w:numFmt w:val="bullet"/>
      <w:lvlText w:val=""/>
      <w:lvlJc w:val="left"/>
      <w:pPr>
        <w:ind w:left="2000" w:hanging="400"/>
      </w:pPr>
      <w:rPr>
        <w:rFonts w:ascii="Wingdings" w:hAnsi="Wingdings" w:hint="default"/>
      </w:rPr>
    </w:lvl>
    <w:lvl w:ilvl="2" w:tplc="04090005" w:tentative="1">
      <w:start w:val="1"/>
      <w:numFmt w:val="bullet"/>
      <w:lvlText w:val=""/>
      <w:lvlJc w:val="left"/>
      <w:pPr>
        <w:ind w:left="2400" w:hanging="400"/>
      </w:pPr>
      <w:rPr>
        <w:rFonts w:ascii="Wingdings" w:hAnsi="Wingdings" w:hint="default"/>
      </w:rPr>
    </w:lvl>
    <w:lvl w:ilvl="3" w:tplc="04090001" w:tentative="1">
      <w:start w:val="1"/>
      <w:numFmt w:val="bullet"/>
      <w:lvlText w:val=""/>
      <w:lvlJc w:val="left"/>
      <w:pPr>
        <w:ind w:left="2800" w:hanging="400"/>
      </w:pPr>
      <w:rPr>
        <w:rFonts w:ascii="Wingdings" w:hAnsi="Wingdings" w:hint="default"/>
      </w:rPr>
    </w:lvl>
    <w:lvl w:ilvl="4" w:tplc="04090003" w:tentative="1">
      <w:start w:val="1"/>
      <w:numFmt w:val="bullet"/>
      <w:lvlText w:val=""/>
      <w:lvlJc w:val="left"/>
      <w:pPr>
        <w:ind w:left="3200" w:hanging="400"/>
      </w:pPr>
      <w:rPr>
        <w:rFonts w:ascii="Wingdings" w:hAnsi="Wingdings" w:hint="default"/>
      </w:rPr>
    </w:lvl>
    <w:lvl w:ilvl="5" w:tplc="04090005" w:tentative="1">
      <w:start w:val="1"/>
      <w:numFmt w:val="bullet"/>
      <w:lvlText w:val=""/>
      <w:lvlJc w:val="left"/>
      <w:pPr>
        <w:ind w:left="3600" w:hanging="400"/>
      </w:pPr>
      <w:rPr>
        <w:rFonts w:ascii="Wingdings" w:hAnsi="Wingdings" w:hint="default"/>
      </w:rPr>
    </w:lvl>
    <w:lvl w:ilvl="6" w:tplc="04090001" w:tentative="1">
      <w:start w:val="1"/>
      <w:numFmt w:val="bullet"/>
      <w:lvlText w:val=""/>
      <w:lvlJc w:val="left"/>
      <w:pPr>
        <w:ind w:left="4000" w:hanging="400"/>
      </w:pPr>
      <w:rPr>
        <w:rFonts w:ascii="Wingdings" w:hAnsi="Wingdings" w:hint="default"/>
      </w:rPr>
    </w:lvl>
    <w:lvl w:ilvl="7" w:tplc="04090003" w:tentative="1">
      <w:start w:val="1"/>
      <w:numFmt w:val="bullet"/>
      <w:lvlText w:val=""/>
      <w:lvlJc w:val="left"/>
      <w:pPr>
        <w:ind w:left="4400" w:hanging="400"/>
      </w:pPr>
      <w:rPr>
        <w:rFonts w:ascii="Wingdings" w:hAnsi="Wingdings" w:hint="default"/>
      </w:rPr>
    </w:lvl>
    <w:lvl w:ilvl="8" w:tplc="04090005" w:tentative="1">
      <w:start w:val="1"/>
      <w:numFmt w:val="bullet"/>
      <w:lvlText w:val=""/>
      <w:lvlJc w:val="left"/>
      <w:pPr>
        <w:ind w:left="4800" w:hanging="400"/>
      </w:pPr>
      <w:rPr>
        <w:rFonts w:ascii="Wingdings" w:hAnsi="Wingdings" w:hint="default"/>
      </w:rPr>
    </w:lvl>
  </w:abstractNum>
  <w:num w:numId="1">
    <w:abstractNumId w:val="6"/>
  </w:num>
  <w:num w:numId="2">
    <w:abstractNumId w:val="2"/>
  </w:num>
  <w:num w:numId="3">
    <w:abstractNumId w:val="8"/>
  </w:num>
  <w:num w:numId="4">
    <w:abstractNumId w:val="3"/>
  </w:num>
  <w:num w:numId="5">
    <w:abstractNumId w:val="0"/>
  </w:num>
  <w:num w:numId="6">
    <w:abstractNumId w:val="7"/>
  </w:num>
  <w:num w:numId="7">
    <w:abstractNumId w:val="1"/>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ko-KR" w:vendorID="64" w:dllVersion="131077" w:nlCheck="1" w:checkStyle="1"/>
  <w:defaultTabStop w:val="800"/>
  <w:drawingGridHorizontalSpacing w:val="100"/>
  <w:drawingGridVerticalSpacing w:val="393"/>
  <w:displayHorizontalDrawingGridEvery w:val="0"/>
  <w:characterSpacingControl w:val="doNotCompress"/>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2B2"/>
    <w:rsid w:val="0000520F"/>
    <w:rsid w:val="00005D29"/>
    <w:rsid w:val="0001460A"/>
    <w:rsid w:val="000229F2"/>
    <w:rsid w:val="0002402B"/>
    <w:rsid w:val="00027288"/>
    <w:rsid w:val="00027E99"/>
    <w:rsid w:val="00030F92"/>
    <w:rsid w:val="00040BAD"/>
    <w:rsid w:val="000411A9"/>
    <w:rsid w:val="00047971"/>
    <w:rsid w:val="0005384F"/>
    <w:rsid w:val="0005589E"/>
    <w:rsid w:val="00063C44"/>
    <w:rsid w:val="00067BC3"/>
    <w:rsid w:val="0007007B"/>
    <w:rsid w:val="00075A50"/>
    <w:rsid w:val="00075AF8"/>
    <w:rsid w:val="00083460"/>
    <w:rsid w:val="00084AFC"/>
    <w:rsid w:val="00093304"/>
    <w:rsid w:val="00093A40"/>
    <w:rsid w:val="00093D17"/>
    <w:rsid w:val="00095111"/>
    <w:rsid w:val="00096884"/>
    <w:rsid w:val="00096D69"/>
    <w:rsid w:val="0009751B"/>
    <w:rsid w:val="000A2309"/>
    <w:rsid w:val="000A430E"/>
    <w:rsid w:val="000B3DF3"/>
    <w:rsid w:val="000B6498"/>
    <w:rsid w:val="000C00D2"/>
    <w:rsid w:val="000C2A28"/>
    <w:rsid w:val="000C443B"/>
    <w:rsid w:val="000C785B"/>
    <w:rsid w:val="000D56DC"/>
    <w:rsid w:val="000D6646"/>
    <w:rsid w:val="000D7545"/>
    <w:rsid w:val="000E24E1"/>
    <w:rsid w:val="000E2CFB"/>
    <w:rsid w:val="000E3DD8"/>
    <w:rsid w:val="000E74C8"/>
    <w:rsid w:val="000F0EBF"/>
    <w:rsid w:val="000F3C72"/>
    <w:rsid w:val="000F43A6"/>
    <w:rsid w:val="000F4978"/>
    <w:rsid w:val="00101603"/>
    <w:rsid w:val="00102CD9"/>
    <w:rsid w:val="00116379"/>
    <w:rsid w:val="0011753A"/>
    <w:rsid w:val="00121CBC"/>
    <w:rsid w:val="001234C4"/>
    <w:rsid w:val="00124F85"/>
    <w:rsid w:val="00127471"/>
    <w:rsid w:val="00130CF0"/>
    <w:rsid w:val="0013428C"/>
    <w:rsid w:val="00134DC5"/>
    <w:rsid w:val="001377E7"/>
    <w:rsid w:val="00137EB5"/>
    <w:rsid w:val="00150ECD"/>
    <w:rsid w:val="0015437A"/>
    <w:rsid w:val="00154F4C"/>
    <w:rsid w:val="00156B9C"/>
    <w:rsid w:val="00165296"/>
    <w:rsid w:val="001658A7"/>
    <w:rsid w:val="001669F1"/>
    <w:rsid w:val="00167892"/>
    <w:rsid w:val="0017389F"/>
    <w:rsid w:val="00187897"/>
    <w:rsid w:val="00190587"/>
    <w:rsid w:val="00192D03"/>
    <w:rsid w:val="001A07AD"/>
    <w:rsid w:val="001A1B63"/>
    <w:rsid w:val="001A290A"/>
    <w:rsid w:val="001A2BD4"/>
    <w:rsid w:val="001A4333"/>
    <w:rsid w:val="001A587F"/>
    <w:rsid w:val="001A5897"/>
    <w:rsid w:val="001A5BB8"/>
    <w:rsid w:val="001B0D2E"/>
    <w:rsid w:val="001B1831"/>
    <w:rsid w:val="001B69BD"/>
    <w:rsid w:val="001B7524"/>
    <w:rsid w:val="001C20C2"/>
    <w:rsid w:val="001C5DA6"/>
    <w:rsid w:val="001D10D0"/>
    <w:rsid w:val="001D2F13"/>
    <w:rsid w:val="001E3C1E"/>
    <w:rsid w:val="001F068B"/>
    <w:rsid w:val="001F1F13"/>
    <w:rsid w:val="001F379D"/>
    <w:rsid w:val="001F66FB"/>
    <w:rsid w:val="001F743C"/>
    <w:rsid w:val="00211223"/>
    <w:rsid w:val="00211982"/>
    <w:rsid w:val="0021299D"/>
    <w:rsid w:val="00217A63"/>
    <w:rsid w:val="002209E5"/>
    <w:rsid w:val="00225214"/>
    <w:rsid w:val="0022540A"/>
    <w:rsid w:val="00227293"/>
    <w:rsid w:val="00232E4D"/>
    <w:rsid w:val="00242F59"/>
    <w:rsid w:val="002433E5"/>
    <w:rsid w:val="002455EC"/>
    <w:rsid w:val="00246934"/>
    <w:rsid w:val="0025180B"/>
    <w:rsid w:val="002566B3"/>
    <w:rsid w:val="00257D20"/>
    <w:rsid w:val="00262B75"/>
    <w:rsid w:val="002634E1"/>
    <w:rsid w:val="00264A74"/>
    <w:rsid w:val="002669E0"/>
    <w:rsid w:val="00275AE0"/>
    <w:rsid w:val="00281758"/>
    <w:rsid w:val="00281FE6"/>
    <w:rsid w:val="00282763"/>
    <w:rsid w:val="002829DC"/>
    <w:rsid w:val="0028354D"/>
    <w:rsid w:val="00283E62"/>
    <w:rsid w:val="00285BC0"/>
    <w:rsid w:val="00290EEA"/>
    <w:rsid w:val="00294E72"/>
    <w:rsid w:val="002973D5"/>
    <w:rsid w:val="002A6561"/>
    <w:rsid w:val="002A67BA"/>
    <w:rsid w:val="002B3E44"/>
    <w:rsid w:val="002B52AC"/>
    <w:rsid w:val="002C1380"/>
    <w:rsid w:val="002C2F97"/>
    <w:rsid w:val="002D4489"/>
    <w:rsid w:val="002D46CE"/>
    <w:rsid w:val="002D7983"/>
    <w:rsid w:val="002F0192"/>
    <w:rsid w:val="003015E4"/>
    <w:rsid w:val="0030380C"/>
    <w:rsid w:val="003052EF"/>
    <w:rsid w:val="0031004A"/>
    <w:rsid w:val="0031688A"/>
    <w:rsid w:val="00332335"/>
    <w:rsid w:val="00333283"/>
    <w:rsid w:val="00335474"/>
    <w:rsid w:val="00335FE5"/>
    <w:rsid w:val="00337760"/>
    <w:rsid w:val="003414CF"/>
    <w:rsid w:val="003424D7"/>
    <w:rsid w:val="00344A62"/>
    <w:rsid w:val="003462A5"/>
    <w:rsid w:val="00352D78"/>
    <w:rsid w:val="003530CB"/>
    <w:rsid w:val="003537FC"/>
    <w:rsid w:val="003557B0"/>
    <w:rsid w:val="00356307"/>
    <w:rsid w:val="00360B9F"/>
    <w:rsid w:val="0037041A"/>
    <w:rsid w:val="003827C6"/>
    <w:rsid w:val="00383293"/>
    <w:rsid w:val="003848A9"/>
    <w:rsid w:val="00387248"/>
    <w:rsid w:val="0039170A"/>
    <w:rsid w:val="003950E2"/>
    <w:rsid w:val="003A5284"/>
    <w:rsid w:val="003A701F"/>
    <w:rsid w:val="003A7204"/>
    <w:rsid w:val="003B4774"/>
    <w:rsid w:val="003B4AC5"/>
    <w:rsid w:val="003B5FE1"/>
    <w:rsid w:val="003B6C2B"/>
    <w:rsid w:val="003C5D61"/>
    <w:rsid w:val="003C6C76"/>
    <w:rsid w:val="003C7783"/>
    <w:rsid w:val="003C78DA"/>
    <w:rsid w:val="003C7C17"/>
    <w:rsid w:val="003D1779"/>
    <w:rsid w:val="003D2BC8"/>
    <w:rsid w:val="003D5710"/>
    <w:rsid w:val="003D6B18"/>
    <w:rsid w:val="003D6EF6"/>
    <w:rsid w:val="003D7D29"/>
    <w:rsid w:val="003E04A3"/>
    <w:rsid w:val="003E3CB3"/>
    <w:rsid w:val="003E58DE"/>
    <w:rsid w:val="003F2DCA"/>
    <w:rsid w:val="003F33ED"/>
    <w:rsid w:val="003F70A9"/>
    <w:rsid w:val="003F79C0"/>
    <w:rsid w:val="004033D4"/>
    <w:rsid w:val="004052DB"/>
    <w:rsid w:val="00413ACC"/>
    <w:rsid w:val="00416184"/>
    <w:rsid w:val="004175E5"/>
    <w:rsid w:val="004235BF"/>
    <w:rsid w:val="00425CBE"/>
    <w:rsid w:val="00426892"/>
    <w:rsid w:val="0042696A"/>
    <w:rsid w:val="004302CC"/>
    <w:rsid w:val="00434957"/>
    <w:rsid w:val="004378BF"/>
    <w:rsid w:val="004434B5"/>
    <w:rsid w:val="00444A8F"/>
    <w:rsid w:val="00446ABE"/>
    <w:rsid w:val="00447B74"/>
    <w:rsid w:val="00451577"/>
    <w:rsid w:val="00452F5F"/>
    <w:rsid w:val="0045517B"/>
    <w:rsid w:val="004646A3"/>
    <w:rsid w:val="0046763A"/>
    <w:rsid w:val="00467BB8"/>
    <w:rsid w:val="00467CD3"/>
    <w:rsid w:val="00470034"/>
    <w:rsid w:val="00472531"/>
    <w:rsid w:val="00475755"/>
    <w:rsid w:val="0047705D"/>
    <w:rsid w:val="00480299"/>
    <w:rsid w:val="00480960"/>
    <w:rsid w:val="00480BB3"/>
    <w:rsid w:val="00480BEC"/>
    <w:rsid w:val="004811B1"/>
    <w:rsid w:val="00481E97"/>
    <w:rsid w:val="00485D27"/>
    <w:rsid w:val="004909C4"/>
    <w:rsid w:val="00492768"/>
    <w:rsid w:val="004933BC"/>
    <w:rsid w:val="004967D6"/>
    <w:rsid w:val="004976EF"/>
    <w:rsid w:val="004A070D"/>
    <w:rsid w:val="004A21E2"/>
    <w:rsid w:val="004A2E26"/>
    <w:rsid w:val="004A53C7"/>
    <w:rsid w:val="004A7744"/>
    <w:rsid w:val="004B050A"/>
    <w:rsid w:val="004B145D"/>
    <w:rsid w:val="004B2983"/>
    <w:rsid w:val="004B2D85"/>
    <w:rsid w:val="004B47D6"/>
    <w:rsid w:val="004B6216"/>
    <w:rsid w:val="004C13A8"/>
    <w:rsid w:val="004C13EA"/>
    <w:rsid w:val="004C1C21"/>
    <w:rsid w:val="004C2611"/>
    <w:rsid w:val="004C3783"/>
    <w:rsid w:val="004C3F6F"/>
    <w:rsid w:val="004C4B34"/>
    <w:rsid w:val="004D455F"/>
    <w:rsid w:val="004E0E0B"/>
    <w:rsid w:val="004E46F8"/>
    <w:rsid w:val="004F0196"/>
    <w:rsid w:val="004F1BCF"/>
    <w:rsid w:val="004F7431"/>
    <w:rsid w:val="00500B63"/>
    <w:rsid w:val="00501232"/>
    <w:rsid w:val="005052F5"/>
    <w:rsid w:val="0051026F"/>
    <w:rsid w:val="00512191"/>
    <w:rsid w:val="00512C0E"/>
    <w:rsid w:val="00513E6E"/>
    <w:rsid w:val="00514210"/>
    <w:rsid w:val="00515B32"/>
    <w:rsid w:val="00524175"/>
    <w:rsid w:val="00524251"/>
    <w:rsid w:val="00534AAD"/>
    <w:rsid w:val="00535A15"/>
    <w:rsid w:val="00535AA1"/>
    <w:rsid w:val="00535D08"/>
    <w:rsid w:val="00541CA7"/>
    <w:rsid w:val="00542C75"/>
    <w:rsid w:val="00544808"/>
    <w:rsid w:val="00545195"/>
    <w:rsid w:val="00547273"/>
    <w:rsid w:val="0055116D"/>
    <w:rsid w:val="00554165"/>
    <w:rsid w:val="00555DEA"/>
    <w:rsid w:val="00556666"/>
    <w:rsid w:val="00557E96"/>
    <w:rsid w:val="00561E7E"/>
    <w:rsid w:val="005632F5"/>
    <w:rsid w:val="005706A2"/>
    <w:rsid w:val="00571563"/>
    <w:rsid w:val="00571B3A"/>
    <w:rsid w:val="0057378B"/>
    <w:rsid w:val="005773AA"/>
    <w:rsid w:val="00577EE8"/>
    <w:rsid w:val="00580612"/>
    <w:rsid w:val="00581A88"/>
    <w:rsid w:val="0058219C"/>
    <w:rsid w:val="00583831"/>
    <w:rsid w:val="00585682"/>
    <w:rsid w:val="005869EC"/>
    <w:rsid w:val="005922B9"/>
    <w:rsid w:val="00592373"/>
    <w:rsid w:val="0059326D"/>
    <w:rsid w:val="005938FB"/>
    <w:rsid w:val="00593C99"/>
    <w:rsid w:val="005940E6"/>
    <w:rsid w:val="005969F5"/>
    <w:rsid w:val="005A07F6"/>
    <w:rsid w:val="005A510F"/>
    <w:rsid w:val="005A5E23"/>
    <w:rsid w:val="005A7B3E"/>
    <w:rsid w:val="005B17F6"/>
    <w:rsid w:val="005B3ADE"/>
    <w:rsid w:val="005B4499"/>
    <w:rsid w:val="005B48CC"/>
    <w:rsid w:val="005B798F"/>
    <w:rsid w:val="005C3B00"/>
    <w:rsid w:val="005C4558"/>
    <w:rsid w:val="005C55D4"/>
    <w:rsid w:val="005C7273"/>
    <w:rsid w:val="005C76B3"/>
    <w:rsid w:val="005C7FBF"/>
    <w:rsid w:val="005D1B46"/>
    <w:rsid w:val="005D2C32"/>
    <w:rsid w:val="005D5288"/>
    <w:rsid w:val="005E3FA1"/>
    <w:rsid w:val="005E430D"/>
    <w:rsid w:val="0060081B"/>
    <w:rsid w:val="00601981"/>
    <w:rsid w:val="00604ECF"/>
    <w:rsid w:val="006069BB"/>
    <w:rsid w:val="00611598"/>
    <w:rsid w:val="006165CE"/>
    <w:rsid w:val="006315C3"/>
    <w:rsid w:val="00633A94"/>
    <w:rsid w:val="00633B7E"/>
    <w:rsid w:val="00637981"/>
    <w:rsid w:val="00640C99"/>
    <w:rsid w:val="00640D0E"/>
    <w:rsid w:val="00640FFC"/>
    <w:rsid w:val="00642E34"/>
    <w:rsid w:val="00646250"/>
    <w:rsid w:val="00646279"/>
    <w:rsid w:val="006503B1"/>
    <w:rsid w:val="00650BBD"/>
    <w:rsid w:val="006514E7"/>
    <w:rsid w:val="00651860"/>
    <w:rsid w:val="0065520E"/>
    <w:rsid w:val="00657825"/>
    <w:rsid w:val="00667B43"/>
    <w:rsid w:val="00672EC9"/>
    <w:rsid w:val="00672F0F"/>
    <w:rsid w:val="00675C2E"/>
    <w:rsid w:val="00675C3A"/>
    <w:rsid w:val="00686809"/>
    <w:rsid w:val="006870D0"/>
    <w:rsid w:val="00691171"/>
    <w:rsid w:val="006964D6"/>
    <w:rsid w:val="00696B69"/>
    <w:rsid w:val="00697FA4"/>
    <w:rsid w:val="006A7302"/>
    <w:rsid w:val="006B27CC"/>
    <w:rsid w:val="006B4301"/>
    <w:rsid w:val="006C106F"/>
    <w:rsid w:val="006C1E70"/>
    <w:rsid w:val="006C4094"/>
    <w:rsid w:val="006C5802"/>
    <w:rsid w:val="006C6B42"/>
    <w:rsid w:val="006C7A86"/>
    <w:rsid w:val="006D070C"/>
    <w:rsid w:val="006D2FD7"/>
    <w:rsid w:val="006D420E"/>
    <w:rsid w:val="006D6114"/>
    <w:rsid w:val="006E5FD9"/>
    <w:rsid w:val="006E6D44"/>
    <w:rsid w:val="006F1838"/>
    <w:rsid w:val="006F2018"/>
    <w:rsid w:val="006F24CE"/>
    <w:rsid w:val="006F2CF9"/>
    <w:rsid w:val="006F40CE"/>
    <w:rsid w:val="006F4A5D"/>
    <w:rsid w:val="006F4B76"/>
    <w:rsid w:val="006F4E8E"/>
    <w:rsid w:val="006F6C73"/>
    <w:rsid w:val="006F7335"/>
    <w:rsid w:val="006F7790"/>
    <w:rsid w:val="006F7E8A"/>
    <w:rsid w:val="007027E7"/>
    <w:rsid w:val="007037FD"/>
    <w:rsid w:val="00704C7F"/>
    <w:rsid w:val="00705221"/>
    <w:rsid w:val="0071440A"/>
    <w:rsid w:val="0071524B"/>
    <w:rsid w:val="007155F9"/>
    <w:rsid w:val="007177FC"/>
    <w:rsid w:val="00717FDF"/>
    <w:rsid w:val="00720867"/>
    <w:rsid w:val="00720AEE"/>
    <w:rsid w:val="0072362F"/>
    <w:rsid w:val="0072724D"/>
    <w:rsid w:val="007307E0"/>
    <w:rsid w:val="00730DC2"/>
    <w:rsid w:val="00732AEB"/>
    <w:rsid w:val="007332D0"/>
    <w:rsid w:val="00736FC8"/>
    <w:rsid w:val="0073756A"/>
    <w:rsid w:val="00740EC3"/>
    <w:rsid w:val="00740F08"/>
    <w:rsid w:val="00744D3A"/>
    <w:rsid w:val="00745069"/>
    <w:rsid w:val="00745916"/>
    <w:rsid w:val="007461B5"/>
    <w:rsid w:val="00746810"/>
    <w:rsid w:val="007469FA"/>
    <w:rsid w:val="00751380"/>
    <w:rsid w:val="007527C3"/>
    <w:rsid w:val="00754786"/>
    <w:rsid w:val="0075683C"/>
    <w:rsid w:val="00757B98"/>
    <w:rsid w:val="007627B0"/>
    <w:rsid w:val="00762F31"/>
    <w:rsid w:val="00764F76"/>
    <w:rsid w:val="0076505E"/>
    <w:rsid w:val="00766D54"/>
    <w:rsid w:val="007712B2"/>
    <w:rsid w:val="007719CB"/>
    <w:rsid w:val="00773029"/>
    <w:rsid w:val="007734E7"/>
    <w:rsid w:val="00776057"/>
    <w:rsid w:val="007857D5"/>
    <w:rsid w:val="007858A4"/>
    <w:rsid w:val="00794F57"/>
    <w:rsid w:val="00795F2B"/>
    <w:rsid w:val="007A0A71"/>
    <w:rsid w:val="007A128D"/>
    <w:rsid w:val="007A307E"/>
    <w:rsid w:val="007A5828"/>
    <w:rsid w:val="007A77AF"/>
    <w:rsid w:val="007B0122"/>
    <w:rsid w:val="007B3075"/>
    <w:rsid w:val="007B3F00"/>
    <w:rsid w:val="007B57F4"/>
    <w:rsid w:val="007B7724"/>
    <w:rsid w:val="007C3E29"/>
    <w:rsid w:val="007D1E55"/>
    <w:rsid w:val="007E1C6A"/>
    <w:rsid w:val="007E768C"/>
    <w:rsid w:val="007F3335"/>
    <w:rsid w:val="007F6849"/>
    <w:rsid w:val="0080121B"/>
    <w:rsid w:val="0080239C"/>
    <w:rsid w:val="00802686"/>
    <w:rsid w:val="0080348E"/>
    <w:rsid w:val="00803645"/>
    <w:rsid w:val="0080615C"/>
    <w:rsid w:val="00807BD7"/>
    <w:rsid w:val="00817C2F"/>
    <w:rsid w:val="008301C7"/>
    <w:rsid w:val="008361BE"/>
    <w:rsid w:val="00837B54"/>
    <w:rsid w:val="008414EC"/>
    <w:rsid w:val="00850B21"/>
    <w:rsid w:val="00852709"/>
    <w:rsid w:val="0085576B"/>
    <w:rsid w:val="0086095D"/>
    <w:rsid w:val="008640BE"/>
    <w:rsid w:val="00865013"/>
    <w:rsid w:val="008708F3"/>
    <w:rsid w:val="00872040"/>
    <w:rsid w:val="0087419B"/>
    <w:rsid w:val="00874A9B"/>
    <w:rsid w:val="008757C6"/>
    <w:rsid w:val="00876821"/>
    <w:rsid w:val="00876C46"/>
    <w:rsid w:val="00881FAF"/>
    <w:rsid w:val="0088594A"/>
    <w:rsid w:val="00885CDF"/>
    <w:rsid w:val="00885DA2"/>
    <w:rsid w:val="00896720"/>
    <w:rsid w:val="008A166E"/>
    <w:rsid w:val="008A4F97"/>
    <w:rsid w:val="008A4FEA"/>
    <w:rsid w:val="008A5049"/>
    <w:rsid w:val="008A5F84"/>
    <w:rsid w:val="008B1902"/>
    <w:rsid w:val="008B1C95"/>
    <w:rsid w:val="008B28BF"/>
    <w:rsid w:val="008B4124"/>
    <w:rsid w:val="008C0268"/>
    <w:rsid w:val="008C27ED"/>
    <w:rsid w:val="008D046E"/>
    <w:rsid w:val="008D0CAC"/>
    <w:rsid w:val="008D10FA"/>
    <w:rsid w:val="008D1DB2"/>
    <w:rsid w:val="008D22FA"/>
    <w:rsid w:val="008D3475"/>
    <w:rsid w:val="008D4A6F"/>
    <w:rsid w:val="008D5EDC"/>
    <w:rsid w:val="008E1714"/>
    <w:rsid w:val="008E236A"/>
    <w:rsid w:val="008E77D9"/>
    <w:rsid w:val="008E7AE1"/>
    <w:rsid w:val="008F0E99"/>
    <w:rsid w:val="008F19E3"/>
    <w:rsid w:val="008F499C"/>
    <w:rsid w:val="008F564D"/>
    <w:rsid w:val="008F619D"/>
    <w:rsid w:val="009001C5"/>
    <w:rsid w:val="00901F3D"/>
    <w:rsid w:val="00903714"/>
    <w:rsid w:val="00906FA0"/>
    <w:rsid w:val="009114FE"/>
    <w:rsid w:val="00912BFC"/>
    <w:rsid w:val="009153B3"/>
    <w:rsid w:val="009175A6"/>
    <w:rsid w:val="009178EB"/>
    <w:rsid w:val="009242AD"/>
    <w:rsid w:val="00924B3D"/>
    <w:rsid w:val="009251ED"/>
    <w:rsid w:val="00926317"/>
    <w:rsid w:val="00930C32"/>
    <w:rsid w:val="00936145"/>
    <w:rsid w:val="00941AFC"/>
    <w:rsid w:val="00942ABA"/>
    <w:rsid w:val="00944CD4"/>
    <w:rsid w:val="00951024"/>
    <w:rsid w:val="00951699"/>
    <w:rsid w:val="0095364C"/>
    <w:rsid w:val="0096668D"/>
    <w:rsid w:val="00973750"/>
    <w:rsid w:val="00974DD3"/>
    <w:rsid w:val="009756FD"/>
    <w:rsid w:val="00977682"/>
    <w:rsid w:val="00977B89"/>
    <w:rsid w:val="0098175F"/>
    <w:rsid w:val="00981F26"/>
    <w:rsid w:val="009858EB"/>
    <w:rsid w:val="009A0578"/>
    <w:rsid w:val="009A09A2"/>
    <w:rsid w:val="009A1DF9"/>
    <w:rsid w:val="009A3FCD"/>
    <w:rsid w:val="009A5FAD"/>
    <w:rsid w:val="009A75D3"/>
    <w:rsid w:val="009B1296"/>
    <w:rsid w:val="009B307D"/>
    <w:rsid w:val="009B5598"/>
    <w:rsid w:val="009B710B"/>
    <w:rsid w:val="009C2CEF"/>
    <w:rsid w:val="009D2B8F"/>
    <w:rsid w:val="009D3AF8"/>
    <w:rsid w:val="009D4412"/>
    <w:rsid w:val="009D4743"/>
    <w:rsid w:val="009D6BA7"/>
    <w:rsid w:val="009D77AA"/>
    <w:rsid w:val="009E1142"/>
    <w:rsid w:val="009E2A30"/>
    <w:rsid w:val="009E4794"/>
    <w:rsid w:val="009E7D1A"/>
    <w:rsid w:val="009F317A"/>
    <w:rsid w:val="009F59FC"/>
    <w:rsid w:val="00A03B1D"/>
    <w:rsid w:val="00A05883"/>
    <w:rsid w:val="00A10BD9"/>
    <w:rsid w:val="00A130D5"/>
    <w:rsid w:val="00A13B6F"/>
    <w:rsid w:val="00A14F76"/>
    <w:rsid w:val="00A15190"/>
    <w:rsid w:val="00A160A7"/>
    <w:rsid w:val="00A169DE"/>
    <w:rsid w:val="00A21626"/>
    <w:rsid w:val="00A26521"/>
    <w:rsid w:val="00A310C1"/>
    <w:rsid w:val="00A341B0"/>
    <w:rsid w:val="00A349C3"/>
    <w:rsid w:val="00A36164"/>
    <w:rsid w:val="00A37B53"/>
    <w:rsid w:val="00A40ABD"/>
    <w:rsid w:val="00A41641"/>
    <w:rsid w:val="00A42130"/>
    <w:rsid w:val="00A454FF"/>
    <w:rsid w:val="00A5040E"/>
    <w:rsid w:val="00A5090C"/>
    <w:rsid w:val="00A52B7B"/>
    <w:rsid w:val="00A52FD2"/>
    <w:rsid w:val="00A53ECB"/>
    <w:rsid w:val="00A5642A"/>
    <w:rsid w:val="00A573F5"/>
    <w:rsid w:val="00A574C7"/>
    <w:rsid w:val="00A626C1"/>
    <w:rsid w:val="00A64FDF"/>
    <w:rsid w:val="00A72853"/>
    <w:rsid w:val="00A7326E"/>
    <w:rsid w:val="00A7585B"/>
    <w:rsid w:val="00A80F86"/>
    <w:rsid w:val="00A816DF"/>
    <w:rsid w:val="00A82EFF"/>
    <w:rsid w:val="00A86B9F"/>
    <w:rsid w:val="00A876DA"/>
    <w:rsid w:val="00A902A3"/>
    <w:rsid w:val="00A95B94"/>
    <w:rsid w:val="00A97472"/>
    <w:rsid w:val="00AA0827"/>
    <w:rsid w:val="00AA3AC0"/>
    <w:rsid w:val="00AA7FD0"/>
    <w:rsid w:val="00AB0787"/>
    <w:rsid w:val="00AB1E45"/>
    <w:rsid w:val="00AB2D89"/>
    <w:rsid w:val="00AB4A8B"/>
    <w:rsid w:val="00AB5EC0"/>
    <w:rsid w:val="00AC7695"/>
    <w:rsid w:val="00AD110A"/>
    <w:rsid w:val="00AD5A41"/>
    <w:rsid w:val="00AD639E"/>
    <w:rsid w:val="00AD68E6"/>
    <w:rsid w:val="00AE0712"/>
    <w:rsid w:val="00AE15D0"/>
    <w:rsid w:val="00AE4E89"/>
    <w:rsid w:val="00AF4916"/>
    <w:rsid w:val="00AF60E9"/>
    <w:rsid w:val="00AF6528"/>
    <w:rsid w:val="00B00A6D"/>
    <w:rsid w:val="00B02F93"/>
    <w:rsid w:val="00B04AC0"/>
    <w:rsid w:val="00B05D7A"/>
    <w:rsid w:val="00B06A01"/>
    <w:rsid w:val="00B11519"/>
    <w:rsid w:val="00B11FCF"/>
    <w:rsid w:val="00B17D07"/>
    <w:rsid w:val="00B25A85"/>
    <w:rsid w:val="00B26B04"/>
    <w:rsid w:val="00B30489"/>
    <w:rsid w:val="00B31D54"/>
    <w:rsid w:val="00B366AB"/>
    <w:rsid w:val="00B45C2C"/>
    <w:rsid w:val="00B507B1"/>
    <w:rsid w:val="00B6181F"/>
    <w:rsid w:val="00B6618E"/>
    <w:rsid w:val="00B67101"/>
    <w:rsid w:val="00B73156"/>
    <w:rsid w:val="00B749E4"/>
    <w:rsid w:val="00B750F1"/>
    <w:rsid w:val="00B77791"/>
    <w:rsid w:val="00B84404"/>
    <w:rsid w:val="00B8440D"/>
    <w:rsid w:val="00B845B3"/>
    <w:rsid w:val="00B92626"/>
    <w:rsid w:val="00B948A7"/>
    <w:rsid w:val="00BB0698"/>
    <w:rsid w:val="00BB2C3B"/>
    <w:rsid w:val="00BB546A"/>
    <w:rsid w:val="00BB6EAC"/>
    <w:rsid w:val="00BB7501"/>
    <w:rsid w:val="00BC28BB"/>
    <w:rsid w:val="00BC51F0"/>
    <w:rsid w:val="00BD2426"/>
    <w:rsid w:val="00BD2961"/>
    <w:rsid w:val="00BD3C57"/>
    <w:rsid w:val="00BD5E1D"/>
    <w:rsid w:val="00BD6441"/>
    <w:rsid w:val="00BD685C"/>
    <w:rsid w:val="00BD706B"/>
    <w:rsid w:val="00BE030F"/>
    <w:rsid w:val="00BE1075"/>
    <w:rsid w:val="00BE31F5"/>
    <w:rsid w:val="00BF2067"/>
    <w:rsid w:val="00BF7734"/>
    <w:rsid w:val="00C05412"/>
    <w:rsid w:val="00C1090A"/>
    <w:rsid w:val="00C13597"/>
    <w:rsid w:val="00C149FE"/>
    <w:rsid w:val="00C14E68"/>
    <w:rsid w:val="00C204A4"/>
    <w:rsid w:val="00C226F6"/>
    <w:rsid w:val="00C23D2E"/>
    <w:rsid w:val="00C2475E"/>
    <w:rsid w:val="00C2699D"/>
    <w:rsid w:val="00C30214"/>
    <w:rsid w:val="00C340E6"/>
    <w:rsid w:val="00C34BDD"/>
    <w:rsid w:val="00C41069"/>
    <w:rsid w:val="00C41865"/>
    <w:rsid w:val="00C42E42"/>
    <w:rsid w:val="00C466FE"/>
    <w:rsid w:val="00C51014"/>
    <w:rsid w:val="00C524A7"/>
    <w:rsid w:val="00C5399C"/>
    <w:rsid w:val="00C56713"/>
    <w:rsid w:val="00C56C72"/>
    <w:rsid w:val="00C6026E"/>
    <w:rsid w:val="00C646BF"/>
    <w:rsid w:val="00C64E93"/>
    <w:rsid w:val="00C6502D"/>
    <w:rsid w:val="00C660AE"/>
    <w:rsid w:val="00C71731"/>
    <w:rsid w:val="00C738E6"/>
    <w:rsid w:val="00C75ED9"/>
    <w:rsid w:val="00C804AF"/>
    <w:rsid w:val="00C8610C"/>
    <w:rsid w:val="00CA24B2"/>
    <w:rsid w:val="00CA43CA"/>
    <w:rsid w:val="00CA43E3"/>
    <w:rsid w:val="00CA4675"/>
    <w:rsid w:val="00CB280D"/>
    <w:rsid w:val="00CB4D4E"/>
    <w:rsid w:val="00CB58A8"/>
    <w:rsid w:val="00CC5612"/>
    <w:rsid w:val="00CC7FB6"/>
    <w:rsid w:val="00CD1D4D"/>
    <w:rsid w:val="00CD1E5B"/>
    <w:rsid w:val="00CD516F"/>
    <w:rsid w:val="00CD51EC"/>
    <w:rsid w:val="00CD51F4"/>
    <w:rsid w:val="00CE4919"/>
    <w:rsid w:val="00CE4E6E"/>
    <w:rsid w:val="00CE5232"/>
    <w:rsid w:val="00CE6614"/>
    <w:rsid w:val="00CF008D"/>
    <w:rsid w:val="00CF15AC"/>
    <w:rsid w:val="00CF3DDF"/>
    <w:rsid w:val="00CF483B"/>
    <w:rsid w:val="00CF5AC4"/>
    <w:rsid w:val="00CF6B28"/>
    <w:rsid w:val="00D05CA2"/>
    <w:rsid w:val="00D10C6D"/>
    <w:rsid w:val="00D13A78"/>
    <w:rsid w:val="00D145D5"/>
    <w:rsid w:val="00D15D4B"/>
    <w:rsid w:val="00D178C1"/>
    <w:rsid w:val="00D200C8"/>
    <w:rsid w:val="00D23DB6"/>
    <w:rsid w:val="00D2409F"/>
    <w:rsid w:val="00D334A1"/>
    <w:rsid w:val="00D34148"/>
    <w:rsid w:val="00D42F5F"/>
    <w:rsid w:val="00D43D8B"/>
    <w:rsid w:val="00D47480"/>
    <w:rsid w:val="00D516AA"/>
    <w:rsid w:val="00D54507"/>
    <w:rsid w:val="00D62535"/>
    <w:rsid w:val="00D63097"/>
    <w:rsid w:val="00D634DB"/>
    <w:rsid w:val="00D67A1D"/>
    <w:rsid w:val="00D72EAE"/>
    <w:rsid w:val="00D740E3"/>
    <w:rsid w:val="00D74AF8"/>
    <w:rsid w:val="00D80A0E"/>
    <w:rsid w:val="00D83006"/>
    <w:rsid w:val="00D879B5"/>
    <w:rsid w:val="00D93C82"/>
    <w:rsid w:val="00D96D1A"/>
    <w:rsid w:val="00DA2B81"/>
    <w:rsid w:val="00DA7AF3"/>
    <w:rsid w:val="00DB12A5"/>
    <w:rsid w:val="00DB16F8"/>
    <w:rsid w:val="00DB5B55"/>
    <w:rsid w:val="00DB61BC"/>
    <w:rsid w:val="00DC0364"/>
    <w:rsid w:val="00DC179E"/>
    <w:rsid w:val="00DC222E"/>
    <w:rsid w:val="00DC3445"/>
    <w:rsid w:val="00DC4A51"/>
    <w:rsid w:val="00DC6C6C"/>
    <w:rsid w:val="00DD11E5"/>
    <w:rsid w:val="00DD4D1E"/>
    <w:rsid w:val="00DE39B7"/>
    <w:rsid w:val="00DF06CD"/>
    <w:rsid w:val="00DF0E6E"/>
    <w:rsid w:val="00DF610C"/>
    <w:rsid w:val="00DF6E4B"/>
    <w:rsid w:val="00E00314"/>
    <w:rsid w:val="00E0032A"/>
    <w:rsid w:val="00E01F41"/>
    <w:rsid w:val="00E032F2"/>
    <w:rsid w:val="00E07955"/>
    <w:rsid w:val="00E13BCD"/>
    <w:rsid w:val="00E150EA"/>
    <w:rsid w:val="00E20DBF"/>
    <w:rsid w:val="00E27358"/>
    <w:rsid w:val="00E27D9F"/>
    <w:rsid w:val="00E36F54"/>
    <w:rsid w:val="00E443F1"/>
    <w:rsid w:val="00E46275"/>
    <w:rsid w:val="00E5235F"/>
    <w:rsid w:val="00E5278F"/>
    <w:rsid w:val="00E60711"/>
    <w:rsid w:val="00E60DB7"/>
    <w:rsid w:val="00E614BA"/>
    <w:rsid w:val="00E62AF5"/>
    <w:rsid w:val="00E65839"/>
    <w:rsid w:val="00E7045E"/>
    <w:rsid w:val="00E71574"/>
    <w:rsid w:val="00E73EE0"/>
    <w:rsid w:val="00E821A8"/>
    <w:rsid w:val="00E84298"/>
    <w:rsid w:val="00E8538E"/>
    <w:rsid w:val="00E86677"/>
    <w:rsid w:val="00EA2473"/>
    <w:rsid w:val="00EA76A8"/>
    <w:rsid w:val="00EB0F56"/>
    <w:rsid w:val="00EB1740"/>
    <w:rsid w:val="00EB4026"/>
    <w:rsid w:val="00EB4BCF"/>
    <w:rsid w:val="00EB598D"/>
    <w:rsid w:val="00EC286C"/>
    <w:rsid w:val="00EE0050"/>
    <w:rsid w:val="00EE1407"/>
    <w:rsid w:val="00EF0A79"/>
    <w:rsid w:val="00EF0F8D"/>
    <w:rsid w:val="00EF39F6"/>
    <w:rsid w:val="00EF4CE2"/>
    <w:rsid w:val="00EF6280"/>
    <w:rsid w:val="00EF68C6"/>
    <w:rsid w:val="00EF6AB5"/>
    <w:rsid w:val="00F02A27"/>
    <w:rsid w:val="00F02F76"/>
    <w:rsid w:val="00F05B47"/>
    <w:rsid w:val="00F10632"/>
    <w:rsid w:val="00F13F3A"/>
    <w:rsid w:val="00F174D5"/>
    <w:rsid w:val="00F219B5"/>
    <w:rsid w:val="00F26F25"/>
    <w:rsid w:val="00F27C3E"/>
    <w:rsid w:val="00F306E3"/>
    <w:rsid w:val="00F30FD2"/>
    <w:rsid w:val="00F33894"/>
    <w:rsid w:val="00F33C17"/>
    <w:rsid w:val="00F34471"/>
    <w:rsid w:val="00F359AD"/>
    <w:rsid w:val="00F35B03"/>
    <w:rsid w:val="00F35BCD"/>
    <w:rsid w:val="00F3689F"/>
    <w:rsid w:val="00F40650"/>
    <w:rsid w:val="00F4178A"/>
    <w:rsid w:val="00F44B9F"/>
    <w:rsid w:val="00F46465"/>
    <w:rsid w:val="00F470A4"/>
    <w:rsid w:val="00F505DA"/>
    <w:rsid w:val="00F51E5D"/>
    <w:rsid w:val="00F53D7F"/>
    <w:rsid w:val="00F545B1"/>
    <w:rsid w:val="00F54AB8"/>
    <w:rsid w:val="00F56203"/>
    <w:rsid w:val="00F613F7"/>
    <w:rsid w:val="00F61A99"/>
    <w:rsid w:val="00F6478F"/>
    <w:rsid w:val="00F662F0"/>
    <w:rsid w:val="00F707E8"/>
    <w:rsid w:val="00F734BA"/>
    <w:rsid w:val="00F819E0"/>
    <w:rsid w:val="00F833B4"/>
    <w:rsid w:val="00F8510B"/>
    <w:rsid w:val="00F858F0"/>
    <w:rsid w:val="00F90557"/>
    <w:rsid w:val="00F93E25"/>
    <w:rsid w:val="00F93F55"/>
    <w:rsid w:val="00F94962"/>
    <w:rsid w:val="00FA2E00"/>
    <w:rsid w:val="00FA679C"/>
    <w:rsid w:val="00FA6C72"/>
    <w:rsid w:val="00FA73DE"/>
    <w:rsid w:val="00FB2F4B"/>
    <w:rsid w:val="00FB40A2"/>
    <w:rsid w:val="00FC07E5"/>
    <w:rsid w:val="00FC33AF"/>
    <w:rsid w:val="00FC53DA"/>
    <w:rsid w:val="00FC75AF"/>
    <w:rsid w:val="00FD0D95"/>
    <w:rsid w:val="00FD4D2D"/>
    <w:rsid w:val="00FE2505"/>
    <w:rsid w:val="00FE43A5"/>
    <w:rsid w:val="00FE5C32"/>
    <w:rsid w:val="00FE60B7"/>
    <w:rsid w:val="00FE732A"/>
    <w:rsid w:val="00FF2AD3"/>
    <w:rsid w:val="00FF2C5E"/>
    <w:rsid w:val="00FF402A"/>
    <w:rsid w:val="00FF4AD9"/>
    <w:rsid w:val="00FF6136"/>
    <w:rsid w:val="00FF7DF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9619C51"/>
  <w15:docId w15:val="{9107F7BF-D1FF-4B65-BC5E-7EAB187F2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4978"/>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55DEA"/>
    <w:pPr>
      <w:tabs>
        <w:tab w:val="center" w:pos="4513"/>
        <w:tab w:val="right" w:pos="9026"/>
      </w:tabs>
      <w:snapToGrid w:val="0"/>
    </w:pPr>
  </w:style>
  <w:style w:type="character" w:customStyle="1" w:styleId="Char">
    <w:name w:val="머리글 Char"/>
    <w:basedOn w:val="a0"/>
    <w:link w:val="a3"/>
    <w:uiPriority w:val="99"/>
    <w:rsid w:val="00555DEA"/>
  </w:style>
  <w:style w:type="paragraph" w:styleId="a4">
    <w:name w:val="footer"/>
    <w:basedOn w:val="a"/>
    <w:link w:val="Char0"/>
    <w:uiPriority w:val="99"/>
    <w:unhideWhenUsed/>
    <w:rsid w:val="00555DEA"/>
    <w:pPr>
      <w:tabs>
        <w:tab w:val="center" w:pos="4513"/>
        <w:tab w:val="right" w:pos="9026"/>
      </w:tabs>
      <w:snapToGrid w:val="0"/>
    </w:pPr>
  </w:style>
  <w:style w:type="character" w:customStyle="1" w:styleId="Char0">
    <w:name w:val="바닥글 Char"/>
    <w:basedOn w:val="a0"/>
    <w:link w:val="a4"/>
    <w:uiPriority w:val="99"/>
    <w:rsid w:val="00555DEA"/>
  </w:style>
  <w:style w:type="paragraph" w:styleId="a5">
    <w:name w:val="List Paragraph"/>
    <w:basedOn w:val="a"/>
    <w:uiPriority w:val="34"/>
    <w:qFormat/>
    <w:rsid w:val="007B57F4"/>
    <w:pPr>
      <w:ind w:leftChars="400" w:left="800"/>
    </w:pPr>
  </w:style>
  <w:style w:type="paragraph" w:styleId="a6">
    <w:name w:val="Balloon Text"/>
    <w:basedOn w:val="a"/>
    <w:link w:val="Char1"/>
    <w:uiPriority w:val="99"/>
    <w:semiHidden/>
    <w:unhideWhenUsed/>
    <w:rsid w:val="006F7E8A"/>
    <w:rPr>
      <w:rFonts w:asciiTheme="majorHAnsi" w:eastAsiaTheme="majorEastAsia" w:hAnsiTheme="majorHAnsi" w:cstheme="majorBidi"/>
      <w:sz w:val="18"/>
      <w:szCs w:val="18"/>
    </w:rPr>
  </w:style>
  <w:style w:type="character" w:customStyle="1" w:styleId="Char1">
    <w:name w:val="풍선 도움말 텍스트 Char"/>
    <w:basedOn w:val="a0"/>
    <w:link w:val="a6"/>
    <w:uiPriority w:val="99"/>
    <w:semiHidden/>
    <w:rsid w:val="006F7E8A"/>
    <w:rPr>
      <w:rFonts w:asciiTheme="majorHAnsi" w:eastAsiaTheme="majorEastAsia" w:hAnsiTheme="majorHAnsi" w:cstheme="majorBidi"/>
      <w:sz w:val="18"/>
      <w:szCs w:val="18"/>
    </w:rPr>
  </w:style>
  <w:style w:type="character" w:customStyle="1" w:styleId="style6">
    <w:name w:val="style6"/>
    <w:basedOn w:val="a0"/>
    <w:rsid w:val="000E24E1"/>
  </w:style>
  <w:style w:type="character" w:styleId="a7">
    <w:name w:val="Hyperlink"/>
    <w:basedOn w:val="a0"/>
    <w:semiHidden/>
    <w:rsid w:val="000E24E1"/>
    <w:rPr>
      <w:strike w:val="0"/>
      <w:dstrike w:val="0"/>
      <w:color w:val="1155CC"/>
      <w:u w:val="none"/>
      <w:effect w:val="none"/>
    </w:rPr>
  </w:style>
  <w:style w:type="paragraph" w:styleId="a8">
    <w:name w:val="footnote text"/>
    <w:basedOn w:val="a"/>
    <w:link w:val="Char2"/>
    <w:uiPriority w:val="99"/>
    <w:semiHidden/>
    <w:unhideWhenUsed/>
    <w:rsid w:val="006F4B76"/>
    <w:pPr>
      <w:snapToGrid w:val="0"/>
      <w:jc w:val="left"/>
    </w:pPr>
    <w:rPr>
      <w:rFonts w:ascii="맑은 고딕" w:eastAsia="맑은 고딕" w:hAnsi="맑은 고딕" w:cs="맑은 고딕"/>
      <w:szCs w:val="20"/>
    </w:rPr>
  </w:style>
  <w:style w:type="character" w:customStyle="1" w:styleId="Char2">
    <w:name w:val="각주 텍스트 Char"/>
    <w:basedOn w:val="a0"/>
    <w:link w:val="a8"/>
    <w:uiPriority w:val="99"/>
    <w:semiHidden/>
    <w:rsid w:val="006F4B76"/>
    <w:rPr>
      <w:rFonts w:ascii="맑은 고딕" w:eastAsia="맑은 고딕" w:hAnsi="맑은 고딕" w:cs="맑은 고딕"/>
      <w:szCs w:val="20"/>
    </w:rPr>
  </w:style>
  <w:style w:type="character" w:styleId="a9">
    <w:name w:val="footnote reference"/>
    <w:basedOn w:val="a0"/>
    <w:uiPriority w:val="99"/>
    <w:semiHidden/>
    <w:unhideWhenUsed/>
    <w:rsid w:val="006F4B76"/>
    <w:rPr>
      <w:vertAlign w:val="superscript"/>
    </w:rPr>
  </w:style>
  <w:style w:type="paragraph" w:styleId="aa">
    <w:name w:val="Normal (Web)"/>
    <w:basedOn w:val="a"/>
    <w:uiPriority w:val="99"/>
    <w:unhideWhenUsed/>
    <w:rsid w:val="0046763A"/>
    <w:pPr>
      <w:widowControl/>
      <w:wordWrap/>
      <w:autoSpaceDE/>
      <w:autoSpaceDN/>
      <w:spacing w:before="100" w:beforeAutospacing="1" w:after="100" w:afterAutospacing="1"/>
      <w:jc w:val="left"/>
    </w:pPr>
    <w:rPr>
      <w:rFonts w:ascii="굴림" w:eastAsia="굴림" w:hAnsi="굴림" w:cs="굴림"/>
      <w:kern w:val="0"/>
      <w:sz w:val="24"/>
      <w:szCs w:val="24"/>
    </w:rPr>
  </w:style>
  <w:style w:type="table" w:styleId="ab">
    <w:name w:val="Table Grid"/>
    <w:basedOn w:val="a1"/>
    <w:uiPriority w:val="59"/>
    <w:rsid w:val="001F379D"/>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c">
    <w:name w:val="Placeholder Text"/>
    <w:basedOn w:val="a0"/>
    <w:uiPriority w:val="99"/>
    <w:semiHidden/>
    <w:rsid w:val="004434B5"/>
    <w:rPr>
      <w:color w:val="808080"/>
    </w:rPr>
  </w:style>
  <w:style w:type="paragraph" w:customStyle="1" w:styleId="ad">
    <w:name w:val="바탕글"/>
    <w:basedOn w:val="a"/>
    <w:rsid w:val="005C7273"/>
    <w:pPr>
      <w:snapToGrid w:val="0"/>
      <w:spacing w:line="384" w:lineRule="auto"/>
      <w:textAlignment w:val="baseline"/>
    </w:pPr>
    <w:rPr>
      <w:rFonts w:ascii="바탕" w:eastAsia="굴림" w:hAnsi="굴림" w:cs="굴림"/>
      <w:color w:val="000000"/>
      <w:kern w:val="0"/>
      <w:szCs w:val="20"/>
    </w:rPr>
  </w:style>
  <w:style w:type="numbering" w:customStyle="1" w:styleId="1">
    <w:name w:val="목록 없음1"/>
    <w:next w:val="a2"/>
    <w:uiPriority w:val="99"/>
    <w:semiHidden/>
    <w:unhideWhenUsed/>
    <w:rsid w:val="0065520E"/>
  </w:style>
  <w:style w:type="table" w:customStyle="1" w:styleId="10">
    <w:name w:val="표 구분선1"/>
    <w:basedOn w:val="a1"/>
    <w:next w:val="ab"/>
    <w:uiPriority w:val="59"/>
    <w:rsid w:val="0065520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2">
    <w:name w:val="목록 없음2"/>
    <w:next w:val="a2"/>
    <w:uiPriority w:val="99"/>
    <w:semiHidden/>
    <w:unhideWhenUsed/>
    <w:rsid w:val="00FC75AF"/>
  </w:style>
  <w:style w:type="character" w:styleId="ae">
    <w:name w:val="FollowedHyperlink"/>
    <w:basedOn w:val="a0"/>
    <w:uiPriority w:val="99"/>
    <w:semiHidden/>
    <w:unhideWhenUsed/>
    <w:rsid w:val="00FC75AF"/>
    <w:rPr>
      <w:color w:val="800080" w:themeColor="followedHyperlink"/>
      <w:u w:val="single"/>
    </w:rPr>
  </w:style>
  <w:style w:type="table" w:customStyle="1" w:styleId="20">
    <w:name w:val="표 구분선2"/>
    <w:basedOn w:val="a1"/>
    <w:next w:val="ab"/>
    <w:uiPriority w:val="59"/>
    <w:rsid w:val="00FC75AF"/>
    <w:rPr>
      <w:rFonts w:ascii="맑은 고딕" w:eastAsia="맑은 고딕" w:hAnsi="맑은 고딕"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
    <w:name w:val="표 구분선11"/>
    <w:basedOn w:val="a1"/>
    <w:uiPriority w:val="59"/>
    <w:rsid w:val="00FC75AF"/>
    <w:rPr>
      <w:rFonts w:ascii="맑은 고딕" w:eastAsia="맑은 고딕" w:hAnsi="맑은 고딕"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3">
    <w:name w:val="목록 없음3"/>
    <w:next w:val="a2"/>
    <w:uiPriority w:val="99"/>
    <w:semiHidden/>
    <w:unhideWhenUsed/>
    <w:rsid w:val="00FC75AF"/>
  </w:style>
  <w:style w:type="table" w:customStyle="1" w:styleId="30">
    <w:name w:val="표 구분선3"/>
    <w:basedOn w:val="a1"/>
    <w:next w:val="ab"/>
    <w:uiPriority w:val="59"/>
    <w:rsid w:val="00FC75AF"/>
    <w:rPr>
      <w:rFonts w:ascii="맑은 고딕" w:eastAsia="맑은 고딕" w:hAnsi="맑은 고딕"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2">
    <w:name w:val="표 구분선12"/>
    <w:basedOn w:val="a1"/>
    <w:uiPriority w:val="59"/>
    <w:rsid w:val="00FC75AF"/>
    <w:rPr>
      <w:rFonts w:ascii="맑은 고딕" w:eastAsia="맑은 고딕" w:hAnsi="맑은 고딕"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262277">
      <w:bodyDiv w:val="1"/>
      <w:marLeft w:val="0"/>
      <w:marRight w:val="0"/>
      <w:marTop w:val="0"/>
      <w:marBottom w:val="0"/>
      <w:divBdr>
        <w:top w:val="none" w:sz="0" w:space="0" w:color="auto"/>
        <w:left w:val="none" w:sz="0" w:space="0" w:color="auto"/>
        <w:bottom w:val="none" w:sz="0" w:space="0" w:color="auto"/>
        <w:right w:val="none" w:sz="0" w:space="0" w:color="auto"/>
      </w:divBdr>
    </w:div>
    <w:div w:id="277875610">
      <w:bodyDiv w:val="1"/>
      <w:marLeft w:val="0"/>
      <w:marRight w:val="0"/>
      <w:marTop w:val="0"/>
      <w:marBottom w:val="0"/>
      <w:divBdr>
        <w:top w:val="none" w:sz="0" w:space="0" w:color="auto"/>
        <w:left w:val="none" w:sz="0" w:space="0" w:color="auto"/>
        <w:bottom w:val="none" w:sz="0" w:space="0" w:color="auto"/>
        <w:right w:val="none" w:sz="0" w:space="0" w:color="auto"/>
      </w:divBdr>
    </w:div>
    <w:div w:id="687026843">
      <w:bodyDiv w:val="1"/>
      <w:marLeft w:val="0"/>
      <w:marRight w:val="0"/>
      <w:marTop w:val="0"/>
      <w:marBottom w:val="0"/>
      <w:divBdr>
        <w:top w:val="none" w:sz="0" w:space="0" w:color="auto"/>
        <w:left w:val="none" w:sz="0" w:space="0" w:color="auto"/>
        <w:bottom w:val="none" w:sz="0" w:space="0" w:color="auto"/>
        <w:right w:val="none" w:sz="0" w:space="0" w:color="auto"/>
      </w:divBdr>
    </w:div>
    <w:div w:id="988944287">
      <w:bodyDiv w:val="1"/>
      <w:marLeft w:val="0"/>
      <w:marRight w:val="0"/>
      <w:marTop w:val="0"/>
      <w:marBottom w:val="0"/>
      <w:divBdr>
        <w:top w:val="none" w:sz="0" w:space="0" w:color="auto"/>
        <w:left w:val="none" w:sz="0" w:space="0" w:color="auto"/>
        <w:bottom w:val="none" w:sz="0" w:space="0" w:color="auto"/>
        <w:right w:val="none" w:sz="0" w:space="0" w:color="auto"/>
      </w:divBdr>
    </w:div>
    <w:div w:id="1194656223">
      <w:bodyDiv w:val="1"/>
      <w:marLeft w:val="0"/>
      <w:marRight w:val="0"/>
      <w:marTop w:val="0"/>
      <w:marBottom w:val="0"/>
      <w:divBdr>
        <w:top w:val="none" w:sz="0" w:space="0" w:color="auto"/>
        <w:left w:val="none" w:sz="0" w:space="0" w:color="auto"/>
        <w:bottom w:val="none" w:sz="0" w:space="0" w:color="auto"/>
        <w:right w:val="none" w:sz="0" w:space="0" w:color="auto"/>
      </w:divBdr>
    </w:div>
    <w:div w:id="1910534864">
      <w:bodyDiv w:val="1"/>
      <w:marLeft w:val="0"/>
      <w:marRight w:val="0"/>
      <w:marTop w:val="0"/>
      <w:marBottom w:val="0"/>
      <w:divBdr>
        <w:top w:val="none" w:sz="0" w:space="0" w:color="auto"/>
        <w:left w:val="none" w:sz="0" w:space="0" w:color="auto"/>
        <w:bottom w:val="none" w:sz="0" w:space="0" w:color="auto"/>
        <w:right w:val="none" w:sz="0" w:space="0" w:color="auto"/>
      </w:divBdr>
    </w:div>
    <w:div w:id="2126774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kkwark@hansei.ac.k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bmfbovespa.com.br" TargetMode="External"/><Relationship Id="rId1" Type="http://schemas.openxmlformats.org/officeDocument/2006/relationships/hyperlink" Target="http://www.nyse.com"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6AA6BC-017E-4C49-852C-9698654E5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37</Pages>
  <Words>8140</Words>
  <Characters>46399</Characters>
  <Application>Microsoft Office Word</Application>
  <DocSecurity>0</DocSecurity>
  <Lines>386</Lines>
  <Paragraphs>108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54431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knk</dc:creator>
  <cp:keywords/>
  <dc:description/>
  <cp:lastModifiedBy>k</cp:lastModifiedBy>
  <cp:revision>14</cp:revision>
  <cp:lastPrinted>2016-07-13T09:11:00Z</cp:lastPrinted>
  <dcterms:created xsi:type="dcterms:W3CDTF">2018-06-12T05:57:00Z</dcterms:created>
  <dcterms:modified xsi:type="dcterms:W3CDTF">2018-06-14T07:17:00Z</dcterms:modified>
</cp:coreProperties>
</file>