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40CE" w:rsidRPr="00D9506E" w:rsidRDefault="00A440CE" w:rsidP="00A440CE">
      <w:pPr>
        <w:autoSpaceDE w:val="0"/>
        <w:autoSpaceDN w:val="0"/>
        <w:adjustRightInd w:val="0"/>
        <w:snapToGrid w:val="0"/>
        <w:spacing w:line="360" w:lineRule="auto"/>
        <w:jc w:val="left"/>
        <w:rPr>
          <w:rFonts w:asciiTheme="minorEastAsia" w:hAnsiTheme="minorEastAsia"/>
          <w:b/>
          <w:sz w:val="22"/>
          <w:lang w:eastAsia="ko-KR"/>
        </w:rPr>
      </w:pPr>
      <w:r w:rsidRPr="00D9506E">
        <w:rPr>
          <w:rFonts w:asciiTheme="minorEastAsia" w:hAnsiTheme="minorEastAsia" w:hint="eastAsia"/>
          <w:b/>
          <w:sz w:val="22"/>
          <w:lang w:eastAsia="ko-KR"/>
        </w:rPr>
        <w:t>&lt;Cover page&gt;</w:t>
      </w:r>
    </w:p>
    <w:p w:rsidR="00A440CE" w:rsidRPr="00D9506E" w:rsidRDefault="00A440CE" w:rsidP="00A440CE">
      <w:pPr>
        <w:autoSpaceDE w:val="0"/>
        <w:autoSpaceDN w:val="0"/>
        <w:adjustRightInd w:val="0"/>
        <w:snapToGrid w:val="0"/>
        <w:spacing w:line="360" w:lineRule="auto"/>
        <w:jc w:val="left"/>
        <w:rPr>
          <w:rFonts w:asciiTheme="minorEastAsia" w:hAnsiTheme="minorEastAsia"/>
          <w:sz w:val="22"/>
        </w:rPr>
      </w:pPr>
      <w:r w:rsidRPr="00D9506E">
        <w:rPr>
          <w:rFonts w:asciiTheme="minorEastAsia" w:hAnsiTheme="minorEastAsia" w:hint="eastAsia"/>
          <w:b/>
          <w:sz w:val="22"/>
          <w:lang w:eastAsia="ko-KR"/>
        </w:rPr>
        <w:t xml:space="preserve">제목: </w:t>
      </w:r>
      <w:r w:rsidRPr="00D9506E">
        <w:rPr>
          <w:rFonts w:asciiTheme="minorEastAsia" w:hAnsiTheme="minorEastAsia" w:hint="eastAsia"/>
          <w:b/>
          <w:sz w:val="22"/>
          <w:lang w:eastAsia="ko-KR"/>
        </w:rPr>
        <w:tab/>
      </w:r>
      <w:r w:rsidRPr="00D9506E">
        <w:rPr>
          <w:rFonts w:asciiTheme="minorEastAsia" w:hAnsiTheme="minorEastAsia" w:hint="eastAsia"/>
          <w:b/>
          <w:sz w:val="22"/>
        </w:rPr>
        <w:t xml:space="preserve">외국인의 투자성과와 </w:t>
      </w:r>
      <w:r w:rsidRPr="00D9506E">
        <w:rPr>
          <w:rFonts w:asciiTheme="minorEastAsia" w:hAnsiTheme="minorEastAsia" w:hint="eastAsia"/>
          <w:b/>
          <w:sz w:val="22"/>
          <w:lang w:eastAsia="ko-KR"/>
        </w:rPr>
        <w:t>주식시장 영향력</w:t>
      </w:r>
      <w:r w:rsidRPr="00D9506E">
        <w:rPr>
          <w:rFonts w:asciiTheme="minorEastAsia" w:hAnsiTheme="minorEastAsia" w:hint="eastAsia"/>
          <w:b/>
          <w:sz w:val="22"/>
        </w:rPr>
        <w:t xml:space="preserve"> 분석</w:t>
      </w:r>
    </w:p>
    <w:p w:rsidR="00A440CE" w:rsidRPr="00D9506E" w:rsidRDefault="00A440CE" w:rsidP="00A440CE">
      <w:pPr>
        <w:autoSpaceDE w:val="0"/>
        <w:autoSpaceDN w:val="0"/>
        <w:adjustRightInd w:val="0"/>
        <w:snapToGrid w:val="0"/>
        <w:spacing w:line="360" w:lineRule="auto"/>
        <w:jc w:val="left"/>
        <w:rPr>
          <w:rFonts w:asciiTheme="minorEastAsia" w:hAnsiTheme="minorEastAsia" w:cs="바탕"/>
          <w:b/>
          <w:bCs/>
          <w:sz w:val="22"/>
          <w:lang w:eastAsia="ko-KR"/>
        </w:rPr>
      </w:pPr>
      <w:r w:rsidRPr="00D9506E">
        <w:rPr>
          <w:rFonts w:asciiTheme="minorEastAsia" w:hAnsiTheme="minorEastAsia" w:cs="바탕" w:hint="eastAsia"/>
          <w:b/>
          <w:bCs/>
          <w:sz w:val="22"/>
          <w:lang w:eastAsia="ko-KR"/>
        </w:rPr>
        <w:t xml:space="preserve">저자: </w:t>
      </w:r>
      <w:r w:rsidRPr="00D9506E">
        <w:rPr>
          <w:rFonts w:asciiTheme="minorEastAsia" w:hAnsiTheme="minorEastAsia" w:cs="바탕" w:hint="eastAsia"/>
          <w:b/>
          <w:bCs/>
          <w:sz w:val="22"/>
          <w:lang w:eastAsia="ko-KR"/>
        </w:rPr>
        <w:tab/>
        <w:t>곽노걸 (한양대학교 대학원 경영학과)</w:t>
      </w:r>
    </w:p>
    <w:p w:rsidR="00A440CE" w:rsidRPr="00D9506E" w:rsidRDefault="00A440CE" w:rsidP="00A440CE">
      <w:pPr>
        <w:autoSpaceDE w:val="0"/>
        <w:autoSpaceDN w:val="0"/>
        <w:adjustRightInd w:val="0"/>
        <w:snapToGrid w:val="0"/>
        <w:spacing w:line="360" w:lineRule="auto"/>
        <w:jc w:val="left"/>
        <w:rPr>
          <w:rFonts w:asciiTheme="minorEastAsia" w:hAnsiTheme="minorEastAsia" w:cs="바탕"/>
          <w:b/>
          <w:bCs/>
          <w:sz w:val="22"/>
          <w:lang w:eastAsia="ko-KR"/>
        </w:rPr>
      </w:pPr>
      <w:r w:rsidRPr="00D9506E">
        <w:rPr>
          <w:rFonts w:asciiTheme="minorEastAsia" w:hAnsiTheme="minorEastAsia" w:cs="바탕" w:hint="eastAsia"/>
          <w:bCs/>
          <w:sz w:val="22"/>
          <w:lang w:eastAsia="ko-KR"/>
        </w:rPr>
        <w:t xml:space="preserve"> </w:t>
      </w:r>
      <w:r w:rsidRPr="00D9506E">
        <w:rPr>
          <w:rFonts w:asciiTheme="minorEastAsia" w:hAnsiTheme="minorEastAsia" w:cs="바탕" w:hint="eastAsia"/>
          <w:bCs/>
          <w:sz w:val="22"/>
          <w:lang w:eastAsia="ko-KR"/>
        </w:rPr>
        <w:tab/>
      </w:r>
      <w:r w:rsidRPr="00D9506E">
        <w:rPr>
          <w:rFonts w:asciiTheme="minorEastAsia" w:hAnsiTheme="minorEastAsia" w:cs="바탕" w:hint="eastAsia"/>
          <w:bCs/>
          <w:sz w:val="22"/>
          <w:lang w:eastAsia="ko-KR"/>
        </w:rPr>
        <w:tab/>
      </w:r>
      <w:r w:rsidRPr="00D9506E">
        <w:rPr>
          <w:rFonts w:asciiTheme="minorEastAsia" w:hAnsiTheme="minorEastAsia" w:cs="바탕" w:hint="eastAsia"/>
          <w:b/>
          <w:bCs/>
          <w:sz w:val="22"/>
          <w:lang w:eastAsia="ko-KR"/>
        </w:rPr>
        <w:t>전상경 (한양대학교 경영대학)</w:t>
      </w:r>
    </w:p>
    <w:p w:rsidR="00A440CE" w:rsidRPr="00D9506E" w:rsidRDefault="00A440CE" w:rsidP="00A440CE">
      <w:pPr>
        <w:autoSpaceDE w:val="0"/>
        <w:autoSpaceDN w:val="0"/>
        <w:adjustRightInd w:val="0"/>
        <w:snapToGrid w:val="0"/>
        <w:spacing w:line="360" w:lineRule="auto"/>
        <w:jc w:val="left"/>
        <w:rPr>
          <w:rFonts w:asciiTheme="minorEastAsia" w:hAnsiTheme="minorEastAsia" w:cs="바탕"/>
          <w:b/>
          <w:bCs/>
          <w:sz w:val="22"/>
          <w:lang w:eastAsia="ko-KR"/>
        </w:rPr>
      </w:pPr>
    </w:p>
    <w:p w:rsidR="00A440CE" w:rsidRPr="00D9506E" w:rsidRDefault="00A440CE" w:rsidP="00A440CE">
      <w:pPr>
        <w:autoSpaceDE w:val="0"/>
        <w:autoSpaceDN w:val="0"/>
        <w:adjustRightInd w:val="0"/>
        <w:snapToGrid w:val="0"/>
        <w:spacing w:line="360" w:lineRule="auto"/>
        <w:jc w:val="left"/>
        <w:rPr>
          <w:rFonts w:asciiTheme="minorEastAsia" w:hAnsiTheme="minorEastAsia" w:cs="바탕"/>
          <w:b/>
          <w:bCs/>
          <w:sz w:val="22"/>
          <w:lang w:eastAsia="ko-KR"/>
        </w:rPr>
      </w:pPr>
      <w:r w:rsidRPr="00D9506E">
        <w:rPr>
          <w:rFonts w:asciiTheme="minorEastAsia" w:hAnsiTheme="minorEastAsia" w:cs="바탕" w:hint="eastAsia"/>
          <w:b/>
          <w:bCs/>
          <w:sz w:val="22"/>
        </w:rPr>
        <w:t>요 약 (Abstract)</w:t>
      </w:r>
    </w:p>
    <w:p w:rsidR="00A440CE" w:rsidRPr="00D9506E" w:rsidRDefault="00A440CE" w:rsidP="000B6EEC">
      <w:pPr>
        <w:autoSpaceDE w:val="0"/>
        <w:autoSpaceDN w:val="0"/>
        <w:adjustRightInd w:val="0"/>
        <w:snapToGrid w:val="0"/>
        <w:rPr>
          <w:rFonts w:asciiTheme="minorEastAsia" w:hAnsiTheme="minorEastAsia"/>
          <w:sz w:val="22"/>
          <w:lang w:eastAsia="ko-KR"/>
        </w:rPr>
      </w:pPr>
      <w:r w:rsidRPr="00D9506E">
        <w:rPr>
          <w:rFonts w:asciiTheme="minorEastAsia" w:hAnsiTheme="minorEastAsia" w:hint="eastAsia"/>
          <w:sz w:val="22"/>
        </w:rPr>
        <w:t>자본시장 개방 이후 외국인 투자자의 투자행태와 정보우위성 여부는 중요한 연구대상이 되었다. 특히 내외국인 투자자 간의 정보우월성에 대한 논의와 연계되어 외국인 투자자가 내국인에 비해 우월한 투자성과를 보이는지에 대한 논쟁이 지속되어 왔다. 그 동안의 내외국인 투자자 간의 정보우월성 여부에 대한 연구는 상반된 주장을 보여 왔다. 내국인 투자자가 외국인 투자자에 비해 자국 시장에 대한 더 많은 정보를 가지고 있기 때문에 더 높은 투자성과를 보인다는 연구 결과들이 있다. 이와는 반대로 외국인 투자자가 내국인 투자자보다 우월한 정보력과 분석력을 토대로 높은 투자성과를 보인다는 연구결과도 대등하게 존재한다. 본 연구는 한국 주식시장이 완전 개방된 1998년부터 2010년까지의 장기간의 연간 자료를 토대로 종합적인 분석을 수행하였다. 본 연구의 주요 분석결과는 다음과 같다. 첫째 외국인 투자자</w:t>
      </w:r>
      <w:r w:rsidRPr="00D9506E">
        <w:rPr>
          <w:rFonts w:asciiTheme="minorEastAsia" w:hAnsiTheme="minorEastAsia" w:hint="eastAsia"/>
          <w:sz w:val="22"/>
          <w:lang w:eastAsia="ko-KR"/>
        </w:rPr>
        <w:t xml:space="preserve">는 개인 및 기관 투자자에 비해 보유주식 비중 대비 우월한 성과를 실현하였다. </w:t>
      </w:r>
      <w:r w:rsidRPr="00D9506E">
        <w:rPr>
          <w:rFonts w:asciiTheme="minorEastAsia" w:hAnsiTheme="minorEastAsia" w:hint="eastAsia"/>
          <w:sz w:val="22"/>
        </w:rPr>
        <w:t xml:space="preserve">특히 주가하락 기간에서 외국인 투자자의 투자성과가 </w:t>
      </w:r>
      <w:r w:rsidRPr="00D9506E">
        <w:rPr>
          <w:rFonts w:asciiTheme="minorEastAsia" w:hAnsiTheme="minorEastAsia" w:hint="eastAsia"/>
          <w:sz w:val="22"/>
          <w:lang w:eastAsia="ko-KR"/>
        </w:rPr>
        <w:t>두드러졌다.</w:t>
      </w:r>
      <w:r w:rsidRPr="00D9506E">
        <w:rPr>
          <w:rFonts w:asciiTheme="minorEastAsia" w:hAnsiTheme="minorEastAsia" w:hint="eastAsia"/>
          <w:sz w:val="22"/>
        </w:rPr>
        <w:t xml:space="preserve"> 둘째 주식위험 프리미엄 및 시장초과수익률을 종속변수로 한 통합 다중회귀 분석결과, 외국인 투자자가 우월한 정보력을 바탕으로 한국 시장에서 우월한 투자성과를 보였고, 한국 주식시장에 큰 영향력을 행사한 것으로 나타났다. 셋째 외국인과 개인, 그리고 외국인과 기관 투자자의 수익률의 차이를 종속변수로 한 분석결과, 외국인 투자비중이 커진 기업일수록 외국인과 내국인의 수익률의 차이가 더 컸음을 알 수 있었다. 넷째 외국인 투자자의 우월한 투자성과는 시장 개방 초기 기간과 후기 기간, 그리고 주가상승 기간 및 하락 기간에서 모두 유의하게 관찰되었다.</w:t>
      </w:r>
      <w:r w:rsidRPr="00D9506E">
        <w:rPr>
          <w:rFonts w:asciiTheme="minorEastAsia" w:hAnsiTheme="minorEastAsia" w:hint="eastAsia"/>
          <w:sz w:val="22"/>
          <w:lang w:eastAsia="ko-KR"/>
        </w:rPr>
        <w:t xml:space="preserve"> </w:t>
      </w:r>
      <w:r w:rsidRPr="00D9506E">
        <w:rPr>
          <w:rFonts w:asciiTheme="minorEastAsia" w:hAnsiTheme="minorEastAsia" w:hint="eastAsia"/>
          <w:sz w:val="22"/>
        </w:rPr>
        <w:t>이러한 본 연구의 분석결과는 기존 연구 중 외국인 투자자가 우월한 정보를 가지고 있다는 연구 결과를 지지하는 것이다. 본 연구는 이제까지의 연구와는 달리 장기적이고 종합적인 관점에서 내외국인 투자자의 투자성과를 비교하였다는 점에 그 의미가 크다.</w:t>
      </w:r>
    </w:p>
    <w:p w:rsidR="00A440CE" w:rsidRPr="00D9506E" w:rsidRDefault="00A440CE" w:rsidP="000B6EEC">
      <w:pPr>
        <w:autoSpaceDE w:val="0"/>
        <w:autoSpaceDN w:val="0"/>
        <w:adjustRightInd w:val="0"/>
        <w:snapToGrid w:val="0"/>
        <w:rPr>
          <w:rFonts w:asciiTheme="minorEastAsia" w:hAnsiTheme="minorEastAsia"/>
          <w:sz w:val="22"/>
          <w:lang w:eastAsia="ko-KR"/>
        </w:rPr>
      </w:pPr>
    </w:p>
    <w:p w:rsidR="00A440CE" w:rsidRPr="00D9506E" w:rsidRDefault="00A440CE" w:rsidP="000B6EEC">
      <w:pPr>
        <w:widowControl/>
        <w:adjustRightInd w:val="0"/>
        <w:snapToGrid w:val="0"/>
        <w:rPr>
          <w:rFonts w:asciiTheme="minorEastAsia" w:hAnsiTheme="minorEastAsia"/>
          <w:b/>
          <w:sz w:val="36"/>
          <w:szCs w:val="36"/>
        </w:rPr>
      </w:pPr>
      <w:r w:rsidRPr="00D9506E">
        <w:rPr>
          <w:rFonts w:asciiTheme="minorEastAsia" w:hAnsiTheme="minorEastAsia" w:cs="바탕" w:hint="eastAsia"/>
          <w:b/>
          <w:bCs/>
          <w:sz w:val="22"/>
        </w:rPr>
        <w:t xml:space="preserve">주제어 (Key words): </w:t>
      </w:r>
      <w:r w:rsidRPr="00D9506E">
        <w:rPr>
          <w:rFonts w:asciiTheme="minorEastAsia" w:hAnsiTheme="minorEastAsia" w:cs="SimSun" w:hint="eastAsia"/>
          <w:bCs/>
          <w:kern w:val="0"/>
          <w:sz w:val="20"/>
          <w:szCs w:val="20"/>
          <w:lang w:eastAsia="ko-KR"/>
        </w:rPr>
        <w:t xml:space="preserve">자본시장 개방, 자국 편향 (home bias), </w:t>
      </w:r>
      <w:r w:rsidRPr="00D9506E">
        <w:rPr>
          <w:rFonts w:asciiTheme="minorEastAsia" w:hAnsiTheme="minorEastAsia" w:cs="SimSun"/>
          <w:bCs/>
          <w:kern w:val="0"/>
          <w:sz w:val="20"/>
          <w:szCs w:val="20"/>
          <w:lang w:eastAsia="ko-KR"/>
        </w:rPr>
        <w:t>정보</w:t>
      </w:r>
      <w:r w:rsidRPr="00D9506E">
        <w:rPr>
          <w:rFonts w:asciiTheme="minorEastAsia" w:hAnsiTheme="minorEastAsia" w:cs="SimSun" w:hint="eastAsia"/>
          <w:bCs/>
          <w:kern w:val="0"/>
          <w:sz w:val="20"/>
          <w:szCs w:val="20"/>
          <w:lang w:eastAsia="ko-KR"/>
        </w:rPr>
        <w:t xml:space="preserve"> 비대칭성, 정보투자자, 외국인</w:t>
      </w:r>
      <w:r w:rsidR="00D9506E" w:rsidRPr="00D9506E">
        <w:rPr>
          <w:rFonts w:asciiTheme="minorEastAsia" w:hAnsiTheme="minorEastAsia" w:cs="SimSun" w:hint="eastAsia"/>
          <w:bCs/>
          <w:kern w:val="0"/>
          <w:sz w:val="20"/>
          <w:szCs w:val="20"/>
          <w:lang w:eastAsia="ko-KR"/>
        </w:rPr>
        <w:t xml:space="preserve"> </w:t>
      </w:r>
      <w:r w:rsidRPr="00D9506E">
        <w:rPr>
          <w:rFonts w:asciiTheme="minorEastAsia" w:hAnsiTheme="minorEastAsia" w:cs="SimSun" w:hint="eastAsia"/>
          <w:bCs/>
          <w:kern w:val="0"/>
          <w:sz w:val="20"/>
          <w:szCs w:val="20"/>
          <w:lang w:eastAsia="ko-KR"/>
        </w:rPr>
        <w:t>투자자</w:t>
      </w:r>
      <w:r w:rsidRPr="00D9506E">
        <w:rPr>
          <w:rFonts w:asciiTheme="minorEastAsia" w:hAnsiTheme="minorEastAsia"/>
          <w:b/>
          <w:sz w:val="36"/>
          <w:szCs w:val="36"/>
        </w:rPr>
        <w:br w:type="page"/>
      </w:r>
    </w:p>
    <w:p w:rsidR="00373902" w:rsidRPr="00D9506E" w:rsidRDefault="00373902" w:rsidP="00A440CE">
      <w:pPr>
        <w:autoSpaceDE w:val="0"/>
        <w:autoSpaceDN w:val="0"/>
        <w:adjustRightInd w:val="0"/>
        <w:snapToGrid w:val="0"/>
        <w:spacing w:line="360" w:lineRule="auto"/>
        <w:jc w:val="center"/>
        <w:rPr>
          <w:rFonts w:asciiTheme="minorEastAsia" w:hAnsiTheme="minorEastAsia"/>
          <w:sz w:val="36"/>
          <w:szCs w:val="36"/>
        </w:rPr>
      </w:pPr>
      <w:r w:rsidRPr="00D9506E">
        <w:rPr>
          <w:rFonts w:asciiTheme="minorEastAsia" w:hAnsiTheme="minorEastAsia" w:hint="eastAsia"/>
          <w:b/>
          <w:sz w:val="36"/>
          <w:szCs w:val="36"/>
        </w:rPr>
        <w:lastRenderedPageBreak/>
        <w:t xml:space="preserve">외국인의 투자성과와 </w:t>
      </w:r>
      <w:r w:rsidRPr="00D9506E">
        <w:rPr>
          <w:rFonts w:asciiTheme="minorEastAsia" w:hAnsiTheme="minorEastAsia" w:hint="eastAsia"/>
          <w:b/>
          <w:sz w:val="36"/>
          <w:szCs w:val="36"/>
          <w:lang w:eastAsia="ko-KR"/>
        </w:rPr>
        <w:t>주식시장 영향력</w:t>
      </w:r>
      <w:r w:rsidRPr="00D9506E">
        <w:rPr>
          <w:rFonts w:asciiTheme="minorEastAsia" w:hAnsiTheme="minorEastAsia" w:hint="eastAsia"/>
          <w:b/>
          <w:sz w:val="36"/>
          <w:szCs w:val="36"/>
        </w:rPr>
        <w:t xml:space="preserve"> 분석</w:t>
      </w:r>
    </w:p>
    <w:p w:rsidR="00926513" w:rsidRPr="00D9506E" w:rsidRDefault="00926513" w:rsidP="00EE5DAB">
      <w:pPr>
        <w:autoSpaceDE w:val="0"/>
        <w:autoSpaceDN w:val="0"/>
        <w:adjustRightInd w:val="0"/>
        <w:snapToGrid w:val="0"/>
        <w:spacing w:line="360" w:lineRule="auto"/>
        <w:rPr>
          <w:rFonts w:asciiTheme="minorEastAsia" w:hAnsiTheme="minorEastAsia"/>
          <w:b/>
          <w:sz w:val="22"/>
        </w:rPr>
      </w:pPr>
    </w:p>
    <w:p w:rsidR="000A6AD4" w:rsidRPr="00D9506E" w:rsidRDefault="000A6AD4" w:rsidP="00EE5DAB">
      <w:pPr>
        <w:autoSpaceDE w:val="0"/>
        <w:autoSpaceDN w:val="0"/>
        <w:adjustRightInd w:val="0"/>
        <w:snapToGrid w:val="0"/>
        <w:spacing w:line="360" w:lineRule="auto"/>
        <w:rPr>
          <w:rFonts w:asciiTheme="minorEastAsia" w:hAnsiTheme="minorEastAsia" w:cs="바탕"/>
          <w:b/>
          <w:bCs/>
          <w:sz w:val="22"/>
        </w:rPr>
      </w:pPr>
    </w:p>
    <w:p w:rsidR="00282FB5" w:rsidRPr="00D9506E" w:rsidRDefault="00FB40B4" w:rsidP="004C6818">
      <w:pPr>
        <w:autoSpaceDE w:val="0"/>
        <w:autoSpaceDN w:val="0"/>
        <w:adjustRightInd w:val="0"/>
        <w:snapToGrid w:val="0"/>
        <w:spacing w:line="360" w:lineRule="auto"/>
        <w:ind w:firstLineChars="100" w:firstLine="220"/>
        <w:rPr>
          <w:rFonts w:asciiTheme="minorEastAsia" w:hAnsiTheme="minorEastAsia" w:cs="바탕"/>
          <w:b/>
          <w:bCs/>
          <w:sz w:val="22"/>
          <w:lang w:eastAsia="ko-KR"/>
        </w:rPr>
      </w:pPr>
      <w:r w:rsidRPr="00D9506E">
        <w:rPr>
          <w:rFonts w:asciiTheme="minorEastAsia" w:hAnsiTheme="minorEastAsia" w:cs="바탕" w:hint="eastAsia"/>
          <w:b/>
          <w:bCs/>
          <w:sz w:val="22"/>
        </w:rPr>
        <w:t>요 약</w:t>
      </w:r>
      <w:r w:rsidR="00AA06D9" w:rsidRPr="00D9506E">
        <w:rPr>
          <w:rFonts w:asciiTheme="minorEastAsia" w:hAnsiTheme="minorEastAsia" w:cs="바탕" w:hint="eastAsia"/>
          <w:b/>
          <w:bCs/>
          <w:sz w:val="22"/>
        </w:rPr>
        <w:t xml:space="preserve"> (</w:t>
      </w:r>
      <w:r w:rsidRPr="00D9506E">
        <w:rPr>
          <w:rFonts w:asciiTheme="minorEastAsia" w:hAnsiTheme="minorEastAsia" w:cs="바탕" w:hint="eastAsia"/>
          <w:b/>
          <w:bCs/>
          <w:sz w:val="22"/>
        </w:rPr>
        <w:t>Abstract)</w:t>
      </w:r>
    </w:p>
    <w:p w:rsidR="00D463C2" w:rsidRPr="00D9506E" w:rsidRDefault="00D463C2" w:rsidP="00EE5DAB">
      <w:pPr>
        <w:autoSpaceDE w:val="0"/>
        <w:autoSpaceDN w:val="0"/>
        <w:adjustRightInd w:val="0"/>
        <w:snapToGrid w:val="0"/>
        <w:spacing w:line="360" w:lineRule="auto"/>
        <w:rPr>
          <w:rFonts w:asciiTheme="minorEastAsia" w:hAnsiTheme="minorEastAsia"/>
          <w:sz w:val="20"/>
          <w:szCs w:val="20"/>
          <w:highlight w:val="yellow"/>
          <w:lang w:eastAsia="ko-KR"/>
        </w:rPr>
      </w:pPr>
    </w:p>
    <w:p w:rsidR="00282FB5" w:rsidRPr="00D9506E" w:rsidRDefault="0093186E" w:rsidP="00EE5DAB">
      <w:pPr>
        <w:autoSpaceDE w:val="0"/>
        <w:autoSpaceDN w:val="0"/>
        <w:adjustRightInd w:val="0"/>
        <w:snapToGrid w:val="0"/>
        <w:rPr>
          <w:rFonts w:asciiTheme="minorEastAsia" w:hAnsiTheme="minorEastAsia"/>
          <w:sz w:val="22"/>
          <w:lang w:eastAsia="ko-KR"/>
        </w:rPr>
      </w:pPr>
      <w:r w:rsidRPr="00D9506E">
        <w:rPr>
          <w:rFonts w:asciiTheme="minorEastAsia" w:hAnsiTheme="minorEastAsia" w:hint="eastAsia"/>
          <w:sz w:val="22"/>
        </w:rPr>
        <w:t xml:space="preserve">자본시장 개방 이후 외국인 투자자의 투자행태와 정보우위성 여부는 중요한 연구대상이 되었다. 특히 내외국인 </w:t>
      </w:r>
      <w:r w:rsidR="009E1F72" w:rsidRPr="00D9506E">
        <w:rPr>
          <w:rFonts w:asciiTheme="minorEastAsia" w:hAnsiTheme="minorEastAsia" w:hint="eastAsia"/>
          <w:sz w:val="22"/>
        </w:rPr>
        <w:t>투자자 간</w:t>
      </w:r>
      <w:r w:rsidRPr="00D9506E">
        <w:rPr>
          <w:rFonts w:asciiTheme="minorEastAsia" w:hAnsiTheme="minorEastAsia" w:hint="eastAsia"/>
          <w:sz w:val="22"/>
        </w:rPr>
        <w:t xml:space="preserve">의 정보우월성에 대한 논의와 연계되어 외국인 투자자가 내국인에 비해 우월한 투자성과를 보이는지에 대한 논쟁이 지속되어 왔다. 그 동안의 내외국인 투자자 간의 정보우월성 여부에 대한 연구는 상반된 주장을 보여 왔다. </w:t>
      </w:r>
      <w:r w:rsidR="00D463C2" w:rsidRPr="00D9506E">
        <w:rPr>
          <w:rFonts w:asciiTheme="minorEastAsia" w:hAnsiTheme="minorEastAsia" w:hint="eastAsia"/>
          <w:sz w:val="22"/>
        </w:rPr>
        <w:t xml:space="preserve">내국인 투자자가 외국인 투자자에 비해 자국 시장에 대한 더 많은 정보를 가지고 있기 때문에 더 높은 투자성과를 보인다는 </w:t>
      </w:r>
      <w:r w:rsidRPr="00D9506E">
        <w:rPr>
          <w:rFonts w:asciiTheme="minorEastAsia" w:hAnsiTheme="minorEastAsia" w:hint="eastAsia"/>
          <w:sz w:val="22"/>
        </w:rPr>
        <w:t>연구 결과들이 있다. 이와는 반대로 외국인 투자자가 내국인 투자자보다 우월한 정보력과 분석력을 토대로 높은 투자성과를 보인다는 연구결과</w:t>
      </w:r>
      <w:r w:rsidR="00D463C2" w:rsidRPr="00D9506E">
        <w:rPr>
          <w:rFonts w:asciiTheme="minorEastAsia" w:hAnsiTheme="minorEastAsia" w:hint="eastAsia"/>
          <w:sz w:val="22"/>
        </w:rPr>
        <w:t xml:space="preserve">도 대등하게 존재한다. </w:t>
      </w:r>
      <w:r w:rsidRPr="00D9506E">
        <w:rPr>
          <w:rFonts w:asciiTheme="minorEastAsia" w:hAnsiTheme="minorEastAsia" w:hint="eastAsia"/>
          <w:sz w:val="22"/>
        </w:rPr>
        <w:t xml:space="preserve">본 연구는 한국 </w:t>
      </w:r>
      <w:r w:rsidR="00FE78EB" w:rsidRPr="00D9506E">
        <w:rPr>
          <w:rFonts w:asciiTheme="minorEastAsia" w:hAnsiTheme="minorEastAsia" w:hint="eastAsia"/>
          <w:sz w:val="22"/>
        </w:rPr>
        <w:t>주식시장</w:t>
      </w:r>
      <w:r w:rsidRPr="00D9506E">
        <w:rPr>
          <w:rFonts w:asciiTheme="minorEastAsia" w:hAnsiTheme="minorEastAsia" w:hint="eastAsia"/>
          <w:sz w:val="22"/>
        </w:rPr>
        <w:t xml:space="preserve">이 완전 개방된 1998년부터 2010년까지의 장기간의 연간 자료를 토대로 종합적인 분석을 수행하였다. </w:t>
      </w:r>
      <w:r w:rsidR="00EE5DAB" w:rsidRPr="00D9506E">
        <w:rPr>
          <w:rFonts w:asciiTheme="minorEastAsia" w:hAnsiTheme="minorEastAsia" w:hint="eastAsia"/>
          <w:sz w:val="22"/>
        </w:rPr>
        <w:t>본 연구의 주요 분석결과는 다음과 같다. 첫째 외국인 투자자</w:t>
      </w:r>
      <w:r w:rsidR="00EE5DAB" w:rsidRPr="00D9506E">
        <w:rPr>
          <w:rFonts w:asciiTheme="minorEastAsia" w:hAnsiTheme="minorEastAsia" w:hint="eastAsia"/>
          <w:sz w:val="22"/>
          <w:lang w:eastAsia="ko-KR"/>
        </w:rPr>
        <w:t xml:space="preserve">는 개인 및 기관 투자자에 비해 보유주식 비중 대비 </w:t>
      </w:r>
      <w:r w:rsidR="00044C60" w:rsidRPr="00D9506E">
        <w:rPr>
          <w:rFonts w:asciiTheme="minorEastAsia" w:hAnsiTheme="minorEastAsia" w:hint="eastAsia"/>
          <w:sz w:val="22"/>
          <w:lang w:eastAsia="ko-KR"/>
        </w:rPr>
        <w:t xml:space="preserve">우월한 성과를 실현하였다. </w:t>
      </w:r>
      <w:r w:rsidR="00EE5DAB" w:rsidRPr="00D9506E">
        <w:rPr>
          <w:rFonts w:asciiTheme="minorEastAsia" w:hAnsiTheme="minorEastAsia" w:hint="eastAsia"/>
          <w:sz w:val="22"/>
        </w:rPr>
        <w:t xml:space="preserve">특히 주가하락 기간에서 외국인 투자자의 투자성과가 </w:t>
      </w:r>
      <w:r w:rsidR="00044C60" w:rsidRPr="00D9506E">
        <w:rPr>
          <w:rFonts w:asciiTheme="minorEastAsia" w:hAnsiTheme="minorEastAsia" w:hint="eastAsia"/>
          <w:sz w:val="22"/>
          <w:lang w:eastAsia="ko-KR"/>
        </w:rPr>
        <w:t>두드러졌다.</w:t>
      </w:r>
      <w:r w:rsidR="00EE5DAB" w:rsidRPr="00D9506E">
        <w:rPr>
          <w:rFonts w:asciiTheme="minorEastAsia" w:hAnsiTheme="minorEastAsia" w:hint="eastAsia"/>
          <w:sz w:val="22"/>
        </w:rPr>
        <w:t xml:space="preserve"> 둘째 주식위험 프리미엄 및 시장초과수익률을 종속변수로 한 통합 다중회귀 분석결과, 외국인 투자자가 우월한 정보력을 바탕으로 한국 시장에서 우월한 투자성과를 보였고, 한국 주식시장에 큰 영향력을 행사한 것으로 나타났다. 셋째 외국인과 개인, 그리고 외국인과 기관 투자자의 수익률의 차이를 종속변수로 한 분석결과, 외국인 투자비중이 커진 기업일수록 외국인과 내국인의 수익률의 차이가 더 컸음을 알 수 있었다. 넷째 외국인 투자자의 우월한 투자성과는 시장 개방 초기 기간과 후기 기간, 그리고 주가상승 기간 및 하락 기간에서 모두 유의하게 관찰되었다.</w:t>
      </w:r>
      <w:r w:rsidR="00EE5DAB" w:rsidRPr="00D9506E">
        <w:rPr>
          <w:rFonts w:asciiTheme="minorEastAsia" w:hAnsiTheme="minorEastAsia" w:hint="eastAsia"/>
          <w:sz w:val="22"/>
          <w:lang w:eastAsia="ko-KR"/>
        </w:rPr>
        <w:t xml:space="preserve"> </w:t>
      </w:r>
      <w:r w:rsidR="004A5A10" w:rsidRPr="00D9506E">
        <w:rPr>
          <w:rFonts w:asciiTheme="minorEastAsia" w:hAnsiTheme="minorEastAsia" w:hint="eastAsia"/>
          <w:sz w:val="22"/>
        </w:rPr>
        <w:t xml:space="preserve">이러한 </w:t>
      </w:r>
      <w:r w:rsidRPr="00D9506E">
        <w:rPr>
          <w:rFonts w:asciiTheme="minorEastAsia" w:hAnsiTheme="minorEastAsia" w:hint="eastAsia"/>
          <w:sz w:val="22"/>
        </w:rPr>
        <w:t xml:space="preserve">본 연구의 </w:t>
      </w:r>
      <w:r w:rsidR="009E1F72" w:rsidRPr="00D9506E">
        <w:rPr>
          <w:rFonts w:asciiTheme="minorEastAsia" w:hAnsiTheme="minorEastAsia" w:hint="eastAsia"/>
          <w:sz w:val="22"/>
        </w:rPr>
        <w:t>분석결과</w:t>
      </w:r>
      <w:r w:rsidRPr="00D9506E">
        <w:rPr>
          <w:rFonts w:asciiTheme="minorEastAsia" w:hAnsiTheme="minorEastAsia" w:hint="eastAsia"/>
          <w:sz w:val="22"/>
        </w:rPr>
        <w:t>는 기존 연구 중 외국인 투자자가 우월한 정보를 가지고 있다는 연구 결과를 지지하는 것이다.</w:t>
      </w:r>
      <w:r w:rsidR="004A5A10" w:rsidRPr="00D9506E">
        <w:rPr>
          <w:rFonts w:asciiTheme="minorEastAsia" w:hAnsiTheme="minorEastAsia" w:hint="eastAsia"/>
          <w:sz w:val="22"/>
        </w:rPr>
        <w:t xml:space="preserve"> 본 연구는 이제까지의 연구와는 달리 장기적이고 종합적인 관점에서 내외국인 투자자의 투자성과를 비교하였다는 점에 그 의미가 크다.</w:t>
      </w:r>
    </w:p>
    <w:p w:rsidR="00D463C2" w:rsidRPr="00D9506E" w:rsidRDefault="00D463C2" w:rsidP="00EE5DAB">
      <w:pPr>
        <w:autoSpaceDE w:val="0"/>
        <w:autoSpaceDN w:val="0"/>
        <w:adjustRightInd w:val="0"/>
        <w:snapToGrid w:val="0"/>
        <w:rPr>
          <w:rFonts w:asciiTheme="minorEastAsia" w:hAnsiTheme="minorEastAsia"/>
          <w:sz w:val="22"/>
          <w:lang w:eastAsia="ko-KR"/>
        </w:rPr>
      </w:pPr>
    </w:p>
    <w:p w:rsidR="00B65206" w:rsidRPr="00D9506E" w:rsidRDefault="00FB40B4" w:rsidP="00D9506E">
      <w:pPr>
        <w:widowControl/>
        <w:autoSpaceDE w:val="0"/>
        <w:autoSpaceDN w:val="0"/>
        <w:adjustRightInd w:val="0"/>
        <w:snapToGrid w:val="0"/>
        <w:ind w:left="-40" w:right="-40" w:firstLineChars="18" w:firstLine="40"/>
        <w:rPr>
          <w:rFonts w:asciiTheme="minorEastAsia" w:hAnsiTheme="minorEastAsia" w:cs="SimSun"/>
          <w:b/>
          <w:bCs/>
          <w:kern w:val="0"/>
          <w:sz w:val="22"/>
          <w:lang w:eastAsia="ko-KR"/>
        </w:rPr>
      </w:pPr>
      <w:r w:rsidRPr="00D9506E">
        <w:rPr>
          <w:rFonts w:asciiTheme="minorEastAsia" w:hAnsiTheme="minorEastAsia" w:cs="바탕" w:hint="eastAsia"/>
          <w:b/>
          <w:bCs/>
          <w:sz w:val="22"/>
        </w:rPr>
        <w:t>주제어</w:t>
      </w:r>
      <w:r w:rsidR="00AA06D9" w:rsidRPr="00D9506E">
        <w:rPr>
          <w:rFonts w:asciiTheme="minorEastAsia" w:hAnsiTheme="minorEastAsia" w:cs="바탕" w:hint="eastAsia"/>
          <w:b/>
          <w:bCs/>
          <w:sz w:val="22"/>
        </w:rPr>
        <w:t xml:space="preserve"> (</w:t>
      </w:r>
      <w:r w:rsidRPr="00D9506E">
        <w:rPr>
          <w:rFonts w:asciiTheme="minorEastAsia" w:hAnsiTheme="minorEastAsia" w:cs="바탕" w:hint="eastAsia"/>
          <w:b/>
          <w:bCs/>
          <w:sz w:val="22"/>
        </w:rPr>
        <w:t xml:space="preserve">Key words): </w:t>
      </w:r>
      <w:r w:rsidR="004C5184" w:rsidRPr="00D9506E">
        <w:rPr>
          <w:rFonts w:asciiTheme="minorEastAsia" w:hAnsiTheme="minorEastAsia" w:cs="SimSun" w:hint="eastAsia"/>
          <w:bCs/>
          <w:kern w:val="0"/>
          <w:sz w:val="20"/>
          <w:szCs w:val="20"/>
          <w:lang w:eastAsia="ko-KR"/>
        </w:rPr>
        <w:t>자본시장 개방,</w:t>
      </w:r>
      <w:r w:rsidR="00BA7341" w:rsidRPr="00D9506E">
        <w:rPr>
          <w:rFonts w:asciiTheme="minorEastAsia" w:hAnsiTheme="minorEastAsia" w:cs="SimSun" w:hint="eastAsia"/>
          <w:bCs/>
          <w:kern w:val="0"/>
          <w:sz w:val="20"/>
          <w:szCs w:val="20"/>
          <w:lang w:eastAsia="ko-KR"/>
        </w:rPr>
        <w:t xml:space="preserve"> 자국 편향</w:t>
      </w:r>
      <w:r w:rsidR="00AA06D9" w:rsidRPr="00D9506E">
        <w:rPr>
          <w:rFonts w:asciiTheme="minorEastAsia" w:hAnsiTheme="minorEastAsia" w:cs="SimSun" w:hint="eastAsia"/>
          <w:bCs/>
          <w:kern w:val="0"/>
          <w:sz w:val="20"/>
          <w:szCs w:val="20"/>
          <w:lang w:eastAsia="ko-KR"/>
        </w:rPr>
        <w:t xml:space="preserve"> (</w:t>
      </w:r>
      <w:r w:rsidR="00BA7341" w:rsidRPr="00D9506E">
        <w:rPr>
          <w:rFonts w:asciiTheme="minorEastAsia" w:hAnsiTheme="minorEastAsia" w:cs="SimSun" w:hint="eastAsia"/>
          <w:bCs/>
          <w:kern w:val="0"/>
          <w:sz w:val="20"/>
          <w:szCs w:val="20"/>
          <w:lang w:eastAsia="ko-KR"/>
        </w:rPr>
        <w:t>home bias),</w:t>
      </w:r>
      <w:r w:rsidR="002E42BD" w:rsidRPr="00D9506E">
        <w:rPr>
          <w:rFonts w:asciiTheme="minorEastAsia" w:hAnsiTheme="minorEastAsia" w:cs="SimSun" w:hint="eastAsia"/>
          <w:bCs/>
          <w:kern w:val="0"/>
          <w:sz w:val="20"/>
          <w:szCs w:val="20"/>
          <w:lang w:eastAsia="ko-KR"/>
        </w:rPr>
        <w:t xml:space="preserve"> </w:t>
      </w:r>
      <w:r w:rsidR="00BA7341" w:rsidRPr="00D9506E">
        <w:rPr>
          <w:rFonts w:asciiTheme="minorEastAsia" w:hAnsiTheme="minorEastAsia" w:cs="SimSun"/>
          <w:bCs/>
          <w:kern w:val="0"/>
          <w:sz w:val="20"/>
          <w:szCs w:val="20"/>
          <w:lang w:eastAsia="ko-KR"/>
        </w:rPr>
        <w:t>정보</w:t>
      </w:r>
      <w:r w:rsidR="00BA7341" w:rsidRPr="00D9506E">
        <w:rPr>
          <w:rFonts w:asciiTheme="minorEastAsia" w:hAnsiTheme="minorEastAsia" w:cs="SimSun" w:hint="eastAsia"/>
          <w:bCs/>
          <w:kern w:val="0"/>
          <w:sz w:val="20"/>
          <w:szCs w:val="20"/>
          <w:lang w:eastAsia="ko-KR"/>
        </w:rPr>
        <w:t xml:space="preserve"> 비대칭성, </w:t>
      </w:r>
      <w:r w:rsidR="002E42BD" w:rsidRPr="00D9506E">
        <w:rPr>
          <w:rFonts w:asciiTheme="minorEastAsia" w:hAnsiTheme="minorEastAsia" w:cs="SimSun" w:hint="eastAsia"/>
          <w:bCs/>
          <w:kern w:val="0"/>
          <w:sz w:val="20"/>
          <w:szCs w:val="20"/>
          <w:lang w:eastAsia="ko-KR"/>
        </w:rPr>
        <w:t>정보투자자</w:t>
      </w:r>
      <w:r w:rsidR="00DF7BD8" w:rsidRPr="00D9506E">
        <w:rPr>
          <w:rFonts w:asciiTheme="minorEastAsia" w:hAnsiTheme="minorEastAsia" w:cs="SimSun" w:hint="eastAsia"/>
          <w:bCs/>
          <w:kern w:val="0"/>
          <w:sz w:val="20"/>
          <w:szCs w:val="20"/>
          <w:lang w:eastAsia="ko-KR"/>
        </w:rPr>
        <w:t>, 외국인 투자자</w:t>
      </w:r>
    </w:p>
    <w:p w:rsidR="004C6818" w:rsidRPr="00D9506E" w:rsidRDefault="004C6818">
      <w:pPr>
        <w:widowControl/>
        <w:jc w:val="left"/>
        <w:rPr>
          <w:rFonts w:asciiTheme="minorEastAsia" w:hAnsiTheme="minorEastAsia"/>
          <w:b/>
          <w:sz w:val="36"/>
          <w:szCs w:val="36"/>
          <w:lang w:eastAsia="ko-KR"/>
        </w:rPr>
      </w:pPr>
      <w:bookmarkStart w:id="0" w:name="_Toc325543410"/>
      <w:r w:rsidRPr="00D9506E">
        <w:rPr>
          <w:rFonts w:asciiTheme="minorEastAsia" w:hAnsiTheme="minorEastAsia"/>
          <w:b/>
          <w:sz w:val="36"/>
          <w:szCs w:val="36"/>
          <w:lang w:eastAsia="ko-KR"/>
        </w:rPr>
        <w:br w:type="page"/>
      </w:r>
    </w:p>
    <w:p w:rsidR="00835F65" w:rsidRPr="00D9506E" w:rsidRDefault="00835F65" w:rsidP="00A440CE">
      <w:pPr>
        <w:autoSpaceDE w:val="0"/>
        <w:autoSpaceDN w:val="0"/>
        <w:adjustRightInd w:val="0"/>
        <w:snapToGrid w:val="0"/>
        <w:spacing w:line="360" w:lineRule="auto"/>
        <w:jc w:val="center"/>
        <w:rPr>
          <w:rFonts w:asciiTheme="minorEastAsia" w:hAnsiTheme="minorEastAsia"/>
          <w:sz w:val="36"/>
          <w:szCs w:val="36"/>
        </w:rPr>
      </w:pPr>
      <w:r w:rsidRPr="00D9506E">
        <w:rPr>
          <w:rFonts w:asciiTheme="minorEastAsia" w:hAnsiTheme="minorEastAsia" w:hint="eastAsia"/>
          <w:b/>
          <w:sz w:val="36"/>
          <w:szCs w:val="36"/>
          <w:lang w:eastAsia="ko-KR"/>
        </w:rPr>
        <w:lastRenderedPageBreak/>
        <w:t>Performance and Impact of Foreign Investment</w:t>
      </w:r>
    </w:p>
    <w:p w:rsidR="00835F65" w:rsidRPr="00D9506E" w:rsidRDefault="00835F65" w:rsidP="00EE5DAB">
      <w:pPr>
        <w:autoSpaceDE w:val="0"/>
        <w:autoSpaceDN w:val="0"/>
        <w:adjustRightInd w:val="0"/>
        <w:snapToGrid w:val="0"/>
        <w:spacing w:line="360" w:lineRule="auto"/>
        <w:rPr>
          <w:rFonts w:asciiTheme="minorEastAsia" w:hAnsiTheme="minorEastAsia"/>
          <w:b/>
          <w:sz w:val="22"/>
        </w:rPr>
      </w:pPr>
    </w:p>
    <w:p w:rsidR="00835F65" w:rsidRPr="00D9506E" w:rsidRDefault="00835F65" w:rsidP="004C6818">
      <w:pPr>
        <w:autoSpaceDE w:val="0"/>
        <w:autoSpaceDN w:val="0"/>
        <w:adjustRightInd w:val="0"/>
        <w:snapToGrid w:val="0"/>
        <w:spacing w:line="360" w:lineRule="auto"/>
        <w:ind w:firstLineChars="100" w:firstLine="220"/>
        <w:rPr>
          <w:rFonts w:asciiTheme="minorEastAsia" w:hAnsiTheme="minorEastAsia" w:cs="바탕"/>
          <w:b/>
          <w:bCs/>
          <w:sz w:val="22"/>
          <w:lang w:eastAsia="ko-KR"/>
        </w:rPr>
      </w:pPr>
      <w:r w:rsidRPr="00D9506E">
        <w:rPr>
          <w:rFonts w:asciiTheme="minorEastAsia" w:hAnsiTheme="minorEastAsia" w:cs="바탕" w:hint="eastAsia"/>
          <w:b/>
          <w:bCs/>
          <w:sz w:val="22"/>
        </w:rPr>
        <w:t>Abstract</w:t>
      </w:r>
      <w:r w:rsidR="004C6818" w:rsidRPr="00D9506E">
        <w:rPr>
          <w:rFonts w:asciiTheme="minorEastAsia" w:hAnsiTheme="minorEastAsia" w:cs="바탕" w:hint="eastAsia"/>
          <w:b/>
          <w:bCs/>
          <w:sz w:val="22"/>
          <w:lang w:eastAsia="ko-KR"/>
        </w:rPr>
        <w:br/>
      </w:r>
      <w:r w:rsidR="004C6818" w:rsidRPr="00D9506E">
        <w:rPr>
          <w:rFonts w:asciiTheme="minorEastAsia" w:hAnsiTheme="minorEastAsia" w:cs="바탕"/>
          <w:b/>
          <w:bCs/>
          <w:sz w:val="22"/>
          <w:lang w:eastAsia="ko-KR"/>
        </w:rPr>
        <w:br/>
      </w:r>
      <w:r w:rsidR="00546B53" w:rsidRPr="00D9506E">
        <w:rPr>
          <w:rFonts w:asciiTheme="minorEastAsia" w:hAnsiTheme="minorEastAsia" w:cs="Arial" w:hint="eastAsia"/>
          <w:lang w:eastAsia="ko-KR"/>
        </w:rPr>
        <w:t>Conflicting research results have existed on foreign investors</w:t>
      </w:r>
      <w:r w:rsidR="00546B53" w:rsidRPr="00D9506E">
        <w:rPr>
          <w:rFonts w:asciiTheme="minorEastAsia" w:hAnsiTheme="minorEastAsia" w:cs="Arial"/>
          <w:lang w:eastAsia="ko-KR"/>
        </w:rPr>
        <w:t>’</w:t>
      </w:r>
      <w:r w:rsidR="00546B53" w:rsidRPr="00D9506E">
        <w:rPr>
          <w:rFonts w:asciiTheme="minorEastAsia" w:hAnsiTheme="minorEastAsia" w:cs="Arial" w:hint="eastAsia"/>
          <w:lang w:eastAsia="ko-KR"/>
        </w:rPr>
        <w:t xml:space="preserve"> performance a</w:t>
      </w:r>
      <w:r w:rsidR="00546B53" w:rsidRPr="00D9506E">
        <w:rPr>
          <w:rFonts w:asciiTheme="minorEastAsia" w:hAnsiTheme="minorEastAsia" w:cs="Arial"/>
        </w:rPr>
        <w:t xml:space="preserve">fter </w:t>
      </w:r>
      <w:r w:rsidR="00546B53" w:rsidRPr="00D9506E">
        <w:rPr>
          <w:rFonts w:asciiTheme="minorEastAsia" w:hAnsiTheme="minorEastAsia" w:cs="Arial" w:hint="eastAsia"/>
          <w:lang w:eastAsia="ko-KR"/>
        </w:rPr>
        <w:t xml:space="preserve">the </w:t>
      </w:r>
      <w:r w:rsidR="00546B53" w:rsidRPr="00D9506E">
        <w:rPr>
          <w:rFonts w:asciiTheme="minorEastAsia" w:hAnsiTheme="minorEastAsia" w:cs="Arial"/>
        </w:rPr>
        <w:t>capital market liberalization</w:t>
      </w:r>
      <w:r w:rsidR="00546B53" w:rsidRPr="00D9506E">
        <w:rPr>
          <w:rFonts w:asciiTheme="minorEastAsia" w:hAnsiTheme="minorEastAsia" w:cs="Arial" w:hint="eastAsia"/>
          <w:lang w:eastAsia="ko-KR"/>
        </w:rPr>
        <w:t>. While some researches support for foreigners</w:t>
      </w:r>
      <w:r w:rsidR="00546B53" w:rsidRPr="00D9506E">
        <w:rPr>
          <w:rFonts w:asciiTheme="minorEastAsia" w:hAnsiTheme="minorEastAsia" w:cs="Arial"/>
          <w:lang w:eastAsia="ko-KR"/>
        </w:rPr>
        <w:t>’</w:t>
      </w:r>
      <w:r w:rsidR="00546B53" w:rsidRPr="00D9506E">
        <w:rPr>
          <w:rFonts w:asciiTheme="minorEastAsia" w:hAnsiTheme="minorEastAsia" w:cs="Arial" w:hint="eastAsia"/>
          <w:lang w:eastAsia="ko-KR"/>
        </w:rPr>
        <w:t xml:space="preserve"> </w:t>
      </w:r>
      <w:r w:rsidR="00546B53" w:rsidRPr="00D9506E">
        <w:rPr>
          <w:rFonts w:asciiTheme="minorEastAsia" w:hAnsiTheme="minorEastAsia" w:cs="Arial"/>
        </w:rPr>
        <w:t>superiority of information</w:t>
      </w:r>
      <w:r w:rsidR="00546B53" w:rsidRPr="00D9506E">
        <w:rPr>
          <w:rFonts w:asciiTheme="minorEastAsia" w:hAnsiTheme="minorEastAsia" w:cs="Arial" w:hint="eastAsia"/>
          <w:lang w:eastAsia="ko-KR"/>
        </w:rPr>
        <w:t xml:space="preserve">, others argue tha t </w:t>
      </w:r>
      <w:r w:rsidR="00546B53" w:rsidRPr="00D9506E">
        <w:rPr>
          <w:rFonts w:asciiTheme="minorEastAsia" w:hAnsiTheme="minorEastAsia" w:cs="Arial"/>
        </w:rPr>
        <w:t xml:space="preserve">domestic investors have </w:t>
      </w:r>
      <w:r w:rsidR="00546B53" w:rsidRPr="00D9506E">
        <w:rPr>
          <w:rFonts w:asciiTheme="minorEastAsia" w:hAnsiTheme="minorEastAsia" w:cs="Arial" w:hint="eastAsia"/>
          <w:lang w:eastAsia="ko-KR"/>
        </w:rPr>
        <w:t xml:space="preserve">better </w:t>
      </w:r>
      <w:r w:rsidR="00546B53" w:rsidRPr="00D9506E">
        <w:rPr>
          <w:rFonts w:asciiTheme="minorEastAsia" w:hAnsiTheme="minorEastAsia" w:cs="Arial"/>
        </w:rPr>
        <w:t>information on the domestic market</w:t>
      </w:r>
      <w:r w:rsidR="00546B53" w:rsidRPr="00D9506E">
        <w:rPr>
          <w:rFonts w:asciiTheme="minorEastAsia" w:hAnsiTheme="minorEastAsia" w:cs="Arial" w:hint="eastAsia"/>
          <w:lang w:eastAsia="ko-KR"/>
        </w:rPr>
        <w:t xml:space="preserve">. </w:t>
      </w:r>
      <w:r w:rsidR="001A0A8A" w:rsidRPr="00D9506E">
        <w:rPr>
          <w:rFonts w:asciiTheme="minorEastAsia" w:hAnsiTheme="minorEastAsia" w:cs="Arial" w:hint="eastAsia"/>
          <w:lang w:eastAsia="ko-KR"/>
        </w:rPr>
        <w:t xml:space="preserve">We have conducted </w:t>
      </w:r>
      <w:r w:rsidR="001A0A8A" w:rsidRPr="00D9506E">
        <w:rPr>
          <w:rFonts w:asciiTheme="minorEastAsia" w:hAnsiTheme="minorEastAsia" w:cs="Arial"/>
        </w:rPr>
        <w:t>comprehensive analys</w:t>
      </w:r>
      <w:r w:rsidR="001A0A8A" w:rsidRPr="00D9506E">
        <w:rPr>
          <w:rFonts w:asciiTheme="minorEastAsia" w:hAnsiTheme="minorEastAsia" w:cs="Arial" w:hint="eastAsia"/>
          <w:lang w:eastAsia="ko-KR"/>
        </w:rPr>
        <w:t>e</w:t>
      </w:r>
      <w:r w:rsidR="001A0A8A" w:rsidRPr="00D9506E">
        <w:rPr>
          <w:rFonts w:asciiTheme="minorEastAsia" w:hAnsiTheme="minorEastAsia" w:cs="Arial"/>
        </w:rPr>
        <w:t xml:space="preserve">s </w:t>
      </w:r>
      <w:r w:rsidR="001A0A8A" w:rsidRPr="00D9506E">
        <w:rPr>
          <w:rFonts w:asciiTheme="minorEastAsia" w:hAnsiTheme="minorEastAsia" w:cs="Arial" w:hint="eastAsia"/>
          <w:lang w:eastAsia="ko-KR"/>
        </w:rPr>
        <w:t>using annual data from</w:t>
      </w:r>
      <w:r w:rsidR="00546B53" w:rsidRPr="00D9506E">
        <w:rPr>
          <w:rFonts w:asciiTheme="minorEastAsia" w:hAnsiTheme="minorEastAsia" w:cs="Arial"/>
        </w:rPr>
        <w:t xml:space="preserve"> </w:t>
      </w:r>
      <w:r w:rsidR="001A0A8A" w:rsidRPr="00D9506E">
        <w:rPr>
          <w:rFonts w:asciiTheme="minorEastAsia" w:hAnsiTheme="minorEastAsia" w:cs="Arial" w:hint="eastAsia"/>
          <w:lang w:eastAsia="ko-KR"/>
        </w:rPr>
        <w:t xml:space="preserve">year </w:t>
      </w:r>
      <w:r w:rsidR="00546B53" w:rsidRPr="00D9506E">
        <w:rPr>
          <w:rFonts w:asciiTheme="minorEastAsia" w:hAnsiTheme="minorEastAsia" w:cs="Arial"/>
        </w:rPr>
        <w:t xml:space="preserve">1998 to 2010 </w:t>
      </w:r>
      <w:r w:rsidR="001A0A8A" w:rsidRPr="00D9506E">
        <w:rPr>
          <w:rFonts w:asciiTheme="minorEastAsia" w:hAnsiTheme="minorEastAsia" w:cs="Arial" w:hint="eastAsia"/>
          <w:lang w:eastAsia="ko-KR"/>
        </w:rPr>
        <w:t xml:space="preserve">to provide a </w:t>
      </w:r>
      <w:r w:rsidR="00546B53" w:rsidRPr="00D9506E">
        <w:rPr>
          <w:rFonts w:asciiTheme="minorEastAsia" w:hAnsiTheme="minorEastAsia" w:cs="Arial"/>
        </w:rPr>
        <w:t xml:space="preserve">long-term </w:t>
      </w:r>
      <w:r w:rsidR="001A0A8A" w:rsidRPr="00D9506E">
        <w:rPr>
          <w:rFonts w:asciiTheme="minorEastAsia" w:hAnsiTheme="minorEastAsia" w:cs="Arial" w:hint="eastAsia"/>
          <w:lang w:eastAsia="ko-KR"/>
        </w:rPr>
        <w:t>perspective.</w:t>
      </w:r>
      <w:r w:rsidR="00546B53" w:rsidRPr="00D9506E">
        <w:rPr>
          <w:rFonts w:asciiTheme="minorEastAsia" w:hAnsiTheme="minorEastAsia" w:cs="Arial"/>
        </w:rPr>
        <w:t xml:space="preserve"> </w:t>
      </w:r>
      <w:r w:rsidR="00044C60" w:rsidRPr="00D9506E">
        <w:rPr>
          <w:rFonts w:asciiTheme="minorEastAsia" w:hAnsiTheme="minorEastAsia" w:cs="Arial"/>
        </w:rPr>
        <w:t xml:space="preserve">The main results of </w:t>
      </w:r>
      <w:r w:rsidR="00044C60" w:rsidRPr="00D9506E">
        <w:rPr>
          <w:rStyle w:val="hps"/>
          <w:rFonts w:asciiTheme="minorEastAsia" w:hAnsiTheme="minorEastAsia" w:cs="Arial"/>
        </w:rPr>
        <w:t>this study</w:t>
      </w:r>
      <w:r w:rsidR="00044C60" w:rsidRPr="00D9506E">
        <w:rPr>
          <w:rFonts w:asciiTheme="minorEastAsia" w:hAnsiTheme="minorEastAsia" w:cs="Arial"/>
        </w:rPr>
        <w:t xml:space="preserve"> </w:t>
      </w:r>
      <w:r w:rsidR="00044C60" w:rsidRPr="00D9506E">
        <w:rPr>
          <w:rStyle w:val="hps"/>
          <w:rFonts w:asciiTheme="minorEastAsia" w:hAnsiTheme="minorEastAsia" w:cs="Arial"/>
        </w:rPr>
        <w:t>are as follows</w:t>
      </w:r>
      <w:r w:rsidR="00044C60" w:rsidRPr="00D9506E">
        <w:rPr>
          <w:rFonts w:asciiTheme="minorEastAsia" w:hAnsiTheme="minorEastAsia" w:cs="Arial"/>
        </w:rPr>
        <w:t xml:space="preserve">. </w:t>
      </w:r>
      <w:r w:rsidR="00044C60" w:rsidRPr="00D9506E">
        <w:rPr>
          <w:rStyle w:val="hps"/>
          <w:rFonts w:asciiTheme="minorEastAsia" w:hAnsiTheme="minorEastAsia" w:cs="Arial"/>
        </w:rPr>
        <w:t>First</w:t>
      </w:r>
      <w:r w:rsidR="00044C60" w:rsidRPr="00D9506E">
        <w:rPr>
          <w:rStyle w:val="hps"/>
          <w:rFonts w:asciiTheme="minorEastAsia" w:hAnsiTheme="minorEastAsia" w:cs="Arial" w:hint="eastAsia"/>
          <w:lang w:eastAsia="ko-KR"/>
        </w:rPr>
        <w:t>,</w:t>
      </w:r>
      <w:r w:rsidR="00044C60" w:rsidRPr="00D9506E">
        <w:rPr>
          <w:rFonts w:asciiTheme="minorEastAsia" w:hAnsiTheme="minorEastAsia" w:cs="Arial"/>
        </w:rPr>
        <w:t xml:space="preserve"> </w:t>
      </w:r>
      <w:r w:rsidR="00044C60" w:rsidRPr="00D9506E">
        <w:rPr>
          <w:rStyle w:val="hps"/>
          <w:rFonts w:asciiTheme="minorEastAsia" w:hAnsiTheme="minorEastAsia" w:cs="Arial"/>
        </w:rPr>
        <w:t>compared to</w:t>
      </w:r>
      <w:r w:rsidR="00044C60" w:rsidRPr="00D9506E">
        <w:rPr>
          <w:rFonts w:asciiTheme="minorEastAsia" w:hAnsiTheme="minorEastAsia" w:cs="Arial"/>
        </w:rPr>
        <w:t xml:space="preserve"> </w:t>
      </w:r>
      <w:r w:rsidR="00044C60" w:rsidRPr="00D9506E">
        <w:rPr>
          <w:rStyle w:val="hps"/>
          <w:rFonts w:asciiTheme="minorEastAsia" w:hAnsiTheme="minorEastAsia" w:cs="Arial"/>
        </w:rPr>
        <w:t>individual and institutional investors</w:t>
      </w:r>
      <w:r w:rsidR="00044C60" w:rsidRPr="00D9506E">
        <w:rPr>
          <w:rFonts w:asciiTheme="minorEastAsia" w:hAnsiTheme="minorEastAsia" w:cs="Arial"/>
        </w:rPr>
        <w:t xml:space="preserve">, </w:t>
      </w:r>
      <w:r w:rsidR="00044C60" w:rsidRPr="00D9506E">
        <w:rPr>
          <w:rStyle w:val="hps"/>
          <w:rFonts w:asciiTheme="minorEastAsia" w:hAnsiTheme="minorEastAsia" w:cs="Arial"/>
        </w:rPr>
        <w:t>foreign investors</w:t>
      </w:r>
      <w:r w:rsidR="00044C60" w:rsidRPr="00D9506E">
        <w:rPr>
          <w:rFonts w:asciiTheme="minorEastAsia" w:hAnsiTheme="minorEastAsia" w:cs="Arial"/>
        </w:rPr>
        <w:t xml:space="preserve"> </w:t>
      </w:r>
      <w:r w:rsidR="00044C60" w:rsidRPr="00D9506E">
        <w:rPr>
          <w:rFonts w:asciiTheme="minorEastAsia" w:hAnsiTheme="minorEastAsia" w:cs="Arial" w:hint="eastAsia"/>
        </w:rPr>
        <w:t>have</w:t>
      </w:r>
      <w:r w:rsidR="00044C60" w:rsidRPr="00D9506E">
        <w:rPr>
          <w:rFonts w:asciiTheme="minorEastAsia" w:hAnsiTheme="minorEastAsia" w:cs="Arial" w:hint="eastAsia"/>
          <w:lang w:eastAsia="ko-KR"/>
        </w:rPr>
        <w:t xml:space="preserve"> realized </w:t>
      </w:r>
      <w:r w:rsidR="00044C60" w:rsidRPr="00D9506E">
        <w:rPr>
          <w:rStyle w:val="hps"/>
          <w:rFonts w:asciiTheme="minorEastAsia" w:hAnsiTheme="minorEastAsia" w:cs="Arial"/>
        </w:rPr>
        <w:t>superior</w:t>
      </w:r>
      <w:r w:rsidR="00044C60" w:rsidRPr="00D9506E">
        <w:rPr>
          <w:rFonts w:asciiTheme="minorEastAsia" w:hAnsiTheme="minorEastAsia" w:cs="Arial"/>
        </w:rPr>
        <w:t xml:space="preserve"> </w:t>
      </w:r>
      <w:r w:rsidR="00044C60" w:rsidRPr="00D9506E">
        <w:rPr>
          <w:rStyle w:val="hps"/>
          <w:rFonts w:asciiTheme="minorEastAsia" w:hAnsiTheme="minorEastAsia" w:cs="Arial"/>
        </w:rPr>
        <w:t>performance</w:t>
      </w:r>
      <w:r w:rsidR="00044C60" w:rsidRPr="00D9506E">
        <w:rPr>
          <w:rFonts w:asciiTheme="minorEastAsia" w:hAnsiTheme="minorEastAsia" w:cs="Arial"/>
        </w:rPr>
        <w:t xml:space="preserve"> </w:t>
      </w:r>
      <w:r w:rsidR="00044C60" w:rsidRPr="00D9506E">
        <w:rPr>
          <w:rFonts w:asciiTheme="minorEastAsia" w:hAnsiTheme="minorEastAsia" w:cs="Arial" w:hint="eastAsia"/>
          <w:lang w:eastAsia="ko-KR"/>
        </w:rPr>
        <w:t xml:space="preserve">in their investment gains. </w:t>
      </w:r>
      <w:r w:rsidR="00044C60" w:rsidRPr="00D9506E">
        <w:rPr>
          <w:rStyle w:val="hps"/>
          <w:rFonts w:asciiTheme="minorEastAsia" w:hAnsiTheme="minorEastAsia" w:cs="Arial"/>
        </w:rPr>
        <w:t>Investment performance</w:t>
      </w:r>
      <w:r w:rsidR="00044C60" w:rsidRPr="00D9506E">
        <w:rPr>
          <w:rFonts w:asciiTheme="minorEastAsia" w:hAnsiTheme="minorEastAsia" w:cs="Arial"/>
        </w:rPr>
        <w:t xml:space="preserve"> </w:t>
      </w:r>
      <w:r w:rsidR="00044C60" w:rsidRPr="00D9506E">
        <w:rPr>
          <w:rStyle w:val="hps"/>
          <w:rFonts w:asciiTheme="minorEastAsia" w:hAnsiTheme="minorEastAsia" w:cs="Arial"/>
        </w:rPr>
        <w:t>of foreign investors</w:t>
      </w:r>
      <w:r w:rsidR="00044C60" w:rsidRPr="00D9506E">
        <w:rPr>
          <w:rStyle w:val="hps"/>
          <w:rFonts w:asciiTheme="minorEastAsia" w:hAnsiTheme="minorEastAsia" w:cs="Arial" w:hint="eastAsia"/>
          <w:lang w:eastAsia="ko-KR"/>
        </w:rPr>
        <w:t xml:space="preserve"> </w:t>
      </w:r>
      <w:r w:rsidR="00044C60" w:rsidRPr="00D9506E">
        <w:rPr>
          <w:rStyle w:val="hps"/>
          <w:rFonts w:asciiTheme="minorEastAsia" w:hAnsiTheme="minorEastAsia" w:cs="Arial"/>
        </w:rPr>
        <w:t>ha</w:t>
      </w:r>
      <w:r w:rsidR="00044C60" w:rsidRPr="00D9506E">
        <w:rPr>
          <w:rStyle w:val="hps"/>
          <w:rFonts w:asciiTheme="minorEastAsia" w:hAnsiTheme="minorEastAsia" w:cs="Arial" w:hint="eastAsia"/>
          <w:lang w:eastAsia="ko-KR"/>
        </w:rPr>
        <w:t>s</w:t>
      </w:r>
      <w:r w:rsidR="00044C60" w:rsidRPr="00D9506E">
        <w:rPr>
          <w:rStyle w:val="hps"/>
          <w:rFonts w:asciiTheme="minorEastAsia" w:hAnsiTheme="minorEastAsia" w:cs="Arial"/>
        </w:rPr>
        <w:t xml:space="preserve"> been prominent</w:t>
      </w:r>
      <w:r w:rsidR="00044C60" w:rsidRPr="00D9506E">
        <w:rPr>
          <w:rFonts w:asciiTheme="minorEastAsia" w:hAnsiTheme="minorEastAsia" w:cs="Arial"/>
        </w:rPr>
        <w:t xml:space="preserve"> </w:t>
      </w:r>
      <w:r w:rsidR="00044C60" w:rsidRPr="00D9506E">
        <w:rPr>
          <w:rStyle w:val="hps"/>
          <w:rFonts w:asciiTheme="minorEastAsia" w:hAnsiTheme="minorEastAsia" w:cs="Arial"/>
        </w:rPr>
        <w:t>especially</w:t>
      </w:r>
      <w:r w:rsidR="00044C60" w:rsidRPr="00D9506E">
        <w:rPr>
          <w:rFonts w:asciiTheme="minorEastAsia" w:hAnsiTheme="minorEastAsia" w:cs="Arial"/>
        </w:rPr>
        <w:t xml:space="preserve"> </w:t>
      </w:r>
      <w:r w:rsidR="00044C60" w:rsidRPr="00D9506E">
        <w:rPr>
          <w:rStyle w:val="hps"/>
          <w:rFonts w:asciiTheme="minorEastAsia" w:hAnsiTheme="minorEastAsia" w:cs="Arial"/>
        </w:rPr>
        <w:t>in a period</w:t>
      </w:r>
      <w:r w:rsidR="00044C60" w:rsidRPr="00D9506E">
        <w:rPr>
          <w:rFonts w:asciiTheme="minorEastAsia" w:hAnsiTheme="minorEastAsia" w:cs="Arial"/>
        </w:rPr>
        <w:t xml:space="preserve"> </w:t>
      </w:r>
      <w:r w:rsidR="00044C60" w:rsidRPr="00D9506E">
        <w:rPr>
          <w:rStyle w:val="hps"/>
          <w:rFonts w:asciiTheme="minorEastAsia" w:hAnsiTheme="minorEastAsia" w:cs="Arial"/>
        </w:rPr>
        <w:t>of</w:t>
      </w:r>
      <w:r w:rsidR="00044C60" w:rsidRPr="00D9506E">
        <w:rPr>
          <w:rFonts w:asciiTheme="minorEastAsia" w:hAnsiTheme="minorEastAsia" w:cs="Arial"/>
        </w:rPr>
        <w:t xml:space="preserve"> </w:t>
      </w:r>
      <w:r w:rsidR="00044C60" w:rsidRPr="00D9506E">
        <w:rPr>
          <w:rStyle w:val="hps"/>
          <w:rFonts w:asciiTheme="minorEastAsia" w:hAnsiTheme="minorEastAsia" w:cs="Arial"/>
        </w:rPr>
        <w:t>falling stock prices.</w:t>
      </w:r>
      <w:r w:rsidR="00044C60" w:rsidRPr="00D9506E">
        <w:rPr>
          <w:rFonts w:asciiTheme="minorEastAsia" w:hAnsiTheme="minorEastAsia" w:cs="Arial"/>
        </w:rPr>
        <w:t xml:space="preserve"> </w:t>
      </w:r>
      <w:r w:rsidR="00044C60" w:rsidRPr="00D9506E">
        <w:rPr>
          <w:rStyle w:val="hps"/>
          <w:rFonts w:asciiTheme="minorEastAsia" w:hAnsiTheme="minorEastAsia" w:cs="Arial"/>
        </w:rPr>
        <w:t>Second</w:t>
      </w:r>
      <w:r w:rsidR="00044C60" w:rsidRPr="00D9506E">
        <w:rPr>
          <w:rStyle w:val="hps"/>
          <w:rFonts w:asciiTheme="minorEastAsia" w:hAnsiTheme="minorEastAsia" w:cs="Arial" w:hint="eastAsia"/>
          <w:lang w:eastAsia="ko-KR"/>
        </w:rPr>
        <w:t>,</w:t>
      </w:r>
      <w:r w:rsidR="00044C60" w:rsidRPr="00D9506E">
        <w:rPr>
          <w:rFonts w:asciiTheme="minorEastAsia" w:hAnsiTheme="minorEastAsia" w:cs="Arial"/>
        </w:rPr>
        <w:t xml:space="preserve"> </w:t>
      </w:r>
      <w:r w:rsidR="00044C60" w:rsidRPr="00D9506E">
        <w:rPr>
          <w:rFonts w:asciiTheme="minorEastAsia" w:hAnsiTheme="minorEastAsia" w:cs="Arial" w:hint="eastAsia"/>
          <w:lang w:eastAsia="ko-KR"/>
        </w:rPr>
        <w:t xml:space="preserve">using </w:t>
      </w:r>
      <w:r w:rsidR="00044C60" w:rsidRPr="00D9506E">
        <w:rPr>
          <w:rStyle w:val="hps"/>
          <w:rFonts w:asciiTheme="minorEastAsia" w:hAnsiTheme="minorEastAsia" w:cs="Arial"/>
        </w:rPr>
        <w:t>equity</w:t>
      </w:r>
      <w:r w:rsidR="00044C60" w:rsidRPr="00D9506E">
        <w:rPr>
          <w:rFonts w:asciiTheme="minorEastAsia" w:hAnsiTheme="minorEastAsia" w:cs="Arial"/>
        </w:rPr>
        <w:t xml:space="preserve"> </w:t>
      </w:r>
      <w:r w:rsidR="00044C60" w:rsidRPr="00D9506E">
        <w:rPr>
          <w:rStyle w:val="hps"/>
          <w:rFonts w:asciiTheme="minorEastAsia" w:hAnsiTheme="minorEastAsia" w:cs="Arial"/>
        </w:rPr>
        <w:t>risk</w:t>
      </w:r>
      <w:r w:rsidR="00044C60" w:rsidRPr="00D9506E">
        <w:rPr>
          <w:rFonts w:asciiTheme="minorEastAsia" w:hAnsiTheme="minorEastAsia" w:cs="Arial"/>
        </w:rPr>
        <w:t xml:space="preserve"> </w:t>
      </w:r>
      <w:r w:rsidR="00044C60" w:rsidRPr="00D9506E">
        <w:rPr>
          <w:rStyle w:val="hps"/>
          <w:rFonts w:asciiTheme="minorEastAsia" w:hAnsiTheme="minorEastAsia" w:cs="Arial"/>
        </w:rPr>
        <w:t>premium</w:t>
      </w:r>
      <w:r w:rsidR="00044C60" w:rsidRPr="00D9506E">
        <w:rPr>
          <w:rFonts w:asciiTheme="minorEastAsia" w:hAnsiTheme="minorEastAsia" w:cs="Arial"/>
        </w:rPr>
        <w:t xml:space="preserve"> </w:t>
      </w:r>
      <w:r w:rsidR="00044C60" w:rsidRPr="00D9506E">
        <w:rPr>
          <w:rStyle w:val="hps"/>
          <w:rFonts w:asciiTheme="minorEastAsia" w:hAnsiTheme="minorEastAsia" w:cs="Arial"/>
        </w:rPr>
        <w:t>and</w:t>
      </w:r>
      <w:r w:rsidR="00044C60" w:rsidRPr="00D9506E">
        <w:rPr>
          <w:rFonts w:asciiTheme="minorEastAsia" w:hAnsiTheme="minorEastAsia" w:cs="Arial"/>
        </w:rPr>
        <w:t xml:space="preserve"> </w:t>
      </w:r>
      <w:r w:rsidR="00044C60" w:rsidRPr="00D9506E">
        <w:rPr>
          <w:rStyle w:val="hps"/>
          <w:rFonts w:asciiTheme="minorEastAsia" w:hAnsiTheme="minorEastAsia" w:cs="Arial"/>
        </w:rPr>
        <w:t>market</w:t>
      </w:r>
      <w:r w:rsidR="00044C60" w:rsidRPr="00D9506E">
        <w:rPr>
          <w:rFonts w:asciiTheme="minorEastAsia" w:hAnsiTheme="minorEastAsia" w:cs="Arial"/>
        </w:rPr>
        <w:t xml:space="preserve"> </w:t>
      </w:r>
      <w:r w:rsidR="00044C60" w:rsidRPr="00D9506E">
        <w:rPr>
          <w:rStyle w:val="hps"/>
          <w:rFonts w:asciiTheme="minorEastAsia" w:hAnsiTheme="minorEastAsia" w:cs="Arial"/>
        </w:rPr>
        <w:t>excess returns</w:t>
      </w:r>
      <w:r w:rsidR="00044C60" w:rsidRPr="00D9506E">
        <w:rPr>
          <w:rFonts w:asciiTheme="minorEastAsia" w:hAnsiTheme="minorEastAsia" w:cs="Arial"/>
        </w:rPr>
        <w:t xml:space="preserve"> </w:t>
      </w:r>
      <w:r w:rsidR="00044C60" w:rsidRPr="00D9506E">
        <w:rPr>
          <w:rStyle w:val="hps"/>
          <w:rFonts w:asciiTheme="minorEastAsia" w:hAnsiTheme="minorEastAsia" w:cs="Arial"/>
        </w:rPr>
        <w:t>as the dependent variable</w:t>
      </w:r>
      <w:r w:rsidR="00044C60" w:rsidRPr="00D9506E">
        <w:rPr>
          <w:rFonts w:asciiTheme="minorEastAsia" w:hAnsiTheme="minorEastAsia" w:cs="Arial"/>
        </w:rPr>
        <w:t xml:space="preserve">, </w:t>
      </w:r>
      <w:r w:rsidR="00044C60" w:rsidRPr="00D9506E">
        <w:rPr>
          <w:rFonts w:asciiTheme="minorEastAsia" w:hAnsiTheme="minorEastAsia" w:cs="Arial" w:hint="eastAsia"/>
          <w:lang w:eastAsia="ko-KR"/>
        </w:rPr>
        <w:t xml:space="preserve">we find that the influence of </w:t>
      </w:r>
      <w:r w:rsidR="00044C60" w:rsidRPr="00D9506E">
        <w:rPr>
          <w:rStyle w:val="hps"/>
          <w:rFonts w:asciiTheme="minorEastAsia" w:hAnsiTheme="minorEastAsia" w:cs="Arial"/>
        </w:rPr>
        <w:t>foreign investors</w:t>
      </w:r>
      <w:r w:rsidR="00044C60" w:rsidRPr="00D9506E">
        <w:rPr>
          <w:rFonts w:asciiTheme="minorEastAsia" w:hAnsiTheme="minorEastAsia" w:cs="Arial"/>
        </w:rPr>
        <w:t xml:space="preserve"> </w:t>
      </w:r>
      <w:r w:rsidR="00044C60" w:rsidRPr="00D9506E">
        <w:rPr>
          <w:rFonts w:asciiTheme="minorEastAsia" w:hAnsiTheme="minorEastAsia" w:cs="Arial" w:hint="eastAsia"/>
          <w:lang w:eastAsia="ko-KR"/>
        </w:rPr>
        <w:t xml:space="preserve">has been strengthened </w:t>
      </w:r>
      <w:r w:rsidR="00044C60" w:rsidRPr="00D9506E">
        <w:rPr>
          <w:rStyle w:val="hps"/>
          <w:rFonts w:asciiTheme="minorEastAsia" w:hAnsiTheme="minorEastAsia" w:cs="Arial"/>
        </w:rPr>
        <w:t>in</w:t>
      </w:r>
      <w:r w:rsidR="00044C60" w:rsidRPr="00D9506E">
        <w:rPr>
          <w:rFonts w:asciiTheme="minorEastAsia" w:hAnsiTheme="minorEastAsia" w:cs="Arial"/>
        </w:rPr>
        <w:t xml:space="preserve"> </w:t>
      </w:r>
      <w:r w:rsidR="00044C60" w:rsidRPr="00D9506E">
        <w:rPr>
          <w:rStyle w:val="hps"/>
          <w:rFonts w:asciiTheme="minorEastAsia" w:hAnsiTheme="minorEastAsia" w:cs="Arial"/>
        </w:rPr>
        <w:t>Korean</w:t>
      </w:r>
      <w:r w:rsidR="00044C60" w:rsidRPr="00D9506E">
        <w:rPr>
          <w:rFonts w:asciiTheme="minorEastAsia" w:hAnsiTheme="minorEastAsia" w:cs="Arial"/>
        </w:rPr>
        <w:t xml:space="preserve"> </w:t>
      </w:r>
      <w:r w:rsidR="00044C60" w:rsidRPr="00D9506E">
        <w:rPr>
          <w:rStyle w:val="hps"/>
          <w:rFonts w:asciiTheme="minorEastAsia" w:hAnsiTheme="minorEastAsia" w:cs="Arial"/>
        </w:rPr>
        <w:t>stock market</w:t>
      </w:r>
      <w:r w:rsidR="00044C60" w:rsidRPr="00D9506E">
        <w:rPr>
          <w:rFonts w:asciiTheme="minorEastAsia" w:hAnsiTheme="minorEastAsia" w:cs="Arial"/>
        </w:rPr>
        <w:t xml:space="preserve">. </w:t>
      </w:r>
      <w:r w:rsidR="00044C60" w:rsidRPr="00D9506E">
        <w:rPr>
          <w:rStyle w:val="hps"/>
          <w:rFonts w:asciiTheme="minorEastAsia" w:hAnsiTheme="minorEastAsia" w:cs="Arial"/>
        </w:rPr>
        <w:t>Third</w:t>
      </w:r>
      <w:r w:rsidR="00044C60" w:rsidRPr="00D9506E">
        <w:rPr>
          <w:rStyle w:val="hps"/>
          <w:rFonts w:asciiTheme="minorEastAsia" w:hAnsiTheme="minorEastAsia" w:cs="Arial" w:hint="eastAsia"/>
          <w:lang w:eastAsia="ko-KR"/>
        </w:rPr>
        <w:t>,</w:t>
      </w:r>
      <w:r w:rsidR="00044C60" w:rsidRPr="00D9506E">
        <w:rPr>
          <w:rFonts w:asciiTheme="minorEastAsia" w:hAnsiTheme="minorEastAsia" w:cs="Arial"/>
        </w:rPr>
        <w:t xml:space="preserve"> </w:t>
      </w:r>
      <w:r w:rsidR="00044C60" w:rsidRPr="00D9506E">
        <w:rPr>
          <w:rFonts w:asciiTheme="minorEastAsia" w:hAnsiTheme="minorEastAsia" w:cs="Arial" w:hint="eastAsia"/>
          <w:lang w:eastAsia="ko-KR"/>
        </w:rPr>
        <w:t>return difference between foreign and domestic investors has been widened in firms with more foreign ownership.</w:t>
      </w:r>
      <w:r w:rsidR="004C6818" w:rsidRPr="00D9506E">
        <w:rPr>
          <w:rFonts w:asciiTheme="minorEastAsia" w:hAnsiTheme="minorEastAsia" w:cs="Arial" w:hint="eastAsia"/>
          <w:lang w:eastAsia="ko-KR"/>
        </w:rPr>
        <w:t xml:space="preserve"> Our results are robust in sub-period analyses.</w:t>
      </w:r>
      <w:r w:rsidR="00044C60" w:rsidRPr="00D9506E">
        <w:rPr>
          <w:rFonts w:asciiTheme="minorEastAsia" w:hAnsiTheme="minorEastAsia" w:cs="Arial"/>
        </w:rPr>
        <w:t xml:space="preserve"> </w:t>
      </w:r>
      <w:r w:rsidR="004C6818" w:rsidRPr="00D9506E">
        <w:rPr>
          <w:rFonts w:asciiTheme="minorEastAsia" w:hAnsiTheme="minorEastAsia" w:cs="Arial" w:hint="eastAsia"/>
          <w:lang w:eastAsia="ko-KR"/>
        </w:rPr>
        <w:t xml:space="preserve">Compared to existing literature, our study provides </w:t>
      </w:r>
      <w:r w:rsidR="004C6818" w:rsidRPr="00D9506E">
        <w:rPr>
          <w:rStyle w:val="hps"/>
          <w:rFonts w:asciiTheme="minorEastAsia" w:hAnsiTheme="minorEastAsia" w:cs="Arial" w:hint="eastAsia"/>
          <w:lang w:eastAsia="ko-KR"/>
        </w:rPr>
        <w:t xml:space="preserve">a </w:t>
      </w:r>
      <w:r w:rsidR="00044C60" w:rsidRPr="00D9506E">
        <w:rPr>
          <w:rStyle w:val="hps"/>
          <w:rFonts w:asciiTheme="minorEastAsia" w:hAnsiTheme="minorEastAsia" w:cs="Arial"/>
        </w:rPr>
        <w:t>long-term</w:t>
      </w:r>
      <w:r w:rsidR="00044C60" w:rsidRPr="00D9506E">
        <w:rPr>
          <w:rFonts w:asciiTheme="minorEastAsia" w:hAnsiTheme="minorEastAsia" w:cs="Arial"/>
        </w:rPr>
        <w:t xml:space="preserve"> </w:t>
      </w:r>
      <w:r w:rsidR="00044C60" w:rsidRPr="00D9506E">
        <w:rPr>
          <w:rStyle w:val="hps"/>
          <w:rFonts w:asciiTheme="minorEastAsia" w:hAnsiTheme="minorEastAsia" w:cs="Arial"/>
        </w:rPr>
        <w:t>and comprehensive</w:t>
      </w:r>
      <w:r w:rsidR="00044C60" w:rsidRPr="00D9506E">
        <w:rPr>
          <w:rFonts w:asciiTheme="minorEastAsia" w:hAnsiTheme="minorEastAsia" w:cs="Arial"/>
        </w:rPr>
        <w:t xml:space="preserve"> </w:t>
      </w:r>
      <w:r w:rsidR="00044C60" w:rsidRPr="00D9506E">
        <w:rPr>
          <w:rStyle w:val="hps"/>
          <w:rFonts w:asciiTheme="minorEastAsia" w:hAnsiTheme="minorEastAsia" w:cs="Arial"/>
        </w:rPr>
        <w:t>perspective</w:t>
      </w:r>
      <w:r w:rsidR="00044C60" w:rsidRPr="00D9506E">
        <w:rPr>
          <w:rFonts w:asciiTheme="minorEastAsia" w:hAnsiTheme="minorEastAsia" w:cs="Arial"/>
        </w:rPr>
        <w:t xml:space="preserve"> </w:t>
      </w:r>
      <w:r w:rsidR="004C6818" w:rsidRPr="00D9506E">
        <w:rPr>
          <w:rFonts w:asciiTheme="minorEastAsia" w:hAnsiTheme="minorEastAsia" w:cs="Arial" w:hint="eastAsia"/>
          <w:lang w:eastAsia="ko-KR"/>
        </w:rPr>
        <w:t>to invetors</w:t>
      </w:r>
      <w:r w:rsidR="004C6818" w:rsidRPr="00D9506E">
        <w:rPr>
          <w:rFonts w:asciiTheme="minorEastAsia" w:hAnsiTheme="minorEastAsia" w:cs="Arial"/>
          <w:lang w:eastAsia="ko-KR"/>
        </w:rPr>
        <w:t>’</w:t>
      </w:r>
      <w:r w:rsidR="004C6818" w:rsidRPr="00D9506E">
        <w:rPr>
          <w:rFonts w:asciiTheme="minorEastAsia" w:hAnsiTheme="minorEastAsia" w:cs="Arial" w:hint="eastAsia"/>
          <w:lang w:eastAsia="ko-KR"/>
        </w:rPr>
        <w:t xml:space="preserve"> performance.</w:t>
      </w:r>
      <w:r w:rsidR="00546B53" w:rsidRPr="00D9506E">
        <w:rPr>
          <w:rFonts w:asciiTheme="minorEastAsia" w:hAnsiTheme="minorEastAsia" w:cs="Arial"/>
        </w:rPr>
        <w:br/>
      </w:r>
      <w:r w:rsidR="004C6818" w:rsidRPr="00D9506E">
        <w:rPr>
          <w:rFonts w:asciiTheme="minorEastAsia" w:hAnsiTheme="minorEastAsia" w:cs="Arial"/>
          <w:lang w:eastAsia="ko-KR"/>
        </w:rPr>
        <w:br/>
      </w:r>
      <w:r w:rsidR="00546B53" w:rsidRPr="00D9506E">
        <w:rPr>
          <w:rFonts w:asciiTheme="minorEastAsia" w:hAnsiTheme="minorEastAsia" w:cs="Arial"/>
        </w:rPr>
        <w:t xml:space="preserve">Key words: home bias, information asymmetry, </w:t>
      </w:r>
      <w:r w:rsidR="004C6818" w:rsidRPr="00D9506E">
        <w:rPr>
          <w:rFonts w:asciiTheme="minorEastAsia" w:hAnsiTheme="minorEastAsia" w:cs="Arial" w:hint="eastAsia"/>
          <w:lang w:eastAsia="ko-KR"/>
        </w:rPr>
        <w:t xml:space="preserve">foreign </w:t>
      </w:r>
      <w:r w:rsidR="00546B53" w:rsidRPr="00D9506E">
        <w:rPr>
          <w:rFonts w:asciiTheme="minorEastAsia" w:hAnsiTheme="minorEastAsia" w:cs="Arial"/>
        </w:rPr>
        <w:t>investor</w:t>
      </w:r>
      <w:r w:rsidR="004C6818" w:rsidRPr="00D9506E">
        <w:rPr>
          <w:rFonts w:asciiTheme="minorEastAsia" w:hAnsiTheme="minorEastAsia" w:cs="Arial" w:hint="eastAsia"/>
          <w:lang w:eastAsia="ko-KR"/>
        </w:rPr>
        <w:t>, individual investor, institutional investor</w:t>
      </w:r>
    </w:p>
    <w:p w:rsidR="00835F65" w:rsidRPr="00D9506E" w:rsidRDefault="00835F65" w:rsidP="00EE5DAB">
      <w:pPr>
        <w:widowControl/>
        <w:autoSpaceDE w:val="0"/>
        <w:autoSpaceDN w:val="0"/>
        <w:rPr>
          <w:rFonts w:asciiTheme="minorEastAsia" w:hAnsiTheme="minorEastAsia" w:cs="바탕"/>
          <w:b/>
          <w:bCs/>
          <w:sz w:val="22"/>
        </w:rPr>
      </w:pPr>
    </w:p>
    <w:p w:rsidR="00835F65" w:rsidRPr="00D9506E" w:rsidRDefault="00835F65" w:rsidP="00EE5DAB">
      <w:pPr>
        <w:widowControl/>
        <w:autoSpaceDE w:val="0"/>
        <w:autoSpaceDN w:val="0"/>
        <w:rPr>
          <w:rFonts w:asciiTheme="minorEastAsia" w:hAnsiTheme="minorEastAsia" w:cs="바탕"/>
          <w:b/>
          <w:bCs/>
          <w:sz w:val="22"/>
        </w:rPr>
      </w:pPr>
      <w:r w:rsidRPr="00D9506E">
        <w:rPr>
          <w:rFonts w:asciiTheme="minorEastAsia" w:hAnsiTheme="minorEastAsia" w:cs="바탕"/>
          <w:b/>
          <w:bCs/>
          <w:sz w:val="22"/>
        </w:rPr>
        <w:br w:type="page"/>
      </w:r>
    </w:p>
    <w:p w:rsidR="00FB40B4" w:rsidRPr="00D9506E" w:rsidRDefault="00FB40B4" w:rsidP="00EE5DAB">
      <w:pPr>
        <w:autoSpaceDE w:val="0"/>
        <w:autoSpaceDN w:val="0"/>
        <w:adjustRightInd w:val="0"/>
        <w:snapToGrid w:val="0"/>
        <w:spacing w:line="360" w:lineRule="auto"/>
        <w:ind w:left="220" w:hangingChars="100" w:hanging="220"/>
        <w:rPr>
          <w:rFonts w:asciiTheme="minorEastAsia" w:hAnsiTheme="minorEastAsia" w:cs="바탕"/>
          <w:b/>
          <w:bCs/>
          <w:sz w:val="22"/>
          <w:lang w:eastAsia="ko-KR"/>
        </w:rPr>
      </w:pPr>
      <w:r w:rsidRPr="00D9506E">
        <w:rPr>
          <w:rFonts w:asciiTheme="minorEastAsia" w:hAnsiTheme="minorEastAsia" w:cs="바탕" w:hint="eastAsia"/>
          <w:b/>
          <w:bCs/>
          <w:sz w:val="22"/>
        </w:rPr>
        <w:lastRenderedPageBreak/>
        <w:t>I</w:t>
      </w:r>
      <w:r w:rsidRPr="00D9506E">
        <w:rPr>
          <w:rFonts w:asciiTheme="minorEastAsia" w:hAnsiTheme="minorEastAsia" w:cs="바탕"/>
          <w:b/>
          <w:bCs/>
          <w:sz w:val="22"/>
        </w:rPr>
        <w:t xml:space="preserve">. </w:t>
      </w:r>
      <w:r w:rsidRPr="00D9506E">
        <w:rPr>
          <w:rFonts w:asciiTheme="minorEastAsia" w:hAnsiTheme="minorEastAsia" w:cs="바탕" w:hint="eastAsia"/>
          <w:b/>
          <w:bCs/>
          <w:sz w:val="22"/>
        </w:rPr>
        <w:t>서 론</w:t>
      </w:r>
    </w:p>
    <w:p w:rsidR="00B63660" w:rsidRPr="00D9506E" w:rsidRDefault="00B63660" w:rsidP="00EE5DAB">
      <w:pPr>
        <w:autoSpaceDE w:val="0"/>
        <w:autoSpaceDN w:val="0"/>
        <w:adjustRightInd w:val="0"/>
        <w:snapToGrid w:val="0"/>
        <w:spacing w:line="360" w:lineRule="auto"/>
        <w:ind w:left="220" w:hangingChars="100" w:hanging="220"/>
        <w:rPr>
          <w:rFonts w:asciiTheme="minorEastAsia" w:hAnsiTheme="minorEastAsia" w:cs="바탕"/>
          <w:b/>
          <w:bCs/>
          <w:sz w:val="22"/>
          <w:lang w:eastAsia="ko-KR"/>
        </w:rPr>
      </w:pPr>
    </w:p>
    <w:bookmarkEnd w:id="0"/>
    <w:p w:rsidR="00282FB5" w:rsidRPr="00D9506E" w:rsidRDefault="00B63660"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hint="eastAsia"/>
          <w:sz w:val="22"/>
        </w:rPr>
        <w:t>1990년대 이후 자본</w:t>
      </w:r>
      <w:r w:rsidRPr="00D9506E">
        <w:rPr>
          <w:rFonts w:asciiTheme="minorEastAsia" w:hAnsiTheme="minorEastAsia" w:hint="eastAsia"/>
          <w:sz w:val="22"/>
          <w:lang w:eastAsia="ko-KR"/>
        </w:rPr>
        <w:t>시장의 개방 및</w:t>
      </w:r>
      <w:r w:rsidRPr="00D9506E">
        <w:rPr>
          <w:rFonts w:asciiTheme="minorEastAsia" w:hAnsiTheme="minorEastAsia" w:hint="eastAsia"/>
          <w:sz w:val="22"/>
        </w:rPr>
        <w:t xml:space="preserve"> 자유화와 금융시장의 국제화가 진행되면서 외국인 투자자의 투자행태에 대한 관심이 커졌다. 특히 이머징 마켓 등 신흥국가에서 </w:t>
      </w:r>
      <w:r w:rsidRPr="00D9506E">
        <w:rPr>
          <w:rFonts w:asciiTheme="minorEastAsia" w:hAnsiTheme="minorEastAsia" w:hint="eastAsia"/>
          <w:sz w:val="22"/>
          <w:lang w:eastAsia="ko-KR"/>
        </w:rPr>
        <w:t>외국인 투자자의 영향력은 꾸준히 증가되어 왔</w:t>
      </w:r>
      <w:r w:rsidR="00BD3144" w:rsidRPr="00D9506E">
        <w:rPr>
          <w:rFonts w:asciiTheme="minorEastAsia" w:hAnsiTheme="minorEastAsia" w:hint="eastAsia"/>
          <w:sz w:val="22"/>
          <w:lang w:eastAsia="ko-KR"/>
        </w:rPr>
        <w:t>고,</w:t>
      </w:r>
      <w:r w:rsidRPr="00D9506E">
        <w:rPr>
          <w:rFonts w:asciiTheme="minorEastAsia" w:hAnsiTheme="minorEastAsia" w:hint="eastAsia"/>
          <w:sz w:val="22"/>
          <w:lang w:eastAsia="ko-KR"/>
        </w:rPr>
        <w:t xml:space="preserve"> </w:t>
      </w:r>
      <w:r w:rsidRPr="00D9506E">
        <w:rPr>
          <w:rFonts w:asciiTheme="minorEastAsia" w:hAnsiTheme="minorEastAsia" w:hint="eastAsia"/>
          <w:sz w:val="22"/>
        </w:rPr>
        <w:t xml:space="preserve">금융에서 앞서가는 외국인 투자자의 투자행태와 정보우위성 여부는 중요한 연구대상이 되었다. </w:t>
      </w:r>
      <w:r w:rsidRPr="00D9506E">
        <w:rPr>
          <w:rFonts w:asciiTheme="minorEastAsia" w:hAnsiTheme="minorEastAsia" w:cs="Arial" w:hint="eastAsia"/>
          <w:sz w:val="22"/>
          <w:lang w:eastAsia="ko-KR"/>
        </w:rPr>
        <w:t xml:space="preserve">특히 내외국인 </w:t>
      </w:r>
      <w:r w:rsidR="009E1F72" w:rsidRPr="00D9506E">
        <w:rPr>
          <w:rFonts w:asciiTheme="minorEastAsia" w:hAnsiTheme="minorEastAsia" w:cs="Arial" w:hint="eastAsia"/>
          <w:sz w:val="22"/>
          <w:lang w:eastAsia="ko-KR"/>
        </w:rPr>
        <w:t>투자자 간</w:t>
      </w:r>
      <w:r w:rsidRPr="00D9506E">
        <w:rPr>
          <w:rFonts w:asciiTheme="minorEastAsia" w:hAnsiTheme="minorEastAsia" w:cs="Arial" w:hint="eastAsia"/>
          <w:sz w:val="22"/>
          <w:lang w:eastAsia="ko-KR"/>
        </w:rPr>
        <w:t>의 정보우월성에 대한 논의와 연계되어 외국인 투자자가 내국인에 비해 우</w:t>
      </w:r>
      <w:bookmarkStart w:id="1" w:name="_GoBack"/>
      <w:bookmarkEnd w:id="1"/>
      <w:r w:rsidRPr="00D9506E">
        <w:rPr>
          <w:rFonts w:asciiTheme="minorEastAsia" w:hAnsiTheme="minorEastAsia" w:cs="Arial" w:hint="eastAsia"/>
          <w:sz w:val="22"/>
          <w:lang w:eastAsia="ko-KR"/>
        </w:rPr>
        <w:t>월한 투자성과를 보이는지에 대한 논쟁이 지속되어 왔다.</w:t>
      </w:r>
    </w:p>
    <w:p w:rsidR="00282FB5" w:rsidRPr="00D9506E" w:rsidRDefault="00A03EB4" w:rsidP="00EE5DAB">
      <w:pPr>
        <w:autoSpaceDE w:val="0"/>
        <w:autoSpaceDN w:val="0"/>
        <w:adjustRightInd w:val="0"/>
        <w:snapToGrid w:val="0"/>
        <w:spacing w:line="360" w:lineRule="auto"/>
        <w:ind w:firstLineChars="200" w:firstLine="440"/>
        <w:rPr>
          <w:rFonts w:asciiTheme="minorEastAsia" w:hAnsiTheme="minorEastAsia"/>
          <w:sz w:val="22"/>
        </w:rPr>
      </w:pPr>
      <w:r w:rsidRPr="00D9506E">
        <w:rPr>
          <w:rFonts w:asciiTheme="minorEastAsia" w:hAnsiTheme="minorEastAsia" w:hint="eastAsia"/>
          <w:sz w:val="22"/>
        </w:rPr>
        <w:t>지난 20년 간 한국 자본시장의 개방</w:t>
      </w:r>
      <w:r w:rsidR="00BD3144" w:rsidRPr="00D9506E">
        <w:rPr>
          <w:rFonts w:asciiTheme="minorEastAsia" w:hAnsiTheme="minorEastAsia" w:hint="eastAsia"/>
          <w:sz w:val="22"/>
          <w:lang w:eastAsia="ko-KR"/>
        </w:rPr>
        <w:t xml:space="preserve"> 진행</w:t>
      </w:r>
      <w:r w:rsidRPr="00D9506E">
        <w:rPr>
          <w:rFonts w:asciiTheme="minorEastAsia" w:hAnsiTheme="minorEastAsia" w:hint="eastAsia"/>
          <w:sz w:val="22"/>
        </w:rPr>
        <w:t xml:space="preserve">에 따라 </w:t>
      </w:r>
      <w:r w:rsidR="00FE78EB" w:rsidRPr="00D9506E">
        <w:rPr>
          <w:rFonts w:asciiTheme="minorEastAsia" w:hAnsiTheme="minorEastAsia" w:hint="eastAsia"/>
          <w:sz w:val="22"/>
        </w:rPr>
        <w:t>주식시장</w:t>
      </w:r>
      <w:r w:rsidRPr="00D9506E">
        <w:rPr>
          <w:rFonts w:asciiTheme="minorEastAsia" w:hAnsiTheme="minorEastAsia" w:hint="eastAsia"/>
          <w:sz w:val="22"/>
        </w:rPr>
        <w:t>에서 차지하는 외국계 자금의 중요성은 줄곧 커져왔다. 한국은 1992년 1월 국내 상장주식에 대한 외국인의 제한적인 직접투자를 처음으로 허용</w:t>
      </w:r>
      <w:r w:rsidR="00AA06D9" w:rsidRPr="00D9506E">
        <w:rPr>
          <w:rFonts w:asciiTheme="minorEastAsia" w:hAnsiTheme="minorEastAsia" w:hint="eastAsia"/>
          <w:sz w:val="22"/>
        </w:rPr>
        <w:t xml:space="preserve"> (</w:t>
      </w:r>
      <w:r w:rsidRPr="00D9506E">
        <w:rPr>
          <w:rFonts w:asciiTheme="minorEastAsia" w:hAnsiTheme="minorEastAsia" w:hint="eastAsia"/>
          <w:sz w:val="22"/>
        </w:rPr>
        <w:t>주식 종목별 10%, 1인당 3% 한도)</w:t>
      </w:r>
      <w:r w:rsidR="00C1431A" w:rsidRPr="00D9506E">
        <w:rPr>
          <w:rFonts w:asciiTheme="minorEastAsia" w:hAnsiTheme="minorEastAsia" w:hint="eastAsia"/>
          <w:sz w:val="22"/>
          <w:lang w:eastAsia="ko-KR"/>
        </w:rPr>
        <w:t xml:space="preserve"> </w:t>
      </w:r>
      <w:r w:rsidRPr="00D9506E">
        <w:rPr>
          <w:rFonts w:asciiTheme="minorEastAsia" w:hAnsiTheme="minorEastAsia" w:hint="eastAsia"/>
          <w:sz w:val="22"/>
        </w:rPr>
        <w:t>하기 시작한 이래, 1997년 11월까지 6차례에 걸쳐 점진적으로 외국인의 투자한도를 확대</w:t>
      </w:r>
      <w:r w:rsidR="00AA06D9" w:rsidRPr="00D9506E">
        <w:rPr>
          <w:rFonts w:asciiTheme="minorEastAsia" w:hAnsiTheme="minorEastAsia" w:hint="eastAsia"/>
          <w:sz w:val="22"/>
        </w:rPr>
        <w:t xml:space="preserve"> (</w:t>
      </w:r>
      <w:r w:rsidRPr="00D9506E">
        <w:rPr>
          <w:rFonts w:asciiTheme="minorEastAsia" w:hAnsiTheme="minorEastAsia" w:hint="eastAsia"/>
          <w:sz w:val="22"/>
        </w:rPr>
        <w:t>주식 종목별 26%, 1인당7% 한도)</w:t>
      </w:r>
      <w:r w:rsidR="00C1431A" w:rsidRPr="00D9506E">
        <w:rPr>
          <w:rFonts w:asciiTheme="minorEastAsia" w:hAnsiTheme="minorEastAsia" w:hint="eastAsia"/>
          <w:sz w:val="22"/>
          <w:lang w:eastAsia="ko-KR"/>
        </w:rPr>
        <w:t xml:space="preserve"> </w:t>
      </w:r>
      <w:r w:rsidRPr="00D9506E">
        <w:rPr>
          <w:rFonts w:asciiTheme="minorEastAsia" w:hAnsiTheme="minorEastAsia" w:hint="eastAsia"/>
          <w:sz w:val="22"/>
        </w:rPr>
        <w:t xml:space="preserve">하였다.  그 후 한국의 외환위기 직후인 1997년12월 주식 종목별 한도 및 1인당 한도를 </w:t>
      </w:r>
      <w:r w:rsidR="001A78CC" w:rsidRPr="00D9506E">
        <w:rPr>
          <w:rFonts w:asciiTheme="minorEastAsia" w:hAnsiTheme="minorEastAsia" w:hint="eastAsia"/>
          <w:sz w:val="22"/>
          <w:lang w:eastAsia="ko-KR"/>
        </w:rPr>
        <w:t xml:space="preserve">각각 </w:t>
      </w:r>
      <w:r w:rsidRPr="00D9506E">
        <w:rPr>
          <w:rFonts w:asciiTheme="minorEastAsia" w:hAnsiTheme="minorEastAsia" w:hint="eastAsia"/>
          <w:sz w:val="22"/>
        </w:rPr>
        <w:t>50%로 대폭 확대하였고, 1998년 5월에는 일부 공기업을 제외하고 외국인 투자한도를 폐지하는 완전 개방에 이르게 되었다.</w:t>
      </w:r>
      <w:r w:rsidR="00BD3144" w:rsidRPr="00D9506E">
        <w:rPr>
          <w:rFonts w:asciiTheme="minorEastAsia" w:hAnsiTheme="minorEastAsia" w:hint="eastAsia"/>
          <w:sz w:val="22"/>
          <w:lang w:eastAsia="ko-KR"/>
        </w:rPr>
        <w:t xml:space="preserve"> </w:t>
      </w:r>
      <w:r w:rsidRPr="00D9506E">
        <w:rPr>
          <w:rFonts w:asciiTheme="minorEastAsia" w:hAnsiTheme="minorEastAsia" w:hint="eastAsia"/>
          <w:sz w:val="22"/>
        </w:rPr>
        <w:t>개방 첫해인 1992년에는 시가총액을 기준으로 한 외국인 투자비중이 4.9%에 불과했</w:t>
      </w:r>
      <w:r w:rsidR="00BD3144" w:rsidRPr="00D9506E">
        <w:rPr>
          <w:rFonts w:asciiTheme="minorEastAsia" w:hAnsiTheme="minorEastAsia" w:hint="eastAsia"/>
          <w:sz w:val="22"/>
          <w:lang w:eastAsia="ko-KR"/>
        </w:rPr>
        <w:t>으</w:t>
      </w:r>
      <w:r w:rsidRPr="00D9506E">
        <w:rPr>
          <w:rFonts w:asciiTheme="minorEastAsia" w:hAnsiTheme="minorEastAsia" w:hint="eastAsia"/>
          <w:sz w:val="22"/>
        </w:rPr>
        <w:t>나 주식시장 개방 확대에 따라 외국인 투자비중은 2004년 42%까지 급속히 증가하였다. 이후 외국인 투자비중은 감소세를 보이며 다소 주춤하</w:t>
      </w:r>
      <w:r w:rsidR="00BD3144" w:rsidRPr="00D9506E">
        <w:rPr>
          <w:rFonts w:asciiTheme="minorEastAsia" w:hAnsiTheme="minorEastAsia" w:hint="eastAsia"/>
          <w:sz w:val="22"/>
          <w:lang w:eastAsia="ko-KR"/>
        </w:rPr>
        <w:t>여</w:t>
      </w:r>
      <w:r w:rsidRPr="00D9506E">
        <w:rPr>
          <w:rFonts w:asciiTheme="minorEastAsia" w:hAnsiTheme="minorEastAsia" w:hint="eastAsia"/>
          <w:sz w:val="22"/>
        </w:rPr>
        <w:t xml:space="preserve"> 2010년 말 현재 외국인 투자비중은 32% 수준을 보였다. 한편 한국의 2010년 말 기준 시가총액은 1,141조 8,854억 원이었다.</w:t>
      </w:r>
    </w:p>
    <w:p w:rsidR="00282FB5" w:rsidRPr="00D9506E" w:rsidRDefault="00BD3144"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hint="eastAsia"/>
          <w:sz w:val="22"/>
          <w:lang w:eastAsia="ko-KR"/>
        </w:rPr>
        <w:t xml:space="preserve">자본시장 개방에 따른 </w:t>
      </w:r>
      <w:r w:rsidR="00A03EB4" w:rsidRPr="00D9506E">
        <w:rPr>
          <w:rFonts w:asciiTheme="minorEastAsia" w:hAnsiTheme="minorEastAsia" w:hint="eastAsia"/>
          <w:sz w:val="22"/>
        </w:rPr>
        <w:t xml:space="preserve">외국계 자금의 증가는 한국 </w:t>
      </w:r>
      <w:r w:rsidR="00FE78EB" w:rsidRPr="00D9506E">
        <w:rPr>
          <w:rFonts w:asciiTheme="minorEastAsia" w:hAnsiTheme="minorEastAsia" w:hint="eastAsia"/>
          <w:sz w:val="22"/>
        </w:rPr>
        <w:t>주식시장</w:t>
      </w:r>
      <w:r w:rsidR="00A03EB4" w:rsidRPr="00D9506E">
        <w:rPr>
          <w:rFonts w:asciiTheme="minorEastAsia" w:hAnsiTheme="minorEastAsia" w:hint="eastAsia"/>
          <w:sz w:val="22"/>
        </w:rPr>
        <w:t xml:space="preserve">에 어떠한 영향을 주었을까? </w:t>
      </w:r>
      <w:r w:rsidR="00B63660" w:rsidRPr="00D9506E">
        <w:rPr>
          <w:rFonts w:asciiTheme="minorEastAsia" w:hAnsiTheme="minorEastAsia" w:hint="eastAsia"/>
          <w:sz w:val="22"/>
          <w:lang w:eastAsia="ko-KR"/>
        </w:rPr>
        <w:t xml:space="preserve">내외국인 투자자 간의 정보우월성 여부에 대한 </w:t>
      </w:r>
      <w:r w:rsidR="00FE78EB" w:rsidRPr="00D9506E">
        <w:rPr>
          <w:rFonts w:asciiTheme="minorEastAsia" w:hAnsiTheme="minorEastAsia" w:hint="eastAsia"/>
          <w:sz w:val="22"/>
          <w:lang w:eastAsia="ko-KR"/>
        </w:rPr>
        <w:t>선행</w:t>
      </w:r>
      <w:r w:rsidR="00B63660" w:rsidRPr="00D9506E">
        <w:rPr>
          <w:rFonts w:asciiTheme="minorEastAsia" w:hAnsiTheme="minorEastAsia" w:hint="eastAsia"/>
          <w:sz w:val="22"/>
          <w:lang w:eastAsia="ko-KR"/>
        </w:rPr>
        <w:t xml:space="preserve">연구는 </w:t>
      </w:r>
      <w:r w:rsidR="00FE78EB" w:rsidRPr="00D9506E">
        <w:rPr>
          <w:rFonts w:asciiTheme="minorEastAsia" w:hAnsiTheme="minorEastAsia" w:hint="eastAsia"/>
          <w:sz w:val="22"/>
          <w:lang w:eastAsia="ko-KR"/>
        </w:rPr>
        <w:t>비일관적인 분석결과를 보고하고 있다.</w:t>
      </w:r>
      <w:r w:rsidR="00B63660" w:rsidRPr="00D9506E">
        <w:rPr>
          <w:rFonts w:asciiTheme="minorEastAsia" w:hAnsiTheme="minorEastAsia" w:hint="eastAsia"/>
          <w:sz w:val="22"/>
          <w:lang w:eastAsia="ko-KR"/>
        </w:rPr>
        <w:t xml:space="preserve"> </w:t>
      </w:r>
      <w:r w:rsidR="000E7D50" w:rsidRPr="00D9506E">
        <w:rPr>
          <w:rFonts w:asciiTheme="minorEastAsia" w:hAnsiTheme="minorEastAsia" w:hint="eastAsia"/>
          <w:sz w:val="22"/>
          <w:lang w:eastAsia="ko-KR"/>
        </w:rPr>
        <w:t xml:space="preserve">우선 </w:t>
      </w:r>
      <w:r w:rsidR="00C24E18" w:rsidRPr="00D9506E">
        <w:rPr>
          <w:rFonts w:asciiTheme="minorEastAsia" w:hAnsiTheme="minorEastAsia" w:hint="eastAsia"/>
          <w:sz w:val="22"/>
          <w:lang w:eastAsia="ko-KR"/>
        </w:rPr>
        <w:t>외국인 투자자들의 자국 편향</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 xml:space="preserve">home bias) 현상을 설명하기 위한 정보비대칭의 문제를 제시하는 연구 결과들이 있다. </w:t>
      </w:r>
      <w:r w:rsidR="001A6739" w:rsidRPr="00D9506E">
        <w:rPr>
          <w:rFonts w:asciiTheme="minorEastAsia" w:hAnsiTheme="minorEastAsia" w:hint="eastAsia"/>
          <w:sz w:val="22"/>
          <w:lang w:eastAsia="ko-KR"/>
        </w:rPr>
        <w:t xml:space="preserve">자국 편향이란 투자자들이 포트폴리오에 자국 증권의 비중을 더 많이 두는 현상을 말한다. </w:t>
      </w:r>
      <w:r w:rsidR="00C24E18" w:rsidRPr="00D9506E">
        <w:rPr>
          <w:rFonts w:asciiTheme="minorEastAsia" w:hAnsiTheme="minorEastAsia" w:hint="eastAsia"/>
          <w:sz w:val="22"/>
          <w:lang w:eastAsia="ko-KR"/>
        </w:rPr>
        <w:t xml:space="preserve">외국인 투자자는 국제분산투자를 통해서 위험을 줄이고 기대수익을 늘릴 수 있음에도 불구하고 내국인 투자자가 외국인 투자자에 비해 자국 시장에 </w:t>
      </w:r>
      <w:r w:rsidR="00C24E18" w:rsidRPr="00D9506E">
        <w:rPr>
          <w:rFonts w:asciiTheme="minorEastAsia" w:hAnsiTheme="minorEastAsia" w:hint="eastAsia"/>
          <w:sz w:val="22"/>
          <w:lang w:eastAsia="ko-KR"/>
        </w:rPr>
        <w:lastRenderedPageBreak/>
        <w:t>대한 더 많은 정보를 가지고 있기 때문에 더 높은 투자성과를 보인다는 것이다</w:t>
      </w:r>
      <w:r w:rsidR="00FE78EB" w:rsidRPr="00D9506E">
        <w:rPr>
          <w:rFonts w:asciiTheme="minorEastAsia" w:hAnsiTheme="minorEastAsia" w:hint="eastAsia"/>
          <w:sz w:val="22"/>
          <w:lang w:eastAsia="ko-KR"/>
        </w:rPr>
        <w:t xml:space="preserve"> </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Kang-Stulz</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1997</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Hau</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2001</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Dvorak</w:t>
      </w:r>
      <w:r w:rsidR="00AA06D9" w:rsidRPr="00D9506E">
        <w:rPr>
          <w:rFonts w:asciiTheme="minorEastAsia" w:hAnsiTheme="minorEastAsia" w:hint="eastAsia"/>
          <w:sz w:val="22"/>
          <w:lang w:eastAsia="ko-KR"/>
        </w:rPr>
        <w:t xml:space="preserve">, </w:t>
      </w:r>
      <w:r w:rsidR="004826BA" w:rsidRPr="00D9506E">
        <w:rPr>
          <w:rFonts w:asciiTheme="minorEastAsia" w:hAnsiTheme="minorEastAsia" w:hint="eastAsia"/>
          <w:sz w:val="22"/>
          <w:lang w:eastAsia="ko-KR"/>
        </w:rPr>
        <w:t>2005</w:t>
      </w:r>
      <w:r w:rsidR="00C24E18" w:rsidRPr="00D9506E">
        <w:rPr>
          <w:rFonts w:asciiTheme="minorEastAsia" w:hAnsiTheme="minorEastAsia" w:hint="eastAsia"/>
          <w:sz w:val="22"/>
          <w:lang w:eastAsia="ko-KR"/>
        </w:rPr>
        <w:t xml:space="preserve">). </w:t>
      </w:r>
      <w:r w:rsidR="000C59FB" w:rsidRPr="00D9506E">
        <w:rPr>
          <w:rFonts w:asciiTheme="minorEastAsia" w:hAnsiTheme="minorEastAsia" w:hint="eastAsia"/>
          <w:sz w:val="22"/>
          <w:lang w:eastAsia="ko-KR"/>
        </w:rPr>
        <w:t>이와는 반대로</w:t>
      </w:r>
      <w:r w:rsidR="00B63660"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외국인 투자자가 내국인 투자자보다 우월한 정보력과 분석력을 토대로 높은 투자성과를 보인다는 연구결과</w:t>
      </w:r>
      <w:r w:rsidR="00FE78EB" w:rsidRPr="00D9506E">
        <w:rPr>
          <w:rFonts w:asciiTheme="minorEastAsia" w:hAnsiTheme="minorEastAsia" w:hint="eastAsia"/>
          <w:sz w:val="22"/>
          <w:lang w:eastAsia="ko-KR"/>
        </w:rPr>
        <w:t>도 존재한다</w:t>
      </w:r>
      <w:r w:rsidR="00C24E18" w:rsidRPr="00D9506E">
        <w:rPr>
          <w:rFonts w:asciiTheme="minorEastAsia" w:hAnsiTheme="minorEastAsia" w:hint="eastAsia"/>
          <w:sz w:val="22"/>
          <w:lang w:eastAsia="ko-KR"/>
        </w:rPr>
        <w:t xml:space="preserve">. 특히 </w:t>
      </w:r>
      <w:r w:rsidR="008214AD">
        <w:rPr>
          <w:rFonts w:asciiTheme="minorEastAsia" w:hAnsiTheme="minorEastAsia" w:hint="eastAsia"/>
          <w:sz w:val="22"/>
          <w:lang w:eastAsia="ko-KR"/>
        </w:rPr>
        <w:t>신흥 시장</w:t>
      </w:r>
      <w:r w:rsidR="00C24E18" w:rsidRPr="00D9506E">
        <w:rPr>
          <w:rFonts w:asciiTheme="minorEastAsia" w:hAnsiTheme="minorEastAsia" w:hint="eastAsia"/>
          <w:sz w:val="22"/>
          <w:lang w:eastAsia="ko-KR"/>
        </w:rPr>
        <w:t>의 경우 외국인 투자자는 선진화된 분석 능력 및 풍부한 자금력을 바탕으로 한 정보투자자이기 때문에 더 우월</w:t>
      </w:r>
      <w:r w:rsidR="000E7D50" w:rsidRPr="00D9506E">
        <w:rPr>
          <w:rFonts w:asciiTheme="minorEastAsia" w:hAnsiTheme="minorEastAsia" w:hint="eastAsia"/>
          <w:sz w:val="22"/>
          <w:lang w:eastAsia="ko-KR"/>
        </w:rPr>
        <w:t>한</w:t>
      </w:r>
      <w:r w:rsidR="00C24E18" w:rsidRPr="00D9506E">
        <w:rPr>
          <w:rFonts w:asciiTheme="minorEastAsia" w:hAnsiTheme="minorEastAsia" w:hint="eastAsia"/>
          <w:sz w:val="22"/>
          <w:lang w:eastAsia="ko-KR"/>
        </w:rPr>
        <w:t xml:space="preserve"> 투자성과를 보인다는 주장이다</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Grinblatt-Keloharju</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2000</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Seasholes</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2000</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Barber-Lee</w:t>
      </w:r>
      <w:r w:rsidR="004826BA" w:rsidRPr="00D9506E">
        <w:rPr>
          <w:rFonts w:asciiTheme="minorEastAsia" w:hAnsiTheme="minorEastAsia" w:hint="eastAsia"/>
          <w:sz w:val="22"/>
          <w:lang w:eastAsia="ko-KR"/>
        </w:rPr>
        <w:t xml:space="preserve">-Liu </w:t>
      </w:r>
      <w:r w:rsidR="00C24E18" w:rsidRPr="00D9506E">
        <w:rPr>
          <w:rFonts w:asciiTheme="minorEastAsia" w:hAnsiTheme="minorEastAsia" w:hint="eastAsia"/>
          <w:sz w:val="22"/>
          <w:lang w:eastAsia="ko-KR"/>
        </w:rPr>
        <w:t>-Odean</w:t>
      </w:r>
      <w:r w:rsidR="00AA06D9" w:rsidRPr="00D9506E">
        <w:rPr>
          <w:rFonts w:asciiTheme="minorEastAsia" w:hAnsiTheme="minorEastAsia" w:hint="eastAsia"/>
          <w:sz w:val="22"/>
          <w:lang w:eastAsia="ko-KR"/>
        </w:rPr>
        <w:t xml:space="preserve">, </w:t>
      </w:r>
      <w:r w:rsidR="00C24E18" w:rsidRPr="00D9506E">
        <w:rPr>
          <w:rFonts w:asciiTheme="minorEastAsia" w:hAnsiTheme="minorEastAsia" w:hint="eastAsia"/>
          <w:sz w:val="22"/>
          <w:lang w:eastAsia="ko-KR"/>
        </w:rPr>
        <w:t xml:space="preserve">2004). </w:t>
      </w:r>
    </w:p>
    <w:p w:rsidR="00282FB5" w:rsidRPr="00D9506E" w:rsidRDefault="000E7D50" w:rsidP="00EE5DAB">
      <w:pPr>
        <w:autoSpaceDE w:val="0"/>
        <w:autoSpaceDN w:val="0"/>
        <w:adjustRightInd w:val="0"/>
        <w:snapToGrid w:val="0"/>
        <w:spacing w:line="360" w:lineRule="auto"/>
        <w:ind w:firstLineChars="200" w:firstLine="440"/>
        <w:rPr>
          <w:rFonts w:asciiTheme="minorEastAsia" w:hAnsiTheme="minorEastAsia" w:cs="*ﾇﾑｾ鄂ﾅｸ暿ｶ-Identity-H"/>
          <w:kern w:val="0"/>
          <w:sz w:val="22"/>
          <w:lang w:eastAsia="ko-KR"/>
        </w:rPr>
      </w:pPr>
      <w:r w:rsidRPr="00D9506E">
        <w:rPr>
          <w:rFonts w:asciiTheme="minorEastAsia" w:hAnsiTheme="minorEastAsia" w:cs="*ﾇﾑｾ鄂ﾅｸ暿ｶ-Identity-H" w:hint="eastAsia"/>
          <w:kern w:val="0"/>
          <w:sz w:val="22"/>
          <w:lang w:eastAsia="ko-KR"/>
        </w:rPr>
        <w:t xml:space="preserve">이상과 같이 </w:t>
      </w:r>
      <w:r w:rsidR="00064611" w:rsidRPr="00D9506E">
        <w:rPr>
          <w:rFonts w:asciiTheme="minorEastAsia" w:hAnsiTheme="minorEastAsia" w:cs="*ﾇﾑｾ鄂ﾅｸ暿ｶ-Identity-H" w:hint="eastAsia"/>
          <w:kern w:val="0"/>
          <w:sz w:val="22"/>
          <w:lang w:eastAsia="ko-KR"/>
        </w:rPr>
        <w:t xml:space="preserve">기존의 연구결과들은 내외국인의 투자성과에 대해 서로 다른 </w:t>
      </w:r>
      <w:r w:rsidRPr="00D9506E">
        <w:rPr>
          <w:rFonts w:asciiTheme="minorEastAsia" w:hAnsiTheme="minorEastAsia" w:hint="eastAsia"/>
          <w:sz w:val="22"/>
          <w:lang w:eastAsia="ko-KR"/>
        </w:rPr>
        <w:t xml:space="preserve">상반된 </w:t>
      </w:r>
      <w:r w:rsidR="00FE78EB" w:rsidRPr="00D9506E">
        <w:rPr>
          <w:rFonts w:asciiTheme="minorEastAsia" w:hAnsiTheme="minorEastAsia" w:hint="eastAsia"/>
          <w:sz w:val="22"/>
          <w:lang w:eastAsia="ko-KR"/>
        </w:rPr>
        <w:t>분석</w:t>
      </w:r>
      <w:r w:rsidRPr="00D9506E">
        <w:rPr>
          <w:rFonts w:asciiTheme="minorEastAsia" w:hAnsiTheme="minorEastAsia" w:hint="eastAsia"/>
          <w:sz w:val="22"/>
          <w:lang w:eastAsia="ko-KR"/>
        </w:rPr>
        <w:t>결</w:t>
      </w:r>
      <w:r w:rsidR="00FE78EB" w:rsidRPr="00D9506E">
        <w:rPr>
          <w:rFonts w:asciiTheme="minorEastAsia" w:hAnsiTheme="minorEastAsia" w:hint="eastAsia"/>
          <w:sz w:val="22"/>
          <w:lang w:eastAsia="ko-KR"/>
        </w:rPr>
        <w:t xml:space="preserve">과를 </w:t>
      </w:r>
      <w:r w:rsidR="00064611" w:rsidRPr="00D9506E">
        <w:rPr>
          <w:rFonts w:asciiTheme="minorEastAsia" w:hAnsiTheme="minorEastAsia" w:cs="*ﾇﾑｾ鄂ﾅｸ暿ｶ-Identity-H" w:hint="eastAsia"/>
          <w:kern w:val="0"/>
          <w:sz w:val="22"/>
          <w:lang w:eastAsia="ko-KR"/>
        </w:rPr>
        <w:t xml:space="preserve">제시하고 있다. </w:t>
      </w:r>
      <w:r w:rsidR="00FE78EB" w:rsidRPr="00D9506E">
        <w:rPr>
          <w:rFonts w:asciiTheme="minorEastAsia" w:hAnsiTheme="minorEastAsia" w:cs="*ﾇﾑｾ鄂ﾅｸ暿ｶ-Identity-H" w:hint="eastAsia"/>
          <w:kern w:val="0"/>
          <w:sz w:val="22"/>
          <w:lang w:eastAsia="ko-KR"/>
        </w:rPr>
        <w:t xml:space="preserve">이러한 상반된 분석결과가 도출되는 것은 각 연구들이 각각 상이한 분석기간을 대상으로 하는데 그 원인이 </w:t>
      </w:r>
      <w:r w:rsidR="00A72323" w:rsidRPr="00D9506E">
        <w:rPr>
          <w:rFonts w:asciiTheme="minorEastAsia" w:hAnsiTheme="minorEastAsia" w:cs="*ﾇﾑｾ鄂ﾅｸ暿ｶ-Identity-H" w:hint="eastAsia"/>
          <w:kern w:val="0"/>
          <w:sz w:val="22"/>
          <w:lang w:eastAsia="ko-KR"/>
        </w:rPr>
        <w:t xml:space="preserve">존재한다. 본 연구는 한국의 자본시장이 완전 개방된 1998년 이후 2010년까지의 전체기간을 대상으로 투자자별 주식투자성과를 분석하였다. </w:t>
      </w:r>
      <w:r w:rsidR="00B23AF5" w:rsidRPr="00D9506E">
        <w:rPr>
          <w:rFonts w:asciiTheme="minorEastAsia" w:hAnsiTheme="minorEastAsia" w:hint="eastAsia"/>
          <w:sz w:val="22"/>
        </w:rPr>
        <w:t>외국인 투자자가 우월한 정보력을 바탕으로 내국인 투자자에 비해 우월한 투자성과를 보여 결과적으로 국부 유출</w:t>
      </w:r>
      <w:r w:rsidR="00FE78EB" w:rsidRPr="00D9506E">
        <w:rPr>
          <w:rFonts w:asciiTheme="minorEastAsia" w:hAnsiTheme="minorEastAsia" w:hint="eastAsia"/>
          <w:sz w:val="22"/>
          <w:lang w:eastAsia="ko-KR"/>
        </w:rPr>
        <w:t>의 부작용을 초래했는지</w:t>
      </w:r>
      <w:r w:rsidR="00B23AF5" w:rsidRPr="00D9506E">
        <w:rPr>
          <w:rFonts w:asciiTheme="minorEastAsia" w:hAnsiTheme="minorEastAsia" w:hint="eastAsia"/>
          <w:sz w:val="22"/>
        </w:rPr>
        <w:t>, 아니면 내국인 투자자들이 더 많은 정보를 가지고 있고 이로 인해 상대적으로 더 우월한 투자성과를 보여 결과적으로 외국인 투자자들의 자국 편향</w:t>
      </w:r>
      <w:r w:rsidR="00AA06D9" w:rsidRPr="00D9506E">
        <w:rPr>
          <w:rFonts w:asciiTheme="minorEastAsia" w:hAnsiTheme="minorEastAsia" w:hint="eastAsia"/>
          <w:sz w:val="22"/>
        </w:rPr>
        <w:t xml:space="preserve"> (</w:t>
      </w:r>
      <w:r w:rsidR="00B23AF5" w:rsidRPr="00D9506E">
        <w:rPr>
          <w:rFonts w:asciiTheme="minorEastAsia" w:hAnsiTheme="minorEastAsia" w:hint="eastAsia"/>
          <w:sz w:val="22"/>
        </w:rPr>
        <w:t>home bias)을 가속시켜온 것인지</w:t>
      </w:r>
      <w:r w:rsidR="00A72323" w:rsidRPr="00D9506E">
        <w:rPr>
          <w:rFonts w:asciiTheme="minorEastAsia" w:hAnsiTheme="minorEastAsia" w:hint="eastAsia"/>
          <w:sz w:val="22"/>
          <w:lang w:eastAsia="ko-KR"/>
        </w:rPr>
        <w:t xml:space="preserve"> 분석한다.</w:t>
      </w:r>
      <w:r w:rsidR="00B23AF5" w:rsidRPr="00D9506E">
        <w:rPr>
          <w:rFonts w:asciiTheme="minorEastAsia" w:hAnsiTheme="minorEastAsia" w:hint="eastAsia"/>
          <w:sz w:val="22"/>
        </w:rPr>
        <w:t xml:space="preserve"> </w:t>
      </w:r>
      <w:r w:rsidRPr="00D9506E">
        <w:rPr>
          <w:rFonts w:asciiTheme="minorEastAsia" w:hAnsiTheme="minorEastAsia" w:hint="eastAsia"/>
          <w:sz w:val="22"/>
          <w:lang w:eastAsia="ko-KR"/>
        </w:rPr>
        <w:t xml:space="preserve">이전 연구들이 일정 기간 단기의 투자성과에 초점을 맞추고 있지만 본 연구는 장기 성과에 초점을 맞추고 있다. </w:t>
      </w:r>
      <w:r w:rsidRPr="00D9506E">
        <w:rPr>
          <w:rFonts w:asciiTheme="minorEastAsia" w:hAnsiTheme="minorEastAsia" w:cs="*ﾇﾑｾ鄂ﾅｸ暿ｶ-Identity-H" w:hint="eastAsia"/>
          <w:kern w:val="0"/>
          <w:sz w:val="22"/>
          <w:lang w:eastAsia="ko-KR"/>
        </w:rPr>
        <w:t>본 연구는</w:t>
      </w:r>
      <w:r w:rsidR="00E86673" w:rsidRPr="00D9506E">
        <w:rPr>
          <w:rFonts w:asciiTheme="minorEastAsia" w:hAnsiTheme="minorEastAsia" w:cs="*ﾇﾑｾ鄂ﾅｸ暿ｶ-Identity-H" w:hint="eastAsia"/>
          <w:kern w:val="0"/>
          <w:sz w:val="22"/>
          <w:lang w:eastAsia="ko-KR"/>
        </w:rPr>
        <w:t xml:space="preserve"> 이제까지의 연구와는 달리 </w:t>
      </w:r>
      <w:r w:rsidR="00064611" w:rsidRPr="00D9506E">
        <w:rPr>
          <w:rFonts w:asciiTheme="minorEastAsia" w:hAnsiTheme="minorEastAsia" w:cs="*ﾇﾑｾ鄂ﾅｸ暿ｶ-Identity-H" w:hint="eastAsia"/>
          <w:kern w:val="0"/>
          <w:sz w:val="22"/>
          <w:lang w:eastAsia="ko-KR"/>
        </w:rPr>
        <w:t>장기적</w:t>
      </w:r>
      <w:r w:rsidR="00E86673" w:rsidRPr="00D9506E">
        <w:rPr>
          <w:rFonts w:asciiTheme="minorEastAsia" w:hAnsiTheme="minorEastAsia" w:cs="*ﾇﾑｾ鄂ﾅｸ暿ｶ-Identity-H" w:hint="eastAsia"/>
          <w:kern w:val="0"/>
          <w:sz w:val="22"/>
          <w:lang w:eastAsia="ko-KR"/>
        </w:rPr>
        <w:t>이고 종합적인 관점에서 내외국인 투자자의 투자성과를 비교한다는 점에 그 의미가 크다.</w:t>
      </w:r>
    </w:p>
    <w:p w:rsidR="00AA3EA5" w:rsidRPr="00D9506E" w:rsidRDefault="00CE1B81"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hint="eastAsia"/>
          <w:sz w:val="22"/>
        </w:rPr>
        <w:t xml:space="preserve">본 연구에서는 </w:t>
      </w:r>
      <w:r w:rsidR="008F23B0" w:rsidRPr="00D9506E">
        <w:rPr>
          <w:rFonts w:asciiTheme="minorEastAsia" w:hAnsiTheme="minorEastAsia" w:hint="eastAsia"/>
          <w:sz w:val="22"/>
          <w:lang w:eastAsia="ko-KR"/>
        </w:rPr>
        <w:t xml:space="preserve">1998-2010 기간의 비금융업종 기업을 대상으로 </w:t>
      </w:r>
      <w:r w:rsidR="006C3144" w:rsidRPr="00D9506E">
        <w:rPr>
          <w:rFonts w:asciiTheme="minorEastAsia" w:hAnsiTheme="minorEastAsia" w:hint="eastAsia"/>
          <w:sz w:val="22"/>
        </w:rPr>
        <w:t>자본시장</w:t>
      </w:r>
      <w:r w:rsidR="006C3144" w:rsidRPr="00D9506E">
        <w:rPr>
          <w:rFonts w:asciiTheme="minorEastAsia" w:hAnsiTheme="minorEastAsia" w:hint="eastAsia"/>
          <w:sz w:val="22"/>
          <w:lang w:eastAsia="ko-KR"/>
        </w:rPr>
        <w:t>의 완전</w:t>
      </w:r>
      <w:r w:rsidR="006C3144" w:rsidRPr="00D9506E">
        <w:rPr>
          <w:rFonts w:asciiTheme="minorEastAsia" w:hAnsiTheme="minorEastAsia" w:hint="eastAsia"/>
          <w:sz w:val="22"/>
        </w:rPr>
        <w:t xml:space="preserve"> 개방 이후 외국인과 내국인 투자자의 투자성과</w:t>
      </w:r>
      <w:r w:rsidR="009E1F72" w:rsidRPr="00D9506E">
        <w:rPr>
          <w:rFonts w:asciiTheme="minorEastAsia" w:hAnsiTheme="minorEastAsia" w:hint="eastAsia"/>
          <w:sz w:val="22"/>
          <w:lang w:eastAsia="ko-KR"/>
        </w:rPr>
        <w:t xml:space="preserve">와 </w:t>
      </w:r>
      <w:r w:rsidR="006C3144" w:rsidRPr="00D9506E">
        <w:rPr>
          <w:rFonts w:asciiTheme="minorEastAsia" w:hAnsiTheme="minorEastAsia" w:hint="eastAsia"/>
          <w:sz w:val="22"/>
          <w:lang w:eastAsia="ko-KR"/>
        </w:rPr>
        <w:t>주식시장 수익률에 대한 영향력</w:t>
      </w:r>
      <w:r w:rsidR="006C3144" w:rsidRPr="00D9506E">
        <w:rPr>
          <w:rFonts w:asciiTheme="minorEastAsia" w:hAnsiTheme="minorEastAsia" w:hint="eastAsia"/>
          <w:sz w:val="22"/>
        </w:rPr>
        <w:t xml:space="preserve">에 대하여 </w:t>
      </w:r>
      <w:r w:rsidR="006C3144" w:rsidRPr="00D9506E">
        <w:rPr>
          <w:rFonts w:asciiTheme="minorEastAsia" w:hAnsiTheme="minorEastAsia" w:hint="eastAsia"/>
          <w:sz w:val="22"/>
          <w:lang w:eastAsia="ko-KR"/>
        </w:rPr>
        <w:t>살펴</w:t>
      </w:r>
      <w:r w:rsidR="006C3144" w:rsidRPr="00D9506E">
        <w:rPr>
          <w:rFonts w:asciiTheme="minorEastAsia" w:hAnsiTheme="minorEastAsia" w:hint="eastAsia"/>
          <w:sz w:val="22"/>
        </w:rPr>
        <w:t xml:space="preserve"> 보고 그 원인을 분석해 </w:t>
      </w:r>
      <w:r w:rsidR="006C3144" w:rsidRPr="00D9506E">
        <w:rPr>
          <w:rFonts w:asciiTheme="minorEastAsia" w:hAnsiTheme="minorEastAsia" w:hint="eastAsia"/>
          <w:sz w:val="22"/>
          <w:lang w:eastAsia="ko-KR"/>
        </w:rPr>
        <w:t>보았</w:t>
      </w:r>
      <w:r w:rsidR="006C3144" w:rsidRPr="00D9506E">
        <w:rPr>
          <w:rFonts w:asciiTheme="minorEastAsia" w:hAnsiTheme="minorEastAsia" w:hint="eastAsia"/>
          <w:sz w:val="22"/>
        </w:rPr>
        <w:t>다.</w:t>
      </w:r>
      <w:r w:rsidR="006C3144" w:rsidRPr="00D9506E">
        <w:rPr>
          <w:rFonts w:asciiTheme="minorEastAsia" w:hAnsiTheme="minorEastAsia" w:hint="eastAsia"/>
          <w:sz w:val="22"/>
          <w:lang w:eastAsia="ko-KR"/>
        </w:rPr>
        <w:t xml:space="preserve"> </w:t>
      </w:r>
      <w:r w:rsidR="00713582" w:rsidRPr="00D9506E">
        <w:rPr>
          <w:rFonts w:asciiTheme="minorEastAsia" w:hAnsiTheme="minorEastAsia" w:hint="eastAsia"/>
          <w:sz w:val="22"/>
          <w:lang w:eastAsia="ko-KR"/>
        </w:rPr>
        <w:t>분석결과의 강건성을 검토하기 위해</w:t>
      </w:r>
      <w:r w:rsidR="004A18A5" w:rsidRPr="00D9506E">
        <w:rPr>
          <w:rFonts w:asciiTheme="minorEastAsia" w:hAnsiTheme="minorEastAsia" w:hint="eastAsia"/>
          <w:sz w:val="22"/>
          <w:lang w:eastAsia="ko-KR"/>
        </w:rPr>
        <w:t xml:space="preserve">, </w:t>
      </w:r>
      <w:r w:rsidR="008F23B0" w:rsidRPr="00D9506E">
        <w:rPr>
          <w:rFonts w:asciiTheme="minorEastAsia" w:hAnsiTheme="minorEastAsia" w:hint="eastAsia"/>
          <w:sz w:val="22"/>
        </w:rPr>
        <w:t>외국인 투자가 본격화</w:t>
      </w:r>
      <w:r w:rsidR="008F23B0" w:rsidRPr="00D9506E">
        <w:rPr>
          <w:rFonts w:asciiTheme="minorEastAsia" w:hAnsiTheme="minorEastAsia" w:hint="eastAsia"/>
          <w:sz w:val="22"/>
          <w:lang w:eastAsia="ko-KR"/>
        </w:rPr>
        <w:t>된 초기 기간</w:t>
      </w:r>
      <w:r w:rsidR="00AA06D9" w:rsidRPr="00D9506E">
        <w:rPr>
          <w:rFonts w:asciiTheme="minorEastAsia" w:hAnsiTheme="minorEastAsia" w:hint="eastAsia"/>
          <w:sz w:val="22"/>
          <w:lang w:eastAsia="ko-KR"/>
        </w:rPr>
        <w:t xml:space="preserve"> (</w:t>
      </w:r>
      <w:r w:rsidR="008F23B0" w:rsidRPr="00D9506E">
        <w:rPr>
          <w:rFonts w:asciiTheme="minorEastAsia" w:hAnsiTheme="minorEastAsia" w:hint="eastAsia"/>
          <w:sz w:val="22"/>
          <w:lang w:eastAsia="ko-KR"/>
        </w:rPr>
        <w:t>1998-2004)과</w:t>
      </w:r>
      <w:r w:rsidR="008F23B0" w:rsidRPr="00D9506E">
        <w:rPr>
          <w:rFonts w:asciiTheme="minorEastAsia" w:hAnsiTheme="minorEastAsia" w:hint="eastAsia"/>
          <w:sz w:val="22"/>
        </w:rPr>
        <w:t xml:space="preserve"> </w:t>
      </w:r>
      <w:r w:rsidR="00713582" w:rsidRPr="00D9506E">
        <w:rPr>
          <w:rFonts w:asciiTheme="minorEastAsia" w:hAnsiTheme="minorEastAsia" w:hint="eastAsia"/>
          <w:sz w:val="22"/>
          <w:lang w:eastAsia="ko-KR"/>
        </w:rPr>
        <w:t>후기 기간</w:t>
      </w:r>
      <w:r w:rsidR="00AA06D9" w:rsidRPr="00D9506E">
        <w:rPr>
          <w:rFonts w:asciiTheme="minorEastAsia" w:hAnsiTheme="minorEastAsia" w:hint="eastAsia"/>
          <w:sz w:val="22"/>
          <w:lang w:eastAsia="ko-KR"/>
        </w:rPr>
        <w:t xml:space="preserve"> (</w:t>
      </w:r>
      <w:r w:rsidR="004A18A5" w:rsidRPr="00D9506E">
        <w:rPr>
          <w:rFonts w:asciiTheme="minorEastAsia" w:hAnsiTheme="minorEastAsia" w:hint="eastAsia"/>
          <w:sz w:val="22"/>
          <w:lang w:eastAsia="ko-KR"/>
        </w:rPr>
        <w:t>2005-2010)</w:t>
      </w:r>
      <w:r w:rsidR="008F23B0" w:rsidRPr="00D9506E">
        <w:rPr>
          <w:rFonts w:asciiTheme="minorEastAsia" w:hAnsiTheme="minorEastAsia" w:hint="eastAsia"/>
          <w:sz w:val="22"/>
        </w:rPr>
        <w:t>를 비교</w:t>
      </w:r>
      <w:r w:rsidR="00713582" w:rsidRPr="00D9506E">
        <w:rPr>
          <w:rFonts w:asciiTheme="minorEastAsia" w:hAnsiTheme="minorEastAsia" w:hint="eastAsia"/>
          <w:sz w:val="22"/>
          <w:lang w:eastAsia="ko-KR"/>
        </w:rPr>
        <w:t xml:space="preserve">했으며, 또한 </w:t>
      </w:r>
      <w:r w:rsidR="004A18A5" w:rsidRPr="00D9506E">
        <w:rPr>
          <w:rFonts w:asciiTheme="minorEastAsia" w:hAnsiTheme="minorEastAsia" w:hint="eastAsia"/>
          <w:sz w:val="22"/>
          <w:lang w:eastAsia="ko-KR"/>
        </w:rPr>
        <w:t>주식시장</w:t>
      </w:r>
      <w:r w:rsidR="00713582" w:rsidRPr="00D9506E">
        <w:rPr>
          <w:rFonts w:asciiTheme="minorEastAsia" w:hAnsiTheme="minorEastAsia" w:hint="eastAsia"/>
          <w:sz w:val="22"/>
          <w:lang w:eastAsia="ko-KR"/>
        </w:rPr>
        <w:t xml:space="preserve">의 주가 </w:t>
      </w:r>
      <w:r w:rsidR="004A18A5" w:rsidRPr="00D9506E">
        <w:rPr>
          <w:rFonts w:asciiTheme="minorEastAsia" w:hAnsiTheme="minorEastAsia" w:hint="eastAsia"/>
          <w:sz w:val="22"/>
          <w:lang w:eastAsia="ko-KR"/>
        </w:rPr>
        <w:t>상승</w:t>
      </w:r>
      <w:r w:rsidR="00713582" w:rsidRPr="00D9506E">
        <w:rPr>
          <w:rFonts w:asciiTheme="minorEastAsia" w:hAnsiTheme="minorEastAsia" w:hint="eastAsia"/>
          <w:sz w:val="22"/>
          <w:lang w:eastAsia="ko-KR"/>
        </w:rPr>
        <w:t xml:space="preserve">기와 </w:t>
      </w:r>
      <w:r w:rsidR="004A18A5" w:rsidRPr="00D9506E">
        <w:rPr>
          <w:rFonts w:asciiTheme="minorEastAsia" w:hAnsiTheme="minorEastAsia" w:hint="eastAsia"/>
          <w:sz w:val="22"/>
          <w:lang w:eastAsia="ko-KR"/>
        </w:rPr>
        <w:t>하락</w:t>
      </w:r>
      <w:r w:rsidR="00713582" w:rsidRPr="00D9506E">
        <w:rPr>
          <w:rFonts w:asciiTheme="minorEastAsia" w:hAnsiTheme="minorEastAsia" w:hint="eastAsia"/>
          <w:sz w:val="22"/>
          <w:lang w:eastAsia="ko-KR"/>
        </w:rPr>
        <w:t xml:space="preserve">기를 </w:t>
      </w:r>
      <w:r w:rsidR="004A18A5" w:rsidRPr="00D9506E">
        <w:rPr>
          <w:rFonts w:asciiTheme="minorEastAsia" w:hAnsiTheme="minorEastAsia" w:hint="eastAsia"/>
          <w:sz w:val="22"/>
          <w:lang w:eastAsia="ko-KR"/>
        </w:rPr>
        <w:t>구분</w:t>
      </w:r>
      <w:r w:rsidR="002361A6" w:rsidRPr="00D9506E">
        <w:rPr>
          <w:rFonts w:asciiTheme="minorEastAsia" w:hAnsiTheme="minorEastAsia" w:hint="eastAsia"/>
          <w:sz w:val="22"/>
          <w:lang w:eastAsia="ko-KR"/>
        </w:rPr>
        <w:t xml:space="preserve">한 분석도 수행하였다. </w:t>
      </w:r>
      <w:r w:rsidR="004A18A5" w:rsidRPr="00D9506E">
        <w:rPr>
          <w:rFonts w:asciiTheme="minorEastAsia" w:hAnsiTheme="minorEastAsia" w:hint="eastAsia"/>
          <w:sz w:val="22"/>
          <w:lang w:eastAsia="ko-KR"/>
        </w:rPr>
        <w:t>본 연구</w:t>
      </w:r>
      <w:r w:rsidR="002361A6" w:rsidRPr="00D9506E">
        <w:rPr>
          <w:rFonts w:asciiTheme="minorEastAsia" w:hAnsiTheme="minorEastAsia" w:hint="eastAsia"/>
          <w:sz w:val="22"/>
          <w:lang w:eastAsia="ko-KR"/>
        </w:rPr>
        <w:t xml:space="preserve">의 주요한 분석주제는 다음과 같다. </w:t>
      </w:r>
      <w:r w:rsidR="008F23B0" w:rsidRPr="00D9506E">
        <w:rPr>
          <w:rFonts w:asciiTheme="minorEastAsia" w:hAnsiTheme="minorEastAsia" w:hint="eastAsia"/>
          <w:sz w:val="22"/>
          <w:lang w:eastAsia="ko-KR"/>
        </w:rPr>
        <w:t xml:space="preserve">첫째 </w:t>
      </w:r>
      <w:r w:rsidR="002361A6" w:rsidRPr="00D9506E">
        <w:rPr>
          <w:rFonts w:asciiTheme="minorEastAsia" w:hAnsiTheme="minorEastAsia" w:hint="eastAsia"/>
          <w:sz w:val="22"/>
        </w:rPr>
        <w:t>외국인, 개인, 기</w:t>
      </w:r>
      <w:r w:rsidR="002361A6" w:rsidRPr="00D9506E">
        <w:rPr>
          <w:rFonts w:asciiTheme="minorEastAsia" w:hAnsiTheme="minorEastAsia" w:hint="eastAsia"/>
          <w:sz w:val="22"/>
          <w:lang w:eastAsia="ko-KR"/>
        </w:rPr>
        <w:t>관</w:t>
      </w:r>
      <w:r w:rsidR="002361A6" w:rsidRPr="00D9506E">
        <w:rPr>
          <w:rFonts w:asciiTheme="minorEastAsia" w:hAnsiTheme="minorEastAsia" w:hint="eastAsia"/>
          <w:sz w:val="22"/>
        </w:rPr>
        <w:t xml:space="preserve">의 </w:t>
      </w:r>
      <w:r w:rsidR="002361A6" w:rsidRPr="00D9506E">
        <w:rPr>
          <w:rFonts w:asciiTheme="minorEastAsia" w:hAnsiTheme="minorEastAsia" w:hint="eastAsia"/>
          <w:sz w:val="22"/>
          <w:lang w:eastAsia="ko-KR"/>
        </w:rPr>
        <w:t xml:space="preserve">세 </w:t>
      </w:r>
      <w:r w:rsidRPr="00D9506E">
        <w:rPr>
          <w:rFonts w:asciiTheme="minorEastAsia" w:hAnsiTheme="minorEastAsia" w:hint="eastAsia"/>
          <w:sz w:val="22"/>
        </w:rPr>
        <w:t>투자</w:t>
      </w:r>
      <w:r w:rsidR="009A4FB2" w:rsidRPr="00D9506E">
        <w:rPr>
          <w:rFonts w:asciiTheme="minorEastAsia" w:hAnsiTheme="minorEastAsia" w:hint="eastAsia"/>
          <w:sz w:val="22"/>
        </w:rPr>
        <w:t>주체별</w:t>
      </w:r>
      <w:r w:rsidRPr="00D9506E">
        <w:rPr>
          <w:rFonts w:asciiTheme="minorEastAsia" w:hAnsiTheme="minorEastAsia" w:hint="eastAsia"/>
          <w:sz w:val="22"/>
        </w:rPr>
        <w:t xml:space="preserve"> 투자비중</w:t>
      </w:r>
      <w:r w:rsidR="00AA06D9" w:rsidRPr="00D9506E">
        <w:rPr>
          <w:rFonts w:asciiTheme="minorEastAsia" w:hAnsiTheme="minorEastAsia" w:hint="eastAsia"/>
          <w:sz w:val="22"/>
        </w:rPr>
        <w:t xml:space="preserve"> (</w:t>
      </w:r>
      <w:r w:rsidRPr="00D9506E">
        <w:rPr>
          <w:rFonts w:asciiTheme="minorEastAsia" w:hAnsiTheme="minorEastAsia" w:hint="eastAsia"/>
          <w:sz w:val="22"/>
        </w:rPr>
        <w:t>지분율)의 변화와</w:t>
      </w:r>
      <w:r w:rsidR="008F23B0" w:rsidRPr="00D9506E">
        <w:rPr>
          <w:rFonts w:asciiTheme="minorEastAsia" w:hAnsiTheme="minorEastAsia" w:hint="eastAsia"/>
          <w:sz w:val="22"/>
          <w:lang w:eastAsia="ko-KR"/>
        </w:rPr>
        <w:t xml:space="preserve"> </w:t>
      </w:r>
      <w:r w:rsidR="009E1F72" w:rsidRPr="00D9506E">
        <w:rPr>
          <w:rFonts w:asciiTheme="minorEastAsia" w:hAnsiTheme="minorEastAsia" w:hint="eastAsia"/>
          <w:sz w:val="22"/>
          <w:lang w:eastAsia="ko-KR"/>
        </w:rPr>
        <w:t>투자</w:t>
      </w:r>
      <w:r w:rsidR="008F23B0" w:rsidRPr="00D9506E">
        <w:rPr>
          <w:rFonts w:asciiTheme="minorEastAsia" w:hAnsiTheme="minorEastAsia" w:hint="eastAsia"/>
          <w:sz w:val="22"/>
          <w:lang w:eastAsia="ko-KR"/>
        </w:rPr>
        <w:t>수익</w:t>
      </w:r>
      <w:r w:rsidRPr="00D9506E">
        <w:rPr>
          <w:rFonts w:asciiTheme="minorEastAsia" w:hAnsiTheme="minorEastAsia" w:hint="eastAsia"/>
          <w:sz w:val="22"/>
        </w:rPr>
        <w:t>의 연관성을 분석</w:t>
      </w:r>
      <w:r w:rsidR="004A18A5" w:rsidRPr="00D9506E">
        <w:rPr>
          <w:rFonts w:asciiTheme="minorEastAsia" w:hAnsiTheme="minorEastAsia" w:hint="eastAsia"/>
          <w:sz w:val="22"/>
          <w:lang w:eastAsia="ko-KR"/>
        </w:rPr>
        <w:t>하였</w:t>
      </w:r>
      <w:r w:rsidRPr="00D9506E">
        <w:rPr>
          <w:rFonts w:asciiTheme="minorEastAsia" w:hAnsiTheme="minorEastAsia" w:hint="eastAsia"/>
          <w:sz w:val="22"/>
        </w:rPr>
        <w:t xml:space="preserve">다. </w:t>
      </w:r>
      <w:r w:rsidR="004A18A5" w:rsidRPr="00D9506E">
        <w:rPr>
          <w:rFonts w:asciiTheme="minorEastAsia" w:hAnsiTheme="minorEastAsia" w:hint="eastAsia"/>
          <w:sz w:val="22"/>
          <w:lang w:eastAsia="ko-KR"/>
        </w:rPr>
        <w:t xml:space="preserve">투자자의 </w:t>
      </w:r>
      <w:r w:rsidR="00714710" w:rsidRPr="00D9506E">
        <w:rPr>
          <w:rFonts w:asciiTheme="minorEastAsia" w:hAnsiTheme="minorEastAsia" w:hint="eastAsia"/>
          <w:sz w:val="22"/>
          <w:lang w:eastAsia="ko-KR"/>
        </w:rPr>
        <w:t>보유주식 평가액</w:t>
      </w:r>
      <w:r w:rsidR="00AA06D9" w:rsidRPr="00D9506E">
        <w:rPr>
          <w:rFonts w:asciiTheme="minorEastAsia" w:hAnsiTheme="minorEastAsia" w:hint="eastAsia"/>
          <w:sz w:val="22"/>
          <w:lang w:eastAsia="ko-KR"/>
        </w:rPr>
        <w:t xml:space="preserve"> (</w:t>
      </w:r>
      <w:r w:rsidR="004A18A5" w:rsidRPr="00D9506E">
        <w:rPr>
          <w:rFonts w:asciiTheme="minorEastAsia" w:hAnsiTheme="minorEastAsia" w:hint="eastAsia"/>
          <w:sz w:val="22"/>
          <w:lang w:eastAsia="ko-KR"/>
        </w:rPr>
        <w:t>시가총액</w:t>
      </w:r>
      <w:r w:rsidR="00454BD6" w:rsidRPr="00D9506E">
        <w:rPr>
          <w:rFonts w:asciiTheme="minorEastAsia" w:hAnsiTheme="minorEastAsia" w:hint="eastAsia"/>
          <w:sz w:val="22"/>
          <w:lang w:eastAsia="ko-KR"/>
        </w:rPr>
        <w:t xml:space="preserve">) </w:t>
      </w:r>
      <w:r w:rsidR="004A18A5" w:rsidRPr="00D9506E">
        <w:rPr>
          <w:rFonts w:asciiTheme="minorEastAsia" w:hAnsiTheme="minorEastAsia" w:hint="eastAsia"/>
          <w:sz w:val="22"/>
          <w:lang w:eastAsia="ko-KR"/>
        </w:rPr>
        <w:t>비중 대비 주식</w:t>
      </w:r>
      <w:r w:rsidR="00454BD6" w:rsidRPr="00D9506E">
        <w:rPr>
          <w:rFonts w:asciiTheme="minorEastAsia" w:hAnsiTheme="minorEastAsia" w:hint="eastAsia"/>
          <w:sz w:val="22"/>
          <w:lang w:eastAsia="ko-KR"/>
        </w:rPr>
        <w:t xml:space="preserve"> 투자</w:t>
      </w:r>
      <w:r w:rsidR="004A18A5" w:rsidRPr="00D9506E">
        <w:rPr>
          <w:rFonts w:asciiTheme="minorEastAsia" w:hAnsiTheme="minorEastAsia" w:hint="eastAsia"/>
          <w:sz w:val="22"/>
          <w:lang w:eastAsia="ko-KR"/>
        </w:rPr>
        <w:t>수익</w:t>
      </w:r>
      <w:r w:rsidR="00454BD6" w:rsidRPr="00D9506E">
        <w:rPr>
          <w:rFonts w:asciiTheme="minorEastAsia" w:hAnsiTheme="minorEastAsia" w:hint="eastAsia"/>
          <w:sz w:val="22"/>
          <w:lang w:eastAsia="ko-KR"/>
        </w:rPr>
        <w:t xml:space="preserve"> </w:t>
      </w:r>
      <w:r w:rsidR="004A18A5" w:rsidRPr="00D9506E">
        <w:rPr>
          <w:rFonts w:asciiTheme="minorEastAsia" w:hAnsiTheme="minorEastAsia" w:hint="eastAsia"/>
          <w:sz w:val="22"/>
          <w:lang w:eastAsia="ko-KR"/>
        </w:rPr>
        <w:t xml:space="preserve">비중을 비교하여 </w:t>
      </w:r>
      <w:r w:rsidRPr="00D9506E">
        <w:rPr>
          <w:rFonts w:asciiTheme="minorEastAsia" w:hAnsiTheme="minorEastAsia" w:hint="eastAsia"/>
          <w:sz w:val="22"/>
        </w:rPr>
        <w:t xml:space="preserve">외국인의 투자성과가 </w:t>
      </w:r>
      <w:r w:rsidR="00454BD6" w:rsidRPr="00D9506E">
        <w:rPr>
          <w:rFonts w:asciiTheme="minorEastAsia" w:hAnsiTheme="minorEastAsia" w:hint="eastAsia"/>
          <w:sz w:val="22"/>
          <w:lang w:eastAsia="ko-KR"/>
        </w:rPr>
        <w:t xml:space="preserve">내국인 </w:t>
      </w:r>
      <w:r w:rsidR="004A18A5" w:rsidRPr="00D9506E">
        <w:rPr>
          <w:rFonts w:asciiTheme="minorEastAsia" w:hAnsiTheme="minorEastAsia" w:hint="eastAsia"/>
          <w:sz w:val="22"/>
          <w:lang w:eastAsia="ko-KR"/>
        </w:rPr>
        <w:t>투자자</w:t>
      </w:r>
      <w:r w:rsidRPr="00D9506E">
        <w:rPr>
          <w:rFonts w:asciiTheme="minorEastAsia" w:hAnsiTheme="minorEastAsia" w:hint="eastAsia"/>
          <w:sz w:val="22"/>
        </w:rPr>
        <w:t xml:space="preserve">에 비해 </w:t>
      </w:r>
      <w:r w:rsidR="009E1F72" w:rsidRPr="00D9506E">
        <w:rPr>
          <w:rFonts w:asciiTheme="minorEastAsia" w:hAnsiTheme="minorEastAsia" w:hint="eastAsia"/>
          <w:sz w:val="22"/>
          <w:lang w:eastAsia="ko-KR"/>
        </w:rPr>
        <w:t xml:space="preserve">우월하였는지 </w:t>
      </w:r>
      <w:r w:rsidR="004A18A5" w:rsidRPr="00D9506E">
        <w:rPr>
          <w:rFonts w:asciiTheme="minorEastAsia" w:hAnsiTheme="minorEastAsia" w:hint="eastAsia"/>
          <w:sz w:val="22"/>
          <w:lang w:eastAsia="ko-KR"/>
        </w:rPr>
        <w:t>여부</w:t>
      </w:r>
      <w:r w:rsidR="008F23B0" w:rsidRPr="00D9506E">
        <w:rPr>
          <w:rFonts w:asciiTheme="minorEastAsia" w:hAnsiTheme="minorEastAsia" w:hint="eastAsia"/>
          <w:sz w:val="22"/>
          <w:lang w:eastAsia="ko-KR"/>
        </w:rPr>
        <w:t xml:space="preserve">를 </w:t>
      </w:r>
      <w:r w:rsidR="004A18A5" w:rsidRPr="00D9506E">
        <w:rPr>
          <w:rFonts w:asciiTheme="minorEastAsia" w:hAnsiTheme="minorEastAsia" w:hint="eastAsia"/>
          <w:sz w:val="22"/>
          <w:lang w:eastAsia="ko-KR"/>
        </w:rPr>
        <w:t xml:space="preserve">살펴보고, </w:t>
      </w:r>
      <w:r w:rsidR="009E1F72" w:rsidRPr="00D9506E">
        <w:rPr>
          <w:rFonts w:asciiTheme="minorEastAsia" w:hAnsiTheme="minorEastAsia" w:hint="eastAsia"/>
          <w:sz w:val="22"/>
          <w:lang w:eastAsia="ko-KR"/>
        </w:rPr>
        <w:t xml:space="preserve">투자성과의 차이가 </w:t>
      </w:r>
      <w:r w:rsidR="009E1F72" w:rsidRPr="00D9506E">
        <w:rPr>
          <w:rFonts w:asciiTheme="minorEastAsia" w:hAnsiTheme="minorEastAsia" w:hint="eastAsia"/>
          <w:sz w:val="22"/>
          <w:lang w:eastAsia="ko-KR"/>
        </w:rPr>
        <w:lastRenderedPageBreak/>
        <w:t xml:space="preserve">발생한 </w:t>
      </w:r>
      <w:r w:rsidR="004A18A5" w:rsidRPr="00D9506E">
        <w:rPr>
          <w:rFonts w:asciiTheme="minorEastAsia" w:hAnsiTheme="minorEastAsia" w:hint="eastAsia"/>
          <w:sz w:val="22"/>
          <w:lang w:eastAsia="ko-KR"/>
        </w:rPr>
        <w:t xml:space="preserve">원인을 </w:t>
      </w:r>
      <w:r w:rsidR="008F23B0" w:rsidRPr="00D9506E">
        <w:rPr>
          <w:rFonts w:asciiTheme="minorEastAsia" w:hAnsiTheme="minorEastAsia" w:hint="eastAsia"/>
          <w:sz w:val="22"/>
          <w:lang w:eastAsia="ko-KR"/>
        </w:rPr>
        <w:t>분석</w:t>
      </w:r>
      <w:r w:rsidR="004A18A5" w:rsidRPr="00D9506E">
        <w:rPr>
          <w:rFonts w:asciiTheme="minorEastAsia" w:hAnsiTheme="minorEastAsia" w:hint="eastAsia"/>
          <w:sz w:val="22"/>
          <w:lang w:eastAsia="ko-KR"/>
        </w:rPr>
        <w:t>하였다</w:t>
      </w:r>
      <w:r w:rsidR="00454BD6" w:rsidRPr="00D9506E">
        <w:rPr>
          <w:rFonts w:asciiTheme="minorEastAsia" w:hAnsiTheme="minorEastAsia" w:hint="eastAsia"/>
          <w:sz w:val="22"/>
          <w:lang w:eastAsia="ko-KR"/>
        </w:rPr>
        <w:t>.</w:t>
      </w:r>
      <w:r w:rsidR="008F23B0" w:rsidRPr="00D9506E">
        <w:rPr>
          <w:rFonts w:asciiTheme="minorEastAsia" w:hAnsiTheme="minorEastAsia" w:hint="eastAsia"/>
          <w:sz w:val="22"/>
          <w:lang w:eastAsia="ko-KR"/>
        </w:rPr>
        <w:t xml:space="preserve"> </w:t>
      </w:r>
      <w:r w:rsidR="004A18A5" w:rsidRPr="00D9506E">
        <w:rPr>
          <w:rFonts w:asciiTheme="minorEastAsia" w:hAnsiTheme="minorEastAsia" w:hint="eastAsia"/>
          <w:sz w:val="22"/>
          <w:lang w:eastAsia="ko-KR"/>
        </w:rPr>
        <w:t>둘째</w:t>
      </w:r>
      <w:r w:rsidR="008F23B0" w:rsidRPr="00D9506E">
        <w:rPr>
          <w:rFonts w:asciiTheme="minorEastAsia" w:hAnsiTheme="minorEastAsia" w:hint="eastAsia"/>
          <w:sz w:val="22"/>
          <w:lang w:eastAsia="ko-KR"/>
        </w:rPr>
        <w:t xml:space="preserve"> 외국인의 투자비중의 변동이 </w:t>
      </w:r>
      <w:r w:rsidR="009E1F72" w:rsidRPr="00D9506E">
        <w:rPr>
          <w:rFonts w:asciiTheme="minorEastAsia" w:hAnsiTheme="minorEastAsia" w:hint="eastAsia"/>
          <w:sz w:val="22"/>
          <w:lang w:eastAsia="ko-KR"/>
        </w:rPr>
        <w:t xml:space="preserve">개별 </w:t>
      </w:r>
      <w:r w:rsidR="008F23B0" w:rsidRPr="00D9506E">
        <w:rPr>
          <w:rFonts w:asciiTheme="minorEastAsia" w:hAnsiTheme="minorEastAsia" w:hint="eastAsia"/>
          <w:sz w:val="22"/>
          <w:lang w:eastAsia="ko-KR"/>
        </w:rPr>
        <w:t>주식</w:t>
      </w:r>
      <w:r w:rsidR="009E1F72" w:rsidRPr="00D9506E">
        <w:rPr>
          <w:rFonts w:asciiTheme="minorEastAsia" w:hAnsiTheme="minorEastAsia" w:hint="eastAsia"/>
          <w:sz w:val="22"/>
          <w:lang w:eastAsia="ko-KR"/>
        </w:rPr>
        <w:t xml:space="preserve"> </w:t>
      </w:r>
      <w:r w:rsidR="008F23B0" w:rsidRPr="00D9506E">
        <w:rPr>
          <w:rFonts w:asciiTheme="minorEastAsia" w:hAnsiTheme="minorEastAsia" w:hint="eastAsia"/>
          <w:sz w:val="22"/>
          <w:lang w:eastAsia="ko-KR"/>
        </w:rPr>
        <w:t>수익률에</w:t>
      </w:r>
      <w:r w:rsidR="004A18A5" w:rsidRPr="00D9506E">
        <w:rPr>
          <w:rFonts w:asciiTheme="minorEastAsia" w:hAnsiTheme="minorEastAsia" w:hint="eastAsia"/>
          <w:sz w:val="22"/>
          <w:lang w:eastAsia="ko-KR"/>
        </w:rPr>
        <w:t xml:space="preserve"> </w:t>
      </w:r>
      <w:r w:rsidR="008F23B0" w:rsidRPr="00D9506E">
        <w:rPr>
          <w:rFonts w:asciiTheme="minorEastAsia" w:hAnsiTheme="minorEastAsia" w:hint="eastAsia"/>
          <w:sz w:val="22"/>
          <w:lang w:eastAsia="ko-KR"/>
        </w:rPr>
        <w:t>유의적인</w:t>
      </w:r>
      <w:r w:rsidRPr="00D9506E">
        <w:rPr>
          <w:rFonts w:asciiTheme="minorEastAsia" w:hAnsiTheme="minorEastAsia" w:hint="eastAsia"/>
          <w:sz w:val="22"/>
        </w:rPr>
        <w:t xml:space="preserve"> </w:t>
      </w:r>
      <w:r w:rsidR="008F23B0" w:rsidRPr="00D9506E">
        <w:rPr>
          <w:rFonts w:asciiTheme="minorEastAsia" w:hAnsiTheme="minorEastAsia" w:hint="eastAsia"/>
          <w:sz w:val="22"/>
          <w:lang w:eastAsia="ko-KR"/>
        </w:rPr>
        <w:t>영향력을 가</w:t>
      </w:r>
      <w:r w:rsidRPr="00D9506E">
        <w:rPr>
          <w:rFonts w:asciiTheme="minorEastAsia" w:hAnsiTheme="minorEastAsia" w:hint="eastAsia"/>
          <w:sz w:val="22"/>
        </w:rPr>
        <w:t>지</w:t>
      </w:r>
      <w:r w:rsidR="008F23B0" w:rsidRPr="00D9506E">
        <w:rPr>
          <w:rFonts w:asciiTheme="minorEastAsia" w:hAnsiTheme="minorEastAsia" w:hint="eastAsia"/>
          <w:sz w:val="22"/>
          <w:lang w:eastAsia="ko-KR"/>
        </w:rPr>
        <w:t>는지의</w:t>
      </w:r>
      <w:r w:rsidRPr="00D9506E">
        <w:rPr>
          <w:rFonts w:asciiTheme="minorEastAsia" w:hAnsiTheme="minorEastAsia" w:hint="eastAsia"/>
          <w:sz w:val="22"/>
        </w:rPr>
        <w:t xml:space="preserve"> 여부를 통계적으로 검증해 </w:t>
      </w:r>
      <w:r w:rsidR="004A18A5" w:rsidRPr="00D9506E">
        <w:rPr>
          <w:rFonts w:asciiTheme="minorEastAsia" w:hAnsiTheme="minorEastAsia" w:hint="eastAsia"/>
          <w:sz w:val="22"/>
          <w:lang w:eastAsia="ko-KR"/>
        </w:rPr>
        <w:t>보았다</w:t>
      </w:r>
      <w:r w:rsidRPr="00D9506E">
        <w:rPr>
          <w:rFonts w:asciiTheme="minorEastAsia" w:hAnsiTheme="minorEastAsia" w:hint="eastAsia"/>
          <w:sz w:val="22"/>
        </w:rPr>
        <w:t xml:space="preserve">. </w:t>
      </w:r>
      <w:r w:rsidR="004A18A5" w:rsidRPr="00D9506E">
        <w:rPr>
          <w:rFonts w:asciiTheme="minorEastAsia" w:hAnsiTheme="minorEastAsia" w:hint="eastAsia"/>
          <w:sz w:val="22"/>
          <w:lang w:eastAsia="ko-KR"/>
        </w:rPr>
        <w:t xml:space="preserve">이를 위해 분석대상 기업의 </w:t>
      </w:r>
      <w:r w:rsidR="009E1F72" w:rsidRPr="00D9506E">
        <w:rPr>
          <w:rFonts w:asciiTheme="minorEastAsia" w:hAnsiTheme="minorEastAsia" w:hint="eastAsia"/>
          <w:sz w:val="22"/>
          <w:lang w:eastAsia="ko-KR"/>
        </w:rPr>
        <w:t>주식 수익률</w:t>
      </w:r>
      <w:r w:rsidR="004A18A5" w:rsidRPr="00D9506E">
        <w:rPr>
          <w:rFonts w:asciiTheme="minorEastAsia" w:hAnsiTheme="minorEastAsia" w:hint="eastAsia"/>
          <w:sz w:val="22"/>
          <w:lang w:eastAsia="ko-KR"/>
        </w:rPr>
        <w:t>을 종속변수로 하고 투자자 지분률 변동 및 기업특성</w:t>
      </w:r>
      <w:r w:rsidR="009E1F72" w:rsidRPr="00D9506E">
        <w:rPr>
          <w:rFonts w:asciiTheme="minorEastAsia" w:hAnsiTheme="minorEastAsia" w:hint="eastAsia"/>
          <w:sz w:val="22"/>
          <w:lang w:eastAsia="ko-KR"/>
        </w:rPr>
        <w:t xml:space="preserve"> </w:t>
      </w:r>
      <w:r w:rsidR="004A18A5" w:rsidRPr="00D9506E">
        <w:rPr>
          <w:rFonts w:asciiTheme="minorEastAsia" w:hAnsiTheme="minorEastAsia" w:hint="eastAsia"/>
          <w:sz w:val="22"/>
          <w:lang w:eastAsia="ko-KR"/>
        </w:rPr>
        <w:t xml:space="preserve">변수들을 설명변수로 한 </w:t>
      </w:r>
      <w:r w:rsidR="00771A66" w:rsidRPr="00D9506E">
        <w:rPr>
          <w:rFonts w:asciiTheme="minorEastAsia" w:hAnsiTheme="minorEastAsia" w:hint="eastAsia"/>
          <w:sz w:val="22"/>
          <w:lang w:eastAsia="ko-KR"/>
        </w:rPr>
        <w:t>통합</w:t>
      </w:r>
      <w:r w:rsidR="0010037C" w:rsidRPr="00D9506E">
        <w:rPr>
          <w:rFonts w:asciiTheme="minorEastAsia" w:hAnsiTheme="minorEastAsia" w:hint="eastAsia"/>
          <w:sz w:val="22"/>
          <w:lang w:eastAsia="ko-KR"/>
        </w:rPr>
        <w:t xml:space="preserve"> (pooled)</w:t>
      </w:r>
      <w:r w:rsidR="00771A66" w:rsidRPr="00D9506E">
        <w:rPr>
          <w:rFonts w:asciiTheme="minorEastAsia" w:hAnsiTheme="minorEastAsia" w:hint="eastAsia"/>
          <w:sz w:val="22"/>
          <w:lang w:eastAsia="ko-KR"/>
        </w:rPr>
        <w:t xml:space="preserve"> </w:t>
      </w:r>
      <w:r w:rsidR="009E1F72" w:rsidRPr="00D9506E">
        <w:rPr>
          <w:rFonts w:asciiTheme="minorEastAsia" w:hAnsiTheme="minorEastAsia" w:hint="eastAsia"/>
          <w:sz w:val="22"/>
          <w:lang w:eastAsia="ko-KR"/>
        </w:rPr>
        <w:t>다중회귀 분석</w:t>
      </w:r>
      <w:r w:rsidR="004A18A5" w:rsidRPr="00D9506E">
        <w:rPr>
          <w:rFonts w:asciiTheme="minorEastAsia" w:hAnsiTheme="minorEastAsia" w:hint="eastAsia"/>
          <w:sz w:val="22"/>
          <w:lang w:eastAsia="ko-KR"/>
        </w:rPr>
        <w:t xml:space="preserve">을 수행하고 그 유의성을 검증해 보았다. 세째 외국인과 개인 및 기타 내국인 투자자의 </w:t>
      </w:r>
      <w:r w:rsidR="009E1F72" w:rsidRPr="00D9506E">
        <w:rPr>
          <w:rFonts w:asciiTheme="minorEastAsia" w:hAnsiTheme="minorEastAsia" w:hint="eastAsia"/>
          <w:sz w:val="22"/>
          <w:lang w:eastAsia="ko-KR"/>
        </w:rPr>
        <w:t>주식투자 수익률</w:t>
      </w:r>
      <w:r w:rsidR="004A18A5" w:rsidRPr="00D9506E">
        <w:rPr>
          <w:rFonts w:asciiTheme="minorEastAsia" w:hAnsiTheme="minorEastAsia" w:hint="eastAsia"/>
          <w:sz w:val="22"/>
          <w:lang w:eastAsia="ko-KR"/>
        </w:rPr>
        <w:t xml:space="preserve">의 차이가 어떤 요인에 영향을 받는지에 대한 분석을 수행하였다. </w:t>
      </w:r>
    </w:p>
    <w:p w:rsidR="00282FB5" w:rsidRPr="00D9506E" w:rsidRDefault="00265390" w:rsidP="00EE5DAB">
      <w:pPr>
        <w:autoSpaceDE w:val="0"/>
        <w:autoSpaceDN w:val="0"/>
        <w:adjustRightInd w:val="0"/>
        <w:snapToGrid w:val="0"/>
        <w:spacing w:line="360" w:lineRule="auto"/>
        <w:ind w:firstLineChars="200" w:firstLine="440"/>
        <w:rPr>
          <w:rFonts w:asciiTheme="minorEastAsia" w:hAnsiTheme="minorEastAsia"/>
          <w:sz w:val="22"/>
        </w:rPr>
      </w:pPr>
      <w:r w:rsidRPr="00D9506E">
        <w:rPr>
          <w:rFonts w:asciiTheme="minorEastAsia" w:hAnsiTheme="minorEastAsia" w:hint="eastAsia"/>
          <w:sz w:val="22"/>
        </w:rPr>
        <w:t>본 논문의 구성은 다음과 같다. 다음의 II장에서 기존 연구들을 살펴 보았고, III장에서는 본 연구에서 사용한 데이터</w:t>
      </w:r>
      <w:r w:rsidR="00B07196" w:rsidRPr="00D9506E">
        <w:rPr>
          <w:rFonts w:asciiTheme="minorEastAsia" w:hAnsiTheme="minorEastAsia" w:hint="eastAsia"/>
          <w:sz w:val="22"/>
          <w:lang w:eastAsia="ko-KR"/>
        </w:rPr>
        <w:t>에 대</w:t>
      </w:r>
      <w:r w:rsidR="00DE4D2E" w:rsidRPr="00D9506E">
        <w:rPr>
          <w:rFonts w:asciiTheme="minorEastAsia" w:hAnsiTheme="minorEastAsia" w:hint="eastAsia"/>
          <w:sz w:val="22"/>
          <w:lang w:eastAsia="ko-KR"/>
        </w:rPr>
        <w:t>해 기술하고,</w:t>
      </w:r>
      <w:r w:rsidRPr="00D9506E">
        <w:rPr>
          <w:rFonts w:asciiTheme="minorEastAsia" w:hAnsiTheme="minorEastAsia" w:hint="eastAsia"/>
          <w:sz w:val="22"/>
        </w:rPr>
        <w:t xml:space="preserve"> 실증 분석에 사용된 설명변수의 요약통계치와 이론적 배경을 정리하였다. 다음으로 IV장에서는 모형 설정과 실증</w:t>
      </w:r>
      <w:r w:rsidR="009E1F72" w:rsidRPr="00D9506E">
        <w:rPr>
          <w:rFonts w:asciiTheme="minorEastAsia" w:hAnsiTheme="minorEastAsia" w:hint="eastAsia"/>
          <w:sz w:val="22"/>
        </w:rPr>
        <w:t>분석결과</w:t>
      </w:r>
      <w:r w:rsidRPr="00D9506E">
        <w:rPr>
          <w:rFonts w:asciiTheme="minorEastAsia" w:hAnsiTheme="minorEastAsia" w:hint="eastAsia"/>
          <w:sz w:val="22"/>
        </w:rPr>
        <w:t xml:space="preserve">를 </w:t>
      </w:r>
      <w:r w:rsidR="00DE4D2E" w:rsidRPr="00D9506E">
        <w:rPr>
          <w:rFonts w:asciiTheme="minorEastAsia" w:hAnsiTheme="minorEastAsia" w:hint="eastAsia"/>
          <w:sz w:val="22"/>
          <w:lang w:eastAsia="ko-KR"/>
        </w:rPr>
        <w:t>보였</w:t>
      </w:r>
      <w:r w:rsidRPr="00D9506E">
        <w:rPr>
          <w:rFonts w:asciiTheme="minorEastAsia" w:hAnsiTheme="minorEastAsia" w:hint="eastAsia"/>
          <w:sz w:val="22"/>
        </w:rPr>
        <w:t>고, 마지막으로 V장에서 결론을 정리하였다.</w:t>
      </w:r>
    </w:p>
    <w:p w:rsidR="00D463C2" w:rsidRPr="00D9506E" w:rsidRDefault="00D463C2" w:rsidP="00EE5DAB">
      <w:pPr>
        <w:autoSpaceDE w:val="0"/>
        <w:autoSpaceDN w:val="0"/>
        <w:adjustRightInd w:val="0"/>
        <w:snapToGrid w:val="0"/>
        <w:spacing w:line="360" w:lineRule="auto"/>
        <w:rPr>
          <w:rFonts w:asciiTheme="minorEastAsia" w:hAnsiTheme="minorEastAsia" w:cs="바탕"/>
          <w:b/>
          <w:bCs/>
          <w:sz w:val="22"/>
          <w:lang w:eastAsia="ko-KR"/>
        </w:rPr>
      </w:pPr>
    </w:p>
    <w:p w:rsidR="009A5E7B" w:rsidRPr="00D9506E" w:rsidRDefault="009A5E7B" w:rsidP="00EE5DAB">
      <w:pPr>
        <w:autoSpaceDE w:val="0"/>
        <w:autoSpaceDN w:val="0"/>
        <w:adjustRightInd w:val="0"/>
        <w:snapToGrid w:val="0"/>
        <w:spacing w:line="360" w:lineRule="auto"/>
        <w:rPr>
          <w:rFonts w:asciiTheme="minorEastAsia" w:hAnsiTheme="minorEastAsia" w:cs="바탕"/>
          <w:b/>
          <w:bCs/>
          <w:sz w:val="22"/>
          <w:lang w:eastAsia="ko-KR"/>
        </w:rPr>
      </w:pPr>
      <w:r w:rsidRPr="00D9506E">
        <w:rPr>
          <w:rFonts w:asciiTheme="minorEastAsia" w:hAnsiTheme="minorEastAsia" w:cs="바탕" w:hint="eastAsia"/>
          <w:b/>
          <w:bCs/>
          <w:sz w:val="22"/>
        </w:rPr>
        <w:t>II. 관련 문헌 연구</w:t>
      </w:r>
    </w:p>
    <w:p w:rsidR="008A7689" w:rsidRPr="00D9506E" w:rsidRDefault="008A7689" w:rsidP="00EE5DAB">
      <w:pPr>
        <w:autoSpaceDE w:val="0"/>
        <w:autoSpaceDN w:val="0"/>
        <w:adjustRightInd w:val="0"/>
        <w:snapToGrid w:val="0"/>
        <w:spacing w:line="360" w:lineRule="auto"/>
        <w:rPr>
          <w:rFonts w:asciiTheme="minorEastAsia" w:hAnsiTheme="minorEastAsia" w:cs="바탕"/>
          <w:b/>
          <w:bCs/>
          <w:sz w:val="22"/>
          <w:lang w:eastAsia="ko-KR"/>
        </w:rPr>
      </w:pPr>
    </w:p>
    <w:p w:rsidR="00282FB5" w:rsidRPr="00D9506E" w:rsidRDefault="008A7689"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hint="eastAsia"/>
          <w:sz w:val="22"/>
        </w:rPr>
        <w:t>자본</w:t>
      </w:r>
      <w:r w:rsidRPr="00D9506E">
        <w:rPr>
          <w:rFonts w:asciiTheme="minorEastAsia" w:hAnsiTheme="minorEastAsia" w:hint="eastAsia"/>
          <w:sz w:val="22"/>
          <w:lang w:eastAsia="ko-KR"/>
        </w:rPr>
        <w:t>시장의 개방 및</w:t>
      </w:r>
      <w:r w:rsidRPr="00D9506E">
        <w:rPr>
          <w:rFonts w:asciiTheme="minorEastAsia" w:hAnsiTheme="minorEastAsia" w:hint="eastAsia"/>
          <w:sz w:val="22"/>
        </w:rPr>
        <w:t xml:space="preserve"> 자유화와 금융시장의 국제화가 진행되면서 내국인과 외국인 투자자의 투자행태</w:t>
      </w:r>
      <w:r w:rsidRPr="00D9506E">
        <w:rPr>
          <w:rFonts w:asciiTheme="minorEastAsia" w:hAnsiTheme="minorEastAsia" w:hint="eastAsia"/>
          <w:sz w:val="22"/>
          <w:lang w:eastAsia="ko-KR"/>
        </w:rPr>
        <w:t>와</w:t>
      </w:r>
      <w:r w:rsidRPr="00D9506E">
        <w:rPr>
          <w:rFonts w:asciiTheme="minorEastAsia" w:hAnsiTheme="minorEastAsia" w:hint="eastAsia"/>
          <w:sz w:val="22"/>
        </w:rPr>
        <w:t xml:space="preserve"> 특히 </w:t>
      </w:r>
      <w:r w:rsidRPr="00D9506E">
        <w:rPr>
          <w:rFonts w:asciiTheme="minorEastAsia" w:hAnsiTheme="minorEastAsia" w:hint="eastAsia"/>
          <w:sz w:val="22"/>
          <w:lang w:eastAsia="ko-KR"/>
        </w:rPr>
        <w:t xml:space="preserve">외국인 투자자의 영향력에 대한 관심은 중요한 연구대상이 되어 왔다. </w:t>
      </w:r>
      <w:r w:rsidRPr="00D9506E">
        <w:rPr>
          <w:rFonts w:asciiTheme="minorEastAsia" w:hAnsiTheme="minorEastAsia" w:hint="eastAsia"/>
          <w:sz w:val="22"/>
        </w:rPr>
        <w:t xml:space="preserve">외국인 투자자의 영향력 증가에 대한 연구로는 </w:t>
      </w:r>
      <w:r w:rsidRPr="00D9506E">
        <w:rPr>
          <w:rFonts w:asciiTheme="minorEastAsia" w:hAnsiTheme="minorEastAsia" w:cs="Arial" w:hint="eastAsia"/>
          <w:sz w:val="22"/>
        </w:rPr>
        <w:t>Bekaert-Harvey</w:t>
      </w:r>
      <w:r w:rsidR="00AA06D9" w:rsidRPr="00D9506E">
        <w:rPr>
          <w:rFonts w:asciiTheme="minorEastAsia" w:hAnsiTheme="minorEastAsia" w:cs="Arial" w:hint="eastAsia"/>
          <w:sz w:val="22"/>
        </w:rPr>
        <w:t xml:space="preserve"> (</w:t>
      </w:r>
      <w:r w:rsidRPr="00D9506E">
        <w:rPr>
          <w:rFonts w:asciiTheme="minorEastAsia" w:hAnsiTheme="minorEastAsia" w:cs="Arial" w:hint="eastAsia"/>
          <w:sz w:val="22"/>
        </w:rPr>
        <w:t>1997), Dahlquist-Roverts</w:t>
      </w:r>
      <w:r w:rsidR="00B365D9" w:rsidRPr="00D9506E">
        <w:rPr>
          <w:rFonts w:asciiTheme="minorEastAsia" w:hAnsiTheme="minorEastAsia" w:cs="Arial" w:hint="eastAsia"/>
          <w:sz w:val="22"/>
          <w:lang w:eastAsia="ko-KR"/>
        </w:rPr>
        <w:t>s</w:t>
      </w:r>
      <w:r w:rsidRPr="00D9506E">
        <w:rPr>
          <w:rFonts w:asciiTheme="minorEastAsia" w:hAnsiTheme="minorEastAsia" w:cs="Arial" w:hint="eastAsia"/>
          <w:sz w:val="22"/>
        </w:rPr>
        <w:t>on</w:t>
      </w:r>
      <w:r w:rsidR="00AA06D9" w:rsidRPr="00D9506E">
        <w:rPr>
          <w:rFonts w:asciiTheme="minorEastAsia" w:hAnsiTheme="minorEastAsia" w:cs="Arial" w:hint="eastAsia"/>
          <w:sz w:val="22"/>
        </w:rPr>
        <w:t xml:space="preserve"> (</w:t>
      </w:r>
      <w:r w:rsidRPr="00D9506E">
        <w:rPr>
          <w:rFonts w:asciiTheme="minorEastAsia" w:hAnsiTheme="minorEastAsia" w:cs="Arial" w:hint="eastAsia"/>
          <w:sz w:val="22"/>
        </w:rPr>
        <w:t>2004), Patro-Wald</w:t>
      </w:r>
      <w:r w:rsidR="00AA06D9" w:rsidRPr="00D9506E">
        <w:rPr>
          <w:rFonts w:asciiTheme="minorEastAsia" w:hAnsiTheme="minorEastAsia" w:cs="Arial" w:hint="eastAsia"/>
          <w:sz w:val="22"/>
        </w:rPr>
        <w:t xml:space="preserve"> (</w:t>
      </w:r>
      <w:r w:rsidRPr="00D9506E">
        <w:rPr>
          <w:rFonts w:asciiTheme="minorEastAsia" w:hAnsiTheme="minorEastAsia" w:cs="Arial" w:hint="eastAsia"/>
          <w:sz w:val="22"/>
        </w:rPr>
        <w:t>2004) 등이 있다.</w:t>
      </w:r>
      <w:r w:rsidRPr="00D9506E">
        <w:rPr>
          <w:rFonts w:asciiTheme="minorEastAsia" w:hAnsiTheme="minorEastAsia" w:cs="Arial" w:hint="eastAsia"/>
          <w:sz w:val="22"/>
          <w:lang w:eastAsia="ko-KR"/>
        </w:rPr>
        <w:t xml:space="preserve"> 특히 내외국인 </w:t>
      </w:r>
      <w:r w:rsidR="009E1F72" w:rsidRPr="00D9506E">
        <w:rPr>
          <w:rFonts w:asciiTheme="minorEastAsia" w:hAnsiTheme="minorEastAsia" w:cs="Arial" w:hint="eastAsia"/>
          <w:sz w:val="22"/>
          <w:lang w:eastAsia="ko-KR"/>
        </w:rPr>
        <w:t>투자자 간</w:t>
      </w:r>
      <w:r w:rsidRPr="00D9506E">
        <w:rPr>
          <w:rFonts w:asciiTheme="minorEastAsia" w:hAnsiTheme="minorEastAsia" w:cs="Arial" w:hint="eastAsia"/>
          <w:sz w:val="22"/>
          <w:lang w:eastAsia="ko-KR"/>
        </w:rPr>
        <w:t>의 정보우월성에 대한 논의와 연계되어 외국인 투자자가 내국인에 비해 우월한 투자성과를 보이는지에 대한 논쟁이 지속되어 왔다</w:t>
      </w:r>
      <w:r w:rsidRPr="00D9506E">
        <w:rPr>
          <w:rFonts w:asciiTheme="minorEastAsia" w:hAnsiTheme="minorEastAsia" w:cs="*ﾇﾑｾ鄂ﾅｸ暿ｶ-Identity-H" w:hint="eastAsia"/>
          <w:kern w:val="0"/>
          <w:sz w:val="22"/>
          <w:lang w:eastAsia="ko-KR"/>
        </w:rPr>
        <w:t xml:space="preserve"> 기존의 연구결과들은 내외국인의 투자성과에 대해 서로 다른 결과들을 제시하고 있다</w:t>
      </w:r>
      <w:proofErr w:type="gramStart"/>
      <w:r w:rsidRPr="00D9506E">
        <w:rPr>
          <w:rFonts w:asciiTheme="minorEastAsia" w:hAnsiTheme="minorEastAsia" w:cs="*ﾇﾑｾ鄂ﾅｸ暿ｶ-Identity-H" w:hint="eastAsia"/>
          <w:kern w:val="0"/>
          <w:sz w:val="22"/>
          <w:lang w:eastAsia="ko-KR"/>
        </w:rPr>
        <w:t>.</w:t>
      </w:r>
      <w:r w:rsidRPr="00D9506E">
        <w:rPr>
          <w:rFonts w:asciiTheme="minorEastAsia" w:hAnsiTheme="minorEastAsia" w:cs="Arial" w:hint="eastAsia"/>
          <w:sz w:val="22"/>
          <w:lang w:eastAsia="ko-KR"/>
        </w:rPr>
        <w:t>.</w:t>
      </w:r>
      <w:proofErr w:type="gramEnd"/>
      <w:r w:rsidRPr="00D9506E">
        <w:rPr>
          <w:rFonts w:asciiTheme="minorEastAsia" w:hAnsiTheme="minorEastAsia" w:cs="Arial" w:hint="eastAsia"/>
          <w:sz w:val="22"/>
          <w:lang w:eastAsia="ko-KR"/>
        </w:rPr>
        <w:t xml:space="preserve"> </w:t>
      </w:r>
    </w:p>
    <w:p w:rsidR="00282FB5" w:rsidRPr="00D9506E" w:rsidRDefault="00202183" w:rsidP="00EE5DAB">
      <w:pPr>
        <w:autoSpaceDE w:val="0"/>
        <w:autoSpaceDN w:val="0"/>
        <w:adjustRightInd w:val="0"/>
        <w:snapToGrid w:val="0"/>
        <w:spacing w:line="360" w:lineRule="auto"/>
        <w:ind w:firstLineChars="200" w:firstLine="440"/>
        <w:rPr>
          <w:rFonts w:asciiTheme="minorEastAsia" w:hAnsiTheme="minorEastAsia" w:cs="Arial"/>
          <w:sz w:val="22"/>
          <w:lang w:eastAsia="ko-KR"/>
        </w:rPr>
      </w:pPr>
      <w:r w:rsidRPr="00D9506E">
        <w:rPr>
          <w:rFonts w:asciiTheme="minorEastAsia" w:hAnsiTheme="minorEastAsia" w:hint="eastAsia"/>
          <w:sz w:val="22"/>
          <w:lang w:eastAsia="ko-KR"/>
        </w:rPr>
        <w:t xml:space="preserve">먼저 </w:t>
      </w:r>
      <w:r w:rsidR="00642A89" w:rsidRPr="00D9506E">
        <w:rPr>
          <w:rFonts w:asciiTheme="minorEastAsia" w:hAnsiTheme="minorEastAsia" w:hint="eastAsia"/>
          <w:sz w:val="22"/>
          <w:lang w:eastAsia="ko-KR"/>
        </w:rPr>
        <w:t xml:space="preserve">내국인의 정보 우위와 투자의 자국 편향 현상에 주목하는 연구들은 </w:t>
      </w:r>
      <w:r w:rsidR="00CE1B81" w:rsidRPr="00D9506E">
        <w:rPr>
          <w:rFonts w:asciiTheme="minorEastAsia" w:hAnsiTheme="minorEastAsia" w:hint="eastAsia"/>
          <w:sz w:val="22"/>
        </w:rPr>
        <w:t>외국인이 내국인 투자자보다 정보우위에 있지 않다고 주장</w:t>
      </w:r>
      <w:r w:rsidR="001007EE" w:rsidRPr="00D9506E">
        <w:rPr>
          <w:rFonts w:asciiTheme="minorEastAsia" w:hAnsiTheme="minorEastAsia" w:hint="eastAsia"/>
          <w:sz w:val="22"/>
          <w:lang w:eastAsia="ko-KR"/>
        </w:rPr>
        <w:t>한</w:t>
      </w:r>
      <w:r w:rsidR="00642A89" w:rsidRPr="00D9506E">
        <w:rPr>
          <w:rFonts w:asciiTheme="minorEastAsia" w:hAnsiTheme="minorEastAsia" w:hint="eastAsia"/>
          <w:sz w:val="22"/>
          <w:lang w:eastAsia="ko-KR"/>
        </w:rPr>
        <w:t xml:space="preserve">다. </w:t>
      </w:r>
      <w:r w:rsidR="001141ED" w:rsidRPr="00D9506E">
        <w:rPr>
          <w:rFonts w:asciiTheme="minorEastAsia" w:hAnsiTheme="minorEastAsia" w:cs="Arial" w:hint="eastAsia"/>
          <w:sz w:val="22"/>
          <w:lang w:eastAsia="ko-KR"/>
        </w:rPr>
        <w:t>Shukla-</w:t>
      </w:r>
      <w:r w:rsidR="008A7689" w:rsidRPr="00D9506E">
        <w:rPr>
          <w:rFonts w:asciiTheme="minorEastAsia" w:hAnsiTheme="minorEastAsia" w:cs="Arial" w:hint="eastAsia"/>
          <w:sz w:val="22"/>
          <w:lang w:eastAsia="ko-KR"/>
        </w:rPr>
        <w:t>V</w:t>
      </w:r>
      <w:r w:rsidR="001141ED" w:rsidRPr="00D9506E">
        <w:rPr>
          <w:rFonts w:asciiTheme="minorEastAsia" w:hAnsiTheme="minorEastAsia" w:cs="Arial" w:hint="eastAsia"/>
          <w:sz w:val="22"/>
          <w:lang w:eastAsia="ko-KR"/>
        </w:rPr>
        <w:t>an</w:t>
      </w:r>
      <w:r w:rsidR="008A7689" w:rsidRPr="00D9506E">
        <w:rPr>
          <w:rFonts w:asciiTheme="minorEastAsia" w:hAnsiTheme="minorEastAsia" w:cs="Arial" w:hint="eastAsia"/>
          <w:sz w:val="22"/>
          <w:lang w:eastAsia="ko-KR"/>
        </w:rPr>
        <w:t xml:space="preserve"> </w:t>
      </w:r>
      <w:r w:rsidR="001141ED" w:rsidRPr="00D9506E">
        <w:rPr>
          <w:rFonts w:asciiTheme="minorEastAsia" w:hAnsiTheme="minorEastAsia" w:cs="Arial" w:hint="eastAsia"/>
          <w:sz w:val="22"/>
          <w:lang w:eastAsia="ko-KR"/>
        </w:rPr>
        <w:t>Inwegen</w:t>
      </w:r>
      <w:r w:rsidR="00AA06D9" w:rsidRPr="00D9506E">
        <w:rPr>
          <w:rFonts w:asciiTheme="minorEastAsia" w:hAnsiTheme="minorEastAsia" w:cs="Arial" w:hint="eastAsia"/>
          <w:sz w:val="22"/>
          <w:lang w:eastAsia="ko-KR"/>
        </w:rPr>
        <w:t xml:space="preserve"> (</w:t>
      </w:r>
      <w:r w:rsidR="001141ED" w:rsidRPr="00D9506E">
        <w:rPr>
          <w:rFonts w:asciiTheme="minorEastAsia" w:hAnsiTheme="minorEastAsia" w:cs="Arial" w:hint="eastAsia"/>
          <w:sz w:val="22"/>
          <w:lang w:eastAsia="ko-KR"/>
        </w:rPr>
        <w:t xml:space="preserve">1995)은 미국 주식시장에 있어서 영국 펀드매니저가 미국 펀드매니저에 비해 열등한 투자성과를 보였다는 연구결과를 </w:t>
      </w:r>
      <w:r w:rsidR="008A7689" w:rsidRPr="00D9506E">
        <w:rPr>
          <w:rFonts w:asciiTheme="minorEastAsia" w:hAnsiTheme="minorEastAsia" w:cs="Arial" w:hint="eastAsia"/>
          <w:sz w:val="22"/>
          <w:lang w:eastAsia="ko-KR"/>
        </w:rPr>
        <w:t>제시하면서</w:t>
      </w:r>
      <w:r w:rsidR="001141ED" w:rsidRPr="00D9506E">
        <w:rPr>
          <w:rFonts w:asciiTheme="minorEastAsia" w:hAnsiTheme="minorEastAsia" w:cs="Arial" w:hint="eastAsia"/>
          <w:sz w:val="22"/>
          <w:lang w:eastAsia="ko-KR"/>
        </w:rPr>
        <w:t xml:space="preserve"> 이는 두 투자자 간의 정보 비대칭성에 기인한다고 주장하였다. </w:t>
      </w:r>
    </w:p>
    <w:p w:rsidR="00282FB5" w:rsidRPr="00D9506E" w:rsidRDefault="00202183" w:rsidP="00EE5DAB">
      <w:pPr>
        <w:autoSpaceDE w:val="0"/>
        <w:autoSpaceDN w:val="0"/>
        <w:adjustRightInd w:val="0"/>
        <w:snapToGrid w:val="0"/>
        <w:spacing w:line="360" w:lineRule="auto"/>
        <w:ind w:firstLineChars="200" w:firstLine="440"/>
        <w:rPr>
          <w:rFonts w:asciiTheme="minorEastAsia" w:hAnsiTheme="minorEastAsia" w:cs="Arial"/>
          <w:sz w:val="22"/>
          <w:lang w:eastAsia="ko-KR"/>
        </w:rPr>
      </w:pPr>
      <w:r w:rsidRPr="00D9506E">
        <w:rPr>
          <w:rFonts w:asciiTheme="minorEastAsia" w:hAnsiTheme="minorEastAsia" w:hint="eastAsia"/>
          <w:sz w:val="22"/>
        </w:rPr>
        <w:t>Kang-Stulz</w:t>
      </w:r>
      <w:r w:rsidR="00AA06D9" w:rsidRPr="00D9506E">
        <w:rPr>
          <w:rFonts w:asciiTheme="minorEastAsia" w:hAnsiTheme="minorEastAsia" w:hint="eastAsia"/>
          <w:sz w:val="22"/>
        </w:rPr>
        <w:t xml:space="preserve"> (</w:t>
      </w:r>
      <w:r w:rsidRPr="00D9506E">
        <w:rPr>
          <w:rFonts w:asciiTheme="minorEastAsia" w:hAnsiTheme="minorEastAsia" w:hint="eastAsia"/>
          <w:sz w:val="22"/>
        </w:rPr>
        <w:t>1997)</w:t>
      </w:r>
      <w:r w:rsidRPr="00D9506E">
        <w:rPr>
          <w:rFonts w:asciiTheme="minorEastAsia" w:hAnsiTheme="minorEastAsia" w:hint="eastAsia"/>
          <w:sz w:val="22"/>
          <w:lang w:eastAsia="ko-KR"/>
        </w:rPr>
        <w:t>는 1975년부터 1991년까지의 연간 자료를 이용하여 일본 주식시장에서 외국인 투자자가 우월한 성과를 보이지 못함을 보였고, Hamao-Mei</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 xml:space="preserve">2001)는 1974년 7월부터 </w:t>
      </w:r>
      <w:r w:rsidRPr="00D9506E">
        <w:rPr>
          <w:rFonts w:asciiTheme="minorEastAsia" w:hAnsiTheme="minorEastAsia" w:hint="eastAsia"/>
          <w:sz w:val="22"/>
          <w:lang w:eastAsia="ko-KR"/>
        </w:rPr>
        <w:lastRenderedPageBreak/>
        <w:t xml:space="preserve">1992년 6월까지의 일본 주식시장의 월별 자료를 이용하여 외국인 투자자가 우월한 성과를 보이지 못함을 보였다. </w:t>
      </w:r>
      <w:r w:rsidR="004A2547" w:rsidRPr="00D9506E">
        <w:rPr>
          <w:rFonts w:asciiTheme="minorEastAsia" w:hAnsiTheme="minorEastAsia" w:hint="eastAsia"/>
          <w:sz w:val="22"/>
          <w:lang w:eastAsia="ko-KR"/>
        </w:rPr>
        <w:t xml:space="preserve">또한 </w:t>
      </w:r>
      <w:r w:rsidR="002A1BE4" w:rsidRPr="00D9506E">
        <w:rPr>
          <w:rFonts w:asciiTheme="minorEastAsia" w:hAnsiTheme="minorEastAsia" w:hint="eastAsia"/>
          <w:sz w:val="22"/>
          <w:lang w:eastAsia="ko-KR"/>
        </w:rPr>
        <w:t>Ha</w:t>
      </w:r>
      <w:r w:rsidR="00112AFA" w:rsidRPr="00D9506E">
        <w:rPr>
          <w:rFonts w:asciiTheme="minorEastAsia" w:hAnsiTheme="minorEastAsia" w:hint="eastAsia"/>
          <w:sz w:val="22"/>
          <w:lang w:eastAsia="ko-KR"/>
        </w:rPr>
        <w:t>u</w:t>
      </w:r>
      <w:r w:rsidR="00AA06D9" w:rsidRPr="00D9506E">
        <w:rPr>
          <w:rFonts w:asciiTheme="minorEastAsia" w:hAnsiTheme="minorEastAsia" w:hint="eastAsia"/>
          <w:sz w:val="22"/>
          <w:lang w:eastAsia="ko-KR"/>
        </w:rPr>
        <w:t xml:space="preserve"> (</w:t>
      </w:r>
      <w:r w:rsidR="002A1BE4" w:rsidRPr="00D9506E">
        <w:rPr>
          <w:rFonts w:asciiTheme="minorEastAsia" w:hAnsiTheme="minorEastAsia" w:hint="eastAsia"/>
          <w:sz w:val="22"/>
          <w:lang w:eastAsia="ko-KR"/>
        </w:rPr>
        <w:t xml:space="preserve">2001)는 </w:t>
      </w:r>
      <w:r w:rsidR="006452CF" w:rsidRPr="00D9506E">
        <w:rPr>
          <w:rFonts w:asciiTheme="minorEastAsia" w:hAnsiTheme="minorEastAsia" w:hint="eastAsia"/>
          <w:sz w:val="22"/>
          <w:lang w:eastAsia="ko-KR"/>
        </w:rPr>
        <w:t xml:space="preserve">독일어를 사용하지 않는 </w:t>
      </w:r>
      <w:r w:rsidR="004A2547" w:rsidRPr="00D9506E">
        <w:rPr>
          <w:rFonts w:asciiTheme="minorEastAsia" w:hAnsiTheme="minorEastAsia" w:hint="eastAsia"/>
          <w:sz w:val="22"/>
          <w:lang w:eastAsia="ko-KR"/>
        </w:rPr>
        <w:t xml:space="preserve">외국인 투자자의 투자성과가 열등함을 </w:t>
      </w:r>
      <w:r w:rsidR="006452CF" w:rsidRPr="00D9506E">
        <w:rPr>
          <w:rFonts w:asciiTheme="minorEastAsia" w:hAnsiTheme="minorEastAsia" w:hint="eastAsia"/>
          <w:sz w:val="22"/>
          <w:lang w:eastAsia="ko-KR"/>
        </w:rPr>
        <w:t>보여 정</w:t>
      </w:r>
      <w:r w:rsidR="004A2547" w:rsidRPr="00D9506E">
        <w:rPr>
          <w:rFonts w:asciiTheme="minorEastAsia" w:hAnsiTheme="minorEastAsia" w:hint="eastAsia"/>
          <w:sz w:val="22"/>
          <w:lang w:eastAsia="ko-KR"/>
        </w:rPr>
        <w:t>보</w:t>
      </w:r>
      <w:r w:rsidR="006452CF" w:rsidRPr="00D9506E">
        <w:rPr>
          <w:rFonts w:asciiTheme="minorEastAsia" w:hAnsiTheme="minorEastAsia" w:hint="eastAsia"/>
          <w:sz w:val="22"/>
          <w:lang w:eastAsia="ko-KR"/>
        </w:rPr>
        <w:t xml:space="preserve"> 비대칭성이 존재함을 밝혔다.</w:t>
      </w:r>
      <w:r w:rsidRPr="00D9506E">
        <w:rPr>
          <w:rFonts w:asciiTheme="minorEastAsia" w:hAnsiTheme="minorEastAsia" w:hint="eastAsia"/>
          <w:sz w:val="22"/>
          <w:lang w:eastAsia="ko-KR"/>
        </w:rPr>
        <w:t xml:space="preserve"> </w:t>
      </w:r>
      <w:r w:rsidR="00881472" w:rsidRPr="00D9506E">
        <w:rPr>
          <w:rFonts w:asciiTheme="minorEastAsia" w:hAnsiTheme="minorEastAsia" w:cs="Arial" w:hint="eastAsia"/>
          <w:sz w:val="22"/>
          <w:lang w:eastAsia="ko-KR"/>
        </w:rPr>
        <w:t>Dahlquist-Roberts</w:t>
      </w:r>
      <w:r w:rsidR="008F0DFF" w:rsidRPr="00D9506E">
        <w:rPr>
          <w:rFonts w:asciiTheme="minorEastAsia" w:hAnsiTheme="minorEastAsia" w:cs="Arial" w:hint="eastAsia"/>
          <w:sz w:val="22"/>
          <w:lang w:eastAsia="ko-KR"/>
        </w:rPr>
        <w:t>s</w:t>
      </w:r>
      <w:r w:rsidR="00881472" w:rsidRPr="00D9506E">
        <w:rPr>
          <w:rFonts w:asciiTheme="minorEastAsia" w:hAnsiTheme="minorEastAsia" w:cs="Arial" w:hint="eastAsia"/>
          <w:sz w:val="22"/>
          <w:lang w:eastAsia="ko-KR"/>
        </w:rPr>
        <w:t>on</w:t>
      </w:r>
      <w:r w:rsidR="00AA06D9" w:rsidRPr="00D9506E">
        <w:rPr>
          <w:rFonts w:asciiTheme="minorEastAsia" w:hAnsiTheme="minorEastAsia" w:cs="Arial" w:hint="eastAsia"/>
          <w:sz w:val="22"/>
          <w:lang w:eastAsia="ko-KR"/>
        </w:rPr>
        <w:t xml:space="preserve"> (</w:t>
      </w:r>
      <w:r w:rsidR="00881472" w:rsidRPr="00D9506E">
        <w:rPr>
          <w:rFonts w:asciiTheme="minorEastAsia" w:hAnsiTheme="minorEastAsia" w:cs="Arial" w:hint="eastAsia"/>
          <w:sz w:val="22"/>
          <w:lang w:eastAsia="ko-KR"/>
        </w:rPr>
        <w:t>2004)</w:t>
      </w:r>
      <w:r w:rsidR="008F0DFF" w:rsidRPr="00D9506E">
        <w:rPr>
          <w:rFonts w:asciiTheme="minorEastAsia" w:hAnsiTheme="minorEastAsia" w:cs="Arial" w:hint="eastAsia"/>
          <w:sz w:val="22"/>
          <w:lang w:eastAsia="ko-KR"/>
        </w:rPr>
        <w:t>은 1993년부터 1998년까지의 스웨덴</w:t>
      </w:r>
      <w:r w:rsidR="004A2547" w:rsidRPr="00D9506E">
        <w:rPr>
          <w:rFonts w:asciiTheme="minorEastAsia" w:hAnsiTheme="minorEastAsia" w:cs="Arial" w:hint="eastAsia"/>
          <w:sz w:val="22"/>
          <w:lang w:eastAsia="ko-KR"/>
        </w:rPr>
        <w:t xml:space="preserve"> </w:t>
      </w:r>
      <w:r w:rsidR="008F0DFF" w:rsidRPr="00D9506E">
        <w:rPr>
          <w:rFonts w:asciiTheme="minorEastAsia" w:hAnsiTheme="minorEastAsia" w:cs="Arial" w:hint="eastAsia"/>
          <w:sz w:val="22"/>
          <w:lang w:eastAsia="ko-KR"/>
        </w:rPr>
        <w:t xml:space="preserve">시장의 </w:t>
      </w:r>
      <w:r w:rsidR="004A2547" w:rsidRPr="00D9506E">
        <w:rPr>
          <w:rFonts w:asciiTheme="minorEastAsia" w:hAnsiTheme="minorEastAsia" w:cs="Arial" w:hint="eastAsia"/>
          <w:sz w:val="22"/>
          <w:lang w:eastAsia="ko-KR"/>
        </w:rPr>
        <w:t>월별 자료</w:t>
      </w:r>
      <w:r w:rsidR="008F0DFF" w:rsidRPr="00D9506E">
        <w:rPr>
          <w:rFonts w:asciiTheme="minorEastAsia" w:hAnsiTheme="minorEastAsia" w:cs="Arial" w:hint="eastAsia"/>
          <w:sz w:val="22"/>
          <w:lang w:eastAsia="ko-KR"/>
        </w:rPr>
        <w:t xml:space="preserve">를 이용하여 외국인 투자자의 투자성과가 내국인에 비해 우월한 성과를 내지 못하였다는 </w:t>
      </w:r>
      <w:r w:rsidR="00713582" w:rsidRPr="00D9506E">
        <w:rPr>
          <w:rFonts w:asciiTheme="minorEastAsia" w:hAnsiTheme="minorEastAsia" w:cs="Arial" w:hint="eastAsia"/>
          <w:sz w:val="22"/>
          <w:lang w:eastAsia="ko-KR"/>
        </w:rPr>
        <w:t>분석결과</w:t>
      </w:r>
      <w:r w:rsidR="008F0DFF" w:rsidRPr="00D9506E">
        <w:rPr>
          <w:rFonts w:asciiTheme="minorEastAsia" w:hAnsiTheme="minorEastAsia" w:cs="Arial" w:hint="eastAsia"/>
          <w:sz w:val="22"/>
          <w:lang w:eastAsia="ko-KR"/>
        </w:rPr>
        <w:t>를 제시하였다. Dvorak</w:t>
      </w:r>
      <w:r w:rsidR="00AA06D9" w:rsidRPr="00D9506E">
        <w:rPr>
          <w:rFonts w:asciiTheme="minorEastAsia" w:hAnsiTheme="minorEastAsia" w:cs="Arial" w:hint="eastAsia"/>
          <w:sz w:val="22"/>
          <w:lang w:eastAsia="ko-KR"/>
        </w:rPr>
        <w:t xml:space="preserve"> (</w:t>
      </w:r>
      <w:r w:rsidR="008F0DFF" w:rsidRPr="00D9506E">
        <w:rPr>
          <w:rFonts w:asciiTheme="minorEastAsia" w:hAnsiTheme="minorEastAsia" w:cs="Arial" w:hint="eastAsia"/>
          <w:sz w:val="22"/>
          <w:lang w:eastAsia="ko-KR"/>
        </w:rPr>
        <w:t>200</w:t>
      </w:r>
      <w:r w:rsidR="00927DFE" w:rsidRPr="00D9506E">
        <w:rPr>
          <w:rFonts w:asciiTheme="minorEastAsia" w:hAnsiTheme="minorEastAsia" w:cs="Arial" w:hint="eastAsia"/>
          <w:sz w:val="22"/>
          <w:lang w:eastAsia="ko-KR"/>
        </w:rPr>
        <w:t>5</w:t>
      </w:r>
      <w:r w:rsidR="008F0DFF" w:rsidRPr="00D9506E">
        <w:rPr>
          <w:rFonts w:asciiTheme="minorEastAsia" w:hAnsiTheme="minorEastAsia" w:cs="Arial" w:hint="eastAsia"/>
          <w:sz w:val="22"/>
          <w:lang w:eastAsia="ko-KR"/>
        </w:rPr>
        <w:t xml:space="preserve">)은 1998년부터 2001년까지의 인도네시아 주식시장을 분석한 결과 내국인 투자자가 단기와 중기에서 외국인 투자자보다 우월한 투자성과를 </w:t>
      </w:r>
      <w:r w:rsidR="00EC7997" w:rsidRPr="00D9506E">
        <w:rPr>
          <w:rFonts w:asciiTheme="minorEastAsia" w:hAnsiTheme="minorEastAsia" w:cs="Arial" w:hint="eastAsia"/>
          <w:sz w:val="22"/>
          <w:lang w:eastAsia="ko-KR"/>
        </w:rPr>
        <w:t>보이나 장기로 갈수록 외국인 투자자의 성과가 우월해짐을</w:t>
      </w:r>
      <w:r w:rsidR="008F0DFF" w:rsidRPr="00D9506E">
        <w:rPr>
          <w:rFonts w:asciiTheme="minorEastAsia" w:hAnsiTheme="minorEastAsia" w:cs="Arial" w:hint="eastAsia"/>
          <w:sz w:val="22"/>
          <w:lang w:eastAsia="ko-KR"/>
        </w:rPr>
        <w:t xml:space="preserve"> </w:t>
      </w:r>
      <w:r w:rsidR="00EC7997" w:rsidRPr="00D9506E">
        <w:rPr>
          <w:rFonts w:asciiTheme="minorEastAsia" w:hAnsiTheme="minorEastAsia" w:cs="Arial" w:hint="eastAsia"/>
          <w:sz w:val="22"/>
          <w:lang w:eastAsia="ko-KR"/>
        </w:rPr>
        <w:t>보고하였다.</w:t>
      </w:r>
      <w:r w:rsidR="009F3958" w:rsidRPr="00D9506E">
        <w:rPr>
          <w:rFonts w:asciiTheme="minorEastAsia" w:hAnsiTheme="minorEastAsia" w:cs="Arial" w:hint="eastAsia"/>
          <w:sz w:val="22"/>
          <w:lang w:eastAsia="ko-KR"/>
        </w:rPr>
        <w:t xml:space="preserve"> </w:t>
      </w:r>
      <w:r w:rsidR="00EC7997" w:rsidRPr="00D9506E">
        <w:rPr>
          <w:rFonts w:asciiTheme="minorEastAsia" w:hAnsiTheme="minorEastAsia" w:cs="Arial" w:hint="eastAsia"/>
          <w:sz w:val="22"/>
          <w:lang w:eastAsia="ko-KR"/>
        </w:rPr>
        <w:t>Frankel-</w:t>
      </w:r>
      <w:r w:rsidR="004826BA" w:rsidRPr="00D9506E">
        <w:rPr>
          <w:rFonts w:asciiTheme="minorEastAsia" w:hAnsiTheme="minorEastAsia" w:cs="Arial" w:hint="eastAsia"/>
          <w:sz w:val="22"/>
          <w:lang w:eastAsia="ko-KR"/>
        </w:rPr>
        <w:t>Schmucker</w:t>
      </w:r>
      <w:r w:rsidR="00AA06D9" w:rsidRPr="00D9506E">
        <w:rPr>
          <w:rFonts w:asciiTheme="minorEastAsia" w:hAnsiTheme="minorEastAsia" w:cs="Arial" w:hint="eastAsia"/>
          <w:sz w:val="22"/>
          <w:lang w:eastAsia="ko-KR"/>
        </w:rPr>
        <w:t xml:space="preserve"> (</w:t>
      </w:r>
      <w:r w:rsidR="00EC7997" w:rsidRPr="00D9506E">
        <w:rPr>
          <w:rFonts w:asciiTheme="minorEastAsia" w:hAnsiTheme="minorEastAsia" w:cs="Arial" w:hint="eastAsia"/>
          <w:sz w:val="22"/>
          <w:lang w:eastAsia="ko-KR"/>
        </w:rPr>
        <w:t>1996)은 1994년 멕시코 경제위기 상황에서 외국인 투자자가 투자하는 멕시코 컨트리펀드의 가격하락이 펀드의 구성 주식들보다 느</w:t>
      </w:r>
      <w:r w:rsidR="001007EE" w:rsidRPr="00D9506E">
        <w:rPr>
          <w:rFonts w:asciiTheme="minorEastAsia" w:hAnsiTheme="minorEastAsia" w:cs="Arial" w:hint="eastAsia"/>
          <w:sz w:val="22"/>
          <w:lang w:eastAsia="ko-KR"/>
        </w:rPr>
        <w:t>렸</w:t>
      </w:r>
      <w:r w:rsidR="00EC7997" w:rsidRPr="00D9506E">
        <w:rPr>
          <w:rFonts w:asciiTheme="minorEastAsia" w:hAnsiTheme="minorEastAsia" w:cs="Arial" w:hint="eastAsia"/>
          <w:sz w:val="22"/>
          <w:lang w:eastAsia="ko-KR"/>
        </w:rPr>
        <w:t xml:space="preserve">다는 것을 보이면서 내국인 투자자가 외국인 투자자에 비해 빠른 정보를 가지고 있음을 </w:t>
      </w:r>
      <w:r w:rsidR="001007EE" w:rsidRPr="00D9506E">
        <w:rPr>
          <w:rFonts w:asciiTheme="minorEastAsia" w:hAnsiTheme="minorEastAsia" w:cs="Arial" w:hint="eastAsia"/>
          <w:sz w:val="22"/>
          <w:lang w:eastAsia="ko-KR"/>
        </w:rPr>
        <w:t>주장하</w:t>
      </w:r>
      <w:r w:rsidR="00EC7997" w:rsidRPr="00D9506E">
        <w:rPr>
          <w:rFonts w:asciiTheme="minorEastAsia" w:hAnsiTheme="minorEastAsia" w:cs="Arial" w:hint="eastAsia"/>
          <w:sz w:val="22"/>
          <w:lang w:eastAsia="ko-KR"/>
        </w:rPr>
        <w:t>였다</w:t>
      </w:r>
      <w:r w:rsidR="001007EE" w:rsidRPr="00D9506E">
        <w:rPr>
          <w:rFonts w:asciiTheme="minorEastAsia" w:hAnsiTheme="minorEastAsia" w:cs="Arial" w:hint="eastAsia"/>
          <w:sz w:val="22"/>
          <w:lang w:eastAsia="ko-KR"/>
        </w:rPr>
        <w:t>.</w:t>
      </w:r>
    </w:p>
    <w:p w:rsidR="00282FB5" w:rsidRPr="00D9506E" w:rsidRDefault="00CE1B81" w:rsidP="00EE5DAB">
      <w:pPr>
        <w:autoSpaceDE w:val="0"/>
        <w:autoSpaceDN w:val="0"/>
        <w:adjustRightInd w:val="0"/>
        <w:snapToGrid w:val="0"/>
        <w:spacing w:line="360" w:lineRule="auto"/>
        <w:ind w:firstLineChars="200" w:firstLine="440"/>
        <w:rPr>
          <w:rFonts w:asciiTheme="minorEastAsia" w:hAnsiTheme="minorEastAsia"/>
          <w:kern w:val="0"/>
          <w:sz w:val="22"/>
          <w:lang w:eastAsia="ko-KR"/>
        </w:rPr>
      </w:pPr>
      <w:r w:rsidRPr="00D9506E">
        <w:rPr>
          <w:rFonts w:asciiTheme="minorEastAsia" w:hAnsiTheme="minorEastAsia" w:cs="Arial" w:hint="eastAsia"/>
          <w:sz w:val="22"/>
        </w:rPr>
        <w:t xml:space="preserve">이와 관련한 국내 연구로는 </w:t>
      </w:r>
      <w:r w:rsidR="00D329B7" w:rsidRPr="00D9506E">
        <w:rPr>
          <w:rFonts w:asciiTheme="minorEastAsia" w:hAnsiTheme="minorEastAsia" w:cs="바탕"/>
          <w:kern w:val="0"/>
          <w:sz w:val="22"/>
          <w:lang w:eastAsia="ko-KR"/>
        </w:rPr>
        <w:t>C</w:t>
      </w:r>
      <w:r w:rsidR="00D329B7" w:rsidRPr="00D9506E">
        <w:rPr>
          <w:rFonts w:asciiTheme="minorEastAsia" w:hAnsiTheme="minorEastAsia" w:cs="바탕" w:hint="eastAsia"/>
          <w:kern w:val="0"/>
          <w:sz w:val="22"/>
          <w:lang w:eastAsia="ko-KR"/>
        </w:rPr>
        <w:t>hoe-Koh-Stulz</w:t>
      </w:r>
      <w:r w:rsidR="00AA06D9" w:rsidRPr="00D9506E">
        <w:rPr>
          <w:rFonts w:asciiTheme="minorEastAsia" w:hAnsiTheme="minorEastAsia" w:cs="바탕" w:hint="eastAsia"/>
          <w:kern w:val="0"/>
          <w:sz w:val="22"/>
          <w:lang w:eastAsia="ko-KR"/>
        </w:rPr>
        <w:t xml:space="preserve"> (</w:t>
      </w:r>
      <w:r w:rsidR="00D329B7" w:rsidRPr="00D9506E">
        <w:rPr>
          <w:rFonts w:asciiTheme="minorEastAsia" w:hAnsiTheme="minorEastAsia" w:cs="바탕" w:hint="eastAsia"/>
          <w:kern w:val="0"/>
          <w:sz w:val="22"/>
          <w:lang w:eastAsia="ko-KR"/>
        </w:rPr>
        <w:t>200</w:t>
      </w:r>
      <w:r w:rsidR="008160E3" w:rsidRPr="00D9506E">
        <w:rPr>
          <w:rFonts w:asciiTheme="minorEastAsia" w:hAnsiTheme="minorEastAsia" w:cs="바탕" w:hint="eastAsia"/>
          <w:kern w:val="0"/>
          <w:sz w:val="22"/>
          <w:lang w:eastAsia="ko-KR"/>
        </w:rPr>
        <w:t>5</w:t>
      </w:r>
      <w:r w:rsidR="00D329B7" w:rsidRPr="00D9506E">
        <w:rPr>
          <w:rFonts w:asciiTheme="minorEastAsia" w:hAnsiTheme="minorEastAsia" w:cs="바탕" w:hint="eastAsia"/>
          <w:kern w:val="0"/>
          <w:sz w:val="22"/>
          <w:lang w:eastAsia="ko-KR"/>
        </w:rPr>
        <w:t>)는 1996년 12월부터 1998년 11월까지의 일중 자료를 이용하여 외국인 투자자가 내국인 투자자</w:t>
      </w:r>
      <w:r w:rsidR="00A40528" w:rsidRPr="00D9506E">
        <w:rPr>
          <w:rFonts w:asciiTheme="minorEastAsia" w:hAnsiTheme="minorEastAsia" w:cs="바탕" w:hint="eastAsia"/>
          <w:kern w:val="0"/>
          <w:sz w:val="22"/>
          <w:lang w:eastAsia="ko-KR"/>
        </w:rPr>
        <w:t xml:space="preserve">에 비해 매수와 매도에서 모두 불리한 가격에 거래를 체결한다는 결과를 보고하였다. </w:t>
      </w:r>
      <w:r w:rsidR="006E7902" w:rsidRPr="00D9506E">
        <w:rPr>
          <w:rFonts w:asciiTheme="minorEastAsia" w:hAnsiTheme="minorEastAsia" w:cs="바탕" w:hint="eastAsia"/>
          <w:kern w:val="0"/>
          <w:sz w:val="22"/>
        </w:rPr>
        <w:t>고봉찬</w:t>
      </w:r>
      <w:r w:rsidR="006E7902" w:rsidRPr="00D9506E">
        <w:rPr>
          <w:rFonts w:asciiTheme="minorEastAsia" w:hAnsiTheme="minorEastAsia" w:cs="*ﾇﾑｾ鄂ﾅｸ暿ｶ-Identity-H" w:hint="eastAsia"/>
          <w:kern w:val="0"/>
          <w:sz w:val="22"/>
        </w:rPr>
        <w:t>-</w:t>
      </w:r>
      <w:r w:rsidR="006E7902" w:rsidRPr="00D9506E">
        <w:rPr>
          <w:rFonts w:asciiTheme="minorEastAsia" w:hAnsiTheme="minorEastAsia" w:cs="바탕" w:hint="eastAsia"/>
          <w:kern w:val="0"/>
          <w:sz w:val="22"/>
        </w:rPr>
        <w:t>김진우</w:t>
      </w:r>
      <w:r w:rsidR="00AA06D9" w:rsidRPr="00D9506E">
        <w:rPr>
          <w:rFonts w:asciiTheme="minorEastAsia" w:hAnsiTheme="minorEastAsia" w:cs="*ﾇﾑｾ鄂ﾅｸ暿ｶ-Identity-H"/>
          <w:kern w:val="0"/>
          <w:sz w:val="22"/>
        </w:rPr>
        <w:t xml:space="preserve"> (</w:t>
      </w:r>
      <w:r w:rsidR="006E7902" w:rsidRPr="00D9506E">
        <w:rPr>
          <w:rFonts w:asciiTheme="minorEastAsia" w:hAnsiTheme="minorEastAsia" w:cs="*ﾇﾑｾ鄂ﾅｸ暿ｶ-Identity-H"/>
          <w:kern w:val="0"/>
          <w:sz w:val="22"/>
        </w:rPr>
        <w:t>2005)</w:t>
      </w:r>
      <w:r w:rsidR="006E7902" w:rsidRPr="00D9506E">
        <w:rPr>
          <w:rFonts w:asciiTheme="minorEastAsia" w:hAnsiTheme="minorEastAsia" w:cs="*ﾇﾑｾ鄂ﾅｸ暿ｶ-Identity-H" w:hint="eastAsia"/>
          <w:kern w:val="0"/>
          <w:sz w:val="22"/>
          <w:lang w:eastAsia="ko-KR"/>
        </w:rPr>
        <w:t>는 1996년부터 1999년까지의 KOSPI200선물거래에 있어서</w:t>
      </w:r>
      <w:r w:rsidR="006E7902" w:rsidRPr="00D9506E">
        <w:rPr>
          <w:rFonts w:asciiTheme="minorEastAsia" w:hAnsiTheme="minorEastAsia" w:cs="*ﾇﾑｾ鄂ﾅｸ暿ｶ-Identity-H"/>
          <w:kern w:val="0"/>
          <w:sz w:val="22"/>
        </w:rPr>
        <w:t xml:space="preserve"> </w:t>
      </w:r>
      <w:r w:rsidR="006E7902" w:rsidRPr="00D9506E">
        <w:rPr>
          <w:rFonts w:asciiTheme="minorEastAsia" w:hAnsiTheme="minorEastAsia" w:cs="바탕" w:hint="eastAsia"/>
          <w:kern w:val="0"/>
          <w:sz w:val="22"/>
        </w:rPr>
        <w:t>외국인</w:t>
      </w:r>
      <w:r w:rsidR="006E7902" w:rsidRPr="00D9506E">
        <w:rPr>
          <w:rFonts w:asciiTheme="minorEastAsia" w:hAnsiTheme="minorEastAsia" w:cs="*ﾇﾑｾ鄂ﾅｸ暿ｶ-Identity-H"/>
          <w:kern w:val="0"/>
          <w:sz w:val="22"/>
        </w:rPr>
        <w:t xml:space="preserve"> </w:t>
      </w:r>
      <w:r w:rsidR="006E7902" w:rsidRPr="00D9506E">
        <w:rPr>
          <w:rFonts w:asciiTheme="minorEastAsia" w:hAnsiTheme="minorEastAsia" w:cs="바탕" w:hint="eastAsia"/>
          <w:kern w:val="0"/>
          <w:sz w:val="22"/>
        </w:rPr>
        <w:t>투자자들이</w:t>
      </w:r>
      <w:r w:rsidR="006E7902" w:rsidRPr="00D9506E">
        <w:rPr>
          <w:rFonts w:asciiTheme="minorEastAsia" w:hAnsiTheme="minorEastAsia" w:cs="*ﾇﾑｾ鄂ﾅｸ暿ｶ-Identity-H"/>
          <w:kern w:val="0"/>
          <w:sz w:val="22"/>
        </w:rPr>
        <w:t xml:space="preserve"> </w:t>
      </w:r>
      <w:r w:rsidR="006E7902" w:rsidRPr="00D9506E">
        <w:rPr>
          <w:rFonts w:asciiTheme="minorEastAsia" w:hAnsiTheme="minorEastAsia" w:cs="바탕" w:hint="eastAsia"/>
          <w:kern w:val="0"/>
          <w:sz w:val="22"/>
        </w:rPr>
        <w:t>정보우위에</w:t>
      </w:r>
      <w:r w:rsidR="006E7902" w:rsidRPr="00D9506E">
        <w:rPr>
          <w:rFonts w:asciiTheme="minorEastAsia" w:hAnsiTheme="minorEastAsia" w:cs="*ﾇﾑｾ鄂ﾅｸ暿ｶ-Identity-H"/>
          <w:kern w:val="0"/>
          <w:sz w:val="22"/>
        </w:rPr>
        <w:t xml:space="preserve"> </w:t>
      </w:r>
      <w:r w:rsidR="006E7902" w:rsidRPr="00D9506E">
        <w:rPr>
          <w:rFonts w:asciiTheme="minorEastAsia" w:hAnsiTheme="minorEastAsia" w:cs="바탕" w:hint="eastAsia"/>
          <w:kern w:val="0"/>
          <w:sz w:val="22"/>
        </w:rPr>
        <w:t>있지</w:t>
      </w:r>
      <w:r w:rsidR="006E7902" w:rsidRPr="00D9506E">
        <w:rPr>
          <w:rFonts w:asciiTheme="minorEastAsia" w:hAnsiTheme="minorEastAsia" w:cs="*ﾇﾑｾ鄂ﾅｸ暿ｶ-Identity-H"/>
          <w:kern w:val="0"/>
          <w:sz w:val="22"/>
        </w:rPr>
        <w:t xml:space="preserve"> </w:t>
      </w:r>
      <w:r w:rsidR="006E7902" w:rsidRPr="00D9506E">
        <w:rPr>
          <w:rFonts w:asciiTheme="minorEastAsia" w:hAnsiTheme="minorEastAsia" w:cs="바탕" w:hint="eastAsia"/>
          <w:kern w:val="0"/>
          <w:sz w:val="22"/>
          <w:lang w:eastAsia="ko-KR"/>
        </w:rPr>
        <w:t>않음을 보였다.</w:t>
      </w:r>
      <w:r w:rsidR="009F3958" w:rsidRPr="00D9506E">
        <w:rPr>
          <w:rFonts w:asciiTheme="minorEastAsia" w:hAnsiTheme="minorEastAsia" w:cs="바탕" w:hint="eastAsia"/>
          <w:kern w:val="0"/>
          <w:sz w:val="22"/>
          <w:lang w:eastAsia="ko-KR"/>
        </w:rPr>
        <w:t xml:space="preserve"> </w:t>
      </w:r>
      <w:r w:rsidR="008160E3" w:rsidRPr="00D9506E">
        <w:rPr>
          <w:rFonts w:asciiTheme="minorEastAsia" w:hAnsiTheme="minorEastAsia" w:cs="바탕" w:hint="eastAsia"/>
          <w:kern w:val="0"/>
          <w:sz w:val="22"/>
          <w:lang w:eastAsia="ko-KR"/>
        </w:rPr>
        <w:t>Che-Chung-Lee</w:t>
      </w:r>
      <w:r w:rsidR="00AA06D9" w:rsidRPr="00D9506E">
        <w:rPr>
          <w:rFonts w:asciiTheme="minorEastAsia" w:hAnsiTheme="minorEastAsia" w:cs="바탕" w:hint="eastAsia"/>
          <w:kern w:val="0"/>
          <w:sz w:val="22"/>
          <w:lang w:eastAsia="ko-KR"/>
        </w:rPr>
        <w:t xml:space="preserve"> (</w:t>
      </w:r>
      <w:r w:rsidR="008160E3" w:rsidRPr="00D9506E">
        <w:rPr>
          <w:rFonts w:asciiTheme="minorEastAsia" w:hAnsiTheme="minorEastAsia" w:cs="바탕" w:hint="eastAsia"/>
          <w:kern w:val="0"/>
          <w:sz w:val="22"/>
          <w:lang w:eastAsia="ko-KR"/>
        </w:rPr>
        <w:t>2008)는 한국거래소에 상장되어 있는 100개 대형주식의 1997년부터 2000년까지 4년</w:t>
      </w:r>
      <w:r w:rsidR="00642A89" w:rsidRPr="00D9506E">
        <w:rPr>
          <w:rFonts w:asciiTheme="minorEastAsia" w:hAnsiTheme="minorEastAsia" w:cs="바탕" w:hint="eastAsia"/>
          <w:kern w:val="0"/>
          <w:sz w:val="22"/>
          <w:lang w:eastAsia="ko-KR"/>
        </w:rPr>
        <w:t xml:space="preserve"> </w:t>
      </w:r>
      <w:r w:rsidR="008160E3" w:rsidRPr="00D9506E">
        <w:rPr>
          <w:rFonts w:asciiTheme="minorEastAsia" w:hAnsiTheme="minorEastAsia" w:cs="바탕" w:hint="eastAsia"/>
          <w:kern w:val="0"/>
          <w:sz w:val="22"/>
          <w:lang w:eastAsia="ko-KR"/>
        </w:rPr>
        <w:t>간의 자료에 대하여 분석한 결과</w:t>
      </w:r>
      <w:r w:rsidR="00642A89" w:rsidRPr="00D9506E">
        <w:rPr>
          <w:rFonts w:asciiTheme="minorEastAsia" w:hAnsiTheme="minorEastAsia" w:cs="바탕" w:hint="eastAsia"/>
          <w:kern w:val="0"/>
          <w:sz w:val="22"/>
          <w:lang w:eastAsia="ko-KR"/>
        </w:rPr>
        <w:t>,</w:t>
      </w:r>
      <w:r w:rsidR="008160E3" w:rsidRPr="00D9506E">
        <w:rPr>
          <w:rFonts w:asciiTheme="minorEastAsia" w:hAnsiTheme="minorEastAsia" w:cs="바탕" w:hint="eastAsia"/>
          <w:kern w:val="0"/>
          <w:sz w:val="22"/>
          <w:lang w:eastAsia="ko-KR"/>
        </w:rPr>
        <w:t xml:space="preserve"> 투자금액이 큰 </w:t>
      </w:r>
      <w:r w:rsidR="00202183" w:rsidRPr="00D9506E">
        <w:rPr>
          <w:rFonts w:asciiTheme="minorEastAsia" w:hAnsiTheme="minorEastAsia" w:cs="바탕" w:hint="eastAsia"/>
          <w:kern w:val="0"/>
          <w:sz w:val="22"/>
          <w:lang w:eastAsia="ko-KR"/>
        </w:rPr>
        <w:t>개인 투자자</w:t>
      </w:r>
      <w:r w:rsidR="008160E3" w:rsidRPr="00D9506E">
        <w:rPr>
          <w:rFonts w:asciiTheme="minorEastAsia" w:hAnsiTheme="minorEastAsia" w:cs="바탕" w:hint="eastAsia"/>
          <w:kern w:val="0"/>
          <w:sz w:val="22"/>
          <w:lang w:eastAsia="ko-KR"/>
        </w:rPr>
        <w:t>의 정보력이 우월하다는 것을 보였다.</w:t>
      </w:r>
      <w:r w:rsidR="006E7902" w:rsidRPr="00D9506E">
        <w:rPr>
          <w:rFonts w:asciiTheme="minorEastAsia" w:hAnsiTheme="minorEastAsia" w:cs="바탕" w:hint="eastAsia"/>
          <w:kern w:val="0"/>
          <w:sz w:val="22"/>
          <w:lang w:eastAsia="ko-KR"/>
        </w:rPr>
        <w:t xml:space="preserve"> </w:t>
      </w:r>
      <w:r w:rsidR="006E7902" w:rsidRPr="00D9506E">
        <w:rPr>
          <w:rFonts w:asciiTheme="minorEastAsia" w:hAnsiTheme="minorEastAsia" w:hint="eastAsia"/>
          <w:kern w:val="0"/>
          <w:sz w:val="22"/>
        </w:rPr>
        <w:t>박경인</w:t>
      </w:r>
      <w:r w:rsidR="006E7902" w:rsidRPr="00D9506E">
        <w:rPr>
          <w:rFonts w:asciiTheme="minorEastAsia" w:hAnsiTheme="minorEastAsia" w:hint="eastAsia"/>
          <w:kern w:val="0"/>
          <w:sz w:val="22"/>
          <w:lang w:eastAsia="ko-KR"/>
        </w:rPr>
        <w:t>-</w:t>
      </w:r>
      <w:r w:rsidR="006E7902" w:rsidRPr="00D9506E">
        <w:rPr>
          <w:rFonts w:asciiTheme="minorEastAsia" w:hAnsiTheme="minorEastAsia" w:hint="eastAsia"/>
          <w:kern w:val="0"/>
          <w:sz w:val="22"/>
        </w:rPr>
        <w:t>배기홍</w:t>
      </w:r>
      <w:r w:rsidR="006E7902" w:rsidRPr="00D9506E">
        <w:rPr>
          <w:rFonts w:asciiTheme="minorEastAsia" w:hAnsiTheme="minorEastAsia" w:hint="eastAsia"/>
          <w:kern w:val="0"/>
          <w:sz w:val="22"/>
          <w:lang w:eastAsia="ko-KR"/>
        </w:rPr>
        <w:t>-</w:t>
      </w:r>
      <w:r w:rsidR="006E7902" w:rsidRPr="00D9506E">
        <w:rPr>
          <w:rFonts w:asciiTheme="minorEastAsia" w:hAnsiTheme="minorEastAsia" w:hint="eastAsia"/>
          <w:kern w:val="0"/>
          <w:sz w:val="22"/>
        </w:rPr>
        <w:t>조진완</w:t>
      </w:r>
      <w:r w:rsidR="00AA06D9" w:rsidRPr="00D9506E">
        <w:rPr>
          <w:rFonts w:asciiTheme="minorEastAsia" w:hAnsiTheme="minorEastAsia" w:hint="eastAsia"/>
          <w:kern w:val="0"/>
          <w:sz w:val="22"/>
          <w:lang w:eastAsia="ko-KR"/>
        </w:rPr>
        <w:t xml:space="preserve"> (</w:t>
      </w:r>
      <w:r w:rsidR="006E7902" w:rsidRPr="00D9506E">
        <w:rPr>
          <w:rFonts w:asciiTheme="minorEastAsia" w:hAnsiTheme="minorEastAsia" w:hint="eastAsia"/>
          <w:kern w:val="0"/>
          <w:sz w:val="22"/>
        </w:rPr>
        <w:t>2006</w:t>
      </w:r>
      <w:r w:rsidR="006E7902" w:rsidRPr="00D9506E">
        <w:rPr>
          <w:rFonts w:asciiTheme="minorEastAsia" w:hAnsiTheme="minorEastAsia" w:hint="eastAsia"/>
          <w:kern w:val="0"/>
          <w:sz w:val="22"/>
          <w:lang w:eastAsia="ko-KR"/>
        </w:rPr>
        <w:t xml:space="preserve">)은 1995년부터 2002년까지 한국거래소에 상장된 전체 주식의 일별 자료를 분석한 후 단기 및 장기 투자성과에 있어 </w:t>
      </w:r>
      <w:r w:rsidR="00202183" w:rsidRPr="00D9506E">
        <w:rPr>
          <w:rFonts w:asciiTheme="minorEastAsia" w:hAnsiTheme="minorEastAsia" w:hint="eastAsia"/>
          <w:kern w:val="0"/>
          <w:sz w:val="22"/>
          <w:lang w:eastAsia="ko-KR"/>
        </w:rPr>
        <w:t>개인 투자자</w:t>
      </w:r>
      <w:r w:rsidR="006E7902" w:rsidRPr="00D9506E">
        <w:rPr>
          <w:rFonts w:asciiTheme="minorEastAsia" w:hAnsiTheme="minorEastAsia" w:hint="eastAsia"/>
          <w:kern w:val="0"/>
          <w:sz w:val="22"/>
          <w:lang w:eastAsia="ko-KR"/>
        </w:rPr>
        <w:t>가 외국인 투자자와 기관 투자자에 비해 우월하였음을 주장하였다.</w:t>
      </w:r>
    </w:p>
    <w:p w:rsidR="00282FB5" w:rsidRPr="00D9506E" w:rsidRDefault="005561DB"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hint="eastAsia"/>
          <w:sz w:val="22"/>
          <w:lang w:eastAsia="ko-KR"/>
        </w:rPr>
        <w:t xml:space="preserve">한편 </w:t>
      </w:r>
      <w:r w:rsidR="00642A89" w:rsidRPr="00D9506E">
        <w:rPr>
          <w:rFonts w:asciiTheme="minorEastAsia" w:hAnsiTheme="minorEastAsia" w:hint="eastAsia"/>
          <w:sz w:val="22"/>
          <w:lang w:eastAsia="ko-KR"/>
        </w:rPr>
        <w:t>Kalolyi-Stulz</w:t>
      </w:r>
      <w:r w:rsidR="00AA06D9" w:rsidRPr="00D9506E">
        <w:rPr>
          <w:rFonts w:asciiTheme="minorEastAsia" w:hAnsiTheme="minorEastAsia" w:hint="eastAsia"/>
          <w:sz w:val="22"/>
          <w:lang w:eastAsia="ko-KR"/>
        </w:rPr>
        <w:t xml:space="preserve"> (</w:t>
      </w:r>
      <w:r w:rsidR="00642A89" w:rsidRPr="00D9506E">
        <w:rPr>
          <w:rFonts w:asciiTheme="minorEastAsia" w:hAnsiTheme="minorEastAsia" w:hint="eastAsia"/>
          <w:sz w:val="22"/>
          <w:lang w:eastAsia="ko-KR"/>
        </w:rPr>
        <w:t>2003)</w:t>
      </w:r>
      <w:r w:rsidR="00642A89" w:rsidRPr="00D9506E">
        <w:rPr>
          <w:rFonts w:asciiTheme="minorEastAsia" w:hAnsiTheme="minorEastAsia"/>
          <w:sz w:val="22"/>
          <w:lang w:eastAsia="ko-KR"/>
        </w:rPr>
        <w:t>은</w:t>
      </w:r>
      <w:r w:rsidR="00642A89" w:rsidRPr="00D9506E">
        <w:rPr>
          <w:rFonts w:asciiTheme="minorEastAsia" w:hAnsiTheme="minorEastAsia" w:hint="eastAsia"/>
          <w:sz w:val="22"/>
          <w:lang w:eastAsia="ko-KR"/>
        </w:rPr>
        <w:t xml:space="preserve"> 자국 편향에 대한 이유로 외국인 투자자의 장벽, 정보의 비대칭, 물가상승 위험에 대한 차이 등을 제시하였다. 다만 </w:t>
      </w:r>
      <w:r w:rsidR="008A7689" w:rsidRPr="00D9506E">
        <w:rPr>
          <w:rFonts w:asciiTheme="minorEastAsia" w:hAnsiTheme="minorEastAsia" w:hint="eastAsia"/>
          <w:sz w:val="22"/>
          <w:lang w:eastAsia="ko-KR"/>
        </w:rPr>
        <w:t>Dahlquist-Pinkowitz-Stulz-Williamson</w:t>
      </w:r>
      <w:r w:rsidR="00AA06D9" w:rsidRPr="00D9506E">
        <w:rPr>
          <w:rFonts w:asciiTheme="minorEastAsia" w:hAnsiTheme="minorEastAsia" w:hint="eastAsia"/>
          <w:sz w:val="22"/>
          <w:lang w:eastAsia="ko-KR"/>
        </w:rPr>
        <w:t xml:space="preserve"> (</w:t>
      </w:r>
      <w:r w:rsidR="008A7689" w:rsidRPr="00D9506E">
        <w:rPr>
          <w:rFonts w:asciiTheme="minorEastAsia" w:hAnsiTheme="minorEastAsia" w:hint="eastAsia"/>
          <w:sz w:val="22"/>
          <w:lang w:eastAsia="ko-KR"/>
        </w:rPr>
        <w:t>2003)은 자국 편</w:t>
      </w:r>
      <w:r w:rsidRPr="00D9506E">
        <w:rPr>
          <w:rFonts w:asciiTheme="minorEastAsia" w:hAnsiTheme="minorEastAsia" w:hint="eastAsia"/>
          <w:sz w:val="22"/>
          <w:lang w:eastAsia="ko-KR"/>
        </w:rPr>
        <w:t>향</w:t>
      </w:r>
      <w:r w:rsidR="008A7689" w:rsidRPr="00D9506E">
        <w:rPr>
          <w:rFonts w:asciiTheme="minorEastAsia" w:hAnsiTheme="minorEastAsia" w:hint="eastAsia"/>
          <w:sz w:val="22"/>
          <w:lang w:eastAsia="ko-KR"/>
        </w:rPr>
        <w:t xml:space="preserve"> 현상을 설명하는데 있어 외국인 투자자가 거래할 수</w:t>
      </w:r>
      <w:r w:rsidRPr="00D9506E">
        <w:rPr>
          <w:rFonts w:asciiTheme="minorEastAsia" w:hAnsiTheme="minorEastAsia" w:hint="eastAsia"/>
          <w:sz w:val="22"/>
          <w:lang w:eastAsia="ko-KR"/>
        </w:rPr>
        <w:t xml:space="preserve"> </w:t>
      </w:r>
      <w:r w:rsidR="008A7689" w:rsidRPr="00D9506E">
        <w:rPr>
          <w:rFonts w:asciiTheme="minorEastAsia" w:hAnsiTheme="minorEastAsia" w:hint="eastAsia"/>
          <w:sz w:val="22"/>
          <w:lang w:eastAsia="ko-KR"/>
        </w:rPr>
        <w:t>없는 지배주주의 지분을 감안</w:t>
      </w:r>
      <w:r w:rsidR="00202183" w:rsidRPr="00D9506E">
        <w:rPr>
          <w:rFonts w:asciiTheme="minorEastAsia" w:hAnsiTheme="minorEastAsia" w:hint="eastAsia"/>
          <w:sz w:val="22"/>
          <w:lang w:eastAsia="ko-KR"/>
        </w:rPr>
        <w:t>해야</w:t>
      </w:r>
      <w:r w:rsidR="008A7689" w:rsidRPr="00D9506E">
        <w:rPr>
          <w:rFonts w:asciiTheme="minorEastAsia" w:hAnsiTheme="minorEastAsia" w:hint="eastAsia"/>
          <w:sz w:val="22"/>
          <w:lang w:eastAsia="ko-KR"/>
        </w:rPr>
        <w:t xml:space="preserve"> 한다고 지적하고, 지배주주의 지분을 제외하면 자국 편향의 정도는 유의적으로 작아진다고 주장하였다.</w:t>
      </w:r>
      <w:r w:rsidRPr="00D9506E">
        <w:rPr>
          <w:rFonts w:asciiTheme="minorEastAsia" w:hAnsiTheme="minorEastAsia" w:hint="eastAsia"/>
          <w:sz w:val="22"/>
          <w:lang w:eastAsia="ko-KR"/>
        </w:rPr>
        <w:t xml:space="preserve"> </w:t>
      </w:r>
    </w:p>
    <w:p w:rsidR="00282FB5" w:rsidRPr="00D9506E" w:rsidRDefault="00A01606" w:rsidP="00EE5DAB">
      <w:pPr>
        <w:autoSpaceDE w:val="0"/>
        <w:autoSpaceDN w:val="0"/>
        <w:adjustRightInd w:val="0"/>
        <w:snapToGrid w:val="0"/>
        <w:spacing w:line="360" w:lineRule="auto"/>
        <w:ind w:firstLineChars="200" w:firstLine="440"/>
        <w:rPr>
          <w:rFonts w:asciiTheme="minorEastAsia" w:hAnsiTheme="minorEastAsia" w:cs="Arial"/>
          <w:sz w:val="22"/>
          <w:lang w:eastAsia="ko-KR"/>
        </w:rPr>
      </w:pPr>
      <w:r w:rsidRPr="00D9506E">
        <w:rPr>
          <w:rFonts w:asciiTheme="minorEastAsia" w:hAnsiTheme="minorEastAsia" w:cs="Arial" w:hint="eastAsia"/>
          <w:sz w:val="22"/>
        </w:rPr>
        <w:t xml:space="preserve">내국인의 정보 우위를 주장하는 연구와는 반대로 외국인이 내국인 투자자보다 우월한 </w:t>
      </w:r>
      <w:r w:rsidRPr="00D9506E">
        <w:rPr>
          <w:rFonts w:asciiTheme="minorEastAsia" w:hAnsiTheme="minorEastAsia" w:cs="Arial" w:hint="eastAsia"/>
          <w:sz w:val="22"/>
        </w:rPr>
        <w:lastRenderedPageBreak/>
        <w:t xml:space="preserve">투자성과를 보인다는 증거를 제시한 연구결과들도 상당하다. </w:t>
      </w:r>
      <w:r w:rsidR="00CE0984" w:rsidRPr="00D9506E">
        <w:rPr>
          <w:rFonts w:asciiTheme="minorEastAsia" w:hAnsiTheme="minorEastAsia" w:cs="*ﾇﾑｾ鄂ﾅｸ暿ｶ-Identity-H"/>
          <w:kern w:val="0"/>
          <w:sz w:val="22"/>
        </w:rPr>
        <w:t>Grinblatt</w:t>
      </w:r>
      <w:r w:rsidR="00CE0984" w:rsidRPr="00D9506E">
        <w:rPr>
          <w:rFonts w:asciiTheme="minorEastAsia" w:hAnsiTheme="minorEastAsia" w:cs="*ﾇﾑｾ鄂ﾅｸ暿ｶ-Identity-H" w:hint="eastAsia"/>
          <w:kern w:val="0"/>
          <w:sz w:val="22"/>
        </w:rPr>
        <w:t>-</w:t>
      </w:r>
      <w:r w:rsidR="00CE0984" w:rsidRPr="00D9506E">
        <w:rPr>
          <w:rFonts w:asciiTheme="minorEastAsia" w:hAnsiTheme="minorEastAsia" w:cs="*ﾇﾑｾ鄂ﾅｸ暿ｶ-Identity-H"/>
          <w:kern w:val="0"/>
          <w:sz w:val="22"/>
        </w:rPr>
        <w:t>Keloharju</w:t>
      </w:r>
      <w:r w:rsidR="00AA06D9" w:rsidRPr="00D9506E">
        <w:rPr>
          <w:rFonts w:asciiTheme="minorEastAsia" w:hAnsiTheme="minorEastAsia" w:cs="*ﾇﾑｾ鄂ﾅｸ暿ｶ-Identity-H"/>
          <w:kern w:val="0"/>
          <w:sz w:val="22"/>
        </w:rPr>
        <w:t xml:space="preserve"> (</w:t>
      </w:r>
      <w:r w:rsidR="00CE0984" w:rsidRPr="00D9506E">
        <w:rPr>
          <w:rFonts w:asciiTheme="minorEastAsia" w:hAnsiTheme="minorEastAsia" w:cs="*ﾇﾑｾ鄂ﾅｸ暿ｶ-Identity-H"/>
          <w:kern w:val="0"/>
          <w:sz w:val="22"/>
        </w:rPr>
        <w:t>2000)</w:t>
      </w:r>
      <w:r w:rsidR="00CE0984" w:rsidRPr="00D9506E">
        <w:rPr>
          <w:rFonts w:asciiTheme="minorEastAsia" w:hAnsiTheme="minorEastAsia" w:cs="*ﾇﾑｾ鄂ﾅｸ暿ｶ-Identity-H" w:hint="eastAsia"/>
          <w:kern w:val="0"/>
          <w:sz w:val="22"/>
          <w:lang w:eastAsia="ko-KR"/>
        </w:rPr>
        <w:t xml:space="preserve">는 핀란드의 16개 대형주의 일별자료를 분석한 결과 외국인과 내국인 금융기관 투자자가 </w:t>
      </w:r>
      <w:r w:rsidR="00202183" w:rsidRPr="00D9506E">
        <w:rPr>
          <w:rFonts w:asciiTheme="minorEastAsia" w:hAnsiTheme="minorEastAsia" w:cs="*ﾇﾑｾ鄂ﾅｸ暿ｶ-Identity-H" w:hint="eastAsia"/>
          <w:kern w:val="0"/>
          <w:sz w:val="22"/>
          <w:lang w:eastAsia="ko-KR"/>
        </w:rPr>
        <w:t>개인 투자자</w:t>
      </w:r>
      <w:r w:rsidR="00CE0984" w:rsidRPr="00D9506E">
        <w:rPr>
          <w:rFonts w:asciiTheme="minorEastAsia" w:hAnsiTheme="minorEastAsia" w:cs="*ﾇﾑｾ鄂ﾅｸ暿ｶ-Identity-H" w:hint="eastAsia"/>
          <w:kern w:val="0"/>
          <w:sz w:val="22"/>
          <w:lang w:eastAsia="ko-KR"/>
        </w:rPr>
        <w:t xml:space="preserve">에 비해 우월한 투자성과를 </w:t>
      </w:r>
      <w:r w:rsidR="00797D24" w:rsidRPr="00D9506E">
        <w:rPr>
          <w:rFonts w:asciiTheme="minorEastAsia" w:hAnsiTheme="minorEastAsia" w:cs="*ﾇﾑｾ鄂ﾅｸ暿ｶ-Identity-H" w:hint="eastAsia"/>
          <w:kern w:val="0"/>
          <w:sz w:val="22"/>
          <w:lang w:eastAsia="ko-KR"/>
        </w:rPr>
        <w:t>보였음을 밝혔</w:t>
      </w:r>
      <w:r w:rsidR="00CE0984" w:rsidRPr="00D9506E">
        <w:rPr>
          <w:rFonts w:asciiTheme="minorEastAsia" w:hAnsiTheme="minorEastAsia" w:cs="*ﾇﾑｾ鄂ﾅｸ暿ｶ-Identity-H" w:hint="eastAsia"/>
          <w:kern w:val="0"/>
          <w:sz w:val="22"/>
          <w:lang w:eastAsia="ko-KR"/>
        </w:rPr>
        <w:t xml:space="preserve">다. </w:t>
      </w:r>
      <w:r w:rsidR="00CE0984" w:rsidRPr="00D9506E">
        <w:rPr>
          <w:rFonts w:asciiTheme="minorEastAsia" w:hAnsiTheme="minorEastAsia" w:cs="*ﾇﾑｾ鄂ﾅｸ暿ｶ-Identity-H"/>
          <w:kern w:val="0"/>
          <w:sz w:val="22"/>
        </w:rPr>
        <w:t>Kamesaka</w:t>
      </w:r>
      <w:r w:rsidR="00CE0984" w:rsidRPr="00D9506E">
        <w:rPr>
          <w:rFonts w:asciiTheme="minorEastAsia" w:hAnsiTheme="minorEastAsia" w:cs="*ﾇﾑｾ鄂ﾅｸ暿ｶ-Identity-H" w:hint="eastAsia"/>
          <w:kern w:val="0"/>
          <w:sz w:val="22"/>
          <w:lang w:eastAsia="ko-KR"/>
        </w:rPr>
        <w:t>-Nofsinger-Kawakita</w:t>
      </w:r>
      <w:r w:rsidR="00AA06D9" w:rsidRPr="00D9506E">
        <w:rPr>
          <w:rFonts w:asciiTheme="minorEastAsia" w:hAnsiTheme="minorEastAsia" w:cs="*ﾇﾑｾ鄂ﾅｸ暿ｶ-Identity-H"/>
          <w:kern w:val="0"/>
          <w:sz w:val="22"/>
        </w:rPr>
        <w:t xml:space="preserve"> (</w:t>
      </w:r>
      <w:r w:rsidR="00CE0984" w:rsidRPr="00D9506E">
        <w:rPr>
          <w:rFonts w:asciiTheme="minorEastAsia" w:hAnsiTheme="minorEastAsia" w:cs="*ﾇﾑｾ鄂ﾅｸ暿ｶ-Identity-H"/>
          <w:kern w:val="0"/>
          <w:sz w:val="22"/>
        </w:rPr>
        <w:t>2003</w:t>
      </w:r>
      <w:r w:rsidR="00CE0984" w:rsidRPr="00D9506E">
        <w:rPr>
          <w:rFonts w:asciiTheme="minorEastAsia" w:hAnsiTheme="minorEastAsia" w:cs="*ﾇﾑｾ鄂ﾅｸ暿ｶ-Identity-H" w:hint="eastAsia"/>
          <w:kern w:val="0"/>
          <w:sz w:val="22"/>
        </w:rPr>
        <w:t>)</w:t>
      </w:r>
      <w:r w:rsidR="00CE0984" w:rsidRPr="00D9506E">
        <w:rPr>
          <w:rFonts w:asciiTheme="minorEastAsia" w:hAnsiTheme="minorEastAsia" w:cs="*ﾇﾑｾ鄂ﾅｸ暿ｶ-Identity-H" w:hint="eastAsia"/>
          <w:kern w:val="0"/>
          <w:sz w:val="22"/>
          <w:lang w:eastAsia="ko-KR"/>
        </w:rPr>
        <w:t xml:space="preserve">는 일본 주식시장의 1980년 1월부터 1997년 10월까지의 </w:t>
      </w:r>
      <w:r w:rsidR="00064611" w:rsidRPr="00D9506E">
        <w:rPr>
          <w:rFonts w:asciiTheme="minorEastAsia" w:hAnsiTheme="minorEastAsia" w:cs="*ﾇﾑｾ鄂ﾅｸ暿ｶ-Identity-H" w:hint="eastAsia"/>
          <w:kern w:val="0"/>
          <w:sz w:val="22"/>
          <w:lang w:eastAsia="ko-KR"/>
        </w:rPr>
        <w:t xml:space="preserve">자료를 </w:t>
      </w:r>
      <w:r w:rsidR="002779F1" w:rsidRPr="00D9506E">
        <w:rPr>
          <w:rFonts w:asciiTheme="minorEastAsia" w:hAnsiTheme="minorEastAsia" w:cs="*ﾇﾑｾ鄂ﾅｸ暿ｶ-Identity-H" w:hint="eastAsia"/>
          <w:kern w:val="0"/>
          <w:sz w:val="22"/>
          <w:lang w:eastAsia="ko-KR"/>
        </w:rPr>
        <w:t>토대로</w:t>
      </w:r>
      <w:r w:rsidR="00064611" w:rsidRPr="00D9506E">
        <w:rPr>
          <w:rFonts w:asciiTheme="minorEastAsia" w:hAnsiTheme="minorEastAsia" w:cs="*ﾇﾑｾ鄂ﾅｸ暿ｶ-Identity-H" w:hint="eastAsia"/>
          <w:kern w:val="0"/>
          <w:sz w:val="22"/>
          <w:lang w:eastAsia="ko-KR"/>
        </w:rPr>
        <w:t xml:space="preserve"> 외국인 투자자가 </w:t>
      </w:r>
      <w:r w:rsidR="00202183" w:rsidRPr="00D9506E">
        <w:rPr>
          <w:rFonts w:asciiTheme="minorEastAsia" w:hAnsiTheme="minorEastAsia" w:cs="*ﾇﾑｾ鄂ﾅｸ暿ｶ-Identity-H" w:hint="eastAsia"/>
          <w:kern w:val="0"/>
          <w:sz w:val="22"/>
          <w:lang w:eastAsia="ko-KR"/>
        </w:rPr>
        <w:t>개인 투자자</w:t>
      </w:r>
      <w:r w:rsidR="00064611" w:rsidRPr="00D9506E">
        <w:rPr>
          <w:rFonts w:asciiTheme="minorEastAsia" w:hAnsiTheme="minorEastAsia" w:cs="*ﾇﾑｾ鄂ﾅｸ暿ｶ-Identity-H" w:hint="eastAsia"/>
          <w:kern w:val="0"/>
          <w:sz w:val="22"/>
          <w:lang w:eastAsia="ko-KR"/>
        </w:rPr>
        <w:t>에 비해 우</w:t>
      </w:r>
      <w:r w:rsidR="002779F1" w:rsidRPr="00D9506E">
        <w:rPr>
          <w:rFonts w:asciiTheme="minorEastAsia" w:hAnsiTheme="minorEastAsia" w:cs="*ﾇﾑｾ鄂ﾅｸ暿ｶ-Identity-H" w:hint="eastAsia"/>
          <w:kern w:val="0"/>
          <w:sz w:val="22"/>
          <w:lang w:eastAsia="ko-KR"/>
        </w:rPr>
        <w:t>월</w:t>
      </w:r>
      <w:r w:rsidR="00064611" w:rsidRPr="00D9506E">
        <w:rPr>
          <w:rFonts w:asciiTheme="minorEastAsia" w:hAnsiTheme="minorEastAsia" w:cs="*ﾇﾑｾ鄂ﾅｸ暿ｶ-Identity-H" w:hint="eastAsia"/>
          <w:kern w:val="0"/>
          <w:sz w:val="22"/>
          <w:lang w:eastAsia="ko-KR"/>
        </w:rPr>
        <w:t>한 성과를 보인다는 결론을 제시하였</w:t>
      </w:r>
      <w:r w:rsidR="002779F1" w:rsidRPr="00D9506E">
        <w:rPr>
          <w:rFonts w:asciiTheme="minorEastAsia" w:hAnsiTheme="minorEastAsia" w:cs="*ﾇﾑｾ鄂ﾅｸ暿ｶ-Identity-H" w:hint="eastAsia"/>
          <w:kern w:val="0"/>
          <w:sz w:val="22"/>
          <w:lang w:eastAsia="ko-KR"/>
        </w:rPr>
        <w:t>고,</w:t>
      </w:r>
      <w:r w:rsidR="00064611" w:rsidRPr="00D9506E">
        <w:rPr>
          <w:rFonts w:asciiTheme="minorEastAsia" w:hAnsiTheme="minorEastAsia" w:cs="*ﾇﾑｾ鄂ﾅｸ暿ｶ-Identity-H" w:hint="eastAsia"/>
          <w:kern w:val="0"/>
          <w:sz w:val="22"/>
          <w:lang w:eastAsia="ko-KR"/>
        </w:rPr>
        <w:t xml:space="preserve"> </w:t>
      </w:r>
      <w:r w:rsidR="0003559D" w:rsidRPr="00D9506E">
        <w:rPr>
          <w:rFonts w:asciiTheme="minorEastAsia" w:hAnsiTheme="minorEastAsia" w:cs="*ﾇﾑｾ鄂ﾅｸ暿ｶ-Identity-H" w:hint="eastAsia"/>
          <w:kern w:val="0"/>
          <w:sz w:val="22"/>
          <w:lang w:eastAsia="ko-KR"/>
        </w:rPr>
        <w:t>Karolyi</w:t>
      </w:r>
      <w:r w:rsidR="00AA06D9" w:rsidRPr="00D9506E">
        <w:rPr>
          <w:rFonts w:asciiTheme="minorEastAsia" w:hAnsiTheme="minorEastAsia" w:cs="*ﾇﾑｾ鄂ﾅｸ暿ｶ-Identity-H" w:hint="eastAsia"/>
          <w:kern w:val="0"/>
          <w:sz w:val="22"/>
          <w:lang w:eastAsia="ko-KR"/>
        </w:rPr>
        <w:t xml:space="preserve"> (</w:t>
      </w:r>
      <w:r w:rsidR="0003559D" w:rsidRPr="00D9506E">
        <w:rPr>
          <w:rFonts w:asciiTheme="minorEastAsia" w:hAnsiTheme="minorEastAsia" w:cs="*ﾇﾑｾ鄂ﾅｸ暿ｶ-Identity-H" w:hint="eastAsia"/>
          <w:kern w:val="0"/>
          <w:sz w:val="22"/>
          <w:lang w:eastAsia="ko-KR"/>
        </w:rPr>
        <w:t>2002)는 아시아 금융위기 기간 동안 일본 주식시장</w:t>
      </w:r>
      <w:r w:rsidR="002779F1" w:rsidRPr="00D9506E">
        <w:rPr>
          <w:rFonts w:asciiTheme="minorEastAsia" w:hAnsiTheme="minorEastAsia" w:cs="*ﾇﾑｾ鄂ﾅｸ暿ｶ-Identity-H" w:hint="eastAsia"/>
          <w:kern w:val="0"/>
          <w:sz w:val="22"/>
          <w:lang w:eastAsia="ko-KR"/>
        </w:rPr>
        <w:t>에서</w:t>
      </w:r>
      <w:r w:rsidR="0003559D" w:rsidRPr="00D9506E">
        <w:rPr>
          <w:rFonts w:asciiTheme="minorEastAsia" w:hAnsiTheme="minorEastAsia" w:cs="*ﾇﾑｾ鄂ﾅｸ暿ｶ-Identity-H" w:hint="eastAsia"/>
          <w:kern w:val="0"/>
          <w:sz w:val="22"/>
          <w:lang w:eastAsia="ko-KR"/>
        </w:rPr>
        <w:t xml:space="preserve"> 외국인 투자자가 일본 </w:t>
      </w:r>
      <w:r w:rsidR="00202183" w:rsidRPr="00D9506E">
        <w:rPr>
          <w:rFonts w:asciiTheme="minorEastAsia" w:hAnsiTheme="minorEastAsia" w:cs="*ﾇﾑｾ鄂ﾅｸ暿ｶ-Identity-H" w:hint="eastAsia"/>
          <w:kern w:val="0"/>
          <w:sz w:val="22"/>
          <w:lang w:eastAsia="ko-KR"/>
        </w:rPr>
        <w:t>개인 투자자</w:t>
      </w:r>
      <w:r w:rsidR="0003559D" w:rsidRPr="00D9506E">
        <w:rPr>
          <w:rFonts w:asciiTheme="minorEastAsia" w:hAnsiTheme="minorEastAsia" w:cs="*ﾇﾑｾ鄂ﾅｸ暿ｶ-Identity-H" w:hint="eastAsia"/>
          <w:kern w:val="0"/>
          <w:sz w:val="22"/>
          <w:lang w:eastAsia="ko-KR"/>
        </w:rPr>
        <w:t xml:space="preserve"> 및 기관 투자자보다 우월한 성과를 보였음을 밝혔다. </w:t>
      </w:r>
      <w:r w:rsidR="002779F1" w:rsidRPr="00D9506E">
        <w:rPr>
          <w:rFonts w:asciiTheme="minorEastAsia" w:hAnsiTheme="minorEastAsia" w:cs="Arial" w:hint="eastAsia"/>
          <w:sz w:val="22"/>
        </w:rPr>
        <w:t>Seasholes</w:t>
      </w:r>
      <w:r w:rsidR="00AA06D9" w:rsidRPr="00D9506E">
        <w:rPr>
          <w:rFonts w:asciiTheme="minorEastAsia" w:hAnsiTheme="minorEastAsia" w:cs="Arial" w:hint="eastAsia"/>
          <w:sz w:val="22"/>
        </w:rPr>
        <w:t xml:space="preserve"> (</w:t>
      </w:r>
      <w:r w:rsidR="002779F1" w:rsidRPr="00D9506E">
        <w:rPr>
          <w:rFonts w:asciiTheme="minorEastAsia" w:hAnsiTheme="minorEastAsia" w:cs="Arial" w:hint="eastAsia"/>
          <w:sz w:val="22"/>
        </w:rPr>
        <w:t>2000)</w:t>
      </w:r>
      <w:r w:rsidR="002779F1" w:rsidRPr="00D9506E">
        <w:rPr>
          <w:rFonts w:asciiTheme="minorEastAsia" w:hAnsiTheme="minorEastAsia" w:cs="Arial" w:hint="eastAsia"/>
          <w:sz w:val="22"/>
          <w:lang w:eastAsia="ko-KR"/>
        </w:rPr>
        <w:t xml:space="preserve">는 대만 주식시장을 분석한 결과 외국인 투자자가 내국인 투자자에 선행하여 공시가 나오기 전에 주식을 매매한다는 사실을 보고하였고, </w:t>
      </w:r>
      <w:r w:rsidR="00064611" w:rsidRPr="00D9506E">
        <w:rPr>
          <w:rFonts w:asciiTheme="minorEastAsia" w:hAnsiTheme="minorEastAsia" w:cs="Arial" w:hint="eastAsia"/>
          <w:sz w:val="22"/>
        </w:rPr>
        <w:t>Barber-Lee-Liu-Odean</w:t>
      </w:r>
      <w:r w:rsidR="00AA06D9" w:rsidRPr="00D9506E">
        <w:rPr>
          <w:rFonts w:asciiTheme="minorEastAsia" w:hAnsiTheme="minorEastAsia" w:cs="Arial" w:hint="eastAsia"/>
          <w:sz w:val="22"/>
        </w:rPr>
        <w:t xml:space="preserve"> (</w:t>
      </w:r>
      <w:r w:rsidR="00064611" w:rsidRPr="00D9506E">
        <w:rPr>
          <w:rFonts w:asciiTheme="minorEastAsia" w:hAnsiTheme="minorEastAsia" w:cs="Arial" w:hint="eastAsia"/>
          <w:sz w:val="22"/>
        </w:rPr>
        <w:t>2004)</w:t>
      </w:r>
      <w:r w:rsidR="00064611" w:rsidRPr="00D9506E">
        <w:rPr>
          <w:rFonts w:asciiTheme="minorEastAsia" w:hAnsiTheme="minorEastAsia" w:cs="Arial" w:hint="eastAsia"/>
          <w:sz w:val="22"/>
          <w:lang w:eastAsia="ko-KR"/>
        </w:rPr>
        <w:t xml:space="preserve">는 1995년부터 1999년까지의 대만 주식시장을 분석한 결과 외국인 투자자가 </w:t>
      </w:r>
      <w:r w:rsidR="00202183" w:rsidRPr="00D9506E">
        <w:rPr>
          <w:rFonts w:asciiTheme="minorEastAsia" w:hAnsiTheme="minorEastAsia" w:cs="Arial" w:hint="eastAsia"/>
          <w:sz w:val="22"/>
          <w:lang w:eastAsia="ko-KR"/>
        </w:rPr>
        <w:t>개인 투자자</w:t>
      </w:r>
      <w:r w:rsidR="00064611" w:rsidRPr="00D9506E">
        <w:rPr>
          <w:rFonts w:asciiTheme="minorEastAsia" w:hAnsiTheme="minorEastAsia" w:cs="Arial" w:hint="eastAsia"/>
          <w:sz w:val="22"/>
          <w:lang w:eastAsia="ko-KR"/>
        </w:rPr>
        <w:t xml:space="preserve">는 물론 </w:t>
      </w:r>
      <w:r w:rsidR="00FB146D" w:rsidRPr="00D9506E">
        <w:rPr>
          <w:rFonts w:asciiTheme="minorEastAsia" w:hAnsiTheme="minorEastAsia" w:cs="Arial" w:hint="eastAsia"/>
          <w:sz w:val="22"/>
          <w:lang w:eastAsia="ko-KR"/>
        </w:rPr>
        <w:t>기관 투자자</w:t>
      </w:r>
      <w:r w:rsidR="00064611" w:rsidRPr="00D9506E">
        <w:rPr>
          <w:rFonts w:asciiTheme="minorEastAsia" w:hAnsiTheme="minorEastAsia" w:cs="Arial" w:hint="eastAsia"/>
          <w:sz w:val="22"/>
          <w:lang w:eastAsia="ko-KR"/>
        </w:rPr>
        <w:t>에 비해서도 높은 투자성과를 보임을 밝혔다.</w:t>
      </w:r>
    </w:p>
    <w:p w:rsidR="00282FB5" w:rsidRPr="00D9506E" w:rsidRDefault="00A01606" w:rsidP="00EE5DAB">
      <w:pPr>
        <w:autoSpaceDE w:val="0"/>
        <w:autoSpaceDN w:val="0"/>
        <w:adjustRightInd w:val="0"/>
        <w:snapToGrid w:val="0"/>
        <w:spacing w:line="360" w:lineRule="auto"/>
        <w:ind w:firstLineChars="200" w:firstLine="440"/>
        <w:rPr>
          <w:rFonts w:asciiTheme="minorEastAsia" w:hAnsiTheme="minorEastAsia" w:cs="한양신명조"/>
          <w:kern w:val="0"/>
          <w:sz w:val="22"/>
          <w:lang w:eastAsia="ko-KR"/>
        </w:rPr>
      </w:pPr>
      <w:r w:rsidRPr="00D9506E">
        <w:rPr>
          <w:rFonts w:asciiTheme="minorEastAsia" w:hAnsiTheme="minorEastAsia" w:cs="Arial" w:hint="eastAsia"/>
          <w:sz w:val="22"/>
        </w:rPr>
        <w:t xml:space="preserve">외국인 투자자의 정보 우위와 우월한 투자성과를 보고한 국내 연구도 상당 수 존재한다. </w:t>
      </w:r>
      <w:r w:rsidR="002779F1" w:rsidRPr="00D9506E">
        <w:rPr>
          <w:rFonts w:asciiTheme="minorEastAsia" w:hAnsiTheme="minorEastAsia" w:cs="*ﾇﾑｾ鄂ﾅｸ暿ｶ-Identity-H" w:hint="eastAsia"/>
          <w:kern w:val="0"/>
          <w:sz w:val="22"/>
          <w:lang w:eastAsia="ko-KR"/>
        </w:rPr>
        <w:t>고광수-이준행</w:t>
      </w:r>
      <w:r w:rsidR="00AA06D9" w:rsidRPr="00D9506E">
        <w:rPr>
          <w:rFonts w:asciiTheme="minorEastAsia" w:hAnsiTheme="minorEastAsia" w:cs="*ﾇﾑｾ鄂ﾅｸ暿ｶ-Identity-H" w:hint="eastAsia"/>
          <w:kern w:val="0"/>
          <w:sz w:val="22"/>
          <w:lang w:eastAsia="ko-KR"/>
        </w:rPr>
        <w:t xml:space="preserve"> (</w:t>
      </w:r>
      <w:r w:rsidR="002779F1" w:rsidRPr="00D9506E">
        <w:rPr>
          <w:rFonts w:asciiTheme="minorEastAsia" w:hAnsiTheme="minorEastAsia" w:cs="*ﾇﾑｾ鄂ﾅｸ暿ｶ-Identity-H" w:hint="eastAsia"/>
          <w:kern w:val="0"/>
          <w:sz w:val="22"/>
          <w:lang w:eastAsia="ko-KR"/>
        </w:rPr>
        <w:t xml:space="preserve">2003)이 1997년 12월 이후 외국인 투자자의 거래가 한국 주식시장에서 매우 중요한 거래 정보로 인식되어 </w:t>
      </w:r>
      <w:r w:rsidR="00642A89" w:rsidRPr="00D9506E">
        <w:rPr>
          <w:rFonts w:asciiTheme="minorEastAsia" w:hAnsiTheme="minorEastAsia" w:cs="*ﾇﾑｾ鄂ﾅｸ暿ｶ-Identity-H" w:hint="eastAsia"/>
          <w:kern w:val="0"/>
          <w:sz w:val="22"/>
          <w:lang w:eastAsia="ko-KR"/>
        </w:rPr>
        <w:t>주가 수익률</w:t>
      </w:r>
      <w:r w:rsidR="002779F1" w:rsidRPr="00D9506E">
        <w:rPr>
          <w:rFonts w:asciiTheme="minorEastAsia" w:hAnsiTheme="minorEastAsia" w:cs="*ﾇﾑｾ鄂ﾅｸ暿ｶ-Identity-H" w:hint="eastAsia"/>
          <w:kern w:val="0"/>
          <w:sz w:val="22"/>
          <w:lang w:eastAsia="ko-KR"/>
        </w:rPr>
        <w:t xml:space="preserve">에 미치는 영향이 매우 커졌음을 주장하였다. </w:t>
      </w:r>
      <w:r w:rsidR="00E562CE" w:rsidRPr="00D9506E">
        <w:rPr>
          <w:rFonts w:asciiTheme="minorEastAsia" w:hAnsiTheme="minorEastAsia" w:cs="*ﾇﾑｾ鄂ﾅｸ暿ｶ-Identity-H" w:hint="eastAsia"/>
          <w:kern w:val="0"/>
          <w:sz w:val="22"/>
          <w:lang w:eastAsia="ko-KR"/>
        </w:rPr>
        <w:t>조한용-이필상</w:t>
      </w:r>
      <w:r w:rsidR="00AA06D9" w:rsidRPr="00D9506E">
        <w:rPr>
          <w:rFonts w:asciiTheme="minorEastAsia" w:hAnsiTheme="minorEastAsia" w:cs="*ﾇﾑｾ鄂ﾅｸ暿ｶ-Identity-H" w:hint="eastAsia"/>
          <w:kern w:val="0"/>
          <w:sz w:val="22"/>
          <w:lang w:eastAsia="ko-KR"/>
        </w:rPr>
        <w:t xml:space="preserve"> (</w:t>
      </w:r>
      <w:r w:rsidR="00E562CE" w:rsidRPr="00D9506E">
        <w:rPr>
          <w:rFonts w:asciiTheme="minorEastAsia" w:hAnsiTheme="minorEastAsia" w:cs="*ﾇﾑｾ鄂ﾅｸ暿ｶ-Identity-H" w:hint="eastAsia"/>
          <w:kern w:val="0"/>
          <w:sz w:val="22"/>
          <w:lang w:eastAsia="ko-KR"/>
        </w:rPr>
        <w:t>2001)</w:t>
      </w:r>
      <w:r w:rsidR="002779F1" w:rsidRPr="00D9506E">
        <w:rPr>
          <w:rFonts w:asciiTheme="minorEastAsia" w:hAnsiTheme="minorEastAsia" w:cs="*ﾇﾑｾ鄂ﾅｸ暿ｶ-Identity-H" w:hint="eastAsia"/>
          <w:kern w:val="0"/>
          <w:sz w:val="22"/>
          <w:lang w:eastAsia="ko-KR"/>
        </w:rPr>
        <w:t>은</w:t>
      </w:r>
      <w:r w:rsidR="00E562CE" w:rsidRPr="00D9506E">
        <w:rPr>
          <w:rFonts w:asciiTheme="minorEastAsia" w:hAnsiTheme="minorEastAsia" w:cs="*ﾇﾑｾ鄂ﾅｸ暿ｶ-Identity-H" w:hint="eastAsia"/>
          <w:kern w:val="0"/>
          <w:sz w:val="22"/>
          <w:lang w:eastAsia="ko-KR"/>
        </w:rPr>
        <w:t xml:space="preserve"> 투</w:t>
      </w:r>
      <w:r w:rsidR="009A4FB2" w:rsidRPr="00D9506E">
        <w:rPr>
          <w:rFonts w:asciiTheme="minorEastAsia" w:hAnsiTheme="minorEastAsia" w:cs="*ﾇﾑｾ鄂ﾅｸ暿ｶ-Identity-H" w:hint="eastAsia"/>
          <w:kern w:val="0"/>
          <w:sz w:val="22"/>
          <w:lang w:eastAsia="ko-KR"/>
        </w:rPr>
        <w:t>자자별</w:t>
      </w:r>
      <w:r w:rsidR="00E562CE" w:rsidRPr="00D9506E">
        <w:rPr>
          <w:rFonts w:asciiTheme="minorEastAsia" w:hAnsiTheme="minorEastAsia" w:cs="*ﾇﾑｾ鄂ﾅｸ暿ｶ-Identity-H" w:hint="eastAsia"/>
          <w:kern w:val="0"/>
          <w:sz w:val="22"/>
          <w:lang w:eastAsia="ko-KR"/>
        </w:rPr>
        <w:t xml:space="preserve">로 거래량과 가격 변동성 간의 관계를 분석한 후, 주식시장에서 공적정보와 사적정보를 모두 이용하는 외국인 투자자가 공적정보에 주로 의존하는 </w:t>
      </w:r>
      <w:r w:rsidR="00202183" w:rsidRPr="00D9506E">
        <w:rPr>
          <w:rFonts w:asciiTheme="minorEastAsia" w:hAnsiTheme="minorEastAsia" w:cs="*ﾇﾑｾ鄂ﾅｸ暿ｶ-Identity-H" w:hint="eastAsia"/>
          <w:kern w:val="0"/>
          <w:sz w:val="22"/>
          <w:lang w:eastAsia="ko-KR"/>
        </w:rPr>
        <w:t>개인 투자자</w:t>
      </w:r>
      <w:r w:rsidR="00E562CE" w:rsidRPr="00D9506E">
        <w:rPr>
          <w:rFonts w:asciiTheme="minorEastAsia" w:hAnsiTheme="minorEastAsia" w:cs="*ﾇﾑｾ鄂ﾅｸ暿ｶ-Identity-H" w:hint="eastAsia"/>
          <w:kern w:val="0"/>
          <w:sz w:val="22"/>
          <w:lang w:eastAsia="ko-KR"/>
        </w:rPr>
        <w:t>에 비해 정보 우위에 있음을 보였다.</w:t>
      </w:r>
      <w:r w:rsidR="002779F1" w:rsidRPr="00D9506E">
        <w:rPr>
          <w:rFonts w:asciiTheme="minorEastAsia" w:hAnsiTheme="minorEastAsia" w:cs="*ﾇﾑｾ鄂ﾅｸ暿ｶ-Identity-H" w:hint="eastAsia"/>
          <w:kern w:val="0"/>
          <w:sz w:val="22"/>
          <w:lang w:eastAsia="ko-KR"/>
        </w:rPr>
        <w:t xml:space="preserve"> </w:t>
      </w:r>
      <w:r w:rsidR="005823DF" w:rsidRPr="00D9506E">
        <w:rPr>
          <w:rFonts w:asciiTheme="minorEastAsia" w:hAnsiTheme="minorEastAsia" w:cs="바탕" w:hint="eastAsia"/>
          <w:kern w:val="0"/>
          <w:sz w:val="22"/>
        </w:rPr>
        <w:t>고광수</w:t>
      </w:r>
      <w:r w:rsidR="005823DF" w:rsidRPr="00D9506E">
        <w:rPr>
          <w:rFonts w:asciiTheme="minorEastAsia" w:hAnsiTheme="minorEastAsia" w:cs="*ﾇﾑｾ鄂ﾅｸ暿ｶ-Identity-H" w:hint="eastAsia"/>
          <w:kern w:val="0"/>
          <w:sz w:val="22"/>
        </w:rPr>
        <w:t>-김</w:t>
      </w:r>
      <w:r w:rsidR="005823DF" w:rsidRPr="00D9506E">
        <w:rPr>
          <w:rFonts w:asciiTheme="minorEastAsia" w:hAnsiTheme="minorEastAsia" w:cs="바탕" w:hint="eastAsia"/>
          <w:kern w:val="0"/>
          <w:sz w:val="22"/>
        </w:rPr>
        <w:t>근수</w:t>
      </w:r>
      <w:r w:rsidR="00AA06D9" w:rsidRPr="00D9506E">
        <w:rPr>
          <w:rFonts w:asciiTheme="minorEastAsia" w:hAnsiTheme="minorEastAsia" w:cs="*ﾇﾑｾ鄂ﾅｸ暿ｶ-Identity-H"/>
          <w:kern w:val="0"/>
          <w:sz w:val="22"/>
        </w:rPr>
        <w:t xml:space="preserve"> (</w:t>
      </w:r>
      <w:r w:rsidR="005823DF" w:rsidRPr="00D9506E">
        <w:rPr>
          <w:rFonts w:asciiTheme="minorEastAsia" w:hAnsiTheme="minorEastAsia" w:cs="*ﾇﾑｾ鄂ﾅｸ暿ｶ-Identity-H"/>
          <w:kern w:val="0"/>
          <w:sz w:val="22"/>
        </w:rPr>
        <w:t>2004)</w:t>
      </w:r>
      <w:r w:rsidR="005823DF" w:rsidRPr="00D9506E">
        <w:rPr>
          <w:rFonts w:asciiTheme="minorEastAsia" w:hAnsiTheme="minorEastAsia" w:cs="*ﾇﾑｾ鄂ﾅｸ暿ｶ-Identity-H" w:hint="eastAsia"/>
          <w:kern w:val="0"/>
          <w:sz w:val="22"/>
          <w:lang w:eastAsia="ko-KR"/>
        </w:rPr>
        <w:t>는 1993년부터 2003년까지의 자료를 사용하여 연간 투자유형별 지분 상위 30개 주식으로 구성된 포트폴리오의 수익률을 분석한 결과 외국인 투자자가 내국인 투자자에 비해 우월한 투자성과를 보였음을 밝혔다.</w:t>
      </w:r>
      <w:r w:rsidR="002779F1" w:rsidRPr="00D9506E">
        <w:rPr>
          <w:rFonts w:asciiTheme="minorEastAsia" w:hAnsiTheme="minorEastAsia" w:cs="*ﾇﾑｾ鄂ﾅｸ暿ｶ-Identity-H" w:hint="eastAsia"/>
          <w:kern w:val="0"/>
          <w:sz w:val="22"/>
          <w:lang w:eastAsia="ko-KR"/>
        </w:rPr>
        <w:t xml:space="preserve"> </w:t>
      </w:r>
      <w:r w:rsidR="00E965D5" w:rsidRPr="00D9506E">
        <w:rPr>
          <w:rFonts w:asciiTheme="minorEastAsia" w:hAnsiTheme="minorEastAsia" w:cs="*ﾇﾑｾ鄂ﾅｸ暿ｶ-Identity-H" w:hint="eastAsia"/>
          <w:kern w:val="0"/>
          <w:sz w:val="22"/>
          <w:lang w:eastAsia="ko-KR"/>
        </w:rPr>
        <w:t>홍기석</w:t>
      </w:r>
      <w:r w:rsidR="0003559D" w:rsidRPr="00D9506E">
        <w:rPr>
          <w:rFonts w:asciiTheme="minorEastAsia" w:hAnsiTheme="minorEastAsia" w:cs="*ﾇﾑｾ鄂ﾅｸ暿ｶ-Identity-H" w:hint="eastAsia"/>
          <w:kern w:val="0"/>
          <w:sz w:val="22"/>
          <w:lang w:eastAsia="ko-KR"/>
        </w:rPr>
        <w:t>-</w:t>
      </w:r>
      <w:r w:rsidR="00E965D5" w:rsidRPr="00D9506E">
        <w:rPr>
          <w:rFonts w:asciiTheme="minorEastAsia" w:hAnsiTheme="minorEastAsia" w:cs="*ﾇﾑｾ鄂ﾅｸ暿ｶ-Identity-H" w:hint="eastAsia"/>
          <w:kern w:val="0"/>
          <w:sz w:val="22"/>
          <w:lang w:eastAsia="ko-KR"/>
        </w:rPr>
        <w:t>신인석</w:t>
      </w:r>
      <w:r w:rsidR="00AA06D9" w:rsidRPr="00D9506E">
        <w:rPr>
          <w:rFonts w:asciiTheme="minorEastAsia" w:hAnsiTheme="minorEastAsia" w:cs="*ﾇﾑｾ鄂ﾅｸ暿ｶ-Identity-H" w:hint="eastAsia"/>
          <w:kern w:val="0"/>
          <w:sz w:val="22"/>
          <w:lang w:eastAsia="ko-KR"/>
        </w:rPr>
        <w:t xml:space="preserve"> (</w:t>
      </w:r>
      <w:r w:rsidR="0003559D" w:rsidRPr="00D9506E">
        <w:rPr>
          <w:rFonts w:asciiTheme="minorEastAsia" w:hAnsiTheme="minorEastAsia" w:cs="*ﾇﾑｾ鄂ﾅｸ暿ｶ-Identity-H" w:hint="eastAsia"/>
          <w:kern w:val="0"/>
          <w:sz w:val="22"/>
          <w:lang w:eastAsia="ko-KR"/>
        </w:rPr>
        <w:t xml:space="preserve">2007)은 </w:t>
      </w:r>
      <w:r w:rsidR="00E965D5" w:rsidRPr="00D9506E">
        <w:rPr>
          <w:rFonts w:asciiTheme="minorEastAsia" w:hAnsiTheme="minorEastAsia" w:cs="*ﾇﾑｾ鄂ﾅｸ暿ｶ-Identity-H" w:hint="eastAsia"/>
          <w:kern w:val="0"/>
          <w:sz w:val="22"/>
          <w:lang w:eastAsia="ko-KR"/>
        </w:rPr>
        <w:t>2003</w:t>
      </w:r>
      <w:r w:rsidR="002779F1" w:rsidRPr="00D9506E">
        <w:rPr>
          <w:rFonts w:asciiTheme="minorEastAsia" w:hAnsiTheme="minorEastAsia" w:cs="*ﾇﾑｾ鄂ﾅｸ暿ｶ-Identity-H" w:hint="eastAsia"/>
          <w:kern w:val="0"/>
          <w:sz w:val="22"/>
          <w:lang w:eastAsia="ko-KR"/>
        </w:rPr>
        <w:t xml:space="preserve">년부터 </w:t>
      </w:r>
      <w:r w:rsidR="00E965D5" w:rsidRPr="00D9506E">
        <w:rPr>
          <w:rFonts w:asciiTheme="minorEastAsia" w:hAnsiTheme="minorEastAsia" w:cs="*ﾇﾑｾ鄂ﾅｸ暿ｶ-Identity-H" w:hint="eastAsia"/>
          <w:kern w:val="0"/>
          <w:sz w:val="22"/>
          <w:lang w:eastAsia="ko-KR"/>
        </w:rPr>
        <w:t>2005년</w:t>
      </w:r>
      <w:r w:rsidR="002779F1" w:rsidRPr="00D9506E">
        <w:rPr>
          <w:rFonts w:asciiTheme="minorEastAsia" w:hAnsiTheme="minorEastAsia" w:cs="*ﾇﾑｾ鄂ﾅｸ暿ｶ-Identity-H" w:hint="eastAsia"/>
          <w:kern w:val="0"/>
          <w:sz w:val="22"/>
          <w:lang w:eastAsia="ko-KR"/>
        </w:rPr>
        <w:t>까지</w:t>
      </w:r>
      <w:r w:rsidR="00E965D5" w:rsidRPr="00D9506E">
        <w:rPr>
          <w:rFonts w:asciiTheme="minorEastAsia" w:hAnsiTheme="minorEastAsia" w:cs="*ﾇﾑｾ鄂ﾅｸ暿ｶ-Identity-H" w:hint="eastAsia"/>
          <w:kern w:val="0"/>
          <w:sz w:val="22"/>
          <w:lang w:eastAsia="ko-KR"/>
        </w:rPr>
        <w:t xml:space="preserve">의 자료를 토대로 외국인 투자자가 </w:t>
      </w:r>
      <w:r w:rsidR="00202183" w:rsidRPr="00D9506E">
        <w:rPr>
          <w:rFonts w:asciiTheme="minorEastAsia" w:hAnsiTheme="minorEastAsia" w:cs="*ﾇﾑｾ鄂ﾅｸ暿ｶ-Identity-H" w:hint="eastAsia"/>
          <w:kern w:val="0"/>
          <w:sz w:val="22"/>
          <w:lang w:eastAsia="ko-KR"/>
        </w:rPr>
        <w:t>개인 투자자</w:t>
      </w:r>
      <w:r w:rsidR="00E965D5" w:rsidRPr="00D9506E">
        <w:rPr>
          <w:rFonts w:asciiTheme="minorEastAsia" w:hAnsiTheme="minorEastAsia" w:cs="*ﾇﾑｾ鄂ﾅｸ暿ｶ-Identity-H" w:hint="eastAsia"/>
          <w:kern w:val="0"/>
          <w:sz w:val="22"/>
          <w:lang w:eastAsia="ko-KR"/>
        </w:rPr>
        <w:t xml:space="preserve">에 비해 이익예측에 우위에 있고 </w:t>
      </w:r>
      <w:r w:rsidR="008835F9" w:rsidRPr="00D9506E">
        <w:rPr>
          <w:rFonts w:asciiTheme="minorEastAsia" w:hAnsiTheme="minorEastAsia" w:cs="*ﾇﾑｾ鄂ﾅｸ暿ｶ-Identity-H" w:hint="eastAsia"/>
          <w:kern w:val="0"/>
          <w:sz w:val="22"/>
          <w:lang w:eastAsia="ko-KR"/>
        </w:rPr>
        <w:t>양(+)</w:t>
      </w:r>
      <w:r w:rsidR="00E965D5" w:rsidRPr="00D9506E">
        <w:rPr>
          <w:rFonts w:asciiTheme="minorEastAsia" w:hAnsiTheme="minorEastAsia" w:cs="*ﾇﾑｾ鄂ﾅｸ暿ｶ-Identity-H" w:hint="eastAsia"/>
          <w:kern w:val="0"/>
          <w:sz w:val="22"/>
          <w:lang w:eastAsia="ko-KR"/>
        </w:rPr>
        <w:t xml:space="preserve">의 </w:t>
      </w:r>
      <w:r w:rsidR="009E1F72" w:rsidRPr="00D9506E">
        <w:rPr>
          <w:rFonts w:asciiTheme="minorEastAsia" w:hAnsiTheme="minorEastAsia" w:cs="*ﾇﾑｾ鄂ﾅｸ暿ｶ-Identity-H" w:hint="eastAsia"/>
          <w:kern w:val="0"/>
          <w:sz w:val="22"/>
          <w:lang w:eastAsia="ko-KR"/>
        </w:rPr>
        <w:t>주식 수익률</w:t>
      </w:r>
      <w:r w:rsidR="00E965D5" w:rsidRPr="00D9506E">
        <w:rPr>
          <w:rFonts w:asciiTheme="minorEastAsia" w:hAnsiTheme="minorEastAsia" w:cs="*ﾇﾑｾ鄂ﾅｸ暿ｶ-Identity-H" w:hint="eastAsia"/>
          <w:kern w:val="0"/>
          <w:sz w:val="22"/>
          <w:lang w:eastAsia="ko-KR"/>
        </w:rPr>
        <w:t xml:space="preserve"> 예측에 있어 우월함을 보였다.</w:t>
      </w:r>
      <w:r w:rsidR="00C16FFC" w:rsidRPr="00D9506E">
        <w:rPr>
          <w:rFonts w:asciiTheme="minorEastAsia" w:hAnsiTheme="minorEastAsia" w:cs="*ﾇﾑｾ鄂ﾅｸ暿ｶ-Identity-H" w:hint="eastAsia"/>
          <w:kern w:val="0"/>
          <w:sz w:val="22"/>
          <w:lang w:eastAsia="ko-KR"/>
        </w:rPr>
        <w:t xml:space="preserve"> </w:t>
      </w:r>
      <w:r w:rsidR="00C16FFC" w:rsidRPr="00D9506E">
        <w:rPr>
          <w:rFonts w:asciiTheme="minorEastAsia" w:hAnsiTheme="minorEastAsia" w:cs="바탕" w:hint="eastAsia"/>
          <w:kern w:val="0"/>
          <w:sz w:val="22"/>
        </w:rPr>
        <w:t>오승현</w:t>
      </w:r>
      <w:r w:rsidR="00C16FFC" w:rsidRPr="00D9506E">
        <w:rPr>
          <w:rFonts w:asciiTheme="minorEastAsia" w:hAnsiTheme="minorEastAsia" w:cs="*ﾇﾑｾ鄂ﾅｸ暿ｶ-Identity-H" w:hint="eastAsia"/>
          <w:kern w:val="0"/>
          <w:sz w:val="22"/>
          <w:lang w:eastAsia="ko-KR"/>
        </w:rPr>
        <w:t>-</w:t>
      </w:r>
      <w:r w:rsidR="00C16FFC" w:rsidRPr="00D9506E">
        <w:rPr>
          <w:rFonts w:asciiTheme="minorEastAsia" w:hAnsiTheme="minorEastAsia" w:cs="바탕" w:hint="eastAsia"/>
          <w:kern w:val="0"/>
          <w:sz w:val="22"/>
        </w:rPr>
        <w:t>한상범</w:t>
      </w:r>
      <w:r w:rsidR="00AA06D9" w:rsidRPr="00D9506E">
        <w:rPr>
          <w:rFonts w:asciiTheme="minorEastAsia" w:hAnsiTheme="minorEastAsia" w:cs="*ﾇﾑｾ鄂ﾅｸ暿ｶ-Identity-H" w:hint="eastAsia"/>
          <w:kern w:val="0"/>
          <w:sz w:val="22"/>
          <w:lang w:eastAsia="ko-KR"/>
        </w:rPr>
        <w:t xml:space="preserve"> (</w:t>
      </w:r>
      <w:r w:rsidR="00C16FFC" w:rsidRPr="00D9506E">
        <w:rPr>
          <w:rFonts w:asciiTheme="minorEastAsia" w:hAnsiTheme="minorEastAsia" w:cs="*ﾇﾑｾ鄂ﾅｸ暿ｶ-Identity-H" w:hint="eastAsia"/>
          <w:kern w:val="0"/>
          <w:sz w:val="22"/>
        </w:rPr>
        <w:t>2008</w:t>
      </w:r>
      <w:r w:rsidR="00C16FFC" w:rsidRPr="00D9506E">
        <w:rPr>
          <w:rFonts w:asciiTheme="minorEastAsia" w:hAnsiTheme="minorEastAsia" w:cs="*ﾇﾑｾ鄂ﾅｸ暿ｶ-Identity-H" w:hint="eastAsia"/>
          <w:kern w:val="0"/>
          <w:sz w:val="22"/>
          <w:lang w:eastAsia="ko-KR"/>
        </w:rPr>
        <w:t>)은 200</w:t>
      </w:r>
      <w:r w:rsidR="002779F1" w:rsidRPr="00D9506E">
        <w:rPr>
          <w:rFonts w:asciiTheme="minorEastAsia" w:hAnsiTheme="minorEastAsia" w:cs="*ﾇﾑｾ鄂ﾅｸ暿ｶ-Identity-H" w:hint="eastAsia"/>
          <w:kern w:val="0"/>
          <w:sz w:val="22"/>
          <w:lang w:eastAsia="ko-KR"/>
        </w:rPr>
        <w:t>0</w:t>
      </w:r>
      <w:r w:rsidR="00C16FFC" w:rsidRPr="00D9506E">
        <w:rPr>
          <w:rFonts w:asciiTheme="minorEastAsia" w:hAnsiTheme="minorEastAsia" w:cs="*ﾇﾑｾ鄂ﾅｸ暿ｶ-Identity-H" w:hint="eastAsia"/>
          <w:kern w:val="0"/>
          <w:sz w:val="22"/>
          <w:lang w:eastAsia="ko-KR"/>
        </w:rPr>
        <w:t>년부터 2005년까지의 한국거래소에 상장된 100개 대형주식을 분석한 결과 6년간의 장기 누적수익률에 있어 외국인 투자자가 내국인 투자자에 비해 61.3%의 초과수익을 보였음을 밝혔다.</w:t>
      </w:r>
      <w:r w:rsidR="00F20C57" w:rsidRPr="00D9506E">
        <w:rPr>
          <w:rFonts w:asciiTheme="minorEastAsia" w:hAnsiTheme="minorEastAsia" w:cs="*ﾇﾑｾ鄂ﾅｸ暿ｶ-Identity-H" w:hint="eastAsia"/>
          <w:kern w:val="0"/>
          <w:sz w:val="22"/>
          <w:lang w:eastAsia="ko-KR"/>
        </w:rPr>
        <w:t xml:space="preserve"> </w:t>
      </w:r>
      <w:r w:rsidR="00F20C57" w:rsidRPr="00D9506E">
        <w:rPr>
          <w:rFonts w:asciiTheme="minorEastAsia" w:hAnsiTheme="minorEastAsia" w:cs="바탕" w:hint="eastAsia"/>
          <w:kern w:val="0"/>
          <w:sz w:val="22"/>
        </w:rPr>
        <w:t>김동순</w:t>
      </w:r>
      <w:r w:rsidR="00F20C57" w:rsidRPr="00D9506E">
        <w:rPr>
          <w:rFonts w:asciiTheme="minorEastAsia" w:hAnsiTheme="minorEastAsia" w:cs="바탕" w:hint="eastAsia"/>
          <w:kern w:val="0"/>
          <w:sz w:val="22"/>
          <w:lang w:eastAsia="ko-KR"/>
        </w:rPr>
        <w:t>-</w:t>
      </w:r>
      <w:r w:rsidR="00F20C57" w:rsidRPr="00D9506E">
        <w:rPr>
          <w:rFonts w:asciiTheme="minorEastAsia" w:hAnsiTheme="minorEastAsia" w:cs="바탕" w:hint="eastAsia"/>
          <w:kern w:val="0"/>
          <w:sz w:val="22"/>
        </w:rPr>
        <w:t>전영순</w:t>
      </w:r>
      <w:r w:rsidR="00AA06D9" w:rsidRPr="00D9506E">
        <w:rPr>
          <w:rFonts w:asciiTheme="minorEastAsia" w:hAnsiTheme="minorEastAsia" w:cs="바탕" w:hint="eastAsia"/>
          <w:kern w:val="0"/>
          <w:sz w:val="22"/>
          <w:lang w:eastAsia="ko-KR"/>
        </w:rPr>
        <w:t xml:space="preserve"> (</w:t>
      </w:r>
      <w:r w:rsidR="00F20C57" w:rsidRPr="00D9506E">
        <w:rPr>
          <w:rFonts w:asciiTheme="minorEastAsia" w:hAnsiTheme="minorEastAsia" w:cs="한양신명조"/>
          <w:kern w:val="0"/>
          <w:sz w:val="22"/>
        </w:rPr>
        <w:t>2004)</w:t>
      </w:r>
      <w:r w:rsidR="00F20C57" w:rsidRPr="00D9506E">
        <w:rPr>
          <w:rFonts w:asciiTheme="minorEastAsia" w:hAnsiTheme="minorEastAsia" w:cs="한양신명조" w:hint="eastAsia"/>
          <w:kern w:val="0"/>
          <w:sz w:val="22"/>
          <w:lang w:eastAsia="ko-KR"/>
        </w:rPr>
        <w:t xml:space="preserve">, </w:t>
      </w:r>
      <w:r w:rsidR="00F20C57" w:rsidRPr="00D9506E">
        <w:rPr>
          <w:rFonts w:asciiTheme="minorEastAsia" w:hAnsiTheme="minorEastAsia" w:cs="바탕" w:hint="eastAsia"/>
          <w:kern w:val="0"/>
          <w:sz w:val="22"/>
        </w:rPr>
        <w:t>김경애</w:t>
      </w:r>
      <w:r w:rsidR="00AA06D9" w:rsidRPr="00D9506E">
        <w:rPr>
          <w:rFonts w:asciiTheme="minorEastAsia" w:hAnsiTheme="minorEastAsia" w:cs="한양신명조"/>
          <w:kern w:val="0"/>
          <w:sz w:val="22"/>
        </w:rPr>
        <w:t xml:space="preserve"> (</w:t>
      </w:r>
      <w:r w:rsidR="00F20C57" w:rsidRPr="00D9506E">
        <w:rPr>
          <w:rFonts w:asciiTheme="minorEastAsia" w:hAnsiTheme="minorEastAsia" w:cs="한양신명조"/>
          <w:kern w:val="0"/>
          <w:sz w:val="22"/>
        </w:rPr>
        <w:t>2010)</w:t>
      </w:r>
      <w:r w:rsidR="00F20C57" w:rsidRPr="00D9506E">
        <w:rPr>
          <w:rFonts w:asciiTheme="minorEastAsia" w:hAnsiTheme="minorEastAsia" w:cs="바탕" w:hint="eastAsia"/>
          <w:kern w:val="0"/>
          <w:sz w:val="22"/>
        </w:rPr>
        <w:t>는</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외국인</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투자자</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지분율에</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따라</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투자성과가</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달리</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나타나며</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특히</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투자비중이</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높은</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기업에서</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성과가</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높게</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나타나는</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것으로</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나타났으며</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외국인</w:t>
      </w:r>
      <w:r w:rsidR="00F20C57" w:rsidRPr="00D9506E">
        <w:rPr>
          <w:rFonts w:asciiTheme="minorEastAsia" w:hAnsiTheme="minorEastAsia" w:cs="바탕" w:hint="eastAsia"/>
          <w:kern w:val="0"/>
          <w:sz w:val="22"/>
          <w:lang w:eastAsia="ko-KR"/>
        </w:rPr>
        <w:t xml:space="preserve"> </w:t>
      </w:r>
      <w:r w:rsidR="00F20C57" w:rsidRPr="00D9506E">
        <w:rPr>
          <w:rFonts w:asciiTheme="minorEastAsia" w:hAnsiTheme="minorEastAsia" w:cs="바탕" w:hint="eastAsia"/>
          <w:kern w:val="0"/>
          <w:sz w:val="22"/>
        </w:rPr>
        <w:t>투자자들은</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국내</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투자들보다</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lastRenderedPageBreak/>
        <w:t>정보에서</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우위를</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가지고</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있어</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내국인</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투자자에</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비해</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높은</w:t>
      </w:r>
      <w:r w:rsidR="00F20C57" w:rsidRPr="00D9506E">
        <w:rPr>
          <w:rFonts w:asciiTheme="minorEastAsia" w:hAnsiTheme="minorEastAsia" w:cs="바탕" w:hint="eastAsia"/>
          <w:kern w:val="0"/>
          <w:sz w:val="22"/>
          <w:lang w:eastAsia="ko-KR"/>
        </w:rPr>
        <w:t xml:space="preserve"> </w:t>
      </w:r>
      <w:r w:rsidR="00F20C57" w:rsidRPr="00D9506E">
        <w:rPr>
          <w:rFonts w:asciiTheme="minorEastAsia" w:hAnsiTheme="minorEastAsia" w:cs="바탕" w:hint="eastAsia"/>
          <w:kern w:val="0"/>
          <w:sz w:val="22"/>
        </w:rPr>
        <w:t>투자</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성과를</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올리고</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있는</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것을</w:t>
      </w:r>
      <w:r w:rsidR="00F20C57" w:rsidRPr="00D9506E">
        <w:rPr>
          <w:rFonts w:asciiTheme="minorEastAsia" w:hAnsiTheme="minorEastAsia" w:cs="한양신명조"/>
          <w:kern w:val="0"/>
          <w:sz w:val="22"/>
        </w:rPr>
        <w:t xml:space="preserve"> </w:t>
      </w:r>
      <w:r w:rsidR="00F20C57" w:rsidRPr="00D9506E">
        <w:rPr>
          <w:rFonts w:asciiTheme="minorEastAsia" w:hAnsiTheme="minorEastAsia" w:cs="바탕" w:hint="eastAsia"/>
          <w:kern w:val="0"/>
          <w:sz w:val="22"/>
        </w:rPr>
        <w:t>보</w:t>
      </w:r>
      <w:r w:rsidR="00F20C57" w:rsidRPr="00D9506E">
        <w:rPr>
          <w:rFonts w:asciiTheme="minorEastAsia" w:hAnsiTheme="minorEastAsia" w:cs="바탕" w:hint="eastAsia"/>
          <w:kern w:val="0"/>
          <w:sz w:val="22"/>
          <w:lang w:eastAsia="ko-KR"/>
        </w:rPr>
        <w:t>였</w:t>
      </w:r>
      <w:r w:rsidR="00F20C57" w:rsidRPr="00D9506E">
        <w:rPr>
          <w:rFonts w:asciiTheme="minorEastAsia" w:hAnsiTheme="minorEastAsia" w:cs="바탕" w:hint="eastAsia"/>
          <w:kern w:val="0"/>
          <w:sz w:val="22"/>
        </w:rPr>
        <w:t>다</w:t>
      </w:r>
      <w:r w:rsidR="00F20C57" w:rsidRPr="00D9506E">
        <w:rPr>
          <w:rFonts w:asciiTheme="minorEastAsia" w:hAnsiTheme="minorEastAsia" w:cs="한양신명조" w:hint="eastAsia"/>
          <w:kern w:val="0"/>
          <w:sz w:val="22"/>
          <w:lang w:eastAsia="ko-KR"/>
        </w:rPr>
        <w:t>.</w:t>
      </w:r>
    </w:p>
    <w:p w:rsidR="00282FB5" w:rsidRPr="00D9506E" w:rsidRDefault="00064611" w:rsidP="00EE5DAB">
      <w:pPr>
        <w:autoSpaceDE w:val="0"/>
        <w:autoSpaceDN w:val="0"/>
        <w:adjustRightInd w:val="0"/>
        <w:snapToGrid w:val="0"/>
        <w:spacing w:line="360" w:lineRule="auto"/>
        <w:ind w:firstLineChars="200" w:firstLine="440"/>
        <w:rPr>
          <w:rFonts w:asciiTheme="minorEastAsia" w:hAnsiTheme="minorEastAsia" w:cs="*ﾇﾑｾ鄂ﾅｸ暿ｶ-Identity-H"/>
          <w:kern w:val="0"/>
          <w:sz w:val="22"/>
          <w:lang w:eastAsia="ko-KR"/>
        </w:rPr>
      </w:pPr>
      <w:r w:rsidRPr="00D9506E">
        <w:rPr>
          <w:rFonts w:asciiTheme="minorEastAsia" w:hAnsiTheme="minorEastAsia" w:cs="*ﾇﾑｾ鄂ﾅｸ暿ｶ-Identity-H" w:hint="eastAsia"/>
          <w:kern w:val="0"/>
          <w:sz w:val="22"/>
          <w:lang w:eastAsia="ko-KR"/>
        </w:rPr>
        <w:t>이상에서 살펴 본 바와 같이 기존의 연구결과들은 내외국인의 투자성과에 대해 서로 다른 결과들을 제시하고 있다.</w:t>
      </w:r>
    </w:p>
    <w:p w:rsidR="00282FB5" w:rsidRPr="00D9506E" w:rsidRDefault="0064326C" w:rsidP="00EE5DAB">
      <w:pPr>
        <w:autoSpaceDE w:val="0"/>
        <w:autoSpaceDN w:val="0"/>
        <w:adjustRightInd w:val="0"/>
        <w:snapToGrid w:val="0"/>
        <w:spacing w:line="360" w:lineRule="auto"/>
        <w:ind w:firstLineChars="200" w:firstLine="440"/>
        <w:rPr>
          <w:rFonts w:asciiTheme="minorEastAsia" w:hAnsiTheme="minorEastAsia" w:cs="한양신명조"/>
          <w:kern w:val="0"/>
          <w:sz w:val="22"/>
        </w:rPr>
      </w:pPr>
      <w:r w:rsidRPr="00D9506E">
        <w:rPr>
          <w:rFonts w:asciiTheme="minorEastAsia" w:hAnsiTheme="minorEastAsia" w:cs="Arial" w:hint="eastAsia"/>
          <w:sz w:val="22"/>
        </w:rPr>
        <w:t xml:space="preserve">한편 외국인 투자자의 </w:t>
      </w:r>
      <w:r w:rsidR="00A01606" w:rsidRPr="00D9506E">
        <w:rPr>
          <w:rFonts w:asciiTheme="minorEastAsia" w:hAnsiTheme="minorEastAsia" w:cs="Arial" w:hint="eastAsia"/>
          <w:sz w:val="22"/>
          <w:lang w:eastAsia="ko-KR"/>
        </w:rPr>
        <w:t xml:space="preserve">투자행태에 관한 </w:t>
      </w:r>
      <w:r w:rsidR="004826BA" w:rsidRPr="00D9506E">
        <w:rPr>
          <w:rFonts w:asciiTheme="minorEastAsia" w:hAnsiTheme="minorEastAsia" w:cs="Arial" w:hint="eastAsia"/>
          <w:sz w:val="22"/>
          <w:lang w:eastAsia="ko-KR"/>
        </w:rPr>
        <w:t>연구와</w:t>
      </w:r>
      <w:r w:rsidR="004826BA" w:rsidRPr="00D9506E">
        <w:rPr>
          <w:rFonts w:asciiTheme="minorEastAsia" w:hAnsiTheme="minorEastAsia" w:cs="Arial" w:hint="eastAsia"/>
          <w:sz w:val="22"/>
        </w:rPr>
        <w:t xml:space="preserve"> </w:t>
      </w:r>
      <w:r w:rsidR="00A01606" w:rsidRPr="00D9506E">
        <w:rPr>
          <w:rFonts w:asciiTheme="minorEastAsia" w:hAnsiTheme="minorEastAsia" w:cs="Arial" w:hint="eastAsia"/>
          <w:sz w:val="22"/>
        </w:rPr>
        <w:t>외국인 투자</w:t>
      </w:r>
      <w:r w:rsidR="00A01606" w:rsidRPr="00D9506E">
        <w:rPr>
          <w:rFonts w:asciiTheme="minorEastAsia" w:hAnsiTheme="minorEastAsia" w:cs="Arial" w:hint="eastAsia"/>
          <w:sz w:val="22"/>
          <w:lang w:eastAsia="ko-KR"/>
        </w:rPr>
        <w:t xml:space="preserve">가 국내 기업의 경영에 미치는 영향에 관한 </w:t>
      </w:r>
      <w:r w:rsidRPr="00D9506E">
        <w:rPr>
          <w:rFonts w:asciiTheme="minorEastAsia" w:hAnsiTheme="minorEastAsia" w:cs="Arial" w:hint="eastAsia"/>
          <w:sz w:val="22"/>
        </w:rPr>
        <w:t xml:space="preserve">연구는 다음과 같다. </w:t>
      </w:r>
      <w:r w:rsidRPr="00D9506E">
        <w:rPr>
          <w:rFonts w:asciiTheme="minorEastAsia" w:hAnsiTheme="minorEastAsia" w:hint="eastAsia"/>
          <w:sz w:val="22"/>
        </w:rPr>
        <w:t>Kang-Stulz</w:t>
      </w:r>
      <w:r w:rsidR="00AA06D9" w:rsidRPr="00D9506E">
        <w:rPr>
          <w:rFonts w:asciiTheme="minorEastAsia" w:hAnsiTheme="minorEastAsia" w:hint="eastAsia"/>
          <w:sz w:val="22"/>
        </w:rPr>
        <w:t xml:space="preserve"> (</w:t>
      </w:r>
      <w:r w:rsidRPr="00D9506E">
        <w:rPr>
          <w:rFonts w:asciiTheme="minorEastAsia" w:hAnsiTheme="minorEastAsia" w:hint="eastAsia"/>
          <w:sz w:val="22"/>
        </w:rPr>
        <w:t xml:space="preserve">1997)는 </w:t>
      </w:r>
      <w:r w:rsidR="00660025" w:rsidRPr="00D9506E">
        <w:rPr>
          <w:rFonts w:asciiTheme="minorEastAsia" w:hAnsiTheme="minorEastAsia" w:cs="바탕" w:hint="eastAsia"/>
          <w:kern w:val="0"/>
          <w:sz w:val="22"/>
        </w:rPr>
        <w:t>일본</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주식시장을</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연구한</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결과</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외국인</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투자자들은</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기업규모가</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크고</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재무적</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성과가</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좋은</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주식을</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선호</w:t>
      </w:r>
      <w:r w:rsidRPr="00D9506E">
        <w:rPr>
          <w:rFonts w:asciiTheme="minorEastAsia" w:hAnsiTheme="minorEastAsia" w:hint="eastAsia"/>
          <w:sz w:val="22"/>
        </w:rPr>
        <w:t xml:space="preserve">한다고 주장하였다. </w:t>
      </w:r>
      <w:r w:rsidR="00C4774C" w:rsidRPr="00D9506E">
        <w:rPr>
          <w:rFonts w:asciiTheme="minorEastAsia" w:hAnsiTheme="minorEastAsia" w:hint="eastAsia"/>
          <w:sz w:val="22"/>
          <w:lang w:eastAsia="ko-KR"/>
        </w:rPr>
        <w:t>Lin-Shiu</w:t>
      </w:r>
      <w:r w:rsidR="00AA06D9" w:rsidRPr="00D9506E">
        <w:rPr>
          <w:rFonts w:asciiTheme="minorEastAsia" w:hAnsiTheme="minorEastAsia" w:cs="한양신명조"/>
          <w:kern w:val="0"/>
          <w:sz w:val="22"/>
        </w:rPr>
        <w:t xml:space="preserve"> (</w:t>
      </w:r>
      <w:r w:rsidR="00C4774C" w:rsidRPr="00D9506E">
        <w:rPr>
          <w:rFonts w:asciiTheme="minorEastAsia" w:hAnsiTheme="minorEastAsia" w:cs="한양신명조" w:hint="eastAsia"/>
          <w:kern w:val="0"/>
          <w:sz w:val="22"/>
          <w:lang w:eastAsia="ko-KR"/>
        </w:rPr>
        <w:t>2003</w:t>
      </w:r>
      <w:r w:rsidR="00660025" w:rsidRPr="00D9506E">
        <w:rPr>
          <w:rFonts w:asciiTheme="minorEastAsia" w:hAnsiTheme="minorEastAsia" w:cs="한양신명조"/>
          <w:kern w:val="0"/>
          <w:sz w:val="22"/>
        </w:rPr>
        <w:t>)</w:t>
      </w:r>
      <w:r w:rsidR="00660025" w:rsidRPr="00D9506E">
        <w:rPr>
          <w:rFonts w:asciiTheme="minorEastAsia" w:hAnsiTheme="minorEastAsia" w:cs="바탕" w:hint="eastAsia"/>
          <w:kern w:val="0"/>
          <w:sz w:val="22"/>
        </w:rPr>
        <w:t>은</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외국인</w:t>
      </w:r>
      <w:r w:rsidR="00660025" w:rsidRPr="00D9506E">
        <w:rPr>
          <w:rFonts w:asciiTheme="minorEastAsia" w:hAnsiTheme="minorEastAsia" w:cs="한양신명조"/>
          <w:kern w:val="0"/>
          <w:sz w:val="22"/>
        </w:rPr>
        <w:t xml:space="preserve"> </w:t>
      </w:r>
      <w:r w:rsidR="00660025" w:rsidRPr="00D9506E">
        <w:rPr>
          <w:rFonts w:asciiTheme="minorEastAsia" w:hAnsiTheme="minorEastAsia" w:cs="바탕" w:hint="eastAsia"/>
          <w:kern w:val="0"/>
          <w:sz w:val="22"/>
        </w:rPr>
        <w:t>투자자</w:t>
      </w:r>
      <w:r w:rsidR="00C4774C" w:rsidRPr="00D9506E">
        <w:rPr>
          <w:rFonts w:asciiTheme="minorEastAsia" w:hAnsiTheme="minorEastAsia" w:cs="바탕"/>
          <w:kern w:val="0"/>
          <w:sz w:val="22"/>
          <w:lang w:eastAsia="ko-KR"/>
        </w:rPr>
        <w:t>는</w:t>
      </w:r>
      <w:r w:rsidR="00C4774C" w:rsidRPr="00D9506E">
        <w:rPr>
          <w:rFonts w:asciiTheme="minorEastAsia" w:hAnsiTheme="minorEastAsia" w:cs="바탕" w:hint="eastAsia"/>
          <w:kern w:val="0"/>
          <w:sz w:val="22"/>
          <w:lang w:eastAsia="ko-KR"/>
        </w:rPr>
        <w:t xml:space="preserve"> 정보비대칭 문제를 해결하기 위해 익숙하거나 잘 알려진 기업의 주식을 선호하게 되는데, </w:t>
      </w:r>
      <w:r w:rsidR="00C4774C" w:rsidRPr="00D9506E">
        <w:rPr>
          <w:rFonts w:asciiTheme="minorEastAsia" w:hAnsiTheme="minorEastAsia" w:cs="바탕"/>
          <w:kern w:val="0"/>
          <w:sz w:val="22"/>
          <w:lang w:eastAsia="ko-KR"/>
        </w:rPr>
        <w:t>이러한</w:t>
      </w:r>
      <w:r w:rsidR="00C4774C" w:rsidRPr="00D9506E">
        <w:rPr>
          <w:rFonts w:asciiTheme="minorEastAsia" w:hAnsiTheme="minorEastAsia" w:cs="바탕" w:hint="eastAsia"/>
          <w:kern w:val="0"/>
          <w:sz w:val="22"/>
          <w:lang w:eastAsia="ko-KR"/>
        </w:rPr>
        <w:t xml:space="preserve"> 기업은 기업규모가 크고 시장가치 대비 장부가치 비율</w:t>
      </w:r>
      <w:r w:rsidR="00AA06D9" w:rsidRPr="00D9506E">
        <w:rPr>
          <w:rFonts w:asciiTheme="minorEastAsia" w:hAnsiTheme="minorEastAsia" w:cs="바탕" w:hint="eastAsia"/>
          <w:kern w:val="0"/>
          <w:sz w:val="22"/>
          <w:lang w:eastAsia="ko-KR"/>
        </w:rPr>
        <w:t xml:space="preserve"> (</w:t>
      </w:r>
      <w:r w:rsidR="00C4774C" w:rsidRPr="00D9506E">
        <w:rPr>
          <w:rFonts w:asciiTheme="minorEastAsia" w:hAnsiTheme="minorEastAsia" w:cs="바탕" w:hint="eastAsia"/>
          <w:kern w:val="0"/>
          <w:sz w:val="22"/>
          <w:lang w:eastAsia="ko-KR"/>
        </w:rPr>
        <w:t>B/M)이 높</w:t>
      </w:r>
      <w:r w:rsidR="00FA2994" w:rsidRPr="00D9506E">
        <w:rPr>
          <w:rFonts w:asciiTheme="minorEastAsia" w:hAnsiTheme="minorEastAsia" w:cs="바탕" w:hint="eastAsia"/>
          <w:kern w:val="0"/>
          <w:sz w:val="22"/>
          <w:lang w:eastAsia="ko-KR"/>
        </w:rPr>
        <w:t xml:space="preserve">은 특성을 가지고 있다고 주장하였다. </w:t>
      </w:r>
    </w:p>
    <w:p w:rsidR="00282FB5" w:rsidRPr="00D9506E" w:rsidRDefault="00FA2994" w:rsidP="00EE5DAB">
      <w:pPr>
        <w:autoSpaceDE w:val="0"/>
        <w:autoSpaceDN w:val="0"/>
        <w:adjustRightInd w:val="0"/>
        <w:snapToGrid w:val="0"/>
        <w:spacing w:line="360" w:lineRule="auto"/>
        <w:ind w:firstLineChars="200" w:firstLine="440"/>
        <w:rPr>
          <w:rFonts w:asciiTheme="minorEastAsia" w:hAnsiTheme="minorEastAsia" w:cs="한양신명조"/>
          <w:kern w:val="0"/>
          <w:sz w:val="22"/>
          <w:lang w:eastAsia="ko-KR"/>
        </w:rPr>
      </w:pPr>
      <w:r w:rsidRPr="00D9506E">
        <w:rPr>
          <w:rFonts w:asciiTheme="minorEastAsia" w:hAnsiTheme="minorEastAsia" w:hint="eastAsia"/>
          <w:sz w:val="22"/>
          <w:lang w:eastAsia="ko-KR"/>
        </w:rPr>
        <w:t xml:space="preserve">이와 관련한 국내 연구로 </w:t>
      </w:r>
      <w:r w:rsidR="0064326C" w:rsidRPr="00D9506E">
        <w:rPr>
          <w:rFonts w:asciiTheme="minorEastAsia" w:hAnsiTheme="minorEastAsia" w:hint="eastAsia"/>
          <w:sz w:val="22"/>
        </w:rPr>
        <w:t>설원식-김수정</w:t>
      </w:r>
      <w:r w:rsidR="00AA06D9" w:rsidRPr="00D9506E">
        <w:rPr>
          <w:rFonts w:asciiTheme="minorEastAsia" w:hAnsiTheme="minorEastAsia" w:hint="eastAsia"/>
          <w:sz w:val="22"/>
        </w:rPr>
        <w:t xml:space="preserve"> (</w:t>
      </w:r>
      <w:r w:rsidR="0064326C" w:rsidRPr="00D9506E">
        <w:rPr>
          <w:rFonts w:asciiTheme="minorEastAsia" w:hAnsiTheme="minorEastAsia" w:hint="eastAsia"/>
          <w:sz w:val="22"/>
        </w:rPr>
        <w:t xml:space="preserve">2005)은 외국인 </w:t>
      </w:r>
      <w:r w:rsidR="00A01606" w:rsidRPr="00D9506E">
        <w:rPr>
          <w:rFonts w:asciiTheme="minorEastAsia" w:hAnsiTheme="minorEastAsia" w:hint="eastAsia"/>
          <w:sz w:val="22"/>
        </w:rPr>
        <w:t>주식소유 비중</w:t>
      </w:r>
      <w:r w:rsidR="0064326C" w:rsidRPr="00D9506E">
        <w:rPr>
          <w:rFonts w:asciiTheme="minorEastAsia" w:hAnsiTheme="minorEastAsia" w:hint="eastAsia"/>
          <w:sz w:val="22"/>
        </w:rPr>
        <w:t xml:space="preserve">과 배당수준이 </w:t>
      </w:r>
      <w:r w:rsidR="008835F9" w:rsidRPr="00D9506E">
        <w:rPr>
          <w:rFonts w:asciiTheme="minorEastAsia" w:hAnsiTheme="minorEastAsia" w:hint="eastAsia"/>
          <w:sz w:val="22"/>
        </w:rPr>
        <w:t>양(+)</w:t>
      </w:r>
      <w:r w:rsidR="0064326C" w:rsidRPr="00D9506E">
        <w:rPr>
          <w:rFonts w:asciiTheme="minorEastAsia" w:hAnsiTheme="minorEastAsia" w:hint="eastAsia"/>
          <w:sz w:val="22"/>
        </w:rPr>
        <w:t>의 관계를 갖는다고 보고하였다. 그러나 박상용-빈기범-조성훈</w:t>
      </w:r>
      <w:r w:rsidR="00AA06D9" w:rsidRPr="00D9506E">
        <w:rPr>
          <w:rFonts w:asciiTheme="minorEastAsia" w:hAnsiTheme="minorEastAsia" w:hint="eastAsia"/>
          <w:sz w:val="22"/>
        </w:rPr>
        <w:t xml:space="preserve"> (</w:t>
      </w:r>
      <w:r w:rsidR="0064326C" w:rsidRPr="00D9506E">
        <w:rPr>
          <w:rFonts w:asciiTheme="minorEastAsia" w:hAnsiTheme="minorEastAsia" w:hint="eastAsia"/>
          <w:sz w:val="22"/>
        </w:rPr>
        <w:t>2005)은 외국인 지분율이 기업의 배당성향을 설명하지 못한다고 주장하였다. 박경서-이은정</w:t>
      </w:r>
      <w:r w:rsidR="00AA06D9" w:rsidRPr="00D9506E">
        <w:rPr>
          <w:rFonts w:asciiTheme="minorEastAsia" w:hAnsiTheme="minorEastAsia" w:hint="eastAsia"/>
          <w:sz w:val="22"/>
        </w:rPr>
        <w:t xml:space="preserve"> (</w:t>
      </w:r>
      <w:r w:rsidR="0064326C" w:rsidRPr="00D9506E">
        <w:rPr>
          <w:rFonts w:asciiTheme="minorEastAsia" w:hAnsiTheme="minorEastAsia" w:hint="eastAsia"/>
          <w:sz w:val="22"/>
        </w:rPr>
        <w:t>2006)은 수익성과 성장성이 좋은 기업은 외국인 지분율의 증가가 오히려 배당을 줄이고 투자를 촉진하는 성향을 보인다고 주장하였다.</w:t>
      </w:r>
      <w:r w:rsidR="00F63EF9" w:rsidRPr="00D9506E">
        <w:rPr>
          <w:rFonts w:asciiTheme="minorEastAsia" w:hAnsiTheme="minorEastAsia" w:hint="eastAsia"/>
          <w:sz w:val="22"/>
          <w:lang w:eastAsia="ko-KR"/>
        </w:rPr>
        <w:t xml:space="preserve"> </w:t>
      </w:r>
      <w:r w:rsidR="00F63EF9" w:rsidRPr="00D9506E">
        <w:rPr>
          <w:rFonts w:asciiTheme="minorEastAsia" w:hAnsiTheme="minorEastAsia" w:cs="바탕" w:hint="eastAsia"/>
          <w:kern w:val="0"/>
          <w:sz w:val="22"/>
        </w:rPr>
        <w:t>외국인</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투자자들의</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주식시장</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투자는</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경영자의</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감시기능을</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높이고</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투자수익을</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위해</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높은</w:t>
      </w:r>
      <w:r w:rsidR="00F63EF9" w:rsidRPr="00D9506E">
        <w:rPr>
          <w:rFonts w:asciiTheme="minorEastAsia" w:hAnsiTheme="minorEastAsia" w:cs="바탕" w:hint="eastAsia"/>
          <w:kern w:val="0"/>
          <w:sz w:val="22"/>
          <w:lang w:eastAsia="ko-KR"/>
        </w:rPr>
        <w:t xml:space="preserve"> </w:t>
      </w:r>
      <w:r w:rsidR="00F63EF9" w:rsidRPr="00D9506E">
        <w:rPr>
          <w:rFonts w:asciiTheme="minorEastAsia" w:hAnsiTheme="minorEastAsia" w:cs="바탕" w:hint="eastAsia"/>
          <w:kern w:val="0"/>
          <w:sz w:val="22"/>
        </w:rPr>
        <w:t>배당을</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요구한다는</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주장도</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제기</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되고</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있다</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박현수</w:t>
      </w:r>
      <w:r w:rsidR="00AA06D9" w:rsidRPr="00D9506E">
        <w:rPr>
          <w:rFonts w:asciiTheme="minorEastAsia" w:hAnsiTheme="minorEastAsia" w:cs="한양신명조"/>
          <w:kern w:val="0"/>
          <w:sz w:val="22"/>
        </w:rPr>
        <w:t xml:space="preserve"> (</w:t>
      </w:r>
      <w:r w:rsidR="00F63EF9" w:rsidRPr="00D9506E">
        <w:rPr>
          <w:rFonts w:asciiTheme="minorEastAsia" w:hAnsiTheme="minorEastAsia" w:cs="한양신명조"/>
          <w:kern w:val="0"/>
          <w:sz w:val="22"/>
        </w:rPr>
        <w:t>2004)</w:t>
      </w:r>
      <w:r w:rsidR="00F63EF9" w:rsidRPr="00D9506E">
        <w:rPr>
          <w:rFonts w:asciiTheme="minorEastAsia" w:hAnsiTheme="minorEastAsia" w:cs="바탕" w:hint="eastAsia"/>
          <w:kern w:val="0"/>
          <w:sz w:val="22"/>
        </w:rPr>
        <w:t>는</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유가증권시장의</w:t>
      </w:r>
      <w:r w:rsidR="00F63EF9" w:rsidRPr="00D9506E">
        <w:rPr>
          <w:rFonts w:asciiTheme="minorEastAsia" w:hAnsiTheme="minorEastAsia" w:cs="한양신명조"/>
          <w:kern w:val="0"/>
          <w:sz w:val="22"/>
        </w:rPr>
        <w:t xml:space="preserve"> KOSPI200 </w:t>
      </w:r>
      <w:r w:rsidR="00F63EF9" w:rsidRPr="00D9506E">
        <w:rPr>
          <w:rFonts w:asciiTheme="minorEastAsia" w:hAnsiTheme="minorEastAsia" w:cs="바탕" w:hint="eastAsia"/>
          <w:kern w:val="0"/>
          <w:sz w:val="22"/>
        </w:rPr>
        <w:t>기업을</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대상으로</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외국인</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지분율이</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배당성향</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주당배당금</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배당총액에</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정</w:t>
      </w:r>
      <w:r w:rsidR="00AA06D9" w:rsidRPr="00D9506E">
        <w:rPr>
          <w:rFonts w:asciiTheme="minorEastAsia" w:hAnsiTheme="minorEastAsia" w:cs="한양신명조"/>
          <w:kern w:val="0"/>
          <w:sz w:val="22"/>
        </w:rPr>
        <w:t xml:space="preserve"> (</w:t>
      </w:r>
      <w:r w:rsidR="00F63EF9" w:rsidRPr="00D9506E">
        <w:rPr>
          <w:rFonts w:asciiTheme="minorEastAsia" w:hAnsiTheme="minorEastAsia" w:cs="한양신명조"/>
          <w:kern w:val="0"/>
          <w:sz w:val="22"/>
        </w:rPr>
        <w:t>+)</w:t>
      </w:r>
      <w:r w:rsidR="00F63EF9" w:rsidRPr="00D9506E">
        <w:rPr>
          <w:rFonts w:asciiTheme="minorEastAsia" w:hAnsiTheme="minorEastAsia" w:cs="바탕" w:hint="eastAsia"/>
          <w:kern w:val="0"/>
          <w:sz w:val="22"/>
        </w:rPr>
        <w:t>의</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영향을</w:t>
      </w:r>
      <w:r w:rsidR="00F63EF9" w:rsidRPr="00D9506E">
        <w:rPr>
          <w:rFonts w:asciiTheme="minorEastAsia" w:hAnsiTheme="minorEastAsia" w:cs="한양신명조"/>
          <w:kern w:val="0"/>
          <w:sz w:val="22"/>
        </w:rPr>
        <w:t xml:space="preserve"> </w:t>
      </w:r>
      <w:r w:rsidR="00F63EF9" w:rsidRPr="00D9506E">
        <w:rPr>
          <w:rFonts w:asciiTheme="minorEastAsia" w:hAnsiTheme="minorEastAsia" w:cs="바탕" w:hint="eastAsia"/>
          <w:kern w:val="0"/>
          <w:sz w:val="22"/>
        </w:rPr>
        <w:t>주고</w:t>
      </w:r>
      <w:r w:rsidR="00F63EF9" w:rsidRPr="00D9506E">
        <w:rPr>
          <w:rFonts w:asciiTheme="minorEastAsia" w:hAnsiTheme="minorEastAsia" w:cs="한양신명조"/>
          <w:kern w:val="0"/>
          <w:sz w:val="22"/>
        </w:rPr>
        <w:t xml:space="preserve"> </w:t>
      </w:r>
      <w:r w:rsidR="0072264C" w:rsidRPr="00D9506E">
        <w:rPr>
          <w:rFonts w:asciiTheme="minorEastAsia" w:hAnsiTheme="minorEastAsia" w:cs="바탕" w:hint="eastAsia"/>
          <w:kern w:val="0"/>
          <w:sz w:val="22"/>
          <w:lang w:eastAsia="ko-KR"/>
        </w:rPr>
        <w:t xml:space="preserve">있다고 </w:t>
      </w:r>
      <w:r w:rsidR="00F63EF9" w:rsidRPr="00D9506E">
        <w:rPr>
          <w:rFonts w:asciiTheme="minorEastAsia" w:hAnsiTheme="minorEastAsia" w:cs="바탕" w:hint="eastAsia"/>
          <w:kern w:val="0"/>
          <w:sz w:val="22"/>
        </w:rPr>
        <w:t>주장</w:t>
      </w:r>
      <w:r w:rsidR="0072264C" w:rsidRPr="00D9506E">
        <w:rPr>
          <w:rFonts w:asciiTheme="minorEastAsia" w:hAnsiTheme="minorEastAsia" w:cs="바탕" w:hint="eastAsia"/>
          <w:kern w:val="0"/>
          <w:sz w:val="22"/>
          <w:lang w:eastAsia="ko-KR"/>
        </w:rPr>
        <w:t xml:space="preserve">하였다. </w:t>
      </w:r>
    </w:p>
    <w:p w:rsidR="00282FB5" w:rsidRPr="00D9506E" w:rsidRDefault="00F63EF9" w:rsidP="00EE5DAB">
      <w:pPr>
        <w:autoSpaceDE w:val="0"/>
        <w:autoSpaceDN w:val="0"/>
        <w:adjustRightInd w:val="0"/>
        <w:snapToGrid w:val="0"/>
        <w:spacing w:line="360" w:lineRule="auto"/>
        <w:ind w:firstLineChars="200" w:firstLine="440"/>
        <w:rPr>
          <w:rFonts w:asciiTheme="minorEastAsia" w:hAnsiTheme="minorEastAsia" w:cs="한양신명조"/>
          <w:kern w:val="0"/>
          <w:sz w:val="22"/>
          <w:lang w:eastAsia="ko-KR"/>
        </w:rPr>
      </w:pPr>
      <w:r w:rsidRPr="00D9506E">
        <w:rPr>
          <w:rFonts w:asciiTheme="minorEastAsia" w:hAnsiTheme="minorEastAsia" w:cs="*ﾇﾑｾ鄂ﾅｸ暿ｶ-Identity-H" w:hint="eastAsia"/>
          <w:kern w:val="0"/>
          <w:sz w:val="22"/>
          <w:lang w:eastAsia="ko-KR"/>
        </w:rPr>
        <w:t>조진웅-홍순정</w:t>
      </w:r>
      <w:r w:rsidR="00AA06D9" w:rsidRPr="00D9506E">
        <w:rPr>
          <w:rFonts w:asciiTheme="minorEastAsia" w:hAnsiTheme="minorEastAsia" w:cs="*ﾇﾑｾ鄂ﾅｸ暿ｶ-Identity-H" w:hint="eastAsia"/>
          <w:kern w:val="0"/>
          <w:sz w:val="22"/>
          <w:lang w:eastAsia="ko-KR"/>
        </w:rPr>
        <w:t xml:space="preserve"> (</w:t>
      </w:r>
      <w:r w:rsidRPr="00D9506E">
        <w:rPr>
          <w:rFonts w:asciiTheme="minorEastAsia" w:hAnsiTheme="minorEastAsia" w:cs="*ﾇﾑｾ鄂ﾅｸ暿ｶ-Identity-H" w:hint="eastAsia"/>
          <w:kern w:val="0"/>
          <w:sz w:val="22"/>
          <w:lang w:eastAsia="ko-KR"/>
        </w:rPr>
        <w:t xml:space="preserve">2012)은 </w:t>
      </w:r>
      <w:r w:rsidRPr="00D9506E">
        <w:rPr>
          <w:rFonts w:asciiTheme="minorEastAsia" w:hAnsiTheme="minorEastAsia" w:cs="바탕" w:hint="eastAsia"/>
          <w:kern w:val="0"/>
          <w:sz w:val="22"/>
        </w:rPr>
        <w:t>우리나라</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주식시장에</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상장되어</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있는</w:t>
      </w:r>
      <w:r w:rsidRPr="00D9506E">
        <w:rPr>
          <w:rFonts w:asciiTheme="minorEastAsia" w:hAnsiTheme="minorEastAsia" w:cs="바탕" w:hint="eastAsia"/>
          <w:kern w:val="0"/>
          <w:sz w:val="22"/>
          <w:lang w:eastAsia="ko-KR"/>
        </w:rPr>
        <w:t xml:space="preserve"> </w:t>
      </w:r>
      <w:r w:rsidRPr="00D9506E">
        <w:rPr>
          <w:rFonts w:asciiTheme="minorEastAsia" w:hAnsiTheme="minorEastAsia" w:cs="한양신명조"/>
          <w:kern w:val="0"/>
          <w:sz w:val="22"/>
        </w:rPr>
        <w:t>2001</w:t>
      </w:r>
      <w:r w:rsidRPr="00D9506E">
        <w:rPr>
          <w:rFonts w:asciiTheme="minorEastAsia" w:hAnsiTheme="minorEastAsia" w:cs="바탕" w:hint="eastAsia"/>
          <w:kern w:val="0"/>
          <w:sz w:val="22"/>
        </w:rPr>
        <w:t>년</w:t>
      </w:r>
      <w:r w:rsidRPr="00D9506E">
        <w:rPr>
          <w:rFonts w:asciiTheme="minorEastAsia" w:hAnsiTheme="minorEastAsia" w:cs="한양신명조"/>
          <w:kern w:val="0"/>
          <w:sz w:val="22"/>
        </w:rPr>
        <w:t xml:space="preserve"> 1</w:t>
      </w:r>
      <w:r w:rsidRPr="00D9506E">
        <w:rPr>
          <w:rFonts w:asciiTheme="minorEastAsia" w:hAnsiTheme="minorEastAsia" w:cs="바탕" w:hint="eastAsia"/>
          <w:kern w:val="0"/>
          <w:sz w:val="22"/>
        </w:rPr>
        <w:t>월부터</w:t>
      </w:r>
      <w:r w:rsidRPr="00D9506E">
        <w:rPr>
          <w:rFonts w:asciiTheme="minorEastAsia" w:hAnsiTheme="minorEastAsia" w:cs="한양신명조"/>
          <w:kern w:val="0"/>
          <w:sz w:val="22"/>
        </w:rPr>
        <w:t xml:space="preserve"> 2007</w:t>
      </w:r>
      <w:r w:rsidRPr="00D9506E">
        <w:rPr>
          <w:rFonts w:asciiTheme="minorEastAsia" w:hAnsiTheme="minorEastAsia" w:cs="바탕" w:hint="eastAsia"/>
          <w:kern w:val="0"/>
          <w:sz w:val="22"/>
        </w:rPr>
        <w:t>년</w:t>
      </w:r>
      <w:r w:rsidRPr="00D9506E">
        <w:rPr>
          <w:rFonts w:asciiTheme="minorEastAsia" w:hAnsiTheme="minorEastAsia" w:cs="한양신명조"/>
          <w:kern w:val="0"/>
          <w:sz w:val="22"/>
        </w:rPr>
        <w:t xml:space="preserve"> 12</w:t>
      </w:r>
      <w:r w:rsidRPr="00D9506E">
        <w:rPr>
          <w:rFonts w:asciiTheme="minorEastAsia" w:hAnsiTheme="minorEastAsia" w:cs="바탕" w:hint="eastAsia"/>
          <w:kern w:val="0"/>
          <w:sz w:val="22"/>
        </w:rPr>
        <w:t>월까지</w:t>
      </w:r>
      <w:r w:rsidRPr="00D9506E">
        <w:rPr>
          <w:rFonts w:asciiTheme="minorEastAsia" w:hAnsiTheme="minorEastAsia" w:cs="한양신명조"/>
          <w:kern w:val="0"/>
          <w:sz w:val="22"/>
        </w:rPr>
        <w:t xml:space="preserve"> 12</w:t>
      </w:r>
      <w:r w:rsidRPr="00D9506E">
        <w:rPr>
          <w:rFonts w:asciiTheme="minorEastAsia" w:hAnsiTheme="minorEastAsia" w:cs="바탕" w:hint="eastAsia"/>
          <w:kern w:val="0"/>
          <w:sz w:val="22"/>
        </w:rPr>
        <w:t>월</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결산법인</w:t>
      </w:r>
      <w:r w:rsidRPr="00D9506E">
        <w:rPr>
          <w:rFonts w:asciiTheme="minorEastAsia" w:hAnsiTheme="minorEastAsia" w:cs="바탕" w:hint="eastAsia"/>
          <w:kern w:val="0"/>
          <w:sz w:val="22"/>
          <w:lang w:eastAsia="ko-KR"/>
        </w:rPr>
        <w:t>의</w:t>
      </w:r>
      <w:r w:rsidRPr="00D9506E">
        <w:rPr>
          <w:rFonts w:asciiTheme="minorEastAsia" w:hAnsiTheme="minorEastAsia" w:cs="한양신명조"/>
          <w:kern w:val="0"/>
          <w:sz w:val="22"/>
        </w:rPr>
        <w:t xml:space="preserve"> </w:t>
      </w:r>
      <w:r w:rsidR="004A2547" w:rsidRPr="00D9506E">
        <w:rPr>
          <w:rFonts w:asciiTheme="minorEastAsia" w:hAnsiTheme="minorEastAsia" w:cs="한양신명조" w:hint="eastAsia"/>
          <w:kern w:val="0"/>
          <w:sz w:val="22"/>
          <w:lang w:eastAsia="ko-KR"/>
        </w:rPr>
        <w:t>월별 자료</w:t>
      </w:r>
      <w:r w:rsidRPr="00D9506E">
        <w:rPr>
          <w:rFonts w:asciiTheme="minorEastAsia" w:hAnsiTheme="minorEastAsia" w:cs="바탕" w:hint="eastAsia"/>
          <w:kern w:val="0"/>
          <w:sz w:val="22"/>
        </w:rPr>
        <w:t>를</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이용하여</w:t>
      </w:r>
      <w:r w:rsidRPr="00D9506E">
        <w:rPr>
          <w:rFonts w:asciiTheme="minorEastAsia" w:hAnsiTheme="minorEastAsia" w:cs="한양신명조"/>
          <w:kern w:val="0"/>
          <w:sz w:val="22"/>
        </w:rPr>
        <w:t xml:space="preserve"> </w:t>
      </w:r>
      <w:r w:rsidRPr="00D9506E">
        <w:rPr>
          <w:rFonts w:asciiTheme="minorEastAsia" w:hAnsiTheme="minorEastAsia" w:cs="한양신명조" w:hint="eastAsia"/>
          <w:kern w:val="0"/>
          <w:sz w:val="22"/>
          <w:lang w:eastAsia="ko-KR"/>
        </w:rPr>
        <w:t xml:space="preserve">분석한 결과, </w:t>
      </w:r>
      <w:r w:rsidRPr="00D9506E">
        <w:rPr>
          <w:rFonts w:asciiTheme="minorEastAsia" w:hAnsiTheme="minorEastAsia" w:cs="바탕" w:hint="eastAsia"/>
          <w:kern w:val="0"/>
          <w:sz w:val="22"/>
        </w:rPr>
        <w:t>외국인</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투자자는</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기업규모가</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크고</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안정적인</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성장을</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지속하며</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수익률</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변동성이</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lang w:eastAsia="ko-KR"/>
        </w:rPr>
        <w:t>작</w:t>
      </w:r>
      <w:r w:rsidRPr="00D9506E">
        <w:rPr>
          <w:rFonts w:asciiTheme="minorEastAsia" w:hAnsiTheme="minorEastAsia" w:cs="바탕" w:hint="eastAsia"/>
          <w:kern w:val="0"/>
          <w:sz w:val="22"/>
        </w:rPr>
        <w:t>은</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기업</w:t>
      </w:r>
      <w:r w:rsidRPr="00D9506E">
        <w:rPr>
          <w:rFonts w:asciiTheme="minorEastAsia" w:hAnsiTheme="minorEastAsia" w:cs="바탕" w:hint="eastAsia"/>
          <w:kern w:val="0"/>
          <w:sz w:val="22"/>
          <w:lang w:eastAsia="ko-KR"/>
        </w:rPr>
        <w:t>에</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중점적으로</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투자하며</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투자기간</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또한</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단기</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투자가</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아닌</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장기에</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걸쳐</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투자하는</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투자행태를</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lang w:eastAsia="ko-KR"/>
        </w:rPr>
        <w:t xml:space="preserve">보이며, </w:t>
      </w:r>
      <w:r w:rsidRPr="00D9506E">
        <w:rPr>
          <w:rFonts w:asciiTheme="minorEastAsia" w:hAnsiTheme="minorEastAsia" w:cs="바탕" w:hint="eastAsia"/>
          <w:kern w:val="0"/>
          <w:sz w:val="22"/>
        </w:rPr>
        <w:t>기업규모와</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관련해서는</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유의적인</w:t>
      </w:r>
      <w:r w:rsidRPr="00D9506E">
        <w:rPr>
          <w:rFonts w:asciiTheme="minorEastAsia" w:hAnsiTheme="minorEastAsia" w:cs="한양신명조"/>
          <w:kern w:val="0"/>
          <w:sz w:val="22"/>
        </w:rPr>
        <w:t xml:space="preserve"> </w:t>
      </w:r>
      <w:r w:rsidR="008835F9" w:rsidRPr="00D9506E">
        <w:rPr>
          <w:rFonts w:asciiTheme="minorEastAsia" w:hAnsiTheme="minorEastAsia" w:cs="바탕" w:hint="eastAsia"/>
          <w:kern w:val="0"/>
          <w:sz w:val="22"/>
          <w:lang w:eastAsia="ko-KR"/>
        </w:rPr>
        <w:t>음(-)</w:t>
      </w:r>
      <w:r w:rsidRPr="00D9506E">
        <w:rPr>
          <w:rFonts w:asciiTheme="minorEastAsia" w:hAnsiTheme="minorEastAsia" w:cs="바탕" w:hint="eastAsia"/>
          <w:kern w:val="0"/>
          <w:sz w:val="22"/>
        </w:rPr>
        <w:t>의</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관계가</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나타났고</w:t>
      </w:r>
      <w:r w:rsidRPr="00D9506E">
        <w:rPr>
          <w:rFonts w:asciiTheme="minorEastAsia" w:hAnsiTheme="minorEastAsia" w:cs="한양신명조"/>
          <w:kern w:val="0"/>
          <w:sz w:val="22"/>
        </w:rPr>
        <w:t xml:space="preserve"> </w:t>
      </w:r>
      <w:r w:rsidRPr="00D9506E">
        <w:rPr>
          <w:rFonts w:asciiTheme="minorEastAsia" w:hAnsiTheme="minorEastAsia" w:cs="한양신명조" w:hint="eastAsia"/>
          <w:kern w:val="0"/>
          <w:sz w:val="22"/>
          <w:lang w:eastAsia="ko-KR"/>
        </w:rPr>
        <w:t>B/M과는</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유의</w:t>
      </w:r>
      <w:r w:rsidRPr="00D9506E">
        <w:rPr>
          <w:rFonts w:asciiTheme="minorEastAsia" w:hAnsiTheme="minorEastAsia" w:cs="바탕" w:hint="eastAsia"/>
          <w:kern w:val="0"/>
          <w:sz w:val="22"/>
          <w:lang w:eastAsia="ko-KR"/>
        </w:rPr>
        <w:t>적인</w:t>
      </w:r>
      <w:r w:rsidRPr="00D9506E">
        <w:rPr>
          <w:rFonts w:asciiTheme="minorEastAsia" w:hAnsiTheme="minorEastAsia" w:cs="한양신명조"/>
          <w:kern w:val="0"/>
          <w:sz w:val="22"/>
        </w:rPr>
        <w:t xml:space="preserve"> </w:t>
      </w:r>
      <w:r w:rsidR="008835F9" w:rsidRPr="00D9506E">
        <w:rPr>
          <w:rFonts w:asciiTheme="minorEastAsia" w:hAnsiTheme="minorEastAsia" w:cs="바탕" w:hint="eastAsia"/>
          <w:kern w:val="0"/>
          <w:sz w:val="22"/>
          <w:lang w:eastAsia="ko-KR"/>
        </w:rPr>
        <w:t>양(+)</w:t>
      </w:r>
      <w:r w:rsidRPr="00D9506E">
        <w:rPr>
          <w:rFonts w:asciiTheme="minorEastAsia" w:hAnsiTheme="minorEastAsia" w:cs="바탕" w:hint="eastAsia"/>
          <w:kern w:val="0"/>
          <w:sz w:val="22"/>
        </w:rPr>
        <w:t>의</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관계를</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가지는</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것</w:t>
      </w:r>
      <w:r w:rsidRPr="00D9506E">
        <w:rPr>
          <w:rFonts w:asciiTheme="minorEastAsia" w:hAnsiTheme="minorEastAsia" w:cs="바탕" w:hint="eastAsia"/>
          <w:kern w:val="0"/>
          <w:sz w:val="22"/>
          <w:lang w:eastAsia="ko-KR"/>
        </w:rPr>
        <w:t>을 보고하였</w:t>
      </w:r>
      <w:r w:rsidRPr="00D9506E">
        <w:rPr>
          <w:rFonts w:asciiTheme="minorEastAsia" w:hAnsiTheme="minorEastAsia" w:cs="바탕" w:hint="eastAsia"/>
          <w:kern w:val="0"/>
          <w:sz w:val="22"/>
        </w:rPr>
        <w:t>다</w:t>
      </w:r>
      <w:r w:rsidRPr="00D9506E">
        <w:rPr>
          <w:rFonts w:asciiTheme="minorEastAsia" w:hAnsiTheme="minorEastAsia" w:cs="한양신명조"/>
          <w:kern w:val="0"/>
          <w:sz w:val="22"/>
        </w:rPr>
        <w:t>.</w:t>
      </w:r>
      <w:r w:rsidRPr="00D9506E">
        <w:rPr>
          <w:rFonts w:asciiTheme="minorEastAsia" w:hAnsiTheme="minorEastAsia" w:cs="한양신명조" w:hint="eastAsia"/>
          <w:kern w:val="0"/>
          <w:sz w:val="22"/>
          <w:lang w:eastAsia="ko-KR"/>
        </w:rPr>
        <w:t xml:space="preserve"> </w:t>
      </w:r>
      <w:r w:rsidRPr="00D9506E">
        <w:rPr>
          <w:rFonts w:asciiTheme="minorEastAsia" w:hAnsiTheme="minorEastAsia" w:cs="바탕" w:hint="eastAsia"/>
          <w:kern w:val="0"/>
          <w:sz w:val="22"/>
        </w:rPr>
        <w:t>정현철</w:t>
      </w:r>
      <w:r w:rsidRPr="00D9506E">
        <w:rPr>
          <w:rFonts w:ascii="MS Mincho" w:eastAsia="MS Mincho" w:hAnsi="MS Mincho" w:cs="MS Mincho" w:hint="eastAsia"/>
          <w:kern w:val="0"/>
          <w:sz w:val="22"/>
        </w:rPr>
        <w:t>․</w:t>
      </w:r>
      <w:r w:rsidRPr="00D9506E">
        <w:rPr>
          <w:rFonts w:asciiTheme="minorEastAsia" w:hAnsiTheme="minorEastAsia" w:cs="바탕" w:hint="eastAsia"/>
          <w:kern w:val="0"/>
          <w:sz w:val="22"/>
        </w:rPr>
        <w:t>정영우</w:t>
      </w:r>
      <w:r w:rsidR="00AA06D9" w:rsidRPr="00D9506E">
        <w:rPr>
          <w:rFonts w:asciiTheme="minorEastAsia" w:hAnsiTheme="minorEastAsia" w:cs="한양신명조"/>
          <w:kern w:val="0"/>
          <w:sz w:val="22"/>
        </w:rPr>
        <w:t xml:space="preserve"> (</w:t>
      </w:r>
      <w:r w:rsidRPr="00D9506E">
        <w:rPr>
          <w:rFonts w:asciiTheme="minorEastAsia" w:hAnsiTheme="minorEastAsia" w:cs="한양신명조"/>
          <w:kern w:val="0"/>
          <w:sz w:val="22"/>
        </w:rPr>
        <w:t>2011)</w:t>
      </w:r>
      <w:r w:rsidRPr="00D9506E">
        <w:rPr>
          <w:rFonts w:asciiTheme="minorEastAsia" w:hAnsiTheme="minorEastAsia" w:cs="한양신명조" w:hint="eastAsia"/>
          <w:kern w:val="0"/>
          <w:sz w:val="22"/>
          <w:lang w:eastAsia="ko-KR"/>
        </w:rPr>
        <w:t xml:space="preserve">는 </w:t>
      </w:r>
      <w:r w:rsidR="00A01606" w:rsidRPr="00D9506E">
        <w:rPr>
          <w:rFonts w:asciiTheme="minorEastAsia" w:hAnsiTheme="minorEastAsia" w:hint="eastAsia"/>
          <w:sz w:val="22"/>
        </w:rPr>
        <w:t>외국인 순투자</w:t>
      </w:r>
      <w:r w:rsidRPr="00D9506E">
        <w:rPr>
          <w:rFonts w:asciiTheme="minorEastAsia" w:hAnsiTheme="minorEastAsia" w:hint="eastAsia"/>
          <w:sz w:val="22"/>
        </w:rPr>
        <w:t xml:space="preserve">는 주가에 </w:t>
      </w:r>
      <w:r w:rsidR="008835F9" w:rsidRPr="00D9506E">
        <w:rPr>
          <w:rFonts w:asciiTheme="minorEastAsia" w:hAnsiTheme="minorEastAsia" w:hint="eastAsia"/>
          <w:sz w:val="22"/>
        </w:rPr>
        <w:t>양(+)</w:t>
      </w:r>
      <w:r w:rsidRPr="00D9506E">
        <w:rPr>
          <w:rFonts w:asciiTheme="minorEastAsia" w:hAnsiTheme="minorEastAsia" w:hint="eastAsia"/>
          <w:sz w:val="22"/>
        </w:rPr>
        <w:t>의 영향을 미</w:t>
      </w:r>
      <w:r w:rsidRPr="00D9506E">
        <w:rPr>
          <w:rFonts w:asciiTheme="minorEastAsia" w:hAnsiTheme="minorEastAsia" w:hint="eastAsia"/>
          <w:sz w:val="22"/>
          <w:lang w:eastAsia="ko-KR"/>
        </w:rPr>
        <w:t>치며</w:t>
      </w:r>
      <w:r w:rsidRPr="00D9506E">
        <w:rPr>
          <w:rFonts w:asciiTheme="minorEastAsia" w:hAnsiTheme="minorEastAsia" w:hint="eastAsia"/>
          <w:sz w:val="22"/>
        </w:rPr>
        <w:t xml:space="preserve"> 기업규모가 커질수록 </w:t>
      </w:r>
      <w:r w:rsidR="00A01606" w:rsidRPr="00D9506E">
        <w:rPr>
          <w:rFonts w:asciiTheme="minorEastAsia" w:hAnsiTheme="minorEastAsia" w:hint="eastAsia"/>
          <w:sz w:val="22"/>
        </w:rPr>
        <w:t>외국인 순투자</w:t>
      </w:r>
      <w:r w:rsidRPr="00D9506E">
        <w:rPr>
          <w:rFonts w:asciiTheme="minorEastAsia" w:hAnsiTheme="minorEastAsia" w:hint="eastAsia"/>
          <w:sz w:val="22"/>
        </w:rPr>
        <w:t>의 효과는 점점 커지는 반면, 주식</w:t>
      </w:r>
      <w:r w:rsidR="00A01606" w:rsidRPr="00D9506E">
        <w:rPr>
          <w:rFonts w:asciiTheme="minorEastAsia" w:hAnsiTheme="minorEastAsia" w:hint="eastAsia"/>
          <w:sz w:val="22"/>
          <w:lang w:eastAsia="ko-KR"/>
        </w:rPr>
        <w:t xml:space="preserve"> </w:t>
      </w:r>
      <w:r w:rsidRPr="00D9506E">
        <w:rPr>
          <w:rFonts w:asciiTheme="minorEastAsia" w:hAnsiTheme="minorEastAsia" w:hint="eastAsia"/>
          <w:sz w:val="22"/>
        </w:rPr>
        <w:t xml:space="preserve">거래규모는 </w:t>
      </w:r>
      <w:r w:rsidR="00A01606" w:rsidRPr="00D9506E">
        <w:rPr>
          <w:rFonts w:asciiTheme="minorEastAsia" w:hAnsiTheme="minorEastAsia" w:hint="eastAsia"/>
          <w:sz w:val="22"/>
        </w:rPr>
        <w:t>외국인 순투자</w:t>
      </w:r>
      <w:r w:rsidRPr="00D9506E">
        <w:rPr>
          <w:rFonts w:asciiTheme="minorEastAsia" w:hAnsiTheme="minorEastAsia" w:hint="eastAsia"/>
          <w:sz w:val="22"/>
        </w:rPr>
        <w:t xml:space="preserve"> 효과에 영향을 </w:t>
      </w:r>
      <w:r w:rsidRPr="00D9506E">
        <w:rPr>
          <w:rFonts w:asciiTheme="minorEastAsia" w:hAnsiTheme="minorEastAsia" w:hint="eastAsia"/>
          <w:sz w:val="22"/>
        </w:rPr>
        <w:lastRenderedPageBreak/>
        <w:t>미치지 못한다는 결론을 도출하였다.</w:t>
      </w:r>
    </w:p>
    <w:p w:rsidR="00C254F9" w:rsidRPr="00D9506E" w:rsidRDefault="00F63EF9" w:rsidP="00EE5DAB">
      <w:pPr>
        <w:autoSpaceDE w:val="0"/>
        <w:autoSpaceDN w:val="0"/>
        <w:adjustRightInd w:val="0"/>
        <w:snapToGrid w:val="0"/>
        <w:spacing w:line="360" w:lineRule="auto"/>
        <w:ind w:firstLineChars="200" w:firstLine="440"/>
        <w:rPr>
          <w:rFonts w:asciiTheme="minorEastAsia" w:hAnsiTheme="minorEastAsia" w:cs="*ﾇﾑｾ鄂ﾅｸ暿ｶ-Identity-H"/>
          <w:kern w:val="0"/>
          <w:sz w:val="22"/>
          <w:lang w:eastAsia="ko-KR"/>
        </w:rPr>
      </w:pPr>
      <w:r w:rsidRPr="00D9506E">
        <w:rPr>
          <w:rFonts w:asciiTheme="minorEastAsia" w:hAnsiTheme="minorEastAsia" w:cs="굴림" w:hint="eastAsia"/>
          <w:bCs/>
          <w:kern w:val="0"/>
          <w:sz w:val="22"/>
          <w:lang w:eastAsia="ko-KR"/>
        </w:rPr>
        <w:t xml:space="preserve">그 밖에 </w:t>
      </w:r>
      <w:r w:rsidRPr="00D9506E">
        <w:rPr>
          <w:rFonts w:asciiTheme="minorEastAsia" w:hAnsiTheme="minorEastAsia" w:cs="굴림" w:hint="eastAsia"/>
          <w:bCs/>
          <w:kern w:val="0"/>
          <w:sz w:val="22"/>
        </w:rPr>
        <w:t>김흥식</w:t>
      </w:r>
      <w:r w:rsidRPr="00D9506E">
        <w:rPr>
          <w:rFonts w:asciiTheme="minorEastAsia" w:hAnsiTheme="minorEastAsia" w:cs="굴림" w:hint="eastAsia"/>
          <w:bCs/>
          <w:kern w:val="0"/>
          <w:sz w:val="22"/>
          <w:lang w:eastAsia="ko-KR"/>
        </w:rPr>
        <w:t>-</w:t>
      </w:r>
      <w:r w:rsidRPr="00D9506E">
        <w:rPr>
          <w:rFonts w:asciiTheme="minorEastAsia" w:hAnsiTheme="minorEastAsia" w:cs="굴림" w:hint="eastAsia"/>
          <w:bCs/>
          <w:kern w:val="0"/>
          <w:sz w:val="22"/>
        </w:rPr>
        <w:t>조경식</w:t>
      </w:r>
      <w:r w:rsidR="00AA06D9" w:rsidRPr="00D9506E">
        <w:rPr>
          <w:rFonts w:asciiTheme="minorEastAsia" w:hAnsiTheme="minorEastAsia" w:cs="굴림" w:hint="eastAsia"/>
          <w:bCs/>
          <w:kern w:val="0"/>
          <w:sz w:val="22"/>
          <w:lang w:eastAsia="ko-KR"/>
        </w:rPr>
        <w:t xml:space="preserve"> (</w:t>
      </w:r>
      <w:r w:rsidRPr="00D9506E">
        <w:rPr>
          <w:rFonts w:asciiTheme="minorEastAsia" w:hAnsiTheme="minorEastAsia" w:cs="굴림" w:hint="eastAsia"/>
          <w:bCs/>
          <w:kern w:val="0"/>
          <w:sz w:val="22"/>
        </w:rPr>
        <w:t>2012</w:t>
      </w:r>
      <w:r w:rsidRPr="00D9506E">
        <w:rPr>
          <w:rFonts w:asciiTheme="minorEastAsia" w:hAnsiTheme="minorEastAsia" w:cs="굴림" w:hint="eastAsia"/>
          <w:bCs/>
          <w:kern w:val="0"/>
          <w:sz w:val="22"/>
          <w:lang w:eastAsia="ko-KR"/>
        </w:rPr>
        <w:t>)</w:t>
      </w:r>
      <w:r w:rsidR="0072264C" w:rsidRPr="00D9506E">
        <w:rPr>
          <w:rFonts w:asciiTheme="minorEastAsia" w:hAnsiTheme="minorEastAsia" w:cs="굴림" w:hint="eastAsia"/>
          <w:bCs/>
          <w:kern w:val="0"/>
          <w:sz w:val="22"/>
          <w:lang w:eastAsia="ko-KR"/>
        </w:rPr>
        <w:t>은</w:t>
      </w:r>
      <w:r w:rsidRPr="00D9506E">
        <w:rPr>
          <w:rFonts w:asciiTheme="minorEastAsia" w:hAnsiTheme="minorEastAsia" w:cs="굴림" w:hint="eastAsia"/>
          <w:bCs/>
          <w:kern w:val="0"/>
          <w:sz w:val="22"/>
          <w:lang w:eastAsia="ko-KR"/>
        </w:rPr>
        <w:t xml:space="preserve"> </w:t>
      </w:r>
      <w:r w:rsidRPr="00D9506E">
        <w:rPr>
          <w:rFonts w:asciiTheme="minorEastAsia" w:hAnsiTheme="minorEastAsia" w:hint="eastAsia"/>
          <w:sz w:val="22"/>
        </w:rPr>
        <w:t xml:space="preserve">2006년부터 2010년까지 우리나라 KOSPI200 기업을 대상으로 </w:t>
      </w:r>
      <w:r w:rsidR="00A01606" w:rsidRPr="00D9506E">
        <w:rPr>
          <w:rFonts w:asciiTheme="minorEastAsia" w:hAnsiTheme="minorEastAsia" w:hint="eastAsia"/>
          <w:sz w:val="22"/>
        </w:rPr>
        <w:t>외국인 투자자</w:t>
      </w:r>
      <w:r w:rsidR="00A01606" w:rsidRPr="00D9506E">
        <w:rPr>
          <w:rFonts w:asciiTheme="minorEastAsia" w:hAnsiTheme="minorEastAsia" w:hint="eastAsia"/>
          <w:sz w:val="22"/>
          <w:lang w:eastAsia="ko-KR"/>
        </w:rPr>
        <w:t>는</w:t>
      </w:r>
      <w:r w:rsidRPr="00D9506E">
        <w:rPr>
          <w:rFonts w:asciiTheme="minorEastAsia" w:hAnsiTheme="minorEastAsia" w:hint="eastAsia"/>
          <w:sz w:val="22"/>
        </w:rPr>
        <w:t xml:space="preserve"> 시가총액이 큰 대기업</w:t>
      </w:r>
      <w:r w:rsidRPr="00D9506E">
        <w:rPr>
          <w:rFonts w:asciiTheme="minorEastAsia" w:hAnsiTheme="minorEastAsia" w:hint="eastAsia"/>
          <w:sz w:val="22"/>
          <w:lang w:eastAsia="ko-KR"/>
        </w:rPr>
        <w:t xml:space="preserve">을 선호하는 </w:t>
      </w:r>
      <w:r w:rsidRPr="00D9506E">
        <w:rPr>
          <w:rFonts w:asciiTheme="minorEastAsia" w:hAnsiTheme="minorEastAsia" w:hint="eastAsia"/>
          <w:sz w:val="22"/>
        </w:rPr>
        <w:t>것으로 나타났</w:t>
      </w:r>
      <w:r w:rsidRPr="00D9506E">
        <w:rPr>
          <w:rFonts w:asciiTheme="minorEastAsia" w:hAnsiTheme="minorEastAsia" w:hint="eastAsia"/>
          <w:sz w:val="22"/>
          <w:lang w:eastAsia="ko-KR"/>
        </w:rPr>
        <w:t xml:space="preserve">다고 주장하였다. </w:t>
      </w:r>
      <w:r w:rsidR="00397D8C" w:rsidRPr="00D9506E">
        <w:rPr>
          <w:rFonts w:asciiTheme="minorEastAsia" w:hAnsiTheme="minorEastAsia" w:cs="Arial" w:hint="eastAsia"/>
          <w:sz w:val="22"/>
        </w:rPr>
        <w:t>이우창</w:t>
      </w:r>
      <w:r w:rsidR="00397D8C" w:rsidRPr="00D9506E">
        <w:rPr>
          <w:rFonts w:asciiTheme="minorEastAsia" w:hAnsiTheme="minorEastAsia" w:cs="Arial" w:hint="eastAsia"/>
          <w:sz w:val="22"/>
          <w:lang w:eastAsia="ko-KR"/>
        </w:rPr>
        <w:t>-</w:t>
      </w:r>
      <w:r w:rsidR="00397D8C" w:rsidRPr="00D9506E">
        <w:rPr>
          <w:rFonts w:asciiTheme="minorEastAsia" w:hAnsiTheme="minorEastAsia" w:cs="Arial" w:hint="eastAsia"/>
          <w:sz w:val="22"/>
        </w:rPr>
        <w:t>임석우</w:t>
      </w:r>
      <w:r w:rsidR="00AA06D9" w:rsidRPr="00D9506E">
        <w:rPr>
          <w:rFonts w:asciiTheme="minorEastAsia" w:hAnsiTheme="minorEastAsia" w:cs="Arial" w:hint="eastAsia"/>
          <w:sz w:val="22"/>
          <w:lang w:eastAsia="ko-KR"/>
        </w:rPr>
        <w:t xml:space="preserve"> (</w:t>
      </w:r>
      <w:r w:rsidR="00397D8C" w:rsidRPr="00D9506E">
        <w:rPr>
          <w:rFonts w:asciiTheme="minorEastAsia" w:hAnsiTheme="minorEastAsia" w:cs="Arial" w:hint="eastAsia"/>
          <w:sz w:val="22"/>
        </w:rPr>
        <w:t>2011</w:t>
      </w:r>
      <w:r w:rsidR="00397D8C" w:rsidRPr="00D9506E">
        <w:rPr>
          <w:rFonts w:asciiTheme="minorEastAsia" w:hAnsiTheme="minorEastAsia" w:cs="Arial" w:hint="eastAsia"/>
          <w:sz w:val="22"/>
          <w:lang w:eastAsia="ko-KR"/>
        </w:rPr>
        <w:t xml:space="preserve">)는 </w:t>
      </w:r>
      <w:r w:rsidR="00397D8C" w:rsidRPr="00D9506E">
        <w:rPr>
          <w:rFonts w:asciiTheme="minorEastAsia" w:hAnsiTheme="minorEastAsia" w:cs="바탕" w:hint="eastAsia"/>
          <w:kern w:val="0"/>
          <w:sz w:val="22"/>
        </w:rPr>
        <w:t>글로벌</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금융위기가</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발생한</w:t>
      </w:r>
      <w:r w:rsidR="00397D8C" w:rsidRPr="00D9506E">
        <w:rPr>
          <w:rFonts w:asciiTheme="minorEastAsia" w:hAnsiTheme="minorEastAsia" w:cs="TT95AB5DA8tCID-WinCharSetFFFF-H"/>
          <w:kern w:val="0"/>
          <w:sz w:val="22"/>
        </w:rPr>
        <w:t xml:space="preserve"> 2007</w:t>
      </w:r>
      <w:r w:rsidR="00397D8C" w:rsidRPr="00D9506E">
        <w:rPr>
          <w:rFonts w:asciiTheme="minorEastAsia" w:hAnsiTheme="minorEastAsia" w:cs="바탕" w:hint="eastAsia"/>
          <w:kern w:val="0"/>
          <w:sz w:val="22"/>
        </w:rPr>
        <w:t>년을</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기준으로</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 xml:space="preserve">전후 </w:t>
      </w:r>
      <w:r w:rsidR="00397D8C" w:rsidRPr="00D9506E">
        <w:rPr>
          <w:rFonts w:asciiTheme="minorEastAsia" w:hAnsiTheme="minorEastAsia" w:cs="TT95AB5DA8tCID-WinCharSetFFFF-H"/>
          <w:kern w:val="0"/>
          <w:sz w:val="22"/>
        </w:rPr>
        <w:t>2</w:t>
      </w:r>
      <w:r w:rsidR="00397D8C" w:rsidRPr="00D9506E">
        <w:rPr>
          <w:rFonts w:asciiTheme="minorEastAsia" w:hAnsiTheme="minorEastAsia" w:cs="바탕" w:hint="eastAsia"/>
          <w:kern w:val="0"/>
          <w:sz w:val="22"/>
        </w:rPr>
        <w:t>년씩</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총</w:t>
      </w:r>
      <w:r w:rsidR="00397D8C" w:rsidRPr="00D9506E">
        <w:rPr>
          <w:rFonts w:asciiTheme="minorEastAsia" w:hAnsiTheme="minorEastAsia" w:cs="TT95AB5DA8tCID-WinCharSetFFFF-H"/>
          <w:kern w:val="0"/>
          <w:sz w:val="22"/>
        </w:rPr>
        <w:t xml:space="preserve"> 4</w:t>
      </w:r>
      <w:r w:rsidR="00397D8C" w:rsidRPr="00D9506E">
        <w:rPr>
          <w:rFonts w:asciiTheme="minorEastAsia" w:hAnsiTheme="minorEastAsia" w:cs="바탕" w:hint="eastAsia"/>
          <w:kern w:val="0"/>
          <w:sz w:val="22"/>
        </w:rPr>
        <w:t>년을</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대상으로</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국내</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상장기업의</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외국인</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지분과</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재무특성이</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기업가치에</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미치는</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영향을</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검증하</w:t>
      </w:r>
      <w:r w:rsidR="00397D8C" w:rsidRPr="00D9506E">
        <w:rPr>
          <w:rFonts w:asciiTheme="minorEastAsia" w:hAnsiTheme="minorEastAsia" w:cs="바탕" w:hint="eastAsia"/>
          <w:kern w:val="0"/>
          <w:sz w:val="22"/>
          <w:lang w:eastAsia="ko-KR"/>
        </w:rPr>
        <w:t xml:space="preserve">여, </w:t>
      </w:r>
      <w:r w:rsidR="00397D8C" w:rsidRPr="00D9506E">
        <w:rPr>
          <w:rFonts w:asciiTheme="minorEastAsia" w:hAnsiTheme="minorEastAsia" w:cs="바탕" w:hint="eastAsia"/>
          <w:kern w:val="0"/>
          <w:sz w:val="22"/>
        </w:rPr>
        <w:t>외국인</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지분율이</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높을수록</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기업가치가</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높아</w:t>
      </w:r>
      <w:r w:rsidR="00397D8C" w:rsidRPr="00D9506E">
        <w:rPr>
          <w:rFonts w:asciiTheme="minorEastAsia" w:hAnsiTheme="minorEastAsia" w:cs="바탕" w:hint="eastAsia"/>
          <w:kern w:val="0"/>
          <w:sz w:val="22"/>
          <w:lang w:eastAsia="ko-KR"/>
        </w:rPr>
        <w:t>졌고,</w:t>
      </w:r>
      <w:r w:rsidR="00397D8C" w:rsidRPr="00D9506E">
        <w:rPr>
          <w:rFonts w:asciiTheme="minorEastAsia" w:hAnsiTheme="minorEastAsia" w:cs="TT95AB5DA8tCID-WinCharSetFFFF-H" w:hint="eastAsia"/>
          <w:kern w:val="0"/>
          <w:sz w:val="22"/>
        </w:rPr>
        <w:t xml:space="preserve"> </w:t>
      </w:r>
      <w:r w:rsidR="00397D8C" w:rsidRPr="00D9506E">
        <w:rPr>
          <w:rFonts w:asciiTheme="minorEastAsia" w:hAnsiTheme="minorEastAsia" w:cs="바탕" w:hint="eastAsia"/>
          <w:kern w:val="0"/>
          <w:sz w:val="22"/>
        </w:rPr>
        <w:t>외국인</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지분율이</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글로벌</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TT95AB5DA8tCID-WinCharSetFFFF-H" w:hint="eastAsia"/>
          <w:kern w:val="0"/>
          <w:sz w:val="22"/>
          <w:lang w:eastAsia="ko-KR"/>
        </w:rPr>
        <w:t>금</w:t>
      </w:r>
      <w:r w:rsidR="00397D8C" w:rsidRPr="00D9506E">
        <w:rPr>
          <w:rFonts w:asciiTheme="minorEastAsia" w:hAnsiTheme="minorEastAsia" w:cs="바탕" w:hint="eastAsia"/>
          <w:kern w:val="0"/>
          <w:sz w:val="22"/>
        </w:rPr>
        <w:t>융위기를</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겪은</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상황에서도</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여전히</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기업가치에</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긍정적인</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요소임을</w:t>
      </w:r>
      <w:r w:rsidR="00397D8C" w:rsidRPr="00D9506E">
        <w:rPr>
          <w:rFonts w:asciiTheme="minorEastAsia" w:hAnsiTheme="minorEastAsia" w:cs="TT95AB5DA8tCID-WinCharSetFFFF-H"/>
          <w:kern w:val="0"/>
          <w:sz w:val="22"/>
        </w:rPr>
        <w:t xml:space="preserve"> </w:t>
      </w:r>
      <w:r w:rsidR="00397D8C" w:rsidRPr="00D9506E">
        <w:rPr>
          <w:rFonts w:asciiTheme="minorEastAsia" w:hAnsiTheme="minorEastAsia" w:cs="바탕" w:hint="eastAsia"/>
          <w:kern w:val="0"/>
          <w:sz w:val="22"/>
        </w:rPr>
        <w:t>확인하였다</w:t>
      </w:r>
      <w:r w:rsidR="00397D8C" w:rsidRPr="00D9506E">
        <w:rPr>
          <w:rFonts w:asciiTheme="minorEastAsia" w:hAnsiTheme="minorEastAsia" w:cs="TT95AB5DA8tCID-WinCharSetFFFF-H"/>
          <w:kern w:val="0"/>
          <w:sz w:val="22"/>
        </w:rPr>
        <w:t>.</w:t>
      </w:r>
      <w:r w:rsidRPr="00D9506E">
        <w:rPr>
          <w:rFonts w:asciiTheme="minorEastAsia" w:hAnsiTheme="minorEastAsia" w:cs="TT95AB5DA8tCID-WinCharSetFFFF-H" w:hint="eastAsia"/>
          <w:kern w:val="0"/>
          <w:sz w:val="22"/>
          <w:lang w:eastAsia="ko-KR"/>
        </w:rPr>
        <w:t xml:space="preserve"> </w:t>
      </w:r>
      <w:r w:rsidR="004826BA" w:rsidRPr="00D9506E">
        <w:rPr>
          <w:rFonts w:asciiTheme="minorEastAsia" w:hAnsiTheme="minorEastAsia" w:cs="바탕" w:hint="eastAsia"/>
          <w:kern w:val="0"/>
          <w:sz w:val="22"/>
        </w:rPr>
        <w:t>박진하</w:t>
      </w:r>
      <w:r w:rsidR="004826BA" w:rsidRPr="00D9506E">
        <w:rPr>
          <w:rFonts w:asciiTheme="minorEastAsia" w:hAnsiTheme="minorEastAsia" w:cs="MS Mincho" w:hint="eastAsia"/>
          <w:kern w:val="0"/>
          <w:sz w:val="22"/>
          <w:lang w:eastAsia="ko-KR"/>
        </w:rPr>
        <w:t>-</w:t>
      </w:r>
      <w:r w:rsidR="004826BA" w:rsidRPr="00D9506E">
        <w:rPr>
          <w:rFonts w:asciiTheme="minorEastAsia" w:hAnsiTheme="minorEastAsia" w:cs="바탕" w:hint="eastAsia"/>
          <w:kern w:val="0"/>
          <w:sz w:val="22"/>
        </w:rPr>
        <w:t>권대현</w:t>
      </w:r>
      <w:r w:rsidR="004826BA" w:rsidRPr="00D9506E">
        <w:rPr>
          <w:rFonts w:asciiTheme="minorEastAsia" w:hAnsiTheme="minorEastAsia" w:cs="한양신명조"/>
          <w:kern w:val="0"/>
          <w:sz w:val="22"/>
        </w:rPr>
        <w:t xml:space="preserve"> </w:t>
      </w:r>
      <w:r w:rsidR="00AA06D9" w:rsidRPr="00D9506E">
        <w:rPr>
          <w:rFonts w:asciiTheme="minorEastAsia" w:hAnsiTheme="minorEastAsia" w:cs="한양신명조"/>
          <w:kern w:val="0"/>
          <w:sz w:val="22"/>
        </w:rPr>
        <w:t>(</w:t>
      </w:r>
      <w:r w:rsidR="00C254F9" w:rsidRPr="00D9506E">
        <w:rPr>
          <w:rFonts w:asciiTheme="minorEastAsia" w:hAnsiTheme="minorEastAsia" w:cs="한양신명조"/>
          <w:kern w:val="0"/>
          <w:sz w:val="22"/>
        </w:rPr>
        <w:t>2012</w:t>
      </w:r>
      <w:r w:rsidR="00C254F9" w:rsidRPr="00D9506E">
        <w:rPr>
          <w:rFonts w:asciiTheme="minorEastAsia" w:hAnsiTheme="minorEastAsia" w:cs="한양신명조" w:hint="eastAsia"/>
          <w:kern w:val="0"/>
          <w:sz w:val="22"/>
          <w:lang w:eastAsia="ko-KR"/>
        </w:rPr>
        <w:t xml:space="preserve">)은 </w:t>
      </w:r>
      <w:r w:rsidR="00C254F9" w:rsidRPr="00D9506E">
        <w:rPr>
          <w:rFonts w:asciiTheme="minorEastAsia" w:hAnsiTheme="minorEastAsia" w:hint="eastAsia"/>
          <w:sz w:val="22"/>
        </w:rPr>
        <w:t>외국인주주의 지분율이 높을수록 기업의 과잉투자가 감소</w:t>
      </w:r>
      <w:r w:rsidR="00C254F9" w:rsidRPr="00D9506E">
        <w:rPr>
          <w:rFonts w:asciiTheme="minorEastAsia" w:hAnsiTheme="minorEastAsia" w:hint="eastAsia"/>
          <w:sz w:val="22"/>
          <w:lang w:eastAsia="ko-KR"/>
        </w:rPr>
        <w:t xml:space="preserve">하여 </w:t>
      </w:r>
      <w:r w:rsidR="00C254F9" w:rsidRPr="00D9506E">
        <w:rPr>
          <w:rFonts w:asciiTheme="minorEastAsia" w:hAnsiTheme="minorEastAsia" w:hint="eastAsia"/>
          <w:sz w:val="22"/>
        </w:rPr>
        <w:t>외국인주주가 경영자의 투자의사결정을 모니터링하여 기업의 투자효율성을 증진시키는 역할을 하고 있</w:t>
      </w:r>
      <w:r w:rsidR="00C254F9" w:rsidRPr="00D9506E">
        <w:rPr>
          <w:rFonts w:asciiTheme="minorEastAsia" w:hAnsiTheme="minorEastAsia" w:hint="eastAsia"/>
          <w:sz w:val="22"/>
          <w:lang w:eastAsia="ko-KR"/>
        </w:rPr>
        <w:t xml:space="preserve">다고 보고하였다. </w:t>
      </w:r>
    </w:p>
    <w:p w:rsidR="00E74522" w:rsidRPr="00D9506E" w:rsidRDefault="00E74522" w:rsidP="00EE5DAB">
      <w:pPr>
        <w:autoSpaceDE w:val="0"/>
        <w:autoSpaceDN w:val="0"/>
        <w:adjustRightInd w:val="0"/>
        <w:snapToGrid w:val="0"/>
        <w:spacing w:line="360" w:lineRule="auto"/>
        <w:ind w:firstLineChars="200" w:firstLine="440"/>
        <w:rPr>
          <w:rFonts w:asciiTheme="minorEastAsia" w:hAnsiTheme="minorEastAsia" w:cs="*ﾇﾑｾ鄂ﾅｸ暿ｶ-Identity-H"/>
          <w:kern w:val="0"/>
          <w:sz w:val="22"/>
          <w:lang w:eastAsia="ko-KR"/>
        </w:rPr>
      </w:pPr>
    </w:p>
    <w:p w:rsidR="00373902" w:rsidRPr="00D9506E" w:rsidRDefault="00373902" w:rsidP="00EE5DAB">
      <w:pPr>
        <w:autoSpaceDE w:val="0"/>
        <w:autoSpaceDN w:val="0"/>
        <w:adjustRightInd w:val="0"/>
        <w:snapToGrid w:val="0"/>
        <w:spacing w:line="360" w:lineRule="auto"/>
        <w:rPr>
          <w:rFonts w:asciiTheme="minorEastAsia" w:hAnsiTheme="minorEastAsia" w:cs="바탕"/>
          <w:b/>
          <w:bCs/>
          <w:sz w:val="22"/>
        </w:rPr>
      </w:pPr>
      <w:bookmarkStart w:id="2" w:name="_Toc325543414"/>
      <w:r w:rsidRPr="00D9506E">
        <w:rPr>
          <w:rFonts w:asciiTheme="minorEastAsia" w:hAnsiTheme="minorEastAsia" w:cs="바탕" w:hint="eastAsia"/>
          <w:b/>
          <w:bCs/>
          <w:sz w:val="22"/>
        </w:rPr>
        <w:t>III. 데이터 및 모형</w:t>
      </w:r>
    </w:p>
    <w:p w:rsidR="00373902" w:rsidRPr="00D9506E" w:rsidRDefault="00373902" w:rsidP="00EE5DAB">
      <w:pPr>
        <w:autoSpaceDE w:val="0"/>
        <w:autoSpaceDN w:val="0"/>
        <w:adjustRightInd w:val="0"/>
        <w:snapToGrid w:val="0"/>
        <w:spacing w:line="360" w:lineRule="auto"/>
        <w:rPr>
          <w:rFonts w:asciiTheme="minorEastAsia" w:hAnsiTheme="minorEastAsia" w:cs="바탕"/>
          <w:sz w:val="22"/>
        </w:rPr>
      </w:pPr>
    </w:p>
    <w:p w:rsidR="00282FB5" w:rsidRPr="00D9506E" w:rsidRDefault="00373902" w:rsidP="00EE5DAB">
      <w:pPr>
        <w:autoSpaceDE w:val="0"/>
        <w:autoSpaceDN w:val="0"/>
        <w:adjustRightInd w:val="0"/>
        <w:snapToGrid w:val="0"/>
        <w:spacing w:line="360" w:lineRule="auto"/>
        <w:rPr>
          <w:rFonts w:asciiTheme="minorEastAsia" w:hAnsiTheme="minorEastAsia" w:cs="바탕"/>
          <w:b/>
          <w:sz w:val="22"/>
          <w:lang w:eastAsia="ko-KR"/>
        </w:rPr>
      </w:pPr>
      <w:r w:rsidRPr="00D9506E">
        <w:rPr>
          <w:rFonts w:asciiTheme="minorEastAsia" w:hAnsiTheme="minorEastAsia" w:cs="바탕" w:hint="eastAsia"/>
          <w:b/>
          <w:sz w:val="22"/>
          <w:lang w:eastAsia="ko-KR"/>
        </w:rPr>
        <w:t xml:space="preserve">1. </w:t>
      </w:r>
      <w:r w:rsidRPr="00D9506E">
        <w:rPr>
          <w:rFonts w:asciiTheme="minorEastAsia" w:hAnsiTheme="minorEastAsia" w:cs="바탕" w:hint="eastAsia"/>
          <w:b/>
          <w:sz w:val="22"/>
        </w:rPr>
        <w:t xml:space="preserve">사용 데이터 </w:t>
      </w:r>
      <w:bookmarkEnd w:id="2"/>
    </w:p>
    <w:p w:rsidR="00D463C2" w:rsidRPr="00D9506E" w:rsidRDefault="00D463C2" w:rsidP="00EE5DAB">
      <w:pPr>
        <w:autoSpaceDE w:val="0"/>
        <w:autoSpaceDN w:val="0"/>
        <w:adjustRightInd w:val="0"/>
        <w:snapToGrid w:val="0"/>
        <w:spacing w:line="360" w:lineRule="auto"/>
        <w:ind w:firstLineChars="200" w:firstLine="440"/>
        <w:rPr>
          <w:rFonts w:asciiTheme="minorEastAsia" w:hAnsiTheme="minorEastAsia"/>
          <w:sz w:val="22"/>
          <w:lang w:eastAsia="ko-KR"/>
        </w:rPr>
      </w:pPr>
    </w:p>
    <w:p w:rsidR="00373902" w:rsidRPr="00D9506E" w:rsidRDefault="00373902"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hint="eastAsia"/>
          <w:sz w:val="22"/>
        </w:rPr>
        <w:t>본</w:t>
      </w:r>
      <w:r w:rsidRPr="00D9506E">
        <w:rPr>
          <w:rFonts w:asciiTheme="minorEastAsia" w:hAnsiTheme="minorEastAsia" w:hint="eastAsia"/>
          <w:sz w:val="22"/>
          <w:lang w:eastAsia="ko-KR"/>
        </w:rPr>
        <w:t xml:space="preserve"> 연구는 </w:t>
      </w:r>
      <w:r w:rsidR="006D1706" w:rsidRPr="00D9506E">
        <w:rPr>
          <w:rFonts w:asciiTheme="minorEastAsia" w:hAnsiTheme="minorEastAsia" w:hint="eastAsia"/>
          <w:sz w:val="22"/>
          <w:lang w:eastAsia="ko-KR"/>
        </w:rPr>
        <w:t xml:space="preserve">한국 주식시장의 </w:t>
      </w:r>
      <w:r w:rsidRPr="00D9506E">
        <w:rPr>
          <w:rFonts w:asciiTheme="minorEastAsia" w:hAnsiTheme="minorEastAsia" w:hint="eastAsia"/>
          <w:sz w:val="22"/>
          <w:lang w:eastAsia="ko-KR"/>
        </w:rPr>
        <w:t xml:space="preserve">외국인의 </w:t>
      </w:r>
      <w:r w:rsidR="00A01606" w:rsidRPr="00D9506E">
        <w:rPr>
          <w:rFonts w:asciiTheme="minorEastAsia" w:hAnsiTheme="minorEastAsia" w:hint="eastAsia"/>
          <w:sz w:val="22"/>
          <w:lang w:eastAsia="ko-KR"/>
        </w:rPr>
        <w:t>주식투자 한도</w:t>
      </w:r>
      <w:r w:rsidRPr="00D9506E">
        <w:rPr>
          <w:rFonts w:asciiTheme="minorEastAsia" w:hAnsiTheme="minorEastAsia" w:hint="eastAsia"/>
          <w:sz w:val="22"/>
          <w:lang w:eastAsia="ko-KR"/>
        </w:rPr>
        <w:t xml:space="preserve">를 </w:t>
      </w:r>
      <w:r w:rsidRPr="00D9506E">
        <w:rPr>
          <w:rFonts w:asciiTheme="minorEastAsia" w:hAnsiTheme="minorEastAsia" w:hint="eastAsia"/>
          <w:sz w:val="22"/>
        </w:rPr>
        <w:t>폐지하</w:t>
      </w:r>
      <w:r w:rsidRPr="00D9506E">
        <w:rPr>
          <w:rFonts w:asciiTheme="minorEastAsia" w:hAnsiTheme="minorEastAsia" w:hint="eastAsia"/>
          <w:sz w:val="22"/>
          <w:lang w:eastAsia="ko-KR"/>
        </w:rPr>
        <w:t>고</w:t>
      </w:r>
      <w:r w:rsidRPr="00D9506E">
        <w:rPr>
          <w:rFonts w:asciiTheme="minorEastAsia" w:hAnsiTheme="minorEastAsia" w:hint="eastAsia"/>
          <w:sz w:val="22"/>
        </w:rPr>
        <w:t xml:space="preserve"> 완전 개방</w:t>
      </w:r>
      <w:r w:rsidRPr="00D9506E">
        <w:rPr>
          <w:rFonts w:asciiTheme="minorEastAsia" w:hAnsiTheme="minorEastAsia" w:hint="eastAsia"/>
          <w:sz w:val="22"/>
          <w:lang w:eastAsia="ko-KR"/>
        </w:rPr>
        <w:t>을 시행한 1998년 이후의 기간을 분석대상으로 하였다.</w:t>
      </w:r>
      <w:r w:rsidRPr="00D9506E">
        <w:rPr>
          <w:rFonts w:asciiTheme="minorEastAsia" w:hAnsiTheme="minorEastAsia" w:hint="eastAsia"/>
          <w:sz w:val="22"/>
        </w:rPr>
        <w:t xml:space="preserve"> </w:t>
      </w:r>
      <w:r w:rsidRPr="00D9506E">
        <w:rPr>
          <w:rFonts w:asciiTheme="minorEastAsia" w:hAnsiTheme="minorEastAsia" w:hint="eastAsia"/>
          <w:sz w:val="22"/>
          <w:lang w:eastAsia="ko-KR"/>
        </w:rPr>
        <w:t>2010년 12월 현재</w:t>
      </w:r>
      <w:r w:rsidRPr="00D9506E">
        <w:rPr>
          <w:rFonts w:asciiTheme="minorEastAsia" w:hAnsiTheme="minorEastAsia" w:cs="SimSun" w:hint="eastAsia"/>
          <w:kern w:val="0"/>
          <w:sz w:val="22"/>
          <w:lang w:eastAsia="ko-KR"/>
        </w:rPr>
        <w:t xml:space="preserve"> KOSPI와 KOSDAQ에 상장된 기업 중에서 </w:t>
      </w:r>
      <w:r w:rsidRPr="00D9506E">
        <w:rPr>
          <w:rFonts w:asciiTheme="minorEastAsia" w:hAnsiTheme="minorEastAsia" w:cs="바탕" w:hint="eastAsia"/>
          <w:kern w:val="0"/>
          <w:sz w:val="22"/>
        </w:rPr>
        <w:t>은행</w:t>
      </w:r>
      <w:r w:rsidRPr="00D9506E">
        <w:rPr>
          <w:rFonts w:asciiTheme="minorEastAsia" w:hAnsiTheme="minorEastAsia" w:cs="바탕"/>
          <w:kern w:val="0"/>
          <w:sz w:val="22"/>
        </w:rPr>
        <w:t xml:space="preserve">, </w:t>
      </w:r>
      <w:r w:rsidRPr="00D9506E">
        <w:rPr>
          <w:rFonts w:asciiTheme="minorEastAsia" w:hAnsiTheme="minorEastAsia" w:cs="바탕" w:hint="eastAsia"/>
          <w:kern w:val="0"/>
          <w:sz w:val="22"/>
        </w:rPr>
        <w:t>증권</w:t>
      </w:r>
      <w:r w:rsidRPr="00D9506E">
        <w:rPr>
          <w:rFonts w:asciiTheme="minorEastAsia" w:hAnsiTheme="minorEastAsia" w:cs="바탕"/>
          <w:kern w:val="0"/>
          <w:sz w:val="22"/>
        </w:rPr>
        <w:t xml:space="preserve">, </w:t>
      </w:r>
      <w:r w:rsidRPr="00D9506E">
        <w:rPr>
          <w:rFonts w:asciiTheme="minorEastAsia" w:hAnsiTheme="minorEastAsia" w:cs="바탕" w:hint="eastAsia"/>
          <w:kern w:val="0"/>
          <w:sz w:val="22"/>
        </w:rPr>
        <w:t>보험</w:t>
      </w:r>
      <w:r w:rsidRPr="00D9506E">
        <w:rPr>
          <w:rFonts w:asciiTheme="minorEastAsia" w:hAnsiTheme="minorEastAsia" w:cs="바탕"/>
          <w:kern w:val="0"/>
          <w:sz w:val="22"/>
        </w:rPr>
        <w:t xml:space="preserve"> </w:t>
      </w:r>
      <w:r w:rsidRPr="00D9506E">
        <w:rPr>
          <w:rFonts w:asciiTheme="minorEastAsia" w:hAnsiTheme="minorEastAsia" w:cs="바탕" w:hint="eastAsia"/>
          <w:kern w:val="0"/>
          <w:sz w:val="22"/>
        </w:rPr>
        <w:t>등의</w:t>
      </w:r>
      <w:r w:rsidRPr="00D9506E">
        <w:rPr>
          <w:rFonts w:asciiTheme="minorEastAsia" w:hAnsiTheme="minorEastAsia" w:cs="바탕"/>
          <w:kern w:val="0"/>
          <w:sz w:val="22"/>
        </w:rPr>
        <w:t xml:space="preserve"> </w:t>
      </w:r>
      <w:r w:rsidRPr="00D9506E">
        <w:rPr>
          <w:rFonts w:asciiTheme="minorEastAsia" w:hAnsiTheme="minorEastAsia" w:cs="바탕" w:hint="eastAsia"/>
          <w:kern w:val="0"/>
          <w:sz w:val="22"/>
        </w:rPr>
        <w:t>금융업종</w:t>
      </w:r>
      <w:r w:rsidRPr="00D9506E">
        <w:rPr>
          <w:rFonts w:asciiTheme="minorEastAsia" w:hAnsiTheme="minorEastAsia" w:cs="바탕" w:hint="eastAsia"/>
          <w:kern w:val="0"/>
          <w:sz w:val="22"/>
          <w:lang w:eastAsia="ko-KR"/>
        </w:rPr>
        <w:t xml:space="preserve">을 제외한 기업을 대상으로 </w:t>
      </w:r>
      <w:r w:rsidRPr="00D9506E">
        <w:rPr>
          <w:rFonts w:asciiTheme="minorEastAsia" w:hAnsiTheme="minorEastAsia" w:hint="eastAsia"/>
          <w:sz w:val="22"/>
          <w:lang w:eastAsia="ko-KR"/>
        </w:rPr>
        <w:t>1998년부터 2010년까지</w:t>
      </w:r>
      <w:r w:rsidRPr="00D9506E">
        <w:rPr>
          <w:rFonts w:asciiTheme="minorEastAsia" w:hAnsiTheme="minorEastAsia" w:cs="SimSun" w:hint="eastAsia"/>
          <w:kern w:val="0"/>
          <w:sz w:val="22"/>
          <w:lang w:eastAsia="ko-KR"/>
        </w:rPr>
        <w:t xml:space="preserve"> 총 13년 간의 연간자료를 </w:t>
      </w:r>
      <w:r w:rsidR="00D62D9A" w:rsidRPr="00D9506E">
        <w:rPr>
          <w:rFonts w:asciiTheme="minorEastAsia" w:hAnsiTheme="minorEastAsia" w:hint="eastAsia"/>
          <w:sz w:val="22"/>
          <w:lang w:eastAsia="ko-KR"/>
        </w:rPr>
        <w:t xml:space="preserve">본 </w:t>
      </w:r>
      <w:r w:rsidR="00D62D9A" w:rsidRPr="00D9506E">
        <w:rPr>
          <w:rFonts w:asciiTheme="minorEastAsia" w:hAnsiTheme="minorEastAsia" w:hint="eastAsia"/>
          <w:sz w:val="22"/>
        </w:rPr>
        <w:t>연구</w:t>
      </w:r>
      <w:r w:rsidR="00D62D9A" w:rsidRPr="00D9506E">
        <w:rPr>
          <w:rFonts w:asciiTheme="minorEastAsia" w:hAnsiTheme="minorEastAsia" w:hint="eastAsia"/>
          <w:sz w:val="22"/>
          <w:lang w:eastAsia="ko-KR"/>
        </w:rPr>
        <w:t xml:space="preserve">의 </w:t>
      </w:r>
      <w:r w:rsidRPr="00D9506E">
        <w:rPr>
          <w:rFonts w:asciiTheme="minorEastAsia" w:hAnsiTheme="minorEastAsia" w:cs="SimSun" w:hint="eastAsia"/>
          <w:kern w:val="0"/>
          <w:sz w:val="22"/>
          <w:lang w:eastAsia="ko-KR"/>
        </w:rPr>
        <w:t>분석 대상으로 하였다.</w:t>
      </w:r>
      <w:r w:rsidR="00713582" w:rsidRPr="00D9506E">
        <w:rPr>
          <w:rStyle w:val="ac"/>
          <w:rFonts w:asciiTheme="minorEastAsia" w:hAnsiTheme="minorEastAsia" w:cs="SimSun"/>
          <w:kern w:val="0"/>
          <w:sz w:val="22"/>
          <w:lang w:eastAsia="ko-KR"/>
        </w:rPr>
        <w:footnoteReference w:id="1"/>
      </w:r>
      <w:r w:rsidRPr="00D9506E">
        <w:rPr>
          <w:rFonts w:asciiTheme="minorEastAsia" w:hAnsiTheme="minorEastAsia" w:cs="SimSun" w:hint="eastAsia"/>
          <w:kern w:val="0"/>
          <w:sz w:val="22"/>
          <w:lang w:eastAsia="ko-KR"/>
        </w:rPr>
        <w:t xml:space="preserve"> </w:t>
      </w:r>
      <w:r w:rsidRPr="00D9506E">
        <w:rPr>
          <w:rFonts w:asciiTheme="minorEastAsia" w:hAnsiTheme="minorEastAsia" w:cs="바탕" w:hint="eastAsia"/>
          <w:kern w:val="0"/>
          <w:sz w:val="22"/>
          <w:lang w:eastAsia="ko-KR"/>
        </w:rPr>
        <w:t xml:space="preserve">지분율 등 </w:t>
      </w:r>
      <w:r w:rsidRPr="00D9506E">
        <w:rPr>
          <w:rFonts w:asciiTheme="minorEastAsia" w:hAnsiTheme="minorEastAsia" w:cs="바탕" w:hint="eastAsia"/>
          <w:kern w:val="0"/>
          <w:sz w:val="22"/>
        </w:rPr>
        <w:t>기업관련</w:t>
      </w:r>
      <w:r w:rsidRPr="00D9506E">
        <w:rPr>
          <w:rFonts w:asciiTheme="minorEastAsia" w:hAnsiTheme="minorEastAsia" w:cs="YDIYMjO120-KSCpc-EUC-H"/>
          <w:kern w:val="0"/>
          <w:sz w:val="22"/>
        </w:rPr>
        <w:t xml:space="preserve"> </w:t>
      </w:r>
      <w:r w:rsidRPr="00D9506E">
        <w:rPr>
          <w:rFonts w:asciiTheme="minorEastAsia" w:hAnsiTheme="minorEastAsia" w:cs="바탕" w:hint="eastAsia"/>
          <w:kern w:val="0"/>
          <w:sz w:val="22"/>
        </w:rPr>
        <w:t>자료는</w:t>
      </w:r>
      <w:r w:rsidRPr="00D9506E">
        <w:rPr>
          <w:rFonts w:asciiTheme="minorEastAsia" w:hAnsiTheme="minorEastAsia" w:cs="YDIYMjO120-KSCpc-EUC-H"/>
          <w:kern w:val="0"/>
          <w:sz w:val="22"/>
        </w:rPr>
        <w:t xml:space="preserve"> FnGuide</w:t>
      </w:r>
      <w:r w:rsidRPr="00D9506E">
        <w:rPr>
          <w:rFonts w:asciiTheme="minorEastAsia" w:hAnsiTheme="minorEastAsia" w:cs="YDIYMjO120-KSCpc-EUC-H" w:hint="eastAsia"/>
          <w:kern w:val="0"/>
          <w:sz w:val="22"/>
          <w:lang w:eastAsia="ko-KR"/>
        </w:rPr>
        <w:t>에서 제공하는 자료를 사용하였고,</w:t>
      </w:r>
      <w:r w:rsidRPr="00D9506E">
        <w:rPr>
          <w:rFonts w:asciiTheme="minorEastAsia" w:hAnsiTheme="minorEastAsia" w:cs="SimSun" w:hint="eastAsia"/>
          <w:kern w:val="0"/>
          <w:sz w:val="22"/>
          <w:lang w:eastAsia="ko-KR"/>
        </w:rPr>
        <w:t xml:space="preserve"> CD 금리는 한국은행에서 제공하는 데이터를 사용하였다. </w:t>
      </w:r>
      <w:bookmarkStart w:id="3" w:name="_Toc325543417"/>
    </w:p>
    <w:p w:rsidR="00282FB5" w:rsidRPr="00D9506E" w:rsidRDefault="00373902"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hint="eastAsia"/>
          <w:sz w:val="22"/>
          <w:lang w:eastAsia="ko-KR"/>
        </w:rPr>
        <w:t xml:space="preserve">본 연구에서 투자자는 외국인, 개인, </w:t>
      </w:r>
      <w:r w:rsidR="00D62D9A" w:rsidRPr="00D9506E">
        <w:rPr>
          <w:rFonts w:asciiTheme="minorEastAsia" w:hAnsiTheme="minorEastAsia" w:hint="eastAsia"/>
          <w:sz w:val="22"/>
          <w:lang w:eastAsia="ko-KR"/>
        </w:rPr>
        <w:t>기관</w:t>
      </w:r>
      <w:r w:rsidRPr="00D9506E">
        <w:rPr>
          <w:rFonts w:asciiTheme="minorEastAsia" w:hAnsiTheme="minorEastAsia" w:hint="eastAsia"/>
          <w:sz w:val="22"/>
          <w:lang w:eastAsia="ko-KR"/>
        </w:rPr>
        <w:t xml:space="preserve"> 투자자의 </w:t>
      </w:r>
      <w:r w:rsidR="002B7A37" w:rsidRPr="00D9506E">
        <w:rPr>
          <w:rFonts w:asciiTheme="minorEastAsia" w:hAnsiTheme="minorEastAsia" w:hint="eastAsia"/>
          <w:sz w:val="22"/>
          <w:lang w:eastAsia="ko-KR"/>
        </w:rPr>
        <w:t>세 그룹</w:t>
      </w:r>
      <w:r w:rsidR="00D62D9A" w:rsidRPr="00D9506E">
        <w:rPr>
          <w:rFonts w:asciiTheme="minorEastAsia" w:hAnsiTheme="minorEastAsia" w:hint="eastAsia"/>
          <w:sz w:val="22"/>
          <w:lang w:eastAsia="ko-KR"/>
        </w:rPr>
        <w:t>을 분석 대상으로 하였</w:t>
      </w:r>
      <w:r w:rsidRPr="00D9506E">
        <w:rPr>
          <w:rFonts w:asciiTheme="minorEastAsia" w:hAnsiTheme="minorEastAsia" w:hint="eastAsia"/>
          <w:sz w:val="22"/>
          <w:lang w:eastAsia="ko-KR"/>
        </w:rPr>
        <w:t>다. 본 연구의 투</w:t>
      </w:r>
      <w:r w:rsidR="009A4FB2" w:rsidRPr="00D9506E">
        <w:rPr>
          <w:rFonts w:asciiTheme="minorEastAsia" w:hAnsiTheme="minorEastAsia" w:hint="eastAsia"/>
          <w:sz w:val="22"/>
          <w:lang w:eastAsia="ko-KR"/>
        </w:rPr>
        <w:t>자자별</w:t>
      </w:r>
      <w:r w:rsidRPr="00D9506E">
        <w:rPr>
          <w:rFonts w:asciiTheme="minorEastAsia" w:hAnsiTheme="minorEastAsia" w:hint="eastAsia"/>
          <w:sz w:val="22"/>
        </w:rPr>
        <w:t xml:space="preserve"> 주식 투자손익의 계산과정은 다음과 같다. 먼저 분석 기간의 각 </w:t>
      </w:r>
      <w:r w:rsidRPr="00D9506E">
        <w:rPr>
          <w:rFonts w:asciiTheme="minorEastAsia" w:hAnsiTheme="minorEastAsia" w:hint="eastAsia"/>
          <w:sz w:val="22"/>
          <w:lang w:eastAsia="ko-KR"/>
        </w:rPr>
        <w:t>대상 기업의 보통주</w:t>
      </w:r>
      <w:r w:rsidRPr="00D9506E">
        <w:rPr>
          <w:rFonts w:asciiTheme="minorEastAsia" w:hAnsiTheme="minorEastAsia" w:hint="eastAsia"/>
          <w:sz w:val="22"/>
        </w:rPr>
        <w:t xml:space="preserve"> 수정주가를 기준으로 각 </w:t>
      </w:r>
      <w:r w:rsidRPr="00D9506E">
        <w:rPr>
          <w:rFonts w:asciiTheme="minorEastAsia" w:hAnsiTheme="minorEastAsia" w:hint="eastAsia"/>
          <w:sz w:val="22"/>
          <w:lang w:eastAsia="ko-KR"/>
        </w:rPr>
        <w:t>기업</w:t>
      </w:r>
      <w:r w:rsidRPr="00D9506E">
        <w:rPr>
          <w:rFonts w:asciiTheme="minorEastAsia" w:hAnsiTheme="minorEastAsia" w:hint="eastAsia"/>
          <w:sz w:val="22"/>
        </w:rPr>
        <w:t xml:space="preserve">별 연간 </w:t>
      </w:r>
      <w:r w:rsidR="009E1F72" w:rsidRPr="00D9506E">
        <w:rPr>
          <w:rFonts w:asciiTheme="minorEastAsia" w:hAnsiTheme="minorEastAsia" w:hint="eastAsia"/>
          <w:sz w:val="22"/>
        </w:rPr>
        <w:t>주식투자 수익률</w:t>
      </w:r>
      <w:r w:rsidRPr="00D9506E">
        <w:rPr>
          <w:rFonts w:asciiTheme="minorEastAsia" w:hAnsiTheme="minorEastAsia" w:hint="eastAsia"/>
          <w:sz w:val="22"/>
          <w:lang w:eastAsia="ko-KR"/>
        </w:rPr>
        <w:t xml:space="preserve">을 산출한다. 다음으로 </w:t>
      </w:r>
      <w:r w:rsidRPr="00D9506E">
        <w:rPr>
          <w:rFonts w:asciiTheme="minorEastAsia" w:hAnsiTheme="minorEastAsia" w:hint="eastAsia"/>
          <w:sz w:val="22"/>
        </w:rPr>
        <w:t xml:space="preserve">각 </w:t>
      </w:r>
      <w:r w:rsidRPr="00D9506E">
        <w:rPr>
          <w:rFonts w:asciiTheme="minorEastAsia" w:hAnsiTheme="minorEastAsia" w:hint="eastAsia"/>
          <w:sz w:val="22"/>
          <w:lang w:eastAsia="ko-KR"/>
        </w:rPr>
        <w:t>기업</w:t>
      </w:r>
      <w:r w:rsidRPr="00D9506E">
        <w:rPr>
          <w:rFonts w:asciiTheme="minorEastAsia" w:hAnsiTheme="minorEastAsia" w:hint="eastAsia"/>
          <w:sz w:val="22"/>
        </w:rPr>
        <w:t xml:space="preserve">별 </w:t>
      </w:r>
      <w:r w:rsidRPr="00D9506E">
        <w:rPr>
          <w:rFonts w:asciiTheme="minorEastAsia" w:hAnsiTheme="minorEastAsia" w:hint="eastAsia"/>
          <w:sz w:val="22"/>
        </w:rPr>
        <w:lastRenderedPageBreak/>
        <w:t xml:space="preserve">연간 </w:t>
      </w:r>
      <w:r w:rsidR="009E1F72" w:rsidRPr="00D9506E">
        <w:rPr>
          <w:rFonts w:asciiTheme="minorEastAsia" w:hAnsiTheme="minorEastAsia" w:hint="eastAsia"/>
          <w:sz w:val="22"/>
        </w:rPr>
        <w:t>주식투자 수익률</w:t>
      </w:r>
      <w:r w:rsidRPr="00D9506E">
        <w:rPr>
          <w:rFonts w:asciiTheme="minorEastAsia" w:hAnsiTheme="minorEastAsia" w:hint="eastAsia"/>
          <w:sz w:val="22"/>
        </w:rPr>
        <w:t xml:space="preserve">에 각 </w:t>
      </w:r>
      <w:r w:rsidRPr="00D9506E">
        <w:rPr>
          <w:rFonts w:asciiTheme="minorEastAsia" w:hAnsiTheme="minorEastAsia" w:hint="eastAsia"/>
          <w:sz w:val="22"/>
          <w:lang w:eastAsia="ko-KR"/>
        </w:rPr>
        <w:t>기업</w:t>
      </w:r>
      <w:r w:rsidRPr="00D9506E">
        <w:rPr>
          <w:rFonts w:asciiTheme="minorEastAsia" w:hAnsiTheme="minorEastAsia" w:hint="eastAsia"/>
          <w:sz w:val="22"/>
        </w:rPr>
        <w:t xml:space="preserve">의 전년도 말 시가총액을 곱해 각 </w:t>
      </w:r>
      <w:r w:rsidRPr="00D9506E">
        <w:rPr>
          <w:rFonts w:asciiTheme="minorEastAsia" w:hAnsiTheme="minorEastAsia" w:hint="eastAsia"/>
          <w:sz w:val="22"/>
          <w:lang w:eastAsia="ko-KR"/>
        </w:rPr>
        <w:t>기업</w:t>
      </w:r>
      <w:r w:rsidRPr="00D9506E">
        <w:rPr>
          <w:rFonts w:asciiTheme="minorEastAsia" w:hAnsiTheme="minorEastAsia" w:hint="eastAsia"/>
          <w:sz w:val="22"/>
        </w:rPr>
        <w:t xml:space="preserve">별 연간 </w:t>
      </w:r>
      <w:r w:rsidR="009A4FB2" w:rsidRPr="00D9506E">
        <w:rPr>
          <w:rFonts w:asciiTheme="minorEastAsia" w:hAnsiTheme="minorEastAsia" w:hint="eastAsia"/>
          <w:sz w:val="22"/>
        </w:rPr>
        <w:t>주식투자 손익</w:t>
      </w:r>
      <w:r w:rsidRPr="00D9506E">
        <w:rPr>
          <w:rFonts w:asciiTheme="minorEastAsia" w:hAnsiTheme="minorEastAsia" w:hint="eastAsia"/>
          <w:sz w:val="22"/>
        </w:rPr>
        <w:t xml:space="preserve">을 산출한다. </w:t>
      </w:r>
      <w:r w:rsidRPr="00D9506E">
        <w:rPr>
          <w:rFonts w:asciiTheme="minorEastAsia" w:hAnsiTheme="minorEastAsia" w:hint="eastAsia"/>
          <w:sz w:val="22"/>
          <w:lang w:eastAsia="ko-KR"/>
        </w:rPr>
        <w:t>그 다음</w:t>
      </w:r>
      <w:r w:rsidRPr="00D9506E">
        <w:rPr>
          <w:rFonts w:asciiTheme="minorEastAsia" w:hAnsiTheme="minorEastAsia" w:hint="eastAsia"/>
          <w:sz w:val="22"/>
        </w:rPr>
        <w:t xml:space="preserve"> 전년도와 금년도의 각 </w:t>
      </w:r>
      <w:r w:rsidRPr="00D9506E">
        <w:rPr>
          <w:rFonts w:asciiTheme="minorEastAsia" w:hAnsiTheme="minorEastAsia" w:hint="eastAsia"/>
          <w:sz w:val="22"/>
          <w:lang w:eastAsia="ko-KR"/>
        </w:rPr>
        <w:t>투</w:t>
      </w:r>
      <w:r w:rsidR="009A4FB2" w:rsidRPr="00D9506E">
        <w:rPr>
          <w:rFonts w:asciiTheme="minorEastAsia" w:hAnsiTheme="minorEastAsia" w:hint="eastAsia"/>
          <w:sz w:val="22"/>
          <w:lang w:eastAsia="ko-KR"/>
        </w:rPr>
        <w:t>자자별</w:t>
      </w:r>
      <w:r w:rsidRPr="00D9506E">
        <w:rPr>
          <w:rFonts w:asciiTheme="minorEastAsia" w:hAnsiTheme="minorEastAsia" w:hint="eastAsia"/>
          <w:sz w:val="22"/>
        </w:rPr>
        <w:t xml:space="preserve"> 지분율을 평균하고 이 값을 각 </w:t>
      </w:r>
      <w:r w:rsidRPr="00D9506E">
        <w:rPr>
          <w:rFonts w:asciiTheme="minorEastAsia" w:hAnsiTheme="minorEastAsia" w:hint="eastAsia"/>
          <w:sz w:val="22"/>
          <w:lang w:eastAsia="ko-KR"/>
        </w:rPr>
        <w:t>기업</w:t>
      </w:r>
      <w:r w:rsidRPr="00D9506E">
        <w:rPr>
          <w:rFonts w:asciiTheme="minorEastAsia" w:hAnsiTheme="minorEastAsia" w:hint="eastAsia"/>
          <w:sz w:val="22"/>
        </w:rPr>
        <w:t xml:space="preserve">별 연간 </w:t>
      </w:r>
      <w:r w:rsidR="009A4FB2" w:rsidRPr="00D9506E">
        <w:rPr>
          <w:rFonts w:asciiTheme="minorEastAsia" w:hAnsiTheme="minorEastAsia" w:hint="eastAsia"/>
          <w:sz w:val="22"/>
        </w:rPr>
        <w:t>주식투자 손익</w:t>
      </w:r>
      <w:r w:rsidRPr="00D9506E">
        <w:rPr>
          <w:rFonts w:asciiTheme="minorEastAsia" w:hAnsiTheme="minorEastAsia" w:hint="eastAsia"/>
          <w:sz w:val="22"/>
        </w:rPr>
        <w:t xml:space="preserve">에 곱하여 각 </w:t>
      </w:r>
      <w:r w:rsidRPr="00D9506E">
        <w:rPr>
          <w:rFonts w:asciiTheme="minorEastAsia" w:hAnsiTheme="minorEastAsia" w:hint="eastAsia"/>
          <w:sz w:val="22"/>
          <w:lang w:eastAsia="ko-KR"/>
        </w:rPr>
        <w:t>기업</w:t>
      </w:r>
      <w:r w:rsidRPr="00D9506E">
        <w:rPr>
          <w:rFonts w:asciiTheme="minorEastAsia" w:hAnsiTheme="minorEastAsia" w:hint="eastAsia"/>
          <w:sz w:val="22"/>
        </w:rPr>
        <w:t xml:space="preserve">의 </w:t>
      </w:r>
      <w:r w:rsidRPr="00D9506E">
        <w:rPr>
          <w:rFonts w:asciiTheme="minorEastAsia" w:hAnsiTheme="minorEastAsia" w:hint="eastAsia"/>
          <w:sz w:val="22"/>
          <w:lang w:eastAsia="ko-KR"/>
        </w:rPr>
        <w:t>투</w:t>
      </w:r>
      <w:r w:rsidR="009A4FB2" w:rsidRPr="00D9506E">
        <w:rPr>
          <w:rFonts w:asciiTheme="minorEastAsia" w:hAnsiTheme="minorEastAsia" w:hint="eastAsia"/>
          <w:sz w:val="22"/>
          <w:lang w:eastAsia="ko-KR"/>
        </w:rPr>
        <w:t>자자별</w:t>
      </w:r>
      <w:r w:rsidRPr="00D9506E">
        <w:rPr>
          <w:rFonts w:asciiTheme="minorEastAsia" w:hAnsiTheme="minorEastAsia" w:hint="eastAsia"/>
          <w:sz w:val="22"/>
        </w:rPr>
        <w:t xml:space="preserve"> </w:t>
      </w:r>
      <w:r w:rsidR="009A4FB2" w:rsidRPr="00D9506E">
        <w:rPr>
          <w:rFonts w:asciiTheme="minorEastAsia" w:hAnsiTheme="minorEastAsia" w:hint="eastAsia"/>
          <w:sz w:val="22"/>
        </w:rPr>
        <w:t>해당 연도</w:t>
      </w:r>
      <w:r w:rsidRPr="00D9506E">
        <w:rPr>
          <w:rFonts w:asciiTheme="minorEastAsia" w:hAnsiTheme="minorEastAsia" w:hint="eastAsia"/>
          <w:sz w:val="22"/>
        </w:rPr>
        <w:t xml:space="preserve">의 투자손익을 구한다. </w:t>
      </w:r>
      <w:r w:rsidR="006829AE" w:rsidRPr="00D9506E">
        <w:rPr>
          <w:rFonts w:asciiTheme="minorEastAsia" w:hAnsiTheme="minorEastAsia" w:hint="eastAsia"/>
          <w:sz w:val="22"/>
          <w:lang w:eastAsia="ko-KR"/>
        </w:rPr>
        <w:t xml:space="preserve">다음의 단계로 </w:t>
      </w:r>
      <w:r w:rsidRPr="00D9506E">
        <w:rPr>
          <w:rFonts w:asciiTheme="minorEastAsia" w:hAnsiTheme="minorEastAsia" w:hint="eastAsia"/>
          <w:sz w:val="22"/>
          <w:lang w:eastAsia="ko-KR"/>
        </w:rPr>
        <w:t>각 기업의</w:t>
      </w:r>
      <w:r w:rsidRPr="00D9506E">
        <w:rPr>
          <w:rFonts w:asciiTheme="minorEastAsia" w:hAnsiTheme="minorEastAsia" w:hint="eastAsia"/>
          <w:sz w:val="22"/>
        </w:rPr>
        <w:t xml:space="preserve"> </w:t>
      </w:r>
      <w:r w:rsidRPr="00D9506E">
        <w:rPr>
          <w:rFonts w:asciiTheme="minorEastAsia" w:hAnsiTheme="minorEastAsia" w:hint="eastAsia"/>
          <w:sz w:val="22"/>
          <w:lang w:eastAsia="ko-KR"/>
        </w:rPr>
        <w:t>투</w:t>
      </w:r>
      <w:r w:rsidR="009A4FB2" w:rsidRPr="00D9506E">
        <w:rPr>
          <w:rFonts w:asciiTheme="minorEastAsia" w:hAnsiTheme="minorEastAsia" w:hint="eastAsia"/>
          <w:sz w:val="22"/>
          <w:lang w:eastAsia="ko-KR"/>
        </w:rPr>
        <w:t>자자별</w:t>
      </w:r>
      <w:r w:rsidRPr="00D9506E">
        <w:rPr>
          <w:rFonts w:asciiTheme="minorEastAsia" w:hAnsiTheme="minorEastAsia" w:hint="eastAsia"/>
          <w:sz w:val="22"/>
        </w:rPr>
        <w:t xml:space="preserve"> </w:t>
      </w:r>
      <w:r w:rsidR="009A4FB2" w:rsidRPr="00D9506E">
        <w:rPr>
          <w:rFonts w:asciiTheme="minorEastAsia" w:hAnsiTheme="minorEastAsia" w:hint="eastAsia"/>
          <w:sz w:val="22"/>
        </w:rPr>
        <w:t>해당 연도</w:t>
      </w:r>
      <w:r w:rsidRPr="00D9506E">
        <w:rPr>
          <w:rFonts w:asciiTheme="minorEastAsia" w:hAnsiTheme="minorEastAsia" w:hint="eastAsia"/>
          <w:sz w:val="22"/>
        </w:rPr>
        <w:t xml:space="preserve">의 투자손익을 </w:t>
      </w:r>
      <w:r w:rsidRPr="00D9506E">
        <w:rPr>
          <w:rFonts w:asciiTheme="minorEastAsia" w:hAnsiTheme="minorEastAsia" w:hint="eastAsia"/>
          <w:sz w:val="22"/>
          <w:lang w:eastAsia="ko-KR"/>
        </w:rPr>
        <w:t>각 기업의</w:t>
      </w:r>
      <w:r w:rsidRPr="00D9506E">
        <w:rPr>
          <w:rFonts w:asciiTheme="minorEastAsia" w:hAnsiTheme="minorEastAsia" w:hint="eastAsia"/>
          <w:sz w:val="22"/>
        </w:rPr>
        <w:t xml:space="preserve"> </w:t>
      </w:r>
      <w:r w:rsidRPr="00D9506E">
        <w:rPr>
          <w:rFonts w:asciiTheme="minorEastAsia" w:hAnsiTheme="minorEastAsia" w:hint="eastAsia"/>
          <w:sz w:val="22"/>
          <w:lang w:eastAsia="ko-KR"/>
        </w:rPr>
        <w:t>투</w:t>
      </w:r>
      <w:r w:rsidR="009A4FB2" w:rsidRPr="00D9506E">
        <w:rPr>
          <w:rFonts w:asciiTheme="minorEastAsia" w:hAnsiTheme="minorEastAsia" w:hint="eastAsia"/>
          <w:sz w:val="22"/>
          <w:lang w:eastAsia="ko-KR"/>
        </w:rPr>
        <w:t>자자별</w:t>
      </w:r>
      <w:r w:rsidRPr="00D9506E">
        <w:rPr>
          <w:rFonts w:asciiTheme="minorEastAsia" w:hAnsiTheme="minorEastAsia" w:hint="eastAsia"/>
          <w:sz w:val="22"/>
        </w:rPr>
        <w:t xml:space="preserve"> </w:t>
      </w:r>
      <w:r w:rsidRPr="00D9506E">
        <w:rPr>
          <w:rFonts w:asciiTheme="minorEastAsia" w:hAnsiTheme="minorEastAsia" w:hint="eastAsia"/>
          <w:sz w:val="22"/>
          <w:lang w:eastAsia="ko-KR"/>
        </w:rPr>
        <w:t>전년</w:t>
      </w:r>
      <w:r w:rsidRPr="00D9506E">
        <w:rPr>
          <w:rFonts w:asciiTheme="minorEastAsia" w:hAnsiTheme="minorEastAsia" w:hint="eastAsia"/>
          <w:sz w:val="22"/>
        </w:rPr>
        <w:t xml:space="preserve">도의 </w:t>
      </w:r>
      <w:r w:rsidR="006829AE" w:rsidRPr="00D9506E">
        <w:rPr>
          <w:rFonts w:asciiTheme="minorEastAsia" w:hAnsiTheme="minorEastAsia" w:hint="eastAsia"/>
          <w:sz w:val="22"/>
          <w:lang w:eastAsia="ko-KR"/>
        </w:rPr>
        <w:t>보유 주식의 평가액</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시가총액</w:t>
      </w:r>
      <w:r w:rsidR="006829AE" w:rsidRPr="00D9506E">
        <w:rPr>
          <w:rFonts w:asciiTheme="minorEastAsia" w:hAnsiTheme="minorEastAsia" w:hint="eastAsia"/>
          <w:sz w:val="22"/>
          <w:lang w:eastAsia="ko-KR"/>
        </w:rPr>
        <w:t>)</w:t>
      </w:r>
      <w:r w:rsidRPr="00D9506E">
        <w:rPr>
          <w:rFonts w:asciiTheme="minorEastAsia" w:hAnsiTheme="minorEastAsia" w:hint="eastAsia"/>
          <w:sz w:val="22"/>
          <w:lang w:eastAsia="ko-KR"/>
        </w:rPr>
        <w:t xml:space="preserve">으로 나누어 </w:t>
      </w:r>
      <w:r w:rsidR="009A4FB2" w:rsidRPr="00D9506E">
        <w:rPr>
          <w:rFonts w:asciiTheme="minorEastAsia" w:hAnsiTheme="minorEastAsia" w:hint="eastAsia"/>
          <w:sz w:val="22"/>
          <w:lang w:eastAsia="ko-KR"/>
        </w:rPr>
        <w:t xml:space="preserve">주식투자 수익률을 </w:t>
      </w:r>
      <w:r w:rsidRPr="00D9506E">
        <w:rPr>
          <w:rFonts w:asciiTheme="minorEastAsia" w:hAnsiTheme="minorEastAsia" w:hint="eastAsia"/>
          <w:sz w:val="22"/>
          <w:lang w:eastAsia="ko-KR"/>
        </w:rPr>
        <w:t xml:space="preserve">구한다. </w:t>
      </w:r>
      <w:r w:rsidRPr="00D9506E">
        <w:rPr>
          <w:rFonts w:asciiTheme="minorEastAsia" w:hAnsiTheme="minorEastAsia" w:hint="eastAsia"/>
          <w:sz w:val="22"/>
        </w:rPr>
        <w:t xml:space="preserve">이러한 계산과정은 각 연도 중에 이루어진 각 </w:t>
      </w:r>
      <w:r w:rsidRPr="00D9506E">
        <w:rPr>
          <w:rFonts w:asciiTheme="minorEastAsia" w:hAnsiTheme="minorEastAsia" w:hint="eastAsia"/>
          <w:sz w:val="22"/>
          <w:lang w:eastAsia="ko-KR"/>
        </w:rPr>
        <w:t>투자자</w:t>
      </w:r>
      <w:r w:rsidR="00B27C19" w:rsidRPr="00D9506E">
        <w:rPr>
          <w:rFonts w:asciiTheme="minorEastAsia" w:hAnsiTheme="minorEastAsia" w:hint="eastAsia"/>
          <w:sz w:val="22"/>
          <w:lang w:eastAsia="ko-KR"/>
        </w:rPr>
        <w:t>의</w:t>
      </w:r>
      <w:r w:rsidRPr="00D9506E">
        <w:rPr>
          <w:rFonts w:asciiTheme="minorEastAsia" w:hAnsiTheme="minorEastAsia" w:hint="eastAsia"/>
          <w:sz w:val="22"/>
        </w:rPr>
        <w:t xml:space="preserve"> </w:t>
      </w:r>
      <w:r w:rsidR="00B27C19" w:rsidRPr="00D9506E">
        <w:rPr>
          <w:rFonts w:asciiTheme="minorEastAsia" w:hAnsiTheme="minorEastAsia" w:hint="eastAsia"/>
          <w:sz w:val="22"/>
        </w:rPr>
        <w:t xml:space="preserve">장기적인 보유손익을 중심으로 한 </w:t>
      </w:r>
      <w:r w:rsidR="009A4FB2" w:rsidRPr="00D9506E">
        <w:rPr>
          <w:rFonts w:asciiTheme="minorEastAsia" w:hAnsiTheme="minorEastAsia" w:hint="eastAsia"/>
          <w:sz w:val="22"/>
        </w:rPr>
        <w:t>주식투자 손익</w:t>
      </w:r>
      <w:r w:rsidR="00B27C19" w:rsidRPr="00D9506E">
        <w:rPr>
          <w:rFonts w:asciiTheme="minorEastAsia" w:hAnsiTheme="minorEastAsia" w:hint="eastAsia"/>
          <w:sz w:val="22"/>
        </w:rPr>
        <w:t xml:space="preserve">의 평가라는 관점에서 그 의미가 </w:t>
      </w:r>
      <w:r w:rsidR="00B27C19" w:rsidRPr="00D9506E">
        <w:rPr>
          <w:rFonts w:asciiTheme="minorEastAsia" w:hAnsiTheme="minorEastAsia" w:hint="eastAsia"/>
          <w:sz w:val="22"/>
          <w:lang w:eastAsia="ko-KR"/>
        </w:rPr>
        <w:t>크다고 할 수 있</w:t>
      </w:r>
      <w:r w:rsidR="00B27C19" w:rsidRPr="00D9506E">
        <w:rPr>
          <w:rFonts w:asciiTheme="minorEastAsia" w:hAnsiTheme="minorEastAsia" w:hint="eastAsia"/>
          <w:sz w:val="22"/>
        </w:rPr>
        <w:t>다.</w:t>
      </w:r>
      <w:r w:rsidR="006829AE" w:rsidRPr="00D9506E">
        <w:rPr>
          <w:rFonts w:asciiTheme="minorEastAsia" w:hAnsiTheme="minorEastAsia" w:hint="eastAsia"/>
          <w:sz w:val="22"/>
          <w:lang w:eastAsia="ko-KR"/>
        </w:rPr>
        <w:t xml:space="preserve"> 이전 연구들이 일정 기간 단기의 투자성과에 초점을 맞추고 있는데 비해 본 연구는 장기 성과에 초점을 맞추고 있다.</w:t>
      </w:r>
      <w:bookmarkEnd w:id="3"/>
    </w:p>
    <w:p w:rsidR="00D463C2" w:rsidRPr="00D9506E" w:rsidRDefault="00D463C2" w:rsidP="00EE5DAB">
      <w:pPr>
        <w:autoSpaceDE w:val="0"/>
        <w:autoSpaceDN w:val="0"/>
        <w:adjustRightInd w:val="0"/>
        <w:snapToGrid w:val="0"/>
        <w:spacing w:line="360" w:lineRule="auto"/>
        <w:rPr>
          <w:rFonts w:asciiTheme="minorEastAsia" w:hAnsiTheme="minorEastAsia" w:cs="바탕"/>
          <w:b/>
          <w:sz w:val="22"/>
          <w:lang w:eastAsia="ko-KR"/>
        </w:rPr>
      </w:pPr>
      <w:bookmarkStart w:id="4" w:name="_Toc325543418"/>
    </w:p>
    <w:p w:rsidR="00282FB5" w:rsidRPr="00D9506E" w:rsidRDefault="00373902" w:rsidP="00EE5DAB">
      <w:pPr>
        <w:autoSpaceDE w:val="0"/>
        <w:autoSpaceDN w:val="0"/>
        <w:adjustRightInd w:val="0"/>
        <w:snapToGrid w:val="0"/>
        <w:spacing w:line="360" w:lineRule="auto"/>
        <w:rPr>
          <w:rFonts w:asciiTheme="minorEastAsia" w:hAnsiTheme="minorEastAsia" w:cs="바탕"/>
          <w:b/>
          <w:sz w:val="22"/>
          <w:lang w:eastAsia="ko-KR"/>
        </w:rPr>
      </w:pPr>
      <w:r w:rsidRPr="00D9506E">
        <w:rPr>
          <w:rFonts w:asciiTheme="minorEastAsia" w:hAnsiTheme="minorEastAsia" w:cs="바탕" w:hint="eastAsia"/>
          <w:b/>
          <w:sz w:val="22"/>
          <w:lang w:eastAsia="ko-KR"/>
        </w:rPr>
        <w:t xml:space="preserve">2. </w:t>
      </w:r>
      <w:r w:rsidRPr="00D9506E">
        <w:rPr>
          <w:rFonts w:asciiTheme="minorEastAsia" w:hAnsiTheme="minorEastAsia" w:cs="바탕" w:hint="eastAsia"/>
          <w:b/>
          <w:sz w:val="22"/>
        </w:rPr>
        <w:t>변수의 선정 및 이론적 배경</w:t>
      </w:r>
    </w:p>
    <w:p w:rsidR="00D463C2" w:rsidRPr="00D9506E" w:rsidRDefault="00D463C2" w:rsidP="00EE5DAB">
      <w:pPr>
        <w:autoSpaceDE w:val="0"/>
        <w:autoSpaceDN w:val="0"/>
        <w:adjustRightInd w:val="0"/>
        <w:snapToGrid w:val="0"/>
        <w:spacing w:line="360" w:lineRule="auto"/>
        <w:rPr>
          <w:rFonts w:asciiTheme="minorEastAsia" w:hAnsiTheme="minorEastAsia" w:cs="바탕"/>
          <w:b/>
          <w:sz w:val="22"/>
          <w:lang w:eastAsia="ko-KR"/>
        </w:rPr>
      </w:pPr>
    </w:p>
    <w:p w:rsidR="00282FB5" w:rsidRPr="00D9506E" w:rsidRDefault="00373902" w:rsidP="00EE5DAB">
      <w:pPr>
        <w:autoSpaceDE w:val="0"/>
        <w:autoSpaceDN w:val="0"/>
        <w:adjustRightInd w:val="0"/>
        <w:snapToGrid w:val="0"/>
        <w:spacing w:line="360" w:lineRule="auto"/>
        <w:rPr>
          <w:rFonts w:asciiTheme="minorEastAsia" w:hAnsiTheme="minorEastAsia" w:cs="바탕"/>
          <w:b/>
          <w:sz w:val="22"/>
          <w:lang w:eastAsia="ko-KR"/>
        </w:rPr>
      </w:pPr>
      <w:r w:rsidRPr="00D9506E">
        <w:rPr>
          <w:rFonts w:asciiTheme="minorEastAsia" w:hAnsiTheme="minorEastAsia" w:cs="바탕" w:hint="eastAsia"/>
          <w:b/>
          <w:sz w:val="22"/>
          <w:lang w:eastAsia="ko-KR"/>
        </w:rPr>
        <w:t xml:space="preserve"> </w:t>
      </w:r>
      <w:r w:rsidR="00AA06D9" w:rsidRPr="00D9506E">
        <w:rPr>
          <w:rFonts w:asciiTheme="minorEastAsia" w:hAnsiTheme="minorEastAsia" w:cs="바탕" w:hint="eastAsia"/>
          <w:b/>
          <w:sz w:val="22"/>
          <w:lang w:eastAsia="ko-KR"/>
        </w:rPr>
        <w:t xml:space="preserve"> (</w:t>
      </w:r>
      <w:r w:rsidRPr="00D9506E">
        <w:rPr>
          <w:rFonts w:asciiTheme="minorEastAsia" w:hAnsiTheme="minorEastAsia" w:cs="바탕" w:hint="eastAsia"/>
          <w:b/>
          <w:sz w:val="22"/>
          <w:lang w:eastAsia="ko-KR"/>
        </w:rPr>
        <w:t>1) 종속변수</w:t>
      </w:r>
    </w:p>
    <w:p w:rsidR="009A4FB2" w:rsidRPr="00D9506E" w:rsidRDefault="00302BE0"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hint="eastAsia"/>
          <w:sz w:val="22"/>
          <w:lang w:eastAsia="ko-KR"/>
        </w:rPr>
        <w:t>본 연구</w:t>
      </w:r>
      <w:r w:rsidR="009A4FB2" w:rsidRPr="00D9506E">
        <w:rPr>
          <w:rFonts w:asciiTheme="minorEastAsia" w:hAnsiTheme="minorEastAsia" w:hint="eastAsia"/>
          <w:sz w:val="22"/>
          <w:lang w:eastAsia="ko-KR"/>
        </w:rPr>
        <w:t xml:space="preserve">는 먼저 </w:t>
      </w:r>
      <w:r w:rsidRPr="00D9506E">
        <w:rPr>
          <w:rFonts w:asciiTheme="minorEastAsia" w:hAnsiTheme="minorEastAsia" w:hint="eastAsia"/>
          <w:sz w:val="22"/>
          <w:lang w:eastAsia="ko-KR"/>
        </w:rPr>
        <w:t>외국인</w:t>
      </w:r>
      <w:r w:rsidR="009A4FB2" w:rsidRPr="00D9506E">
        <w:rPr>
          <w:rFonts w:asciiTheme="minorEastAsia" w:hAnsiTheme="minorEastAsia" w:hint="eastAsia"/>
          <w:sz w:val="22"/>
          <w:lang w:eastAsia="ko-KR"/>
        </w:rPr>
        <w:t xml:space="preserve"> 등</w:t>
      </w:r>
      <w:r w:rsidRPr="00D9506E">
        <w:rPr>
          <w:rFonts w:asciiTheme="minorEastAsia" w:hAnsiTheme="minorEastAsia" w:hint="eastAsia"/>
          <w:sz w:val="22"/>
          <w:lang w:eastAsia="ko-KR"/>
        </w:rPr>
        <w:t xml:space="preserve"> 투자</w:t>
      </w:r>
      <w:r w:rsidR="009A4FB2" w:rsidRPr="00D9506E">
        <w:rPr>
          <w:rFonts w:asciiTheme="minorEastAsia" w:hAnsiTheme="minorEastAsia" w:hint="eastAsia"/>
          <w:sz w:val="22"/>
          <w:lang w:eastAsia="ko-KR"/>
        </w:rPr>
        <w:t xml:space="preserve"> 주체</w:t>
      </w:r>
      <w:r w:rsidRPr="00D9506E">
        <w:rPr>
          <w:rFonts w:asciiTheme="minorEastAsia" w:hAnsiTheme="minorEastAsia" w:hint="eastAsia"/>
          <w:sz w:val="22"/>
          <w:lang w:eastAsia="ko-KR"/>
        </w:rPr>
        <w:t xml:space="preserve">의 지분율 변동이 </w:t>
      </w:r>
      <w:r w:rsidR="009E1F72" w:rsidRPr="00D9506E">
        <w:rPr>
          <w:rFonts w:asciiTheme="minorEastAsia" w:hAnsiTheme="minorEastAsia" w:hint="eastAsia"/>
          <w:sz w:val="22"/>
          <w:lang w:eastAsia="ko-KR"/>
        </w:rPr>
        <w:t>주식 수익률</w:t>
      </w:r>
      <w:r w:rsidRPr="00D9506E">
        <w:rPr>
          <w:rFonts w:asciiTheme="minorEastAsia" w:hAnsiTheme="minorEastAsia" w:hint="eastAsia"/>
          <w:sz w:val="22"/>
          <w:lang w:eastAsia="ko-KR"/>
        </w:rPr>
        <w:t xml:space="preserve">에 미치는 영향력을 분석하였다. 이를 위한 </w:t>
      </w:r>
      <w:r w:rsidR="00771A66" w:rsidRPr="00D9506E">
        <w:rPr>
          <w:rFonts w:asciiTheme="minorEastAsia" w:hAnsiTheme="minorEastAsia" w:hint="eastAsia"/>
          <w:sz w:val="22"/>
          <w:lang w:eastAsia="ko-KR"/>
        </w:rPr>
        <w:t xml:space="preserve">통합 </w:t>
      </w:r>
      <w:r w:rsidR="009E1F72" w:rsidRPr="00D9506E">
        <w:rPr>
          <w:rFonts w:asciiTheme="minorEastAsia" w:hAnsiTheme="minorEastAsia" w:hint="eastAsia"/>
          <w:sz w:val="22"/>
          <w:lang w:eastAsia="ko-KR"/>
        </w:rPr>
        <w:t>다중회귀 분석</w:t>
      </w:r>
      <w:r w:rsidRPr="00D9506E">
        <w:rPr>
          <w:rFonts w:asciiTheme="minorEastAsia" w:hAnsiTheme="minorEastAsia" w:hint="eastAsia"/>
          <w:sz w:val="22"/>
          <w:lang w:eastAsia="ko-KR"/>
        </w:rPr>
        <w:t xml:space="preserve">의 종속변수로서 </w:t>
      </w:r>
      <w:r w:rsidR="00AA06D9" w:rsidRPr="00D9506E">
        <w:rPr>
          <w:rFonts w:asciiTheme="minorEastAsia" w:hAnsiTheme="minorEastAsia" w:hint="eastAsia"/>
          <w:sz w:val="22"/>
          <w:lang w:eastAsia="ko-KR"/>
        </w:rPr>
        <w:t>주식</w:t>
      </w:r>
      <w:r w:rsidRPr="00D9506E">
        <w:rPr>
          <w:rFonts w:asciiTheme="minorEastAsia" w:hAnsiTheme="minorEastAsia" w:hint="eastAsia"/>
          <w:sz w:val="22"/>
          <w:lang w:eastAsia="ko-KR"/>
        </w:rPr>
        <w:t>위험</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프리미엄</w:t>
      </w:r>
      <w:r w:rsidR="00AA06D9" w:rsidRPr="00D9506E">
        <w:rPr>
          <w:rFonts w:asciiTheme="minorEastAsia" w:hAnsiTheme="minorEastAsia" w:hint="eastAsia"/>
          <w:sz w:val="22"/>
          <w:lang w:eastAsia="ko-KR"/>
        </w:rPr>
        <w:t xml:space="preserve"> (</w:t>
      </w:r>
      <w:r w:rsidR="009A4FB2" w:rsidRPr="00D9506E">
        <w:rPr>
          <w:rFonts w:asciiTheme="minorEastAsia" w:hAnsiTheme="minorEastAsia" w:hint="eastAsia"/>
          <w:sz w:val="22"/>
          <w:lang w:eastAsia="ko-KR"/>
        </w:rPr>
        <w:t xml:space="preserve">변수명 </w:t>
      </w:r>
      <w:r w:rsidRPr="00D9506E">
        <w:rPr>
          <w:rFonts w:asciiTheme="minorEastAsia" w:hAnsiTheme="minorEastAsia" w:hint="eastAsia"/>
          <w:sz w:val="22"/>
          <w:lang w:eastAsia="ko-KR"/>
        </w:rPr>
        <w:t xml:space="preserve">Rtn1) 및 </w:t>
      </w:r>
      <w:r w:rsidR="00264D27" w:rsidRPr="00D9506E">
        <w:rPr>
          <w:rFonts w:asciiTheme="minorEastAsia" w:hAnsiTheme="minorEastAsia" w:hint="eastAsia"/>
          <w:sz w:val="22"/>
          <w:lang w:eastAsia="ko-KR"/>
        </w:rPr>
        <w:t>시장</w:t>
      </w:r>
      <w:r w:rsidRPr="00D9506E">
        <w:rPr>
          <w:rFonts w:asciiTheme="minorEastAsia" w:hAnsiTheme="minorEastAsia"/>
          <w:sz w:val="22"/>
          <w:lang w:eastAsia="ko-KR"/>
        </w:rPr>
        <w:t>초과수익률</w:t>
      </w:r>
      <w:r w:rsidR="00AA06D9" w:rsidRPr="00D9506E">
        <w:rPr>
          <w:rFonts w:asciiTheme="minorEastAsia" w:hAnsiTheme="minorEastAsia" w:hint="eastAsia"/>
          <w:sz w:val="22"/>
          <w:lang w:eastAsia="ko-KR"/>
        </w:rPr>
        <w:t xml:space="preserve"> (</w:t>
      </w:r>
      <w:r w:rsidR="009A4FB2" w:rsidRPr="00D9506E">
        <w:rPr>
          <w:rFonts w:asciiTheme="minorEastAsia" w:hAnsiTheme="minorEastAsia" w:hint="eastAsia"/>
          <w:sz w:val="22"/>
          <w:lang w:eastAsia="ko-KR"/>
        </w:rPr>
        <w:t xml:space="preserve">변수명 </w:t>
      </w:r>
      <w:r w:rsidRPr="00D9506E">
        <w:rPr>
          <w:rFonts w:asciiTheme="minorEastAsia" w:hAnsiTheme="minorEastAsia" w:hint="eastAsia"/>
          <w:sz w:val="22"/>
          <w:lang w:eastAsia="ko-KR"/>
        </w:rPr>
        <w:t xml:space="preserve">Rtn2)을 사용하였다. </w:t>
      </w:r>
      <w:r w:rsidR="0052290F" w:rsidRPr="00D9506E">
        <w:rPr>
          <w:rFonts w:asciiTheme="minorEastAsia" w:hAnsiTheme="minorEastAsia" w:hint="eastAsia"/>
          <w:sz w:val="22"/>
          <w:lang w:eastAsia="ko-KR"/>
        </w:rPr>
        <w:t>주식</w:t>
      </w:r>
      <w:r w:rsidRPr="00D9506E">
        <w:rPr>
          <w:rFonts w:asciiTheme="minorEastAsia" w:hAnsiTheme="minorEastAsia" w:hint="eastAsia"/>
          <w:sz w:val="22"/>
          <w:lang w:eastAsia="ko-KR"/>
        </w:rPr>
        <w:t>위험</w:t>
      </w:r>
      <w:r w:rsidR="0052290F"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 xml:space="preserve">프리미엄은 </w:t>
      </w:r>
      <w:r w:rsidR="009E1F72" w:rsidRPr="00D9506E">
        <w:rPr>
          <w:rFonts w:asciiTheme="minorEastAsia" w:hAnsiTheme="minorEastAsia" w:hint="eastAsia"/>
          <w:sz w:val="22"/>
          <w:lang w:eastAsia="ko-KR"/>
        </w:rPr>
        <w:t>분석대상 기업</w:t>
      </w:r>
      <w:r w:rsidRPr="00D9506E">
        <w:rPr>
          <w:rFonts w:asciiTheme="minorEastAsia" w:hAnsiTheme="minorEastAsia" w:hint="eastAsia"/>
          <w:sz w:val="22"/>
          <w:lang w:eastAsia="ko-KR"/>
        </w:rPr>
        <w:t xml:space="preserve">의 수정주가를 기준으로 산출한 </w:t>
      </w:r>
      <w:r w:rsidR="009A4FB2" w:rsidRPr="00D9506E">
        <w:rPr>
          <w:rFonts w:asciiTheme="minorEastAsia" w:hAnsiTheme="minorEastAsia" w:hint="eastAsia"/>
          <w:sz w:val="22"/>
          <w:lang w:eastAsia="ko-KR"/>
        </w:rPr>
        <w:t>연간 주식</w:t>
      </w:r>
      <w:r w:rsidR="009E1F72" w:rsidRPr="00D9506E">
        <w:rPr>
          <w:rFonts w:asciiTheme="minorEastAsia" w:hAnsiTheme="minorEastAsia" w:hint="eastAsia"/>
          <w:sz w:val="22"/>
          <w:lang w:eastAsia="ko-KR"/>
        </w:rPr>
        <w:t xml:space="preserve"> 수익률</w:t>
      </w:r>
      <w:r w:rsidRPr="00D9506E">
        <w:rPr>
          <w:rFonts w:asciiTheme="minorEastAsia" w:hAnsiTheme="minorEastAsia" w:hint="eastAsia"/>
          <w:sz w:val="22"/>
          <w:lang w:eastAsia="ko-KR"/>
        </w:rPr>
        <w:t xml:space="preserve">에서 91일물 CD금리를 차감하여 구하였다. </w:t>
      </w:r>
      <w:r w:rsidR="00264D27" w:rsidRPr="00D9506E">
        <w:rPr>
          <w:rFonts w:asciiTheme="minorEastAsia" w:hAnsiTheme="minorEastAsia" w:hint="eastAsia"/>
          <w:sz w:val="22"/>
          <w:lang w:eastAsia="ko-KR"/>
        </w:rPr>
        <w:t>시장</w:t>
      </w:r>
      <w:r w:rsidRPr="00D9506E">
        <w:rPr>
          <w:rFonts w:asciiTheme="minorEastAsia" w:hAnsiTheme="minorEastAsia" w:hint="eastAsia"/>
          <w:sz w:val="22"/>
          <w:lang w:eastAsia="ko-KR"/>
        </w:rPr>
        <w:t xml:space="preserve">초과수익률은 </w:t>
      </w:r>
      <w:r w:rsidR="009E1F72" w:rsidRPr="00D9506E">
        <w:rPr>
          <w:rFonts w:asciiTheme="minorEastAsia" w:hAnsiTheme="minorEastAsia" w:hint="eastAsia"/>
          <w:sz w:val="22"/>
          <w:lang w:eastAsia="ko-KR"/>
        </w:rPr>
        <w:t>분석대상 기업</w:t>
      </w:r>
      <w:r w:rsidRPr="00D9506E">
        <w:rPr>
          <w:rFonts w:asciiTheme="minorEastAsia" w:hAnsiTheme="minorEastAsia" w:hint="eastAsia"/>
          <w:sz w:val="22"/>
          <w:lang w:eastAsia="ko-KR"/>
        </w:rPr>
        <w:t>의 수정주가를 기준으로 산출한 연간</w:t>
      </w:r>
      <w:r w:rsidR="009A4FB2" w:rsidRPr="00D9506E">
        <w:rPr>
          <w:rFonts w:asciiTheme="minorEastAsia" w:hAnsiTheme="minorEastAsia" w:hint="eastAsia"/>
          <w:sz w:val="22"/>
          <w:lang w:eastAsia="ko-KR"/>
        </w:rPr>
        <w:t xml:space="preserve"> </w:t>
      </w:r>
      <w:r w:rsidR="009E1F72" w:rsidRPr="00D9506E">
        <w:rPr>
          <w:rFonts w:asciiTheme="minorEastAsia" w:hAnsiTheme="minorEastAsia" w:hint="eastAsia"/>
          <w:sz w:val="22"/>
          <w:lang w:eastAsia="ko-KR"/>
        </w:rPr>
        <w:t>주식 수익률</w:t>
      </w:r>
      <w:r w:rsidRPr="00D9506E">
        <w:rPr>
          <w:rFonts w:asciiTheme="minorEastAsia" w:hAnsiTheme="minorEastAsia" w:hint="eastAsia"/>
          <w:sz w:val="22"/>
          <w:lang w:eastAsia="ko-KR"/>
        </w:rPr>
        <w:t xml:space="preserve">에서 같은 기간의 KOSPI 수익률을 차감하여 구하였다. </w:t>
      </w:r>
    </w:p>
    <w:p w:rsidR="00282FB5" w:rsidRPr="00D9506E" w:rsidRDefault="00302BE0"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hint="eastAsia"/>
          <w:sz w:val="22"/>
          <w:lang w:eastAsia="ko-KR"/>
        </w:rPr>
        <w:t xml:space="preserve">둘째 본 연구에서는 </w:t>
      </w:r>
      <w:r w:rsidR="0052290F" w:rsidRPr="00D9506E">
        <w:rPr>
          <w:rFonts w:asciiTheme="minorEastAsia" w:hAnsiTheme="minorEastAsia" w:cs="SimSun" w:hint="eastAsia"/>
          <w:kern w:val="0"/>
          <w:sz w:val="22"/>
          <w:lang w:eastAsia="ko-KR"/>
        </w:rPr>
        <w:t>외국인과 내국인의 주식 수익률의 차</w:t>
      </w:r>
      <w:r w:rsidRPr="00D9506E">
        <w:rPr>
          <w:rFonts w:asciiTheme="minorEastAsia" w:hAnsiTheme="minorEastAsia" w:hint="eastAsia"/>
          <w:sz w:val="22"/>
          <w:lang w:eastAsia="ko-KR"/>
        </w:rPr>
        <w:t xml:space="preserve">이에 영향을 주는 요인을 분석하였다. 이를 위한 </w:t>
      </w:r>
      <w:r w:rsidR="00771A66" w:rsidRPr="00D9506E">
        <w:rPr>
          <w:rFonts w:asciiTheme="minorEastAsia" w:hAnsiTheme="minorEastAsia" w:hint="eastAsia"/>
          <w:sz w:val="22"/>
          <w:lang w:eastAsia="ko-KR"/>
        </w:rPr>
        <w:t xml:space="preserve">통합 </w:t>
      </w:r>
      <w:r w:rsidR="009E1F72" w:rsidRPr="00D9506E">
        <w:rPr>
          <w:rFonts w:asciiTheme="minorEastAsia" w:hAnsiTheme="minorEastAsia" w:hint="eastAsia"/>
          <w:sz w:val="22"/>
          <w:lang w:eastAsia="ko-KR"/>
        </w:rPr>
        <w:t>다중회귀 분석</w:t>
      </w:r>
      <w:r w:rsidRPr="00D9506E">
        <w:rPr>
          <w:rFonts w:asciiTheme="minorEastAsia" w:hAnsiTheme="minorEastAsia" w:hint="eastAsia"/>
          <w:sz w:val="22"/>
          <w:lang w:eastAsia="ko-KR"/>
        </w:rPr>
        <w:t xml:space="preserve">의 종속변수로서 </w:t>
      </w:r>
      <w:r w:rsidR="009E1F72" w:rsidRPr="00D9506E">
        <w:rPr>
          <w:rFonts w:asciiTheme="minorEastAsia" w:hAnsiTheme="minorEastAsia" w:hint="eastAsia"/>
          <w:sz w:val="22"/>
          <w:lang w:eastAsia="ko-KR"/>
        </w:rPr>
        <w:t>분석대상 기업</w:t>
      </w:r>
      <w:r w:rsidRPr="00D9506E">
        <w:rPr>
          <w:rFonts w:asciiTheme="minorEastAsia" w:hAnsiTheme="minorEastAsia" w:hint="eastAsia"/>
          <w:sz w:val="22"/>
          <w:lang w:eastAsia="ko-KR"/>
        </w:rPr>
        <w:t xml:space="preserve">의 외국인 수익률에서 </w:t>
      </w:r>
      <w:r w:rsidR="00202183" w:rsidRPr="00D9506E">
        <w:rPr>
          <w:rFonts w:asciiTheme="minorEastAsia" w:hAnsiTheme="minorEastAsia" w:hint="eastAsia"/>
          <w:sz w:val="22"/>
          <w:lang w:eastAsia="ko-KR"/>
        </w:rPr>
        <w:t>개인 투자자</w:t>
      </w:r>
      <w:r w:rsidRPr="00D9506E">
        <w:rPr>
          <w:rFonts w:asciiTheme="minorEastAsia" w:hAnsiTheme="minorEastAsia" w:hint="eastAsia"/>
          <w:sz w:val="22"/>
          <w:lang w:eastAsia="ko-KR"/>
        </w:rPr>
        <w:t xml:space="preserve"> </w:t>
      </w:r>
      <w:r w:rsidR="009E1F72" w:rsidRPr="00D9506E">
        <w:rPr>
          <w:rFonts w:asciiTheme="minorEastAsia" w:hAnsiTheme="minorEastAsia" w:hint="eastAsia"/>
          <w:sz w:val="22"/>
          <w:lang w:eastAsia="ko-KR"/>
        </w:rPr>
        <w:t>수익률</w:t>
      </w:r>
      <w:r w:rsidRPr="00D9506E">
        <w:rPr>
          <w:rFonts w:asciiTheme="minorEastAsia" w:hAnsiTheme="minorEastAsia" w:hint="eastAsia"/>
          <w:sz w:val="22"/>
          <w:lang w:eastAsia="ko-KR"/>
        </w:rPr>
        <w:t>의 차이</w:t>
      </w:r>
      <w:r w:rsidR="00AA06D9" w:rsidRPr="00D9506E">
        <w:rPr>
          <w:rFonts w:asciiTheme="minorEastAsia" w:hAnsiTheme="minorEastAsia" w:hint="eastAsia"/>
          <w:sz w:val="22"/>
          <w:lang w:eastAsia="ko-KR"/>
        </w:rPr>
        <w:t xml:space="preserve"> (</w:t>
      </w:r>
      <w:r w:rsidR="009A4FB2" w:rsidRPr="00D9506E">
        <w:rPr>
          <w:rFonts w:asciiTheme="minorEastAsia" w:hAnsiTheme="minorEastAsia" w:hint="eastAsia"/>
          <w:sz w:val="22"/>
          <w:lang w:eastAsia="ko-KR"/>
        </w:rPr>
        <w:t xml:space="preserve">변수명 </w:t>
      </w:r>
      <w:r w:rsidRPr="00D9506E">
        <w:rPr>
          <w:rFonts w:asciiTheme="minorEastAsia" w:hAnsiTheme="minorEastAsia" w:hint="eastAsia"/>
          <w:sz w:val="22"/>
          <w:lang w:eastAsia="ko-KR"/>
        </w:rPr>
        <w:t>D</w:t>
      </w:r>
      <w:r w:rsidR="00264D27" w:rsidRPr="00D9506E">
        <w:rPr>
          <w:rFonts w:asciiTheme="minorEastAsia" w:hAnsiTheme="minorEastAsia" w:hint="eastAsia"/>
          <w:sz w:val="22"/>
          <w:lang w:eastAsia="ko-KR"/>
        </w:rPr>
        <w:t>iff</w:t>
      </w:r>
      <w:r w:rsidRPr="00D9506E">
        <w:rPr>
          <w:rFonts w:asciiTheme="minorEastAsia" w:hAnsiTheme="minorEastAsia" w:hint="eastAsia"/>
          <w:sz w:val="22"/>
          <w:lang w:eastAsia="ko-KR"/>
        </w:rPr>
        <w:t xml:space="preserve">_Rtn1)와 외국인 수익률에서 </w:t>
      </w:r>
      <w:r w:rsidR="00264D27" w:rsidRPr="00D9506E">
        <w:rPr>
          <w:rFonts w:asciiTheme="minorEastAsia" w:hAnsiTheme="minorEastAsia" w:hint="eastAsia"/>
          <w:sz w:val="22"/>
          <w:lang w:eastAsia="ko-KR"/>
        </w:rPr>
        <w:t>기관</w:t>
      </w:r>
      <w:r w:rsidRPr="00D9506E">
        <w:rPr>
          <w:rFonts w:asciiTheme="minorEastAsia" w:hAnsiTheme="minorEastAsia" w:hint="eastAsia"/>
          <w:sz w:val="22"/>
          <w:lang w:eastAsia="ko-KR"/>
        </w:rPr>
        <w:t xml:space="preserve"> 투자자 </w:t>
      </w:r>
      <w:r w:rsidR="009E1F72" w:rsidRPr="00D9506E">
        <w:rPr>
          <w:rFonts w:asciiTheme="minorEastAsia" w:hAnsiTheme="minorEastAsia" w:hint="eastAsia"/>
          <w:sz w:val="22"/>
          <w:lang w:eastAsia="ko-KR"/>
        </w:rPr>
        <w:t>수익률</w:t>
      </w:r>
      <w:r w:rsidRPr="00D9506E">
        <w:rPr>
          <w:rFonts w:asciiTheme="minorEastAsia" w:hAnsiTheme="minorEastAsia" w:hint="eastAsia"/>
          <w:sz w:val="22"/>
          <w:lang w:eastAsia="ko-KR"/>
        </w:rPr>
        <w:t>의 차이</w:t>
      </w:r>
      <w:r w:rsidR="00AA06D9" w:rsidRPr="00D9506E">
        <w:rPr>
          <w:rFonts w:asciiTheme="minorEastAsia" w:hAnsiTheme="minorEastAsia" w:hint="eastAsia"/>
          <w:sz w:val="22"/>
          <w:lang w:eastAsia="ko-KR"/>
        </w:rPr>
        <w:t xml:space="preserve"> (</w:t>
      </w:r>
      <w:r w:rsidR="009A4FB2" w:rsidRPr="00D9506E">
        <w:rPr>
          <w:rFonts w:asciiTheme="minorEastAsia" w:hAnsiTheme="minorEastAsia" w:hint="eastAsia"/>
          <w:sz w:val="22"/>
          <w:lang w:eastAsia="ko-KR"/>
        </w:rPr>
        <w:t xml:space="preserve">변수명 </w:t>
      </w:r>
      <w:r w:rsidRPr="00D9506E">
        <w:rPr>
          <w:rFonts w:asciiTheme="minorEastAsia" w:hAnsiTheme="minorEastAsia" w:hint="eastAsia"/>
          <w:sz w:val="22"/>
          <w:lang w:eastAsia="ko-KR"/>
        </w:rPr>
        <w:t>D</w:t>
      </w:r>
      <w:r w:rsidR="00264D27" w:rsidRPr="00D9506E">
        <w:rPr>
          <w:rFonts w:asciiTheme="minorEastAsia" w:hAnsiTheme="minorEastAsia" w:hint="eastAsia"/>
          <w:sz w:val="22"/>
          <w:lang w:eastAsia="ko-KR"/>
        </w:rPr>
        <w:t>iff</w:t>
      </w:r>
      <w:r w:rsidRPr="00D9506E">
        <w:rPr>
          <w:rFonts w:asciiTheme="minorEastAsia" w:hAnsiTheme="minorEastAsia" w:hint="eastAsia"/>
          <w:sz w:val="22"/>
          <w:lang w:eastAsia="ko-KR"/>
        </w:rPr>
        <w:t xml:space="preserve">_Rtn2)를 사용하였다. </w:t>
      </w:r>
    </w:p>
    <w:p w:rsidR="00D463C2" w:rsidRPr="00D9506E" w:rsidRDefault="00D463C2" w:rsidP="00EE5DAB">
      <w:pPr>
        <w:autoSpaceDE w:val="0"/>
        <w:autoSpaceDN w:val="0"/>
        <w:adjustRightInd w:val="0"/>
        <w:snapToGrid w:val="0"/>
        <w:spacing w:line="360" w:lineRule="auto"/>
        <w:ind w:firstLineChars="200" w:firstLine="440"/>
        <w:rPr>
          <w:rFonts w:asciiTheme="minorEastAsia" w:hAnsiTheme="minorEastAsia" w:cs="SimSun"/>
          <w:kern w:val="0"/>
          <w:sz w:val="22"/>
          <w:lang w:eastAsia="ko-KR"/>
        </w:rPr>
      </w:pPr>
    </w:p>
    <w:p w:rsidR="00282FB5" w:rsidRPr="00D9506E" w:rsidRDefault="00373902" w:rsidP="00EE5DAB">
      <w:pPr>
        <w:autoSpaceDE w:val="0"/>
        <w:autoSpaceDN w:val="0"/>
        <w:adjustRightInd w:val="0"/>
        <w:snapToGrid w:val="0"/>
        <w:spacing w:line="360" w:lineRule="auto"/>
        <w:rPr>
          <w:rFonts w:asciiTheme="minorEastAsia" w:hAnsiTheme="minorEastAsia" w:cs="바탕"/>
          <w:b/>
          <w:sz w:val="22"/>
          <w:lang w:eastAsia="ko-KR"/>
        </w:rPr>
      </w:pPr>
      <w:r w:rsidRPr="00D9506E">
        <w:rPr>
          <w:rFonts w:asciiTheme="minorEastAsia" w:hAnsiTheme="minorEastAsia" w:cs="바탕" w:hint="eastAsia"/>
          <w:b/>
          <w:sz w:val="22"/>
          <w:lang w:eastAsia="ko-KR"/>
        </w:rPr>
        <w:t xml:space="preserve"> </w:t>
      </w:r>
      <w:r w:rsidR="00AA06D9" w:rsidRPr="00D9506E">
        <w:rPr>
          <w:rFonts w:asciiTheme="minorEastAsia" w:hAnsiTheme="minorEastAsia" w:cs="바탕" w:hint="eastAsia"/>
          <w:b/>
          <w:sz w:val="22"/>
          <w:lang w:eastAsia="ko-KR"/>
        </w:rPr>
        <w:t xml:space="preserve"> (</w:t>
      </w:r>
      <w:r w:rsidRPr="00D9506E">
        <w:rPr>
          <w:rFonts w:asciiTheme="minorEastAsia" w:hAnsiTheme="minorEastAsia" w:cs="바탕" w:hint="eastAsia"/>
          <w:b/>
          <w:sz w:val="22"/>
          <w:lang w:eastAsia="ko-KR"/>
        </w:rPr>
        <w:t>2) 설명변수 선정 및 이론적 배경</w:t>
      </w:r>
    </w:p>
    <w:p w:rsidR="00373902" w:rsidRPr="00D9506E" w:rsidRDefault="00373902" w:rsidP="00EE5DAB">
      <w:pPr>
        <w:autoSpaceDE w:val="0"/>
        <w:autoSpaceDN w:val="0"/>
        <w:adjustRightInd w:val="0"/>
        <w:snapToGrid w:val="0"/>
        <w:spacing w:line="360" w:lineRule="auto"/>
        <w:ind w:firstLineChars="150" w:firstLine="330"/>
        <w:rPr>
          <w:rFonts w:asciiTheme="minorEastAsia" w:hAnsiTheme="minorEastAsia" w:cs="SimSun"/>
          <w:kern w:val="0"/>
          <w:sz w:val="22"/>
          <w:lang w:eastAsia="ko-KR"/>
        </w:rPr>
      </w:pPr>
      <w:r w:rsidRPr="00D9506E">
        <w:rPr>
          <w:rFonts w:asciiTheme="minorEastAsia" w:hAnsiTheme="minorEastAsia" w:cs="SimSun" w:hint="eastAsia"/>
          <w:kern w:val="0"/>
          <w:sz w:val="22"/>
          <w:lang w:eastAsia="ko-KR"/>
        </w:rPr>
        <w:t xml:space="preserve">본 연구에서 </w:t>
      </w:r>
      <w:r w:rsidRPr="00D9506E">
        <w:rPr>
          <w:rFonts w:asciiTheme="minorEastAsia" w:hAnsiTheme="minorEastAsia" w:cs="SimSun" w:hint="eastAsia"/>
          <w:kern w:val="0"/>
          <w:sz w:val="22"/>
        </w:rPr>
        <w:t>사용</w:t>
      </w:r>
      <w:r w:rsidRPr="00D9506E">
        <w:rPr>
          <w:rFonts w:asciiTheme="minorEastAsia" w:hAnsiTheme="minorEastAsia" w:cs="SimSun" w:hint="eastAsia"/>
          <w:kern w:val="0"/>
          <w:sz w:val="22"/>
          <w:lang w:eastAsia="ko-KR"/>
        </w:rPr>
        <w:t>한</w:t>
      </w:r>
      <w:r w:rsidRPr="00D9506E">
        <w:rPr>
          <w:rFonts w:asciiTheme="minorEastAsia" w:hAnsiTheme="minorEastAsia" w:cs="SimSun" w:hint="eastAsia"/>
          <w:kern w:val="0"/>
          <w:sz w:val="22"/>
        </w:rPr>
        <w:t xml:space="preserve"> 설명변수는 </w:t>
      </w:r>
      <w:r w:rsidRPr="00D9506E">
        <w:rPr>
          <w:rFonts w:asciiTheme="minorEastAsia" w:hAnsiTheme="minorEastAsia" w:hint="eastAsia"/>
          <w:sz w:val="22"/>
        </w:rPr>
        <w:t>외국인 지분율</w:t>
      </w:r>
      <w:r w:rsidRPr="00D9506E">
        <w:rPr>
          <w:rFonts w:asciiTheme="minorEastAsia" w:hAnsiTheme="minorEastAsia" w:hint="eastAsia"/>
          <w:sz w:val="22"/>
          <w:lang w:eastAsia="ko-KR"/>
        </w:rPr>
        <w:t xml:space="preserve"> 변동분,</w:t>
      </w:r>
      <w:r w:rsidRPr="00D9506E">
        <w:rPr>
          <w:rFonts w:asciiTheme="minorEastAsia" w:hAnsiTheme="minorEastAsia" w:cs="SimSun" w:hint="eastAsia"/>
          <w:kern w:val="0"/>
          <w:sz w:val="22"/>
        </w:rPr>
        <w:t xml:space="preserve"> </w:t>
      </w:r>
      <w:r w:rsidRPr="00D9506E">
        <w:rPr>
          <w:rFonts w:asciiTheme="minorEastAsia" w:hAnsiTheme="minorEastAsia" w:hint="eastAsia"/>
          <w:sz w:val="22"/>
        </w:rPr>
        <w:t>개인 지분율</w:t>
      </w:r>
      <w:r w:rsidRPr="00D9506E">
        <w:rPr>
          <w:rFonts w:asciiTheme="minorEastAsia" w:hAnsiTheme="minorEastAsia" w:hint="eastAsia"/>
          <w:sz w:val="22"/>
          <w:lang w:eastAsia="ko-KR"/>
        </w:rPr>
        <w:t xml:space="preserve"> 변동분,</w:t>
      </w:r>
      <w:r w:rsidRPr="00D9506E">
        <w:rPr>
          <w:rFonts w:asciiTheme="minorEastAsia" w:hAnsiTheme="minorEastAsia" w:cs="SimSun" w:hint="eastAsia"/>
          <w:kern w:val="0"/>
          <w:sz w:val="22"/>
        </w:rPr>
        <w:t xml:space="preserve"> </w:t>
      </w:r>
      <w:r w:rsidR="006F5AF9" w:rsidRPr="00D9506E">
        <w:rPr>
          <w:rFonts w:asciiTheme="minorEastAsia" w:hAnsiTheme="minorEastAsia" w:hint="eastAsia"/>
          <w:sz w:val="22"/>
          <w:lang w:eastAsia="ko-KR"/>
        </w:rPr>
        <w:t>기관</w:t>
      </w:r>
      <w:r w:rsidRPr="00D9506E">
        <w:rPr>
          <w:rFonts w:asciiTheme="minorEastAsia" w:hAnsiTheme="minorEastAsia" w:hint="eastAsia"/>
          <w:sz w:val="22"/>
        </w:rPr>
        <w:t xml:space="preserve"> 지분율</w:t>
      </w:r>
      <w:r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lastRenderedPageBreak/>
        <w:t xml:space="preserve">변동분, </w:t>
      </w:r>
      <w:r w:rsidR="009A4FB2" w:rsidRPr="00D9506E">
        <w:rPr>
          <w:rFonts w:asciiTheme="minorEastAsia" w:hAnsiTheme="minorEastAsia" w:hint="eastAsia"/>
          <w:sz w:val="22"/>
          <w:lang w:eastAsia="ko-KR"/>
        </w:rPr>
        <w:t>시장위험 프리미엄</w:t>
      </w:r>
      <w:r w:rsidRPr="00D9506E">
        <w:rPr>
          <w:rFonts w:asciiTheme="minorEastAsia" w:hAnsiTheme="minorEastAsia" w:hint="eastAsia"/>
          <w:sz w:val="22"/>
          <w:lang w:eastAsia="ko-KR"/>
        </w:rPr>
        <w:t xml:space="preserve">, </w:t>
      </w:r>
      <w:r w:rsidRPr="00D9506E">
        <w:rPr>
          <w:rFonts w:asciiTheme="minorEastAsia" w:hAnsiTheme="minorEastAsia" w:hint="eastAsia"/>
          <w:sz w:val="22"/>
        </w:rPr>
        <w:t>기업규모</w:t>
      </w:r>
      <w:r w:rsidRPr="00D9506E">
        <w:rPr>
          <w:rFonts w:asciiTheme="minorEastAsia" w:hAnsiTheme="minorEastAsia" w:hint="eastAsia"/>
          <w:sz w:val="22"/>
          <w:lang w:eastAsia="ko-KR"/>
        </w:rPr>
        <w:t xml:space="preserve">, </w:t>
      </w:r>
      <w:r w:rsidR="004826BA" w:rsidRPr="00D9506E">
        <w:rPr>
          <w:rFonts w:asciiTheme="minorEastAsia" w:hAnsiTheme="minorEastAsia" w:hint="eastAsia"/>
          <w:sz w:val="22"/>
          <w:lang w:eastAsia="ko-KR"/>
        </w:rPr>
        <w:t>B/M</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 xml:space="preserve">Book-to-Market), E/P, 배당성향, </w:t>
      </w:r>
      <w:r w:rsidRPr="00D9506E">
        <w:rPr>
          <w:rFonts w:asciiTheme="minorEastAsia" w:hAnsiTheme="minorEastAsia" w:hint="eastAsia"/>
          <w:sz w:val="22"/>
        </w:rPr>
        <w:t>KOSPI 여부 더미</w:t>
      </w:r>
      <w:r w:rsidRPr="00D9506E">
        <w:rPr>
          <w:rFonts w:asciiTheme="minorEastAsia" w:hAnsiTheme="minorEastAsia" w:hint="eastAsia"/>
          <w:sz w:val="22"/>
          <w:lang w:eastAsia="ko-KR"/>
        </w:rPr>
        <w:t xml:space="preserve">이다. </w:t>
      </w:r>
      <w:r w:rsidRPr="00D9506E">
        <w:rPr>
          <w:rFonts w:asciiTheme="minorEastAsia" w:hAnsiTheme="minorEastAsia" w:cs="SimSun" w:hint="eastAsia"/>
          <w:kern w:val="0"/>
          <w:sz w:val="22"/>
          <w:lang w:eastAsia="ko-KR"/>
        </w:rPr>
        <w:t>변수 정의에 대해서는 &lt;표 1&gt;에 정리되어 있다.</w:t>
      </w:r>
    </w:p>
    <w:p w:rsidR="00373902" w:rsidRPr="00D9506E" w:rsidRDefault="00373902" w:rsidP="00EE5DAB">
      <w:pPr>
        <w:autoSpaceDE w:val="0"/>
        <w:autoSpaceDN w:val="0"/>
        <w:adjustRightInd w:val="0"/>
        <w:snapToGrid w:val="0"/>
        <w:spacing w:line="360" w:lineRule="auto"/>
        <w:rPr>
          <w:rFonts w:asciiTheme="minorEastAsia" w:hAnsiTheme="minorEastAsia"/>
          <w:sz w:val="22"/>
          <w:lang w:eastAsia="ko-KR"/>
        </w:rPr>
      </w:pPr>
    </w:p>
    <w:p w:rsidR="00373902" w:rsidRPr="00D9506E" w:rsidRDefault="00373902" w:rsidP="00EE5DAB">
      <w:pPr>
        <w:autoSpaceDE w:val="0"/>
        <w:autoSpaceDN w:val="0"/>
        <w:adjustRightInd w:val="0"/>
        <w:snapToGrid w:val="0"/>
        <w:spacing w:line="360" w:lineRule="auto"/>
        <w:rPr>
          <w:rFonts w:asciiTheme="minorEastAsia" w:hAnsiTheme="minorEastAsia"/>
          <w:sz w:val="22"/>
        </w:rPr>
      </w:pPr>
      <w:r w:rsidRPr="00D9506E">
        <w:rPr>
          <w:rFonts w:asciiTheme="minorEastAsia" w:hAnsiTheme="minorEastAsia" w:hint="eastAsia"/>
          <w:sz w:val="22"/>
        </w:rPr>
        <w:t>INSERT &lt;표 1&gt; ABOUT HERE</w:t>
      </w:r>
    </w:p>
    <w:p w:rsidR="00373902" w:rsidRPr="00D9506E" w:rsidRDefault="00373902" w:rsidP="00EE5DAB">
      <w:pPr>
        <w:widowControl/>
        <w:autoSpaceDE w:val="0"/>
        <w:autoSpaceDN w:val="0"/>
        <w:adjustRightInd w:val="0"/>
        <w:snapToGrid w:val="0"/>
        <w:spacing w:line="360" w:lineRule="auto"/>
        <w:rPr>
          <w:rFonts w:asciiTheme="minorEastAsia" w:hAnsiTheme="minorEastAsia" w:cs="SimSun"/>
          <w:b/>
          <w:kern w:val="0"/>
          <w:sz w:val="22"/>
          <w:lang w:eastAsia="ko-KR"/>
        </w:rPr>
      </w:pPr>
    </w:p>
    <w:p w:rsidR="00373902" w:rsidRPr="00D9506E" w:rsidRDefault="00373902" w:rsidP="00EE5DAB">
      <w:pPr>
        <w:widowControl/>
        <w:autoSpaceDE w:val="0"/>
        <w:autoSpaceDN w:val="0"/>
        <w:adjustRightInd w:val="0"/>
        <w:snapToGrid w:val="0"/>
        <w:spacing w:line="360" w:lineRule="auto"/>
        <w:ind w:firstLineChars="200" w:firstLine="440"/>
        <w:rPr>
          <w:rFonts w:asciiTheme="minorEastAsia" w:hAnsiTheme="minorEastAsia" w:cs="SimSun"/>
          <w:kern w:val="0"/>
          <w:sz w:val="22"/>
          <w:lang w:eastAsia="ko-KR"/>
        </w:rPr>
      </w:pPr>
      <w:r w:rsidRPr="00D9506E">
        <w:rPr>
          <w:rFonts w:asciiTheme="minorEastAsia" w:hAnsiTheme="minorEastAsia" w:cs="SimSun" w:hint="eastAsia"/>
          <w:kern w:val="0"/>
          <w:sz w:val="22"/>
          <w:lang w:eastAsia="ko-KR"/>
        </w:rPr>
        <w:t>본 연구의 분석과 관련하여 주목하고 있는 주요 설명변수와 이론적 배경은 다음과 같다.</w:t>
      </w:r>
    </w:p>
    <w:p w:rsidR="00373902" w:rsidRPr="00D9506E" w:rsidRDefault="009A4FB2" w:rsidP="00EE5DAB">
      <w:pPr>
        <w:pStyle w:val="a5"/>
        <w:widowControl/>
        <w:numPr>
          <w:ilvl w:val="0"/>
          <w:numId w:val="16"/>
        </w:numPr>
        <w:autoSpaceDE w:val="0"/>
        <w:autoSpaceDN w:val="0"/>
        <w:adjustRightInd w:val="0"/>
        <w:snapToGrid w:val="0"/>
        <w:spacing w:line="360" w:lineRule="auto"/>
        <w:ind w:firstLineChars="0"/>
        <w:rPr>
          <w:rFonts w:asciiTheme="minorEastAsia" w:hAnsiTheme="minorEastAsia" w:cs="SimSun"/>
          <w:kern w:val="0"/>
          <w:sz w:val="22"/>
          <w:lang w:eastAsia="ko-KR"/>
        </w:rPr>
      </w:pPr>
      <w:r w:rsidRPr="00D9506E">
        <w:rPr>
          <w:rFonts w:asciiTheme="minorEastAsia" w:hAnsiTheme="minorEastAsia" w:cs="SimSun" w:hint="eastAsia"/>
          <w:b/>
          <w:kern w:val="0"/>
          <w:sz w:val="22"/>
          <w:lang w:eastAsia="ko-KR"/>
        </w:rPr>
        <w:t>투자주체별 지</w:t>
      </w:r>
      <w:r w:rsidR="00373902" w:rsidRPr="00D9506E">
        <w:rPr>
          <w:rFonts w:asciiTheme="minorEastAsia" w:hAnsiTheme="minorEastAsia" w:cs="SimSun" w:hint="eastAsia"/>
          <w:b/>
          <w:kern w:val="0"/>
          <w:sz w:val="22"/>
          <w:lang w:eastAsia="ko-KR"/>
        </w:rPr>
        <w:t>분율 변동분</w:t>
      </w:r>
      <w:r w:rsidRPr="00D9506E">
        <w:rPr>
          <w:rFonts w:asciiTheme="minorEastAsia" w:hAnsiTheme="minorEastAsia" w:cs="SimSun" w:hint="eastAsia"/>
          <w:b/>
          <w:kern w:val="0"/>
          <w:sz w:val="22"/>
          <w:lang w:eastAsia="ko-KR"/>
        </w:rPr>
        <w:t xml:space="preserve"> </w:t>
      </w:r>
    </w:p>
    <w:p w:rsidR="00373902" w:rsidRPr="00D9506E" w:rsidRDefault="00373902" w:rsidP="00EE5DAB">
      <w:pPr>
        <w:autoSpaceDE w:val="0"/>
        <w:autoSpaceDN w:val="0"/>
        <w:adjustRightInd w:val="0"/>
        <w:snapToGrid w:val="0"/>
        <w:spacing w:line="360" w:lineRule="auto"/>
        <w:ind w:firstLineChars="200" w:firstLine="440"/>
        <w:rPr>
          <w:rFonts w:asciiTheme="minorEastAsia" w:hAnsiTheme="minorEastAsia" w:cs="Arial"/>
          <w:kern w:val="0"/>
          <w:sz w:val="22"/>
          <w:lang w:eastAsia="ko-KR"/>
        </w:rPr>
      </w:pPr>
      <w:r w:rsidRPr="00D9506E">
        <w:rPr>
          <w:rFonts w:asciiTheme="minorEastAsia" w:hAnsiTheme="minorEastAsia" w:hint="eastAsia"/>
          <w:sz w:val="22"/>
        </w:rPr>
        <w:t>외국</w:t>
      </w:r>
      <w:r w:rsidRPr="00D9506E">
        <w:rPr>
          <w:rFonts w:asciiTheme="minorEastAsia" w:hAnsiTheme="minorEastAsia"/>
          <w:sz w:val="22"/>
          <w:lang w:eastAsia="ko-KR"/>
        </w:rPr>
        <w:t>인</w:t>
      </w:r>
      <w:r w:rsidRPr="00D9506E">
        <w:rPr>
          <w:rFonts w:asciiTheme="minorEastAsia" w:hAnsiTheme="minorEastAsia" w:hint="eastAsia"/>
          <w:sz w:val="22"/>
          <w:lang w:eastAsia="ko-KR"/>
        </w:rPr>
        <w:t xml:space="preserve"> 투자자의 지분</w:t>
      </w:r>
      <w:r w:rsidRPr="00D9506E">
        <w:rPr>
          <w:rFonts w:asciiTheme="minorEastAsia" w:hAnsiTheme="minorEastAsia" w:hint="eastAsia"/>
          <w:sz w:val="22"/>
        </w:rPr>
        <w:t xml:space="preserve"> 증가는  한국 기업</w:t>
      </w:r>
      <w:r w:rsidRPr="00D9506E">
        <w:rPr>
          <w:rFonts w:asciiTheme="minorEastAsia" w:hAnsiTheme="minorEastAsia" w:hint="eastAsia"/>
          <w:sz w:val="22"/>
          <w:lang w:eastAsia="ko-KR"/>
        </w:rPr>
        <w:t>의 주식 수익률에</w:t>
      </w:r>
      <w:r w:rsidRPr="00D9506E">
        <w:rPr>
          <w:rFonts w:asciiTheme="minorEastAsia" w:hAnsiTheme="minorEastAsia" w:hint="eastAsia"/>
          <w:sz w:val="22"/>
        </w:rPr>
        <w:t xml:space="preserve"> 어떠한 영향을 주었을까? 본 </w:t>
      </w:r>
      <w:r w:rsidR="00E50B8B" w:rsidRPr="00D9506E">
        <w:rPr>
          <w:rFonts w:asciiTheme="minorEastAsia" w:hAnsiTheme="minorEastAsia" w:hint="eastAsia"/>
          <w:sz w:val="22"/>
          <w:lang w:eastAsia="ko-KR"/>
        </w:rPr>
        <w:t>연구는</w:t>
      </w:r>
      <w:r w:rsidRPr="00D9506E">
        <w:rPr>
          <w:rFonts w:asciiTheme="minorEastAsia" w:hAnsiTheme="minorEastAsia" w:hint="eastAsia"/>
          <w:sz w:val="22"/>
        </w:rPr>
        <w:t xml:space="preserve"> 우선 정보 비대칭성의 문제를 살펴 본다. 외국인 투자자가 우월한 정보력을 바탕으로 내국인 투자자에 비해 우월한 투자성과</w:t>
      </w:r>
      <w:r w:rsidRPr="00D9506E">
        <w:rPr>
          <w:rFonts w:asciiTheme="minorEastAsia" w:hAnsiTheme="minorEastAsia" w:hint="eastAsia"/>
          <w:sz w:val="22"/>
          <w:lang w:eastAsia="ko-KR"/>
        </w:rPr>
        <w:t>와 영향력을</w:t>
      </w:r>
      <w:r w:rsidRPr="00D9506E">
        <w:rPr>
          <w:rFonts w:asciiTheme="minorEastAsia" w:hAnsiTheme="minorEastAsia" w:hint="eastAsia"/>
          <w:sz w:val="22"/>
        </w:rPr>
        <w:t xml:space="preserve"> 보</w:t>
      </w:r>
      <w:r w:rsidR="00E50B8B" w:rsidRPr="00D9506E">
        <w:rPr>
          <w:rFonts w:asciiTheme="minorEastAsia" w:hAnsiTheme="minorEastAsia" w:hint="eastAsia"/>
          <w:sz w:val="22"/>
          <w:lang w:eastAsia="ko-KR"/>
        </w:rPr>
        <w:t>였는</w:t>
      </w:r>
      <w:r w:rsidRPr="00D9506E">
        <w:rPr>
          <w:rFonts w:asciiTheme="minorEastAsia" w:hAnsiTheme="minorEastAsia" w:hint="eastAsia"/>
          <w:sz w:val="22"/>
        </w:rPr>
        <w:t>지, 아니면 내국인 투자자들이 더 많은 정보를 가지고 있고 이로 인해 상대적으로 더 우월한 투자성과를 보여 결과적으로 외국인 투자자들의 자국 편향</w:t>
      </w:r>
      <w:r w:rsidR="00AA06D9" w:rsidRPr="00D9506E">
        <w:rPr>
          <w:rFonts w:asciiTheme="minorEastAsia" w:hAnsiTheme="minorEastAsia" w:hint="eastAsia"/>
          <w:sz w:val="22"/>
        </w:rPr>
        <w:t xml:space="preserve"> (</w:t>
      </w:r>
      <w:r w:rsidRPr="00D9506E">
        <w:rPr>
          <w:rFonts w:asciiTheme="minorEastAsia" w:hAnsiTheme="minorEastAsia" w:hint="eastAsia"/>
          <w:sz w:val="22"/>
        </w:rPr>
        <w:t xml:space="preserve">home bias)을 가속시켜온 것인지 살펴본다. </w:t>
      </w:r>
      <w:r w:rsidR="00B84CE0" w:rsidRPr="00D9506E">
        <w:rPr>
          <w:rFonts w:asciiTheme="minorEastAsia" w:hAnsiTheme="minorEastAsia" w:hint="eastAsia"/>
          <w:sz w:val="22"/>
          <w:lang w:eastAsia="ko-KR"/>
        </w:rPr>
        <w:t xml:space="preserve">각 연도의 투자주체별 지분율 변동은 연도말 지분율의 차이로 측정하였다. 변수 Chg_Foreign, Chg_Indv, 그리고 Chg_Inst은 각각 외국인, 개인, 기관의 연도별 </w:t>
      </w:r>
      <w:r w:rsidRPr="00D9506E">
        <w:rPr>
          <w:rFonts w:asciiTheme="minorEastAsia" w:hAnsiTheme="minorEastAsia" w:hint="eastAsia"/>
          <w:sz w:val="22"/>
          <w:lang w:eastAsia="ko-KR"/>
        </w:rPr>
        <w:t>지분율 변동분</w:t>
      </w:r>
      <w:r w:rsidR="00B84CE0" w:rsidRPr="00D9506E">
        <w:rPr>
          <w:rFonts w:asciiTheme="minorEastAsia" w:hAnsiTheme="minorEastAsia" w:hint="eastAsia"/>
          <w:sz w:val="22"/>
          <w:lang w:eastAsia="ko-KR"/>
        </w:rPr>
        <w:t>을 표시한다. 만약 분석대상 기업들의 외국인 지분율 변동이 그 기업의 주가</w:t>
      </w:r>
      <w:r w:rsidR="009E1F72" w:rsidRPr="00D9506E">
        <w:rPr>
          <w:rFonts w:asciiTheme="minorEastAsia" w:hAnsiTheme="minorEastAsia" w:hint="eastAsia"/>
          <w:sz w:val="22"/>
          <w:lang w:eastAsia="ko-KR"/>
        </w:rPr>
        <w:t xml:space="preserve"> 수익률</w:t>
      </w:r>
      <w:r w:rsidRPr="00D9506E">
        <w:rPr>
          <w:rFonts w:asciiTheme="minorEastAsia" w:hAnsiTheme="minorEastAsia" w:hint="eastAsia"/>
          <w:sz w:val="22"/>
          <w:lang w:eastAsia="ko-KR"/>
        </w:rPr>
        <w:t xml:space="preserve">과 높은 </w:t>
      </w:r>
      <w:r w:rsidR="008835F9" w:rsidRPr="00D9506E">
        <w:rPr>
          <w:rFonts w:asciiTheme="minorEastAsia" w:hAnsiTheme="minorEastAsia" w:hint="eastAsia"/>
          <w:sz w:val="22"/>
          <w:lang w:eastAsia="ko-KR"/>
        </w:rPr>
        <w:t>양(+)</w:t>
      </w:r>
      <w:r w:rsidRPr="00D9506E">
        <w:rPr>
          <w:rFonts w:asciiTheme="minorEastAsia" w:hAnsiTheme="minorEastAsia" w:hint="eastAsia"/>
          <w:sz w:val="22"/>
          <w:lang w:eastAsia="ko-KR"/>
        </w:rPr>
        <w:t xml:space="preserve">의 유의성을 보인다면 외국인이 우월한 정보력으로 한국내 투자자들에 </w:t>
      </w:r>
      <w:r w:rsidR="00E50B8B" w:rsidRPr="00D9506E">
        <w:rPr>
          <w:rFonts w:asciiTheme="minorEastAsia" w:hAnsiTheme="minorEastAsia" w:hint="eastAsia"/>
          <w:sz w:val="22"/>
          <w:lang w:eastAsia="ko-KR"/>
        </w:rPr>
        <w:t xml:space="preserve">내국인에 비해 더 큰 </w:t>
      </w:r>
      <w:r w:rsidRPr="00D9506E">
        <w:rPr>
          <w:rFonts w:asciiTheme="minorEastAsia" w:hAnsiTheme="minorEastAsia" w:hint="eastAsia"/>
          <w:sz w:val="22"/>
          <w:lang w:eastAsia="ko-KR"/>
        </w:rPr>
        <w:t>영향력을 행사하고 있음을 의미</w:t>
      </w:r>
      <w:r w:rsidR="00E50B8B" w:rsidRPr="00D9506E">
        <w:rPr>
          <w:rFonts w:asciiTheme="minorEastAsia" w:hAnsiTheme="minorEastAsia" w:hint="eastAsia"/>
          <w:sz w:val="22"/>
          <w:lang w:eastAsia="ko-KR"/>
        </w:rPr>
        <w:t>한</w:t>
      </w:r>
      <w:r w:rsidRPr="00D9506E">
        <w:rPr>
          <w:rFonts w:asciiTheme="minorEastAsia" w:hAnsiTheme="minorEastAsia" w:hint="eastAsia"/>
          <w:sz w:val="22"/>
          <w:lang w:eastAsia="ko-KR"/>
        </w:rPr>
        <w:t xml:space="preserve">다. </w:t>
      </w:r>
      <w:r w:rsidR="00B84CE0" w:rsidRPr="00D9506E">
        <w:rPr>
          <w:rFonts w:asciiTheme="minorEastAsia" w:hAnsiTheme="minorEastAsia" w:hint="eastAsia"/>
          <w:sz w:val="22"/>
          <w:lang w:eastAsia="ko-KR"/>
        </w:rPr>
        <w:t xml:space="preserve">그러므로 </w:t>
      </w:r>
      <w:r w:rsidR="009E1F72" w:rsidRPr="00D9506E">
        <w:rPr>
          <w:rFonts w:asciiTheme="minorEastAsia" w:hAnsiTheme="minorEastAsia" w:hint="eastAsia"/>
          <w:sz w:val="22"/>
          <w:lang w:eastAsia="ko-KR"/>
        </w:rPr>
        <w:t>분석대상 기업</w:t>
      </w:r>
      <w:r w:rsidRPr="00D9506E">
        <w:rPr>
          <w:rFonts w:asciiTheme="minorEastAsia" w:hAnsiTheme="minorEastAsia" w:hint="eastAsia"/>
          <w:sz w:val="22"/>
          <w:lang w:eastAsia="ko-KR"/>
        </w:rPr>
        <w:t xml:space="preserve">들의 </w:t>
      </w:r>
      <w:r w:rsidR="009E1F72" w:rsidRPr="00D9506E">
        <w:rPr>
          <w:rFonts w:asciiTheme="minorEastAsia" w:hAnsiTheme="minorEastAsia" w:hint="eastAsia"/>
          <w:sz w:val="22"/>
          <w:lang w:eastAsia="ko-KR"/>
        </w:rPr>
        <w:t>주식 수익률</w:t>
      </w:r>
      <w:r w:rsidRPr="00D9506E">
        <w:rPr>
          <w:rFonts w:asciiTheme="minorEastAsia" w:hAnsiTheme="minorEastAsia" w:hint="eastAsia"/>
          <w:sz w:val="22"/>
          <w:lang w:eastAsia="ko-KR"/>
        </w:rPr>
        <w:t xml:space="preserve">을 종속변수로 한 회귀모형에서 외국인 지분율 변동분이 내국인의 지분율 변동분보다 큰 유의적인 계수값을 보인다면 </w:t>
      </w:r>
      <w:r w:rsidR="00E50B8B" w:rsidRPr="00D9506E">
        <w:rPr>
          <w:rFonts w:asciiTheme="minorEastAsia" w:hAnsiTheme="minorEastAsia" w:hint="eastAsia"/>
          <w:sz w:val="22"/>
          <w:lang w:eastAsia="ko-KR"/>
        </w:rPr>
        <w:t xml:space="preserve">한국 주식시장에서 </w:t>
      </w:r>
      <w:r w:rsidRPr="00D9506E">
        <w:rPr>
          <w:rFonts w:asciiTheme="minorEastAsia" w:hAnsiTheme="minorEastAsia" w:hint="eastAsia"/>
          <w:sz w:val="22"/>
          <w:lang w:eastAsia="ko-KR"/>
        </w:rPr>
        <w:t>그만큼 더 큰 영향력을 보이는 것으로 해석할 수 있다.</w:t>
      </w:r>
    </w:p>
    <w:p w:rsidR="00373902" w:rsidRPr="00D9506E" w:rsidRDefault="00373902" w:rsidP="00EE5DAB">
      <w:pPr>
        <w:widowControl/>
        <w:autoSpaceDE w:val="0"/>
        <w:autoSpaceDN w:val="0"/>
        <w:adjustRightInd w:val="0"/>
        <w:snapToGrid w:val="0"/>
        <w:spacing w:line="360" w:lineRule="auto"/>
        <w:ind w:firstLineChars="200" w:firstLine="440"/>
        <w:rPr>
          <w:rFonts w:asciiTheme="minorEastAsia" w:hAnsiTheme="minorEastAsia" w:cs="Arial"/>
          <w:kern w:val="0"/>
          <w:sz w:val="22"/>
          <w:lang w:eastAsia="ko-KR"/>
        </w:rPr>
      </w:pPr>
    </w:p>
    <w:p w:rsidR="00282FB5" w:rsidRPr="00D9506E" w:rsidRDefault="009A4FB2" w:rsidP="00EE5DAB">
      <w:pPr>
        <w:pStyle w:val="a5"/>
        <w:widowControl/>
        <w:numPr>
          <w:ilvl w:val="0"/>
          <w:numId w:val="16"/>
        </w:numPr>
        <w:autoSpaceDE w:val="0"/>
        <w:autoSpaceDN w:val="0"/>
        <w:adjustRightInd w:val="0"/>
        <w:snapToGrid w:val="0"/>
        <w:spacing w:line="360" w:lineRule="auto"/>
        <w:ind w:firstLineChars="0"/>
        <w:rPr>
          <w:rFonts w:asciiTheme="minorEastAsia" w:hAnsiTheme="minorEastAsia" w:cs="SimSun"/>
          <w:b/>
          <w:kern w:val="0"/>
          <w:sz w:val="22"/>
          <w:lang w:eastAsia="ko-KR"/>
        </w:rPr>
      </w:pPr>
      <w:r w:rsidRPr="00D9506E">
        <w:rPr>
          <w:rFonts w:asciiTheme="minorEastAsia" w:hAnsiTheme="minorEastAsia" w:cs="SimSun" w:hint="eastAsia"/>
          <w:b/>
          <w:kern w:val="0"/>
          <w:sz w:val="22"/>
          <w:lang w:eastAsia="ko-KR"/>
        </w:rPr>
        <w:t>시장위험 프리미엄</w:t>
      </w:r>
      <w:r w:rsidR="00373902" w:rsidRPr="00D9506E">
        <w:rPr>
          <w:rFonts w:asciiTheme="minorEastAsia" w:hAnsiTheme="minorEastAsia" w:cs="SimSun" w:hint="eastAsia"/>
          <w:b/>
          <w:kern w:val="0"/>
          <w:sz w:val="22"/>
          <w:lang w:eastAsia="ko-KR"/>
        </w:rPr>
        <w:t xml:space="preserve">, 기업규모, </w:t>
      </w:r>
      <w:r w:rsidR="00B84CE0" w:rsidRPr="00D9506E">
        <w:rPr>
          <w:rFonts w:asciiTheme="minorEastAsia" w:hAnsiTheme="minorEastAsia" w:cs="SimSun" w:hint="eastAsia"/>
          <w:b/>
          <w:kern w:val="0"/>
          <w:sz w:val="22"/>
          <w:lang w:eastAsia="ko-KR"/>
        </w:rPr>
        <w:t>장부-시장비율</w:t>
      </w:r>
      <w:r w:rsidR="00AA06D9" w:rsidRPr="00D9506E">
        <w:rPr>
          <w:rFonts w:asciiTheme="minorEastAsia" w:hAnsiTheme="minorEastAsia" w:cs="SimSun" w:hint="eastAsia"/>
          <w:b/>
          <w:kern w:val="0"/>
          <w:sz w:val="22"/>
          <w:lang w:eastAsia="ko-KR"/>
        </w:rPr>
        <w:t xml:space="preserve"> (</w:t>
      </w:r>
      <w:r w:rsidR="00373902" w:rsidRPr="00D9506E">
        <w:rPr>
          <w:rFonts w:asciiTheme="minorEastAsia" w:hAnsiTheme="minorEastAsia" w:cs="SimSun" w:hint="eastAsia"/>
          <w:b/>
          <w:kern w:val="0"/>
          <w:sz w:val="22"/>
          <w:lang w:eastAsia="ko-KR"/>
        </w:rPr>
        <w:t>Book-to-Market)</w:t>
      </w:r>
    </w:p>
    <w:p w:rsidR="00282FB5" w:rsidRPr="00D9506E" w:rsidRDefault="00BC0325" w:rsidP="00EE5DAB">
      <w:pPr>
        <w:widowControl/>
        <w:autoSpaceDE w:val="0"/>
        <w:autoSpaceDN w:val="0"/>
        <w:adjustRightInd w:val="0"/>
        <w:snapToGrid w:val="0"/>
        <w:spacing w:line="360" w:lineRule="auto"/>
        <w:ind w:firstLineChars="200" w:firstLine="440"/>
        <w:rPr>
          <w:rFonts w:asciiTheme="minorEastAsia" w:hAnsiTheme="minorEastAsia" w:cs="YDIYMjO120-KSCpc-EUC-H"/>
          <w:kern w:val="0"/>
          <w:sz w:val="22"/>
          <w:lang w:eastAsia="ko-KR"/>
        </w:rPr>
      </w:pPr>
      <w:r w:rsidRPr="00D9506E">
        <w:rPr>
          <w:rFonts w:asciiTheme="minorEastAsia" w:hAnsiTheme="minorEastAsia" w:cs="SimSun" w:hint="eastAsia"/>
          <w:kern w:val="0"/>
          <w:sz w:val="22"/>
          <w:lang w:eastAsia="ko-KR"/>
        </w:rPr>
        <w:t xml:space="preserve">외국인 지분율 변동분이 시장요인, 규모요인, </w:t>
      </w:r>
      <w:r w:rsidR="004826BA" w:rsidRPr="00D9506E">
        <w:rPr>
          <w:rFonts w:asciiTheme="minorEastAsia" w:hAnsiTheme="minorEastAsia" w:cs="SimSun" w:hint="eastAsia"/>
          <w:kern w:val="0"/>
          <w:sz w:val="22"/>
          <w:lang w:eastAsia="ko-KR"/>
        </w:rPr>
        <w:t>B/M</w:t>
      </w:r>
      <w:r w:rsidRPr="00D9506E">
        <w:rPr>
          <w:rFonts w:asciiTheme="minorEastAsia" w:hAnsiTheme="minorEastAsia" w:cs="SimSun" w:hint="eastAsia"/>
          <w:kern w:val="0"/>
          <w:sz w:val="22"/>
          <w:lang w:eastAsia="ko-KR"/>
        </w:rPr>
        <w:t xml:space="preserve"> 등 </w:t>
      </w:r>
      <w:r w:rsidR="0052290F" w:rsidRPr="00D9506E">
        <w:rPr>
          <w:rFonts w:asciiTheme="minorEastAsia" w:hAnsiTheme="minorEastAsia" w:cs="SimSun" w:hint="eastAsia"/>
          <w:kern w:val="0"/>
          <w:sz w:val="22"/>
          <w:lang w:eastAsia="ko-KR"/>
        </w:rPr>
        <w:t xml:space="preserve">기업의 요구수익률에 영향을 미칠 수 있는 </w:t>
      </w:r>
      <w:r w:rsidRPr="00D9506E">
        <w:rPr>
          <w:rFonts w:asciiTheme="minorEastAsia" w:hAnsiTheme="minorEastAsia" w:cs="SimSun" w:hint="eastAsia"/>
          <w:kern w:val="0"/>
          <w:sz w:val="22"/>
          <w:lang w:eastAsia="ko-KR"/>
        </w:rPr>
        <w:t>요인</w:t>
      </w:r>
      <w:r w:rsidR="0052290F" w:rsidRPr="00D9506E">
        <w:rPr>
          <w:rFonts w:asciiTheme="minorEastAsia" w:hAnsiTheme="minorEastAsia" w:cs="SimSun" w:hint="eastAsia"/>
          <w:kern w:val="0"/>
          <w:sz w:val="22"/>
          <w:lang w:eastAsia="ko-KR"/>
        </w:rPr>
        <w:t>들</w:t>
      </w:r>
      <w:r w:rsidRPr="00D9506E">
        <w:rPr>
          <w:rFonts w:asciiTheme="minorEastAsia" w:hAnsiTheme="minorEastAsia" w:cs="SimSun" w:hint="eastAsia"/>
          <w:kern w:val="0"/>
          <w:sz w:val="22"/>
          <w:lang w:eastAsia="ko-KR"/>
        </w:rPr>
        <w:t xml:space="preserve">을 통제한 이후에도 종속변수인 </w:t>
      </w:r>
      <w:r w:rsidR="00AA06D9" w:rsidRPr="00D9506E">
        <w:rPr>
          <w:rFonts w:asciiTheme="minorEastAsia" w:hAnsiTheme="minorEastAsia" w:cs="SimSun" w:hint="eastAsia"/>
          <w:kern w:val="0"/>
          <w:sz w:val="22"/>
          <w:lang w:eastAsia="ko-KR"/>
        </w:rPr>
        <w:t>주식위험 프리미엄 (</w:t>
      </w:r>
      <w:r w:rsidR="00B84CE0" w:rsidRPr="00D9506E">
        <w:rPr>
          <w:rFonts w:asciiTheme="minorEastAsia" w:hAnsiTheme="minorEastAsia" w:cs="SimSun" w:hint="eastAsia"/>
          <w:kern w:val="0"/>
          <w:sz w:val="22"/>
          <w:lang w:eastAsia="ko-KR"/>
        </w:rPr>
        <w:t xml:space="preserve">변수명 </w:t>
      </w:r>
      <w:r w:rsidRPr="00D9506E">
        <w:rPr>
          <w:rFonts w:asciiTheme="minorEastAsia" w:hAnsiTheme="minorEastAsia" w:cs="SimSun" w:hint="eastAsia"/>
          <w:kern w:val="0"/>
          <w:sz w:val="22"/>
          <w:lang w:eastAsia="ko-KR"/>
        </w:rPr>
        <w:t>Rtn1)</w:t>
      </w:r>
      <w:r w:rsidR="000D6D3D" w:rsidRPr="00D9506E">
        <w:rPr>
          <w:rFonts w:asciiTheme="minorEastAsia" w:hAnsiTheme="minorEastAsia" w:cs="SimSun" w:hint="eastAsia"/>
          <w:kern w:val="0"/>
          <w:sz w:val="22"/>
          <w:lang w:eastAsia="ko-KR"/>
        </w:rPr>
        <w:t xml:space="preserve"> 및 시장초과수익률</w:t>
      </w:r>
      <w:r w:rsidR="00AA06D9" w:rsidRPr="00D9506E">
        <w:rPr>
          <w:rFonts w:asciiTheme="minorEastAsia" w:hAnsiTheme="minorEastAsia" w:cs="SimSun" w:hint="eastAsia"/>
          <w:kern w:val="0"/>
          <w:sz w:val="22"/>
          <w:lang w:eastAsia="ko-KR"/>
        </w:rPr>
        <w:t xml:space="preserve"> (</w:t>
      </w:r>
      <w:r w:rsidR="00B84CE0" w:rsidRPr="00D9506E">
        <w:rPr>
          <w:rFonts w:asciiTheme="minorEastAsia" w:hAnsiTheme="minorEastAsia" w:cs="SimSun" w:hint="eastAsia"/>
          <w:kern w:val="0"/>
          <w:sz w:val="22"/>
          <w:lang w:eastAsia="ko-KR"/>
        </w:rPr>
        <w:t xml:space="preserve">변수명 </w:t>
      </w:r>
      <w:r w:rsidR="000D6D3D" w:rsidRPr="00D9506E">
        <w:rPr>
          <w:rFonts w:asciiTheme="minorEastAsia" w:hAnsiTheme="minorEastAsia" w:cs="SimSun" w:hint="eastAsia"/>
          <w:kern w:val="0"/>
          <w:sz w:val="22"/>
          <w:lang w:eastAsia="ko-KR"/>
        </w:rPr>
        <w:t>Rtn2)</w:t>
      </w:r>
      <w:r w:rsidRPr="00D9506E">
        <w:rPr>
          <w:rFonts w:asciiTheme="minorEastAsia" w:hAnsiTheme="minorEastAsia" w:cs="SimSun" w:hint="eastAsia"/>
          <w:kern w:val="0"/>
          <w:sz w:val="22"/>
          <w:lang w:eastAsia="ko-KR"/>
        </w:rPr>
        <w:t xml:space="preserve">에 대해서 유의성을 보이는지 여부를 살펴본다. 만약 외국인 지분율 변동분이 </w:t>
      </w:r>
      <w:r w:rsidR="00AA06D9" w:rsidRPr="00D9506E">
        <w:rPr>
          <w:rFonts w:asciiTheme="minorEastAsia" w:hAnsiTheme="minorEastAsia" w:cs="SimSun" w:hint="eastAsia"/>
          <w:kern w:val="0"/>
          <w:sz w:val="22"/>
          <w:lang w:eastAsia="ko-KR"/>
        </w:rPr>
        <w:t>주식위험 프리미엄</w:t>
      </w:r>
      <w:r w:rsidR="000D6D3D" w:rsidRPr="00D9506E">
        <w:rPr>
          <w:rFonts w:asciiTheme="minorEastAsia" w:hAnsiTheme="minorEastAsia" w:cs="SimSun" w:hint="eastAsia"/>
          <w:kern w:val="0"/>
          <w:sz w:val="22"/>
          <w:lang w:eastAsia="ko-KR"/>
        </w:rPr>
        <w:t xml:space="preserve"> 및 시장초과수익률에 대해서</w:t>
      </w:r>
      <w:r w:rsidRPr="00D9506E">
        <w:rPr>
          <w:rFonts w:asciiTheme="minorEastAsia" w:hAnsiTheme="minorEastAsia" w:cs="SimSun" w:hint="eastAsia"/>
          <w:kern w:val="0"/>
          <w:sz w:val="22"/>
          <w:lang w:eastAsia="ko-KR"/>
        </w:rPr>
        <w:t xml:space="preserve"> 유의</w:t>
      </w:r>
      <w:r w:rsidR="000D6D3D" w:rsidRPr="00D9506E">
        <w:rPr>
          <w:rFonts w:asciiTheme="minorEastAsia" w:hAnsiTheme="minorEastAsia" w:cs="SimSun" w:hint="eastAsia"/>
          <w:kern w:val="0"/>
          <w:sz w:val="22"/>
          <w:lang w:eastAsia="ko-KR"/>
        </w:rPr>
        <w:t>적인 결과를</w:t>
      </w:r>
      <w:r w:rsidRPr="00D9506E">
        <w:rPr>
          <w:rFonts w:asciiTheme="minorEastAsia" w:hAnsiTheme="minorEastAsia" w:cs="SimSun" w:hint="eastAsia"/>
          <w:kern w:val="0"/>
          <w:sz w:val="22"/>
          <w:lang w:eastAsia="ko-KR"/>
        </w:rPr>
        <w:t xml:space="preserve"> 보인다면, </w:t>
      </w:r>
      <w:r w:rsidRPr="00D9506E">
        <w:rPr>
          <w:rFonts w:asciiTheme="minorEastAsia" w:hAnsiTheme="minorEastAsia" w:cs="SimSun" w:hint="eastAsia"/>
          <w:kern w:val="0"/>
          <w:sz w:val="22"/>
          <w:lang w:eastAsia="ko-KR"/>
        </w:rPr>
        <w:lastRenderedPageBreak/>
        <w:t xml:space="preserve">한국 주식시장에서 외국인의 투자동향은 유의미한 요인으로 인식될 수 있다. </w:t>
      </w:r>
      <w:r w:rsidR="0052290F" w:rsidRPr="00D9506E">
        <w:rPr>
          <w:rFonts w:asciiTheme="minorEastAsia" w:hAnsiTheme="minorEastAsia" w:cs="SimSun" w:hint="eastAsia"/>
          <w:kern w:val="0"/>
          <w:sz w:val="22"/>
          <w:lang w:eastAsia="ko-KR"/>
        </w:rPr>
        <w:t xml:space="preserve">요구수익률을 설명하는 </w:t>
      </w:r>
      <w:r w:rsidRPr="00D9506E">
        <w:rPr>
          <w:rFonts w:asciiTheme="minorEastAsia" w:hAnsiTheme="minorEastAsia" w:cs="SimSun" w:hint="eastAsia"/>
          <w:kern w:val="0"/>
          <w:sz w:val="22"/>
          <w:lang w:eastAsia="ko-KR"/>
        </w:rPr>
        <w:t>Fama-French</w:t>
      </w:r>
      <w:r w:rsidR="0052290F" w:rsidRPr="00D9506E">
        <w:rPr>
          <w:rFonts w:asciiTheme="minorEastAsia" w:hAnsiTheme="minorEastAsia" w:cs="SimSun" w:hint="eastAsia"/>
          <w:kern w:val="0"/>
          <w:sz w:val="22"/>
          <w:lang w:eastAsia="ko-KR"/>
        </w:rPr>
        <w:t xml:space="preserve"> 모형 등 요</w:t>
      </w:r>
      <w:r w:rsidRPr="00D9506E">
        <w:rPr>
          <w:rFonts w:asciiTheme="minorEastAsia" w:hAnsiTheme="minorEastAsia" w:cs="SimSun" w:hint="eastAsia"/>
          <w:kern w:val="0"/>
          <w:sz w:val="22"/>
          <w:lang w:eastAsia="ko-KR"/>
        </w:rPr>
        <w:t xml:space="preserve">인 모형을 적용하기 위해서는 </w:t>
      </w:r>
      <w:r w:rsidR="009A4FB2" w:rsidRPr="00D9506E">
        <w:rPr>
          <w:rFonts w:asciiTheme="minorEastAsia" w:hAnsiTheme="minorEastAsia" w:cs="SimSun" w:hint="eastAsia"/>
          <w:kern w:val="0"/>
          <w:sz w:val="22"/>
          <w:lang w:eastAsia="ko-KR"/>
        </w:rPr>
        <w:t>시장위험 프리미엄</w:t>
      </w:r>
      <w:r w:rsidR="000D6D3D" w:rsidRPr="00D9506E">
        <w:rPr>
          <w:rFonts w:asciiTheme="minorEastAsia" w:hAnsiTheme="minorEastAsia" w:cs="SimSun" w:hint="eastAsia"/>
          <w:kern w:val="0"/>
          <w:sz w:val="22"/>
          <w:lang w:eastAsia="ko-KR"/>
        </w:rPr>
        <w:t xml:space="preserve">과 함께 기업규모와 B/M에 대하여 </w:t>
      </w:r>
      <w:r w:rsidRPr="00D9506E">
        <w:rPr>
          <w:rFonts w:asciiTheme="minorEastAsia" w:hAnsiTheme="minorEastAsia" w:cs="SimSun" w:hint="eastAsia"/>
          <w:kern w:val="0"/>
          <w:sz w:val="22"/>
          <w:lang w:eastAsia="ko-KR"/>
        </w:rPr>
        <w:t>월간수익률을 토대로</w:t>
      </w:r>
      <w:r w:rsidR="000D6D3D" w:rsidRPr="00D9506E">
        <w:rPr>
          <w:rFonts w:asciiTheme="minorEastAsia" w:hAnsiTheme="minorEastAsia" w:cs="SimSun" w:hint="eastAsia"/>
          <w:kern w:val="0"/>
          <w:sz w:val="22"/>
          <w:lang w:eastAsia="ko-KR"/>
        </w:rPr>
        <w:t xml:space="preserve"> 한 </w:t>
      </w:r>
      <w:r w:rsidRPr="00D9506E">
        <w:rPr>
          <w:rFonts w:asciiTheme="minorEastAsia" w:hAnsiTheme="minorEastAsia" w:cs="SimSun" w:hint="eastAsia"/>
          <w:kern w:val="0"/>
          <w:sz w:val="22"/>
          <w:lang w:eastAsia="ko-KR"/>
        </w:rPr>
        <w:t>요인모방</w:t>
      </w:r>
      <w:r w:rsidR="00771A66" w:rsidRPr="00D9506E">
        <w:rPr>
          <w:rFonts w:asciiTheme="minorEastAsia" w:hAnsiTheme="minorEastAsia" w:cs="SimSun" w:hint="eastAsia"/>
          <w:kern w:val="0"/>
          <w:sz w:val="22"/>
          <w:lang w:eastAsia="ko-KR"/>
        </w:rPr>
        <w:t xml:space="preserve"> </w:t>
      </w:r>
      <w:r w:rsidRPr="00D9506E">
        <w:rPr>
          <w:rFonts w:asciiTheme="minorEastAsia" w:hAnsiTheme="minorEastAsia" w:cs="SimSun" w:hint="eastAsia"/>
          <w:kern w:val="0"/>
          <w:sz w:val="22"/>
          <w:lang w:eastAsia="ko-KR"/>
        </w:rPr>
        <w:t>포트폴리오</w:t>
      </w:r>
      <w:r w:rsidR="00AA06D9" w:rsidRPr="00D9506E">
        <w:rPr>
          <w:rFonts w:asciiTheme="minorEastAsia" w:hAnsiTheme="minorEastAsia" w:cs="SimSun" w:hint="eastAsia"/>
          <w:kern w:val="0"/>
          <w:sz w:val="22"/>
          <w:lang w:eastAsia="ko-KR"/>
        </w:rPr>
        <w:t xml:space="preserve"> (</w:t>
      </w:r>
      <w:r w:rsidRPr="00D9506E">
        <w:rPr>
          <w:rFonts w:asciiTheme="minorEastAsia" w:hAnsiTheme="minorEastAsia" w:cs="SimSun" w:hint="eastAsia"/>
          <w:kern w:val="0"/>
          <w:sz w:val="22"/>
          <w:lang w:eastAsia="ko-KR"/>
        </w:rPr>
        <w:t>factor mimicking portfolio)를 이용</w:t>
      </w:r>
      <w:r w:rsidR="00771A66" w:rsidRPr="00D9506E">
        <w:rPr>
          <w:rFonts w:asciiTheme="minorEastAsia" w:hAnsiTheme="minorEastAsia" w:cs="SimSun" w:hint="eastAsia"/>
          <w:kern w:val="0"/>
          <w:sz w:val="22"/>
          <w:lang w:eastAsia="ko-KR"/>
        </w:rPr>
        <w:t xml:space="preserve">하는 것이 일반적이다. 하지만 </w:t>
      </w:r>
      <w:r w:rsidRPr="00D9506E">
        <w:rPr>
          <w:rFonts w:asciiTheme="minorEastAsia" w:hAnsiTheme="minorEastAsia" w:cs="SimSun" w:hint="eastAsia"/>
          <w:kern w:val="0"/>
          <w:sz w:val="22"/>
          <w:lang w:eastAsia="ko-KR"/>
        </w:rPr>
        <w:t>본 연구는 연간 데이터를 사용</w:t>
      </w:r>
      <w:r w:rsidR="00771A66" w:rsidRPr="00D9506E">
        <w:rPr>
          <w:rFonts w:asciiTheme="minorEastAsia" w:hAnsiTheme="minorEastAsia" w:cs="SimSun" w:hint="eastAsia"/>
          <w:kern w:val="0"/>
          <w:sz w:val="22"/>
          <w:lang w:eastAsia="ko-KR"/>
        </w:rPr>
        <w:t xml:space="preserve">한 통합 회귀분석을 수행하므로, 요인의 시계열 변화를 합리적으로 추정하기 어렵다. 그러므로 </w:t>
      </w:r>
      <w:r w:rsidR="009A4FB2" w:rsidRPr="00D9506E">
        <w:rPr>
          <w:rFonts w:asciiTheme="minorEastAsia" w:hAnsiTheme="minorEastAsia" w:cs="SimSun" w:hint="eastAsia"/>
          <w:kern w:val="0"/>
          <w:sz w:val="22"/>
          <w:lang w:eastAsia="ko-KR"/>
        </w:rPr>
        <w:t>시장위험 프리미엄</w:t>
      </w:r>
      <w:r w:rsidR="00771A66" w:rsidRPr="00D9506E">
        <w:rPr>
          <w:rFonts w:asciiTheme="minorEastAsia" w:hAnsiTheme="minorEastAsia" w:cs="SimSun" w:hint="eastAsia"/>
          <w:kern w:val="0"/>
          <w:sz w:val="22"/>
          <w:lang w:eastAsia="ko-KR"/>
        </w:rPr>
        <w:t xml:space="preserve">, </w:t>
      </w:r>
      <w:r w:rsidRPr="00D9506E">
        <w:rPr>
          <w:rFonts w:asciiTheme="minorEastAsia" w:hAnsiTheme="minorEastAsia" w:cs="SimSun" w:hint="eastAsia"/>
          <w:kern w:val="0"/>
          <w:sz w:val="22"/>
          <w:lang w:eastAsia="ko-KR"/>
        </w:rPr>
        <w:t>기업규모, B</w:t>
      </w:r>
      <w:r w:rsidR="00DD5C95" w:rsidRPr="00D9506E">
        <w:rPr>
          <w:rFonts w:asciiTheme="minorEastAsia" w:hAnsiTheme="minorEastAsia" w:cs="SimSun" w:hint="eastAsia"/>
          <w:kern w:val="0"/>
          <w:sz w:val="22"/>
          <w:lang w:eastAsia="ko-KR"/>
        </w:rPr>
        <w:t>/</w:t>
      </w:r>
      <w:r w:rsidRPr="00D9506E">
        <w:rPr>
          <w:rFonts w:asciiTheme="minorEastAsia" w:hAnsiTheme="minorEastAsia" w:cs="SimSun" w:hint="eastAsia"/>
          <w:kern w:val="0"/>
          <w:sz w:val="22"/>
          <w:lang w:eastAsia="ko-KR"/>
        </w:rPr>
        <w:t>M</w:t>
      </w:r>
      <w:r w:rsidR="00771A66" w:rsidRPr="00D9506E">
        <w:rPr>
          <w:rFonts w:asciiTheme="minorEastAsia" w:hAnsiTheme="minorEastAsia" w:cs="SimSun" w:hint="eastAsia"/>
          <w:kern w:val="0"/>
          <w:sz w:val="22"/>
          <w:lang w:eastAsia="ko-KR"/>
        </w:rPr>
        <w:t xml:space="preserve"> 등 요구수익률에 영향을 미치는 것으로 추정되는 변수들을 </w:t>
      </w:r>
      <w:r w:rsidR="00061AE9" w:rsidRPr="00D9506E">
        <w:rPr>
          <w:rFonts w:asciiTheme="minorEastAsia" w:hAnsiTheme="minorEastAsia" w:cs="SimSun" w:hint="eastAsia"/>
          <w:kern w:val="0"/>
          <w:sz w:val="22"/>
          <w:lang w:eastAsia="ko-KR"/>
        </w:rPr>
        <w:t xml:space="preserve">통제한 후의 외국인 지분 변동의 영향력을 </w:t>
      </w:r>
      <w:r w:rsidRPr="00D9506E">
        <w:rPr>
          <w:rFonts w:asciiTheme="minorEastAsia" w:hAnsiTheme="minorEastAsia" w:cs="SimSun" w:hint="eastAsia"/>
          <w:kern w:val="0"/>
          <w:sz w:val="22"/>
          <w:lang w:eastAsia="ko-KR"/>
        </w:rPr>
        <w:t>분석</w:t>
      </w:r>
      <w:r w:rsidR="008835F9" w:rsidRPr="00D9506E">
        <w:rPr>
          <w:rFonts w:asciiTheme="minorEastAsia" w:hAnsiTheme="minorEastAsia" w:cs="SimSun" w:hint="eastAsia"/>
          <w:kern w:val="0"/>
          <w:sz w:val="22"/>
          <w:lang w:eastAsia="ko-KR"/>
        </w:rPr>
        <w:t xml:space="preserve">한다. </w:t>
      </w:r>
      <w:r w:rsidRPr="00D9506E">
        <w:rPr>
          <w:rFonts w:asciiTheme="minorEastAsia" w:hAnsiTheme="minorEastAsia" w:cs="SimSun" w:hint="eastAsia"/>
          <w:kern w:val="0"/>
          <w:sz w:val="22"/>
          <w:lang w:eastAsia="ko-KR"/>
        </w:rPr>
        <w:t>또한 종속변수로 시장초과수익률</w:t>
      </w:r>
      <w:r w:rsidRPr="00D9506E">
        <w:rPr>
          <w:rFonts w:asciiTheme="minorEastAsia" w:hAnsiTheme="minorEastAsia" w:cs="SimSun"/>
          <w:kern w:val="0"/>
          <w:sz w:val="22"/>
          <w:lang w:eastAsia="ko-KR"/>
        </w:rPr>
        <w:t>에</w:t>
      </w:r>
      <w:r w:rsidRPr="00D9506E">
        <w:rPr>
          <w:rFonts w:asciiTheme="minorEastAsia" w:hAnsiTheme="minorEastAsia" w:cs="SimSun" w:hint="eastAsia"/>
          <w:kern w:val="0"/>
          <w:sz w:val="22"/>
          <w:lang w:eastAsia="ko-KR"/>
        </w:rPr>
        <w:t xml:space="preserve"> 대한 분석을 수행하여 분석결과</w:t>
      </w:r>
      <w:r w:rsidR="008835F9" w:rsidRPr="00D9506E">
        <w:rPr>
          <w:rFonts w:asciiTheme="minorEastAsia" w:hAnsiTheme="minorEastAsia" w:cs="SimSun" w:hint="eastAsia"/>
          <w:kern w:val="0"/>
          <w:sz w:val="22"/>
          <w:lang w:eastAsia="ko-KR"/>
        </w:rPr>
        <w:t>의 강</w:t>
      </w:r>
      <w:r w:rsidRPr="00D9506E">
        <w:rPr>
          <w:rFonts w:asciiTheme="minorEastAsia" w:hAnsiTheme="minorEastAsia" w:cs="SimSun" w:hint="eastAsia"/>
          <w:kern w:val="0"/>
          <w:sz w:val="22"/>
          <w:lang w:eastAsia="ko-KR"/>
        </w:rPr>
        <w:t>건</w:t>
      </w:r>
      <w:r w:rsidR="008835F9" w:rsidRPr="00D9506E">
        <w:rPr>
          <w:rFonts w:asciiTheme="minorEastAsia" w:hAnsiTheme="minorEastAsia" w:cs="SimSun" w:hint="eastAsia"/>
          <w:kern w:val="0"/>
          <w:sz w:val="22"/>
          <w:lang w:eastAsia="ko-KR"/>
        </w:rPr>
        <w:t>성을 검토한다.</w:t>
      </w:r>
      <w:r w:rsidRPr="00D9506E">
        <w:rPr>
          <w:rFonts w:asciiTheme="minorEastAsia" w:hAnsiTheme="minorEastAsia" w:cs="SimSun" w:hint="eastAsia"/>
          <w:kern w:val="0"/>
          <w:sz w:val="22"/>
          <w:lang w:eastAsia="ko-KR"/>
        </w:rPr>
        <w:t xml:space="preserve"> 또한 외국인과 내국인의 </w:t>
      </w:r>
      <w:r w:rsidR="009E1F72" w:rsidRPr="00D9506E">
        <w:rPr>
          <w:rFonts w:asciiTheme="minorEastAsia" w:hAnsiTheme="minorEastAsia" w:cs="SimSun" w:hint="eastAsia"/>
          <w:kern w:val="0"/>
          <w:sz w:val="22"/>
          <w:lang w:eastAsia="ko-KR"/>
        </w:rPr>
        <w:t>주식 수익률</w:t>
      </w:r>
      <w:r w:rsidRPr="00D9506E">
        <w:rPr>
          <w:rFonts w:asciiTheme="minorEastAsia" w:hAnsiTheme="minorEastAsia" w:cs="SimSun" w:hint="eastAsia"/>
          <w:kern w:val="0"/>
          <w:sz w:val="22"/>
          <w:lang w:eastAsia="ko-KR"/>
        </w:rPr>
        <w:t xml:space="preserve">의 </w:t>
      </w:r>
      <w:r w:rsidR="003643A4" w:rsidRPr="00D9506E">
        <w:rPr>
          <w:rFonts w:asciiTheme="minorEastAsia" w:hAnsiTheme="minorEastAsia" w:cs="SimSun" w:hint="eastAsia"/>
          <w:kern w:val="0"/>
          <w:sz w:val="22"/>
          <w:lang w:eastAsia="ko-KR"/>
        </w:rPr>
        <w:t>차이 (</w:t>
      </w:r>
      <w:r w:rsidR="00771A66" w:rsidRPr="00D9506E">
        <w:rPr>
          <w:rFonts w:asciiTheme="minorEastAsia" w:hAnsiTheme="minorEastAsia" w:cs="SimSun" w:hint="eastAsia"/>
          <w:kern w:val="0"/>
          <w:sz w:val="22"/>
          <w:lang w:eastAsia="ko-KR"/>
        </w:rPr>
        <w:t xml:space="preserve">변수명 </w:t>
      </w:r>
      <w:r w:rsidRPr="00D9506E">
        <w:rPr>
          <w:rFonts w:asciiTheme="minorEastAsia" w:hAnsiTheme="minorEastAsia" w:cs="SimSun" w:hint="eastAsia"/>
          <w:kern w:val="0"/>
          <w:sz w:val="22"/>
          <w:lang w:eastAsia="ko-KR"/>
        </w:rPr>
        <w:t>D</w:t>
      </w:r>
      <w:r w:rsidR="00DD5C95" w:rsidRPr="00D9506E">
        <w:rPr>
          <w:rFonts w:asciiTheme="minorEastAsia" w:hAnsiTheme="minorEastAsia" w:cs="SimSun" w:hint="eastAsia"/>
          <w:kern w:val="0"/>
          <w:sz w:val="22"/>
          <w:lang w:eastAsia="ko-KR"/>
        </w:rPr>
        <w:t>iff</w:t>
      </w:r>
      <w:r w:rsidRPr="00D9506E">
        <w:rPr>
          <w:rFonts w:asciiTheme="minorEastAsia" w:hAnsiTheme="minorEastAsia" w:cs="SimSun" w:hint="eastAsia"/>
          <w:kern w:val="0"/>
          <w:sz w:val="22"/>
          <w:lang w:eastAsia="ko-KR"/>
        </w:rPr>
        <w:t>_Rtn1, D</w:t>
      </w:r>
      <w:r w:rsidR="00DD5C95" w:rsidRPr="00D9506E">
        <w:rPr>
          <w:rFonts w:asciiTheme="minorEastAsia" w:hAnsiTheme="minorEastAsia" w:cs="SimSun" w:hint="eastAsia"/>
          <w:kern w:val="0"/>
          <w:sz w:val="22"/>
          <w:lang w:eastAsia="ko-KR"/>
        </w:rPr>
        <w:t>iff</w:t>
      </w:r>
      <w:r w:rsidRPr="00D9506E">
        <w:rPr>
          <w:rFonts w:asciiTheme="minorEastAsia" w:hAnsiTheme="minorEastAsia" w:cs="SimSun" w:hint="eastAsia"/>
          <w:kern w:val="0"/>
          <w:sz w:val="22"/>
          <w:lang w:eastAsia="ko-KR"/>
        </w:rPr>
        <w:t>_Rtn2)</w:t>
      </w:r>
      <w:r w:rsidR="00061AE9" w:rsidRPr="00D9506E">
        <w:rPr>
          <w:rFonts w:asciiTheme="minorEastAsia" w:hAnsiTheme="minorEastAsia" w:cs="SimSun" w:hint="eastAsia"/>
          <w:kern w:val="0"/>
          <w:sz w:val="22"/>
          <w:lang w:eastAsia="ko-KR"/>
        </w:rPr>
        <w:t xml:space="preserve">를 종속변수로 한 </w:t>
      </w:r>
      <w:r w:rsidRPr="00D9506E">
        <w:rPr>
          <w:rFonts w:asciiTheme="minorEastAsia" w:hAnsiTheme="minorEastAsia" w:cs="SimSun" w:hint="eastAsia"/>
          <w:kern w:val="0"/>
          <w:sz w:val="22"/>
          <w:lang w:eastAsia="ko-KR"/>
        </w:rPr>
        <w:t xml:space="preserve">분석을 </w:t>
      </w:r>
      <w:r w:rsidR="00061AE9" w:rsidRPr="00D9506E">
        <w:rPr>
          <w:rFonts w:asciiTheme="minorEastAsia" w:hAnsiTheme="minorEastAsia" w:cs="SimSun"/>
          <w:kern w:val="0"/>
          <w:sz w:val="22"/>
          <w:lang w:eastAsia="ko-KR"/>
        </w:rPr>
        <w:t>수행하여</w:t>
      </w:r>
      <w:r w:rsidR="00061AE9" w:rsidRPr="00D9506E">
        <w:rPr>
          <w:rFonts w:asciiTheme="minorEastAsia" w:hAnsiTheme="minorEastAsia" w:cs="SimSun" w:hint="eastAsia"/>
          <w:kern w:val="0"/>
          <w:sz w:val="22"/>
          <w:lang w:eastAsia="ko-KR"/>
        </w:rPr>
        <w:t xml:space="preserve"> 외국인과 내국인의 </w:t>
      </w:r>
      <w:r w:rsidR="009E1F72" w:rsidRPr="00D9506E">
        <w:rPr>
          <w:rFonts w:asciiTheme="minorEastAsia" w:hAnsiTheme="minorEastAsia" w:cs="SimSun" w:hint="eastAsia"/>
          <w:kern w:val="0"/>
          <w:sz w:val="22"/>
          <w:lang w:eastAsia="ko-KR"/>
        </w:rPr>
        <w:t>주식 수익률</w:t>
      </w:r>
      <w:r w:rsidR="00061AE9" w:rsidRPr="00D9506E">
        <w:rPr>
          <w:rFonts w:asciiTheme="minorEastAsia" w:hAnsiTheme="minorEastAsia" w:cs="SimSun" w:hint="eastAsia"/>
          <w:kern w:val="0"/>
          <w:sz w:val="22"/>
          <w:lang w:eastAsia="ko-KR"/>
        </w:rPr>
        <w:t>의 차</w:t>
      </w:r>
      <w:r w:rsidR="00771A66" w:rsidRPr="00D9506E">
        <w:rPr>
          <w:rFonts w:asciiTheme="minorEastAsia" w:hAnsiTheme="minorEastAsia" w:cs="SimSun" w:hint="eastAsia"/>
          <w:kern w:val="0"/>
          <w:sz w:val="22"/>
          <w:lang w:eastAsia="ko-KR"/>
        </w:rPr>
        <w:t>이</w:t>
      </w:r>
      <w:r w:rsidR="00061AE9" w:rsidRPr="00D9506E">
        <w:rPr>
          <w:rFonts w:asciiTheme="minorEastAsia" w:hAnsiTheme="minorEastAsia" w:cs="SimSun" w:hint="eastAsia"/>
          <w:kern w:val="0"/>
          <w:sz w:val="22"/>
          <w:lang w:eastAsia="ko-KR"/>
        </w:rPr>
        <w:t xml:space="preserve">를 발생시키는 요인을 </w:t>
      </w:r>
      <w:r w:rsidR="008835F9" w:rsidRPr="00D9506E">
        <w:rPr>
          <w:rFonts w:asciiTheme="minorEastAsia" w:hAnsiTheme="minorEastAsia" w:cs="SimSun" w:hint="eastAsia"/>
          <w:kern w:val="0"/>
          <w:sz w:val="22"/>
          <w:lang w:eastAsia="ko-KR"/>
        </w:rPr>
        <w:t xml:space="preserve">분석한다. </w:t>
      </w:r>
    </w:p>
    <w:bookmarkEnd w:id="4"/>
    <w:p w:rsidR="00373902" w:rsidRPr="00D9506E" w:rsidRDefault="00373902" w:rsidP="00EE5DAB">
      <w:pPr>
        <w:widowControl/>
        <w:autoSpaceDE w:val="0"/>
        <w:autoSpaceDN w:val="0"/>
        <w:adjustRightInd w:val="0"/>
        <w:snapToGrid w:val="0"/>
        <w:spacing w:line="360" w:lineRule="auto"/>
        <w:ind w:firstLineChars="200" w:firstLine="440"/>
        <w:rPr>
          <w:rFonts w:asciiTheme="minorEastAsia" w:hAnsiTheme="minorEastAsia"/>
          <w:sz w:val="22"/>
          <w:lang w:eastAsia="ko-KR"/>
        </w:rPr>
      </w:pPr>
    </w:p>
    <w:p w:rsidR="00373902" w:rsidRPr="00D9506E" w:rsidRDefault="00373902" w:rsidP="00EE5DAB">
      <w:pPr>
        <w:widowControl/>
        <w:autoSpaceDE w:val="0"/>
        <w:autoSpaceDN w:val="0"/>
        <w:adjustRightInd w:val="0"/>
        <w:snapToGrid w:val="0"/>
        <w:spacing w:line="360" w:lineRule="auto"/>
        <w:rPr>
          <w:rFonts w:asciiTheme="minorEastAsia" w:hAnsiTheme="minorEastAsia" w:cs="SimSun"/>
          <w:b/>
          <w:kern w:val="0"/>
          <w:sz w:val="22"/>
          <w:lang w:eastAsia="ko-KR"/>
        </w:rPr>
      </w:pPr>
      <w:r w:rsidRPr="00D9506E">
        <w:rPr>
          <w:rFonts w:asciiTheme="minorEastAsia" w:hAnsiTheme="minorEastAsia" w:cs="SimSun" w:hint="eastAsia"/>
          <w:b/>
          <w:kern w:val="0"/>
          <w:sz w:val="22"/>
          <w:lang w:eastAsia="ko-KR"/>
        </w:rPr>
        <w:t>IV. 실증</w:t>
      </w:r>
      <w:r w:rsidR="009E1F72" w:rsidRPr="00D9506E">
        <w:rPr>
          <w:rFonts w:asciiTheme="minorEastAsia" w:hAnsiTheme="minorEastAsia" w:cs="SimSun" w:hint="eastAsia"/>
          <w:b/>
          <w:kern w:val="0"/>
          <w:sz w:val="22"/>
          <w:lang w:eastAsia="ko-KR"/>
        </w:rPr>
        <w:t>분석결과</w:t>
      </w:r>
    </w:p>
    <w:p w:rsidR="00373902" w:rsidRPr="00D9506E" w:rsidRDefault="00373902" w:rsidP="00EE5DAB">
      <w:pPr>
        <w:widowControl/>
        <w:autoSpaceDE w:val="0"/>
        <w:autoSpaceDN w:val="0"/>
        <w:adjustRightInd w:val="0"/>
        <w:snapToGrid w:val="0"/>
        <w:spacing w:line="360" w:lineRule="auto"/>
        <w:rPr>
          <w:rFonts w:asciiTheme="minorEastAsia" w:hAnsiTheme="minorEastAsia" w:cs="SimSun"/>
          <w:b/>
          <w:kern w:val="0"/>
          <w:sz w:val="22"/>
          <w:lang w:eastAsia="ko-KR"/>
        </w:rPr>
      </w:pPr>
    </w:p>
    <w:p w:rsidR="00373902" w:rsidRPr="00D9506E" w:rsidRDefault="00373902" w:rsidP="00EE5DAB">
      <w:pPr>
        <w:widowControl/>
        <w:autoSpaceDE w:val="0"/>
        <w:autoSpaceDN w:val="0"/>
        <w:adjustRightInd w:val="0"/>
        <w:snapToGrid w:val="0"/>
        <w:spacing w:line="360" w:lineRule="auto"/>
        <w:ind w:firstLineChars="50" w:firstLine="110"/>
        <w:rPr>
          <w:rFonts w:asciiTheme="minorEastAsia" w:hAnsiTheme="minorEastAsia" w:cs="SimSun"/>
          <w:b/>
          <w:kern w:val="0"/>
          <w:sz w:val="22"/>
          <w:lang w:eastAsia="ko-KR"/>
        </w:rPr>
      </w:pPr>
      <w:r w:rsidRPr="00D9506E">
        <w:rPr>
          <w:rFonts w:asciiTheme="minorEastAsia" w:hAnsiTheme="minorEastAsia" w:cs="SimSun" w:hint="eastAsia"/>
          <w:b/>
          <w:kern w:val="0"/>
          <w:sz w:val="22"/>
          <w:lang w:eastAsia="ko-KR"/>
        </w:rPr>
        <w:t xml:space="preserve">1. 요약통계치 </w:t>
      </w:r>
      <w:r w:rsidR="00713582" w:rsidRPr="00D9506E">
        <w:rPr>
          <w:rFonts w:asciiTheme="minorEastAsia" w:hAnsiTheme="minorEastAsia" w:cs="SimSun" w:hint="eastAsia"/>
          <w:b/>
          <w:kern w:val="0"/>
          <w:sz w:val="22"/>
          <w:lang w:eastAsia="ko-KR"/>
        </w:rPr>
        <w:t>분석결과</w:t>
      </w:r>
    </w:p>
    <w:p w:rsidR="00373902" w:rsidRPr="00D9506E" w:rsidRDefault="00373902" w:rsidP="00EE5DAB">
      <w:pPr>
        <w:widowControl/>
        <w:autoSpaceDE w:val="0"/>
        <w:autoSpaceDN w:val="0"/>
        <w:adjustRightInd w:val="0"/>
        <w:snapToGrid w:val="0"/>
        <w:spacing w:line="360" w:lineRule="auto"/>
        <w:rPr>
          <w:rFonts w:asciiTheme="minorEastAsia" w:hAnsiTheme="minorEastAsia" w:cs="SimSun"/>
          <w:b/>
          <w:kern w:val="0"/>
          <w:sz w:val="22"/>
          <w:lang w:eastAsia="ko-KR"/>
        </w:rPr>
      </w:pPr>
    </w:p>
    <w:p w:rsidR="00373902" w:rsidRPr="00D9506E" w:rsidRDefault="00373902" w:rsidP="00EE5DAB">
      <w:pPr>
        <w:autoSpaceDE w:val="0"/>
        <w:autoSpaceDN w:val="0"/>
        <w:adjustRightInd w:val="0"/>
        <w:snapToGrid w:val="0"/>
        <w:spacing w:line="360" w:lineRule="auto"/>
        <w:ind w:firstLineChars="200" w:firstLine="440"/>
        <w:rPr>
          <w:rFonts w:asciiTheme="minorEastAsia" w:hAnsiTheme="minorEastAsia"/>
          <w:bCs/>
          <w:sz w:val="22"/>
          <w:lang w:eastAsia="ko-KR"/>
        </w:rPr>
      </w:pPr>
      <w:r w:rsidRPr="00D9506E">
        <w:rPr>
          <w:rFonts w:asciiTheme="minorEastAsia" w:hAnsiTheme="minorEastAsia" w:hint="eastAsia"/>
          <w:sz w:val="22"/>
        </w:rPr>
        <w:t>&lt;표 2&gt;</w:t>
      </w:r>
      <w:r w:rsidRPr="00D9506E">
        <w:rPr>
          <w:rFonts w:asciiTheme="minorEastAsia" w:hAnsiTheme="minorEastAsia" w:hint="eastAsia"/>
          <w:sz w:val="22"/>
          <w:lang w:eastAsia="ko-KR"/>
        </w:rPr>
        <w:t>의</w:t>
      </w:r>
      <w:r w:rsidR="00AA06D9" w:rsidRPr="00D9506E">
        <w:rPr>
          <w:rFonts w:asciiTheme="minorEastAsia" w:hAnsiTheme="minorEastAsia" w:hint="eastAsia"/>
          <w:sz w:val="22"/>
          <w:lang w:eastAsia="ko-KR"/>
        </w:rPr>
        <w:t xml:space="preserve"> </w:t>
      </w:r>
      <w:r w:rsidR="003643A4" w:rsidRPr="00D9506E">
        <w:rPr>
          <w:rFonts w:asciiTheme="minorEastAsia" w:hAnsiTheme="minorEastAsia" w:hint="eastAsia"/>
          <w:sz w:val="22"/>
          <w:lang w:eastAsia="ko-KR"/>
        </w:rPr>
        <w:t>Panel A</w:t>
      </w:r>
      <w:r w:rsidRPr="00D9506E">
        <w:rPr>
          <w:rFonts w:asciiTheme="minorEastAsia" w:hAnsiTheme="minorEastAsia" w:hint="eastAsia"/>
          <w:sz w:val="22"/>
          <w:lang w:eastAsia="ko-KR"/>
        </w:rPr>
        <w:t xml:space="preserve">는 </w:t>
      </w:r>
      <w:r w:rsidRPr="00D9506E">
        <w:rPr>
          <w:rFonts w:asciiTheme="minorEastAsia" w:hAnsiTheme="minorEastAsia" w:hint="eastAsia"/>
          <w:sz w:val="22"/>
        </w:rPr>
        <w:t xml:space="preserve">모형에 사용된 각각의 </w:t>
      </w:r>
      <w:r w:rsidRPr="00D9506E">
        <w:rPr>
          <w:rFonts w:asciiTheme="minorEastAsia" w:hAnsiTheme="minorEastAsia" w:hint="eastAsia"/>
          <w:sz w:val="22"/>
          <w:lang w:eastAsia="ko-KR"/>
        </w:rPr>
        <w:t>설명</w:t>
      </w:r>
      <w:r w:rsidRPr="00D9506E">
        <w:rPr>
          <w:rFonts w:asciiTheme="minorEastAsia" w:hAnsiTheme="minorEastAsia" w:hint="eastAsia"/>
          <w:sz w:val="22"/>
        </w:rPr>
        <w:t>변수</w:t>
      </w:r>
      <w:r w:rsidRPr="00D9506E">
        <w:rPr>
          <w:rFonts w:asciiTheme="minorEastAsia" w:hAnsiTheme="minorEastAsia" w:hint="eastAsia"/>
          <w:sz w:val="22"/>
          <w:lang w:eastAsia="ko-KR"/>
        </w:rPr>
        <w:t xml:space="preserve">의 요약 </w:t>
      </w:r>
      <w:r w:rsidRPr="00D9506E">
        <w:rPr>
          <w:rFonts w:asciiTheme="minorEastAsia" w:hAnsiTheme="minorEastAsia" w:hint="eastAsia"/>
          <w:sz w:val="22"/>
        </w:rPr>
        <w:t>통계치를 정리한 것으로,</w:t>
      </w:r>
      <w:r w:rsidRPr="00D9506E">
        <w:rPr>
          <w:rFonts w:asciiTheme="minorEastAsia" w:hAnsiTheme="minorEastAsia" w:hint="eastAsia"/>
          <w:sz w:val="22"/>
          <w:lang w:eastAsia="ko-KR"/>
        </w:rPr>
        <w:t xml:space="preserve"> </w:t>
      </w:r>
      <w:r w:rsidRPr="00D9506E">
        <w:rPr>
          <w:rFonts w:asciiTheme="minorEastAsia" w:hAnsiTheme="minorEastAsia" w:hint="eastAsia"/>
          <w:bCs/>
          <w:sz w:val="22"/>
        </w:rPr>
        <w:t xml:space="preserve">각 변수의 산술평균, 표준편차, 중위수, 25분위값, 75분위값을 </w:t>
      </w:r>
      <w:r w:rsidRPr="00D9506E">
        <w:rPr>
          <w:rFonts w:asciiTheme="minorEastAsia" w:hAnsiTheme="minorEastAsia" w:hint="eastAsia"/>
          <w:bCs/>
          <w:sz w:val="22"/>
          <w:lang w:eastAsia="ko-KR"/>
        </w:rPr>
        <w:t>보고하</w:t>
      </w:r>
      <w:r w:rsidRPr="00D9506E">
        <w:rPr>
          <w:rFonts w:asciiTheme="minorEastAsia" w:hAnsiTheme="minorEastAsia" w:hint="eastAsia"/>
          <w:bCs/>
          <w:sz w:val="22"/>
        </w:rPr>
        <w:t>고 있</w:t>
      </w:r>
      <w:r w:rsidRPr="00D9506E">
        <w:rPr>
          <w:rFonts w:asciiTheme="minorEastAsia" w:hAnsiTheme="minorEastAsia" w:hint="eastAsia"/>
          <w:bCs/>
          <w:sz w:val="22"/>
          <w:lang w:eastAsia="ko-KR"/>
        </w:rPr>
        <w:t>다</w:t>
      </w:r>
      <w:r w:rsidRPr="00D9506E">
        <w:rPr>
          <w:rFonts w:asciiTheme="minorEastAsia" w:hAnsiTheme="minorEastAsia" w:hint="eastAsia"/>
          <w:bCs/>
          <w:sz w:val="22"/>
        </w:rPr>
        <w:t xml:space="preserve">. </w:t>
      </w:r>
      <w:r w:rsidR="00B165C4" w:rsidRPr="00D9506E">
        <w:rPr>
          <w:rFonts w:asciiTheme="minorEastAsia" w:hAnsiTheme="minorEastAsia" w:hint="eastAsia"/>
          <w:bCs/>
          <w:sz w:val="22"/>
          <w:lang w:eastAsia="ko-KR"/>
        </w:rPr>
        <w:t>Panel A</w:t>
      </w:r>
      <w:r w:rsidR="00766D20" w:rsidRPr="00D9506E">
        <w:rPr>
          <w:rFonts w:asciiTheme="minorEastAsia" w:hAnsiTheme="minorEastAsia" w:hint="eastAsia"/>
          <w:bCs/>
          <w:sz w:val="22"/>
          <w:lang w:eastAsia="ko-KR"/>
        </w:rPr>
        <w:t xml:space="preserve">에 보고된 </w:t>
      </w:r>
      <w:r w:rsidR="00B165C4" w:rsidRPr="00D9506E">
        <w:rPr>
          <w:rFonts w:asciiTheme="minorEastAsia" w:hAnsiTheme="minorEastAsia" w:hint="eastAsia"/>
          <w:bCs/>
          <w:sz w:val="22"/>
          <w:lang w:eastAsia="ko-KR"/>
        </w:rPr>
        <w:t xml:space="preserve">지분율 변동을 </w:t>
      </w:r>
      <w:r w:rsidR="00766D20" w:rsidRPr="00D9506E">
        <w:rPr>
          <w:rFonts w:asciiTheme="minorEastAsia" w:hAnsiTheme="minorEastAsia" w:hint="eastAsia"/>
          <w:bCs/>
          <w:sz w:val="22"/>
          <w:lang w:eastAsia="ko-KR"/>
        </w:rPr>
        <w:t xml:space="preserve">검토해 </w:t>
      </w:r>
      <w:r w:rsidR="00B165C4" w:rsidRPr="00D9506E">
        <w:rPr>
          <w:rFonts w:asciiTheme="minorEastAsia" w:hAnsiTheme="minorEastAsia" w:hint="eastAsia"/>
          <w:sz w:val="22"/>
          <w:lang w:eastAsia="ko-KR"/>
        </w:rPr>
        <w:t xml:space="preserve">보면, </w:t>
      </w:r>
      <w:r w:rsidR="00B165C4" w:rsidRPr="00D9506E">
        <w:rPr>
          <w:rFonts w:asciiTheme="minorEastAsia" w:hAnsiTheme="minorEastAsia" w:hint="eastAsia"/>
          <w:sz w:val="22"/>
        </w:rPr>
        <w:t>외국인 지분율</w:t>
      </w:r>
      <w:r w:rsidR="00B165C4" w:rsidRPr="00D9506E">
        <w:rPr>
          <w:rFonts w:asciiTheme="minorEastAsia" w:hAnsiTheme="minorEastAsia" w:hint="eastAsia"/>
          <w:sz w:val="22"/>
          <w:lang w:eastAsia="ko-KR"/>
        </w:rPr>
        <w:t xml:space="preserve"> 변동분(Chg_Foreign)의 산술평균이 0.0035로 개</w:t>
      </w:r>
      <w:r w:rsidR="00B165C4" w:rsidRPr="00D9506E">
        <w:rPr>
          <w:rFonts w:asciiTheme="minorEastAsia" w:hAnsiTheme="minorEastAsia" w:hint="eastAsia"/>
          <w:sz w:val="22"/>
        </w:rPr>
        <w:t>인</w:t>
      </w:r>
      <w:r w:rsidR="00B165C4" w:rsidRPr="00D9506E">
        <w:rPr>
          <w:rFonts w:asciiTheme="minorEastAsia" w:hAnsiTheme="minorEastAsia" w:hint="eastAsia"/>
          <w:sz w:val="22"/>
          <w:lang w:eastAsia="ko-KR"/>
        </w:rPr>
        <w:t>(Chg_Indv)의 0.0322 보다는 작고 기관(Chg_Inst)의 -0.0035 보다는 큰 것으로 나타났다. 이는 분석 기간 중 분석 대상기업들에 대하여</w:t>
      </w:r>
      <w:r w:rsidR="00B165C4" w:rsidRPr="00D9506E">
        <w:rPr>
          <w:rFonts w:asciiTheme="minorEastAsia" w:hAnsiTheme="minorEastAsia" w:hint="eastAsia"/>
          <w:bCs/>
          <w:sz w:val="22"/>
          <w:lang w:eastAsia="ko-KR"/>
        </w:rPr>
        <w:t xml:space="preserve"> 평균적으로 </w:t>
      </w:r>
      <w:r w:rsidR="00B165C4" w:rsidRPr="00D9506E">
        <w:rPr>
          <w:rFonts w:asciiTheme="minorEastAsia" w:hAnsiTheme="minorEastAsia" w:hint="eastAsia"/>
          <w:sz w:val="22"/>
          <w:lang w:eastAsia="ko-KR"/>
        </w:rPr>
        <w:t xml:space="preserve">외국인의 지분율은 상대적 증가, 기관 투자자의 지분율은 상대적 감소, 그리고 개인투자자의 지분률이 상대적으로 가장 큰 폭으로 증가했음을 의미한다. </w:t>
      </w:r>
      <w:r w:rsidR="00B165C4" w:rsidRPr="00D9506E">
        <w:rPr>
          <w:rFonts w:asciiTheme="minorEastAsia" w:hAnsiTheme="minorEastAsia" w:hint="eastAsia"/>
          <w:sz w:val="22"/>
        </w:rPr>
        <w:t>외국인 지분율</w:t>
      </w:r>
      <w:r w:rsidR="00B165C4" w:rsidRPr="00D9506E">
        <w:rPr>
          <w:rFonts w:asciiTheme="minorEastAsia" w:hAnsiTheme="minorEastAsia" w:hint="eastAsia"/>
          <w:sz w:val="22"/>
          <w:lang w:eastAsia="ko-KR"/>
        </w:rPr>
        <w:t xml:space="preserve"> 변동분(Chg_Foreign)의 표준편차는 0.0540, 개</w:t>
      </w:r>
      <w:r w:rsidR="00B165C4" w:rsidRPr="00D9506E">
        <w:rPr>
          <w:rFonts w:asciiTheme="minorEastAsia" w:hAnsiTheme="minorEastAsia" w:hint="eastAsia"/>
          <w:sz w:val="22"/>
        </w:rPr>
        <w:t xml:space="preserve">인 </w:t>
      </w:r>
      <w:r w:rsidR="00B165C4" w:rsidRPr="00D9506E">
        <w:rPr>
          <w:rFonts w:asciiTheme="minorEastAsia" w:hAnsiTheme="minorEastAsia" w:hint="eastAsia"/>
          <w:sz w:val="22"/>
          <w:lang w:eastAsia="ko-KR"/>
        </w:rPr>
        <w:t>(Chg_Indv)</w:t>
      </w:r>
      <w:r w:rsidR="004826BA" w:rsidRPr="00D9506E">
        <w:rPr>
          <w:rFonts w:asciiTheme="minorEastAsia" w:hAnsiTheme="minorEastAsia" w:hint="eastAsia"/>
          <w:sz w:val="22"/>
          <w:lang w:eastAsia="ko-KR"/>
        </w:rPr>
        <w:t>은</w:t>
      </w:r>
      <w:r w:rsidR="00B165C4" w:rsidRPr="00D9506E">
        <w:rPr>
          <w:rFonts w:asciiTheme="minorEastAsia" w:hAnsiTheme="minorEastAsia" w:hint="eastAsia"/>
          <w:sz w:val="22"/>
          <w:lang w:eastAsia="ko-KR"/>
        </w:rPr>
        <w:t xml:space="preserve"> 0.1422, 기관(Chg_Inst)</w:t>
      </w:r>
      <w:r w:rsidR="004826BA" w:rsidRPr="00D9506E">
        <w:rPr>
          <w:rFonts w:asciiTheme="minorEastAsia" w:hAnsiTheme="minorEastAsia" w:hint="eastAsia"/>
          <w:sz w:val="22"/>
          <w:lang w:eastAsia="ko-KR"/>
        </w:rPr>
        <w:t>은</w:t>
      </w:r>
      <w:r w:rsidR="00B165C4" w:rsidRPr="00D9506E">
        <w:rPr>
          <w:rFonts w:asciiTheme="minorEastAsia" w:hAnsiTheme="minorEastAsia" w:hint="eastAsia"/>
          <w:sz w:val="22"/>
        </w:rPr>
        <w:t xml:space="preserve"> </w:t>
      </w:r>
      <w:r w:rsidR="00B165C4" w:rsidRPr="00D9506E">
        <w:rPr>
          <w:rFonts w:asciiTheme="minorEastAsia" w:hAnsiTheme="minorEastAsia" w:hint="eastAsia"/>
          <w:sz w:val="22"/>
          <w:lang w:eastAsia="ko-KR"/>
        </w:rPr>
        <w:t xml:space="preserve">0.1208으로, 분석 기간 동안 외국인의 지분 변동이 상대적으로 작았음을 알 수 있다. </w:t>
      </w:r>
      <w:r w:rsidRPr="00D9506E">
        <w:rPr>
          <w:rFonts w:asciiTheme="minorEastAsia" w:hAnsiTheme="minorEastAsia" w:hint="eastAsia"/>
          <w:sz w:val="22"/>
        </w:rPr>
        <w:t>&lt;표 2&gt;</w:t>
      </w:r>
      <w:r w:rsidRPr="00D9506E">
        <w:rPr>
          <w:rFonts w:asciiTheme="minorEastAsia" w:hAnsiTheme="minorEastAsia" w:hint="eastAsia"/>
          <w:sz w:val="22"/>
          <w:lang w:eastAsia="ko-KR"/>
        </w:rPr>
        <w:t>의</w:t>
      </w:r>
      <w:r w:rsidR="00AA06D9" w:rsidRPr="00D9506E">
        <w:rPr>
          <w:rFonts w:asciiTheme="minorEastAsia" w:hAnsiTheme="minorEastAsia" w:hint="eastAsia"/>
          <w:sz w:val="22"/>
          <w:lang w:eastAsia="ko-KR"/>
        </w:rPr>
        <w:t xml:space="preserve"> </w:t>
      </w:r>
      <w:r w:rsidR="003643A4" w:rsidRPr="00D9506E">
        <w:rPr>
          <w:rFonts w:asciiTheme="minorEastAsia" w:hAnsiTheme="minorEastAsia" w:hint="eastAsia"/>
          <w:sz w:val="22"/>
          <w:lang w:eastAsia="ko-KR"/>
        </w:rPr>
        <w:t>Panel B</w:t>
      </w:r>
      <w:r w:rsidRPr="00D9506E">
        <w:rPr>
          <w:rFonts w:asciiTheme="minorEastAsia" w:hAnsiTheme="minorEastAsia" w:hint="eastAsia"/>
          <w:sz w:val="22"/>
          <w:lang w:eastAsia="ko-KR"/>
        </w:rPr>
        <w:t>는</w:t>
      </w:r>
      <w:r w:rsidRPr="00D9506E">
        <w:rPr>
          <w:rFonts w:asciiTheme="minorEastAsia" w:hAnsiTheme="minorEastAsia" w:hint="eastAsia"/>
          <w:sz w:val="22"/>
        </w:rPr>
        <w:t xml:space="preserve"> 설명변수의 상관계수 행렬을 </w:t>
      </w:r>
      <w:r w:rsidR="001B27A0" w:rsidRPr="00D9506E">
        <w:rPr>
          <w:rFonts w:asciiTheme="minorEastAsia" w:hAnsiTheme="minorEastAsia" w:hint="eastAsia"/>
          <w:sz w:val="22"/>
          <w:lang w:eastAsia="ko-KR"/>
        </w:rPr>
        <w:t>나타내</w:t>
      </w:r>
      <w:r w:rsidRPr="00D9506E">
        <w:rPr>
          <w:rFonts w:asciiTheme="minorEastAsia" w:hAnsiTheme="minorEastAsia" w:hint="eastAsia"/>
          <w:sz w:val="22"/>
        </w:rPr>
        <w:t>고 있다.</w:t>
      </w:r>
    </w:p>
    <w:p w:rsidR="00373902" w:rsidRPr="00D9506E" w:rsidRDefault="00373902" w:rsidP="00EE5DAB">
      <w:pPr>
        <w:autoSpaceDE w:val="0"/>
        <w:autoSpaceDN w:val="0"/>
        <w:adjustRightInd w:val="0"/>
        <w:snapToGrid w:val="0"/>
        <w:spacing w:line="360" w:lineRule="auto"/>
        <w:rPr>
          <w:rFonts w:asciiTheme="minorEastAsia" w:hAnsiTheme="minorEastAsia"/>
          <w:sz w:val="22"/>
        </w:rPr>
      </w:pPr>
    </w:p>
    <w:p w:rsidR="00373902" w:rsidRPr="00D9506E" w:rsidRDefault="00373902" w:rsidP="00EE5DAB">
      <w:pPr>
        <w:autoSpaceDE w:val="0"/>
        <w:autoSpaceDN w:val="0"/>
        <w:adjustRightInd w:val="0"/>
        <w:snapToGrid w:val="0"/>
        <w:spacing w:line="360" w:lineRule="auto"/>
        <w:rPr>
          <w:rFonts w:asciiTheme="minorEastAsia" w:hAnsiTheme="minorEastAsia"/>
          <w:sz w:val="22"/>
        </w:rPr>
      </w:pPr>
      <w:r w:rsidRPr="00D9506E">
        <w:rPr>
          <w:rFonts w:asciiTheme="minorEastAsia" w:hAnsiTheme="minorEastAsia" w:hint="eastAsia"/>
          <w:sz w:val="22"/>
        </w:rPr>
        <w:t>INSER</w:t>
      </w:r>
      <w:r w:rsidRPr="00D9506E">
        <w:rPr>
          <w:rFonts w:asciiTheme="minorEastAsia" w:hAnsiTheme="minorEastAsia" w:hint="eastAsia"/>
          <w:sz w:val="22"/>
          <w:lang w:eastAsia="ko-KR"/>
        </w:rPr>
        <w:t xml:space="preserve"> </w:t>
      </w:r>
      <w:r w:rsidRPr="00D9506E">
        <w:rPr>
          <w:rFonts w:asciiTheme="minorEastAsia" w:hAnsiTheme="minorEastAsia" w:hint="eastAsia"/>
          <w:sz w:val="22"/>
        </w:rPr>
        <w:t>T &lt;표 2&gt; ABOUT HERE</w:t>
      </w:r>
    </w:p>
    <w:p w:rsidR="00373902" w:rsidRPr="00D9506E" w:rsidRDefault="00373902" w:rsidP="00EE5DAB">
      <w:pPr>
        <w:autoSpaceDE w:val="0"/>
        <w:autoSpaceDN w:val="0"/>
        <w:adjustRightInd w:val="0"/>
        <w:snapToGrid w:val="0"/>
        <w:spacing w:line="360" w:lineRule="auto"/>
        <w:rPr>
          <w:rFonts w:asciiTheme="minorEastAsia" w:hAnsiTheme="minorEastAsia"/>
          <w:sz w:val="22"/>
          <w:lang w:eastAsia="ko-KR"/>
        </w:rPr>
      </w:pPr>
    </w:p>
    <w:p w:rsidR="00373902" w:rsidRPr="00D9506E" w:rsidRDefault="00373902" w:rsidP="00EE5DAB">
      <w:pPr>
        <w:autoSpaceDE w:val="0"/>
        <w:autoSpaceDN w:val="0"/>
        <w:adjustRightInd w:val="0"/>
        <w:snapToGrid w:val="0"/>
        <w:spacing w:line="360" w:lineRule="auto"/>
        <w:ind w:firstLine="180"/>
        <w:rPr>
          <w:rFonts w:asciiTheme="minorEastAsia" w:hAnsiTheme="minorEastAsia"/>
          <w:b/>
          <w:sz w:val="22"/>
        </w:rPr>
      </w:pPr>
      <w:r w:rsidRPr="00D9506E">
        <w:rPr>
          <w:rFonts w:asciiTheme="minorEastAsia" w:hAnsiTheme="minorEastAsia" w:hint="eastAsia"/>
          <w:b/>
          <w:sz w:val="22"/>
          <w:lang w:eastAsia="ko-KR"/>
        </w:rPr>
        <w:t xml:space="preserve">2. </w:t>
      </w:r>
      <w:r w:rsidR="000B409C" w:rsidRPr="00D9506E">
        <w:rPr>
          <w:rFonts w:asciiTheme="minorEastAsia" w:hAnsiTheme="minorEastAsia" w:hint="eastAsia"/>
          <w:b/>
          <w:sz w:val="22"/>
          <w:lang w:eastAsia="ko-KR"/>
        </w:rPr>
        <w:t xml:space="preserve">외국인 투자자의 투자성과 </w:t>
      </w:r>
    </w:p>
    <w:p w:rsidR="00373902" w:rsidRPr="00D9506E" w:rsidRDefault="00373902" w:rsidP="00EE5DAB">
      <w:pPr>
        <w:autoSpaceDE w:val="0"/>
        <w:autoSpaceDN w:val="0"/>
        <w:adjustRightInd w:val="0"/>
        <w:snapToGrid w:val="0"/>
        <w:spacing w:line="360" w:lineRule="auto"/>
        <w:rPr>
          <w:rFonts w:asciiTheme="minorEastAsia" w:hAnsiTheme="minorEastAsia"/>
          <w:b/>
          <w:sz w:val="22"/>
          <w:lang w:eastAsia="ko-KR"/>
        </w:rPr>
      </w:pPr>
    </w:p>
    <w:p w:rsidR="00373902" w:rsidRPr="00D9506E" w:rsidRDefault="00373902" w:rsidP="00EE5DAB">
      <w:pPr>
        <w:autoSpaceDE w:val="0"/>
        <w:autoSpaceDN w:val="0"/>
        <w:adjustRightInd w:val="0"/>
        <w:snapToGrid w:val="0"/>
        <w:spacing w:line="360" w:lineRule="auto"/>
        <w:ind w:firstLineChars="150" w:firstLine="330"/>
        <w:rPr>
          <w:rFonts w:asciiTheme="minorEastAsia" w:hAnsiTheme="minorEastAsia"/>
          <w:sz w:val="22"/>
          <w:lang w:eastAsia="ko-KR"/>
        </w:rPr>
      </w:pPr>
      <w:r w:rsidRPr="00D9506E">
        <w:rPr>
          <w:rFonts w:asciiTheme="minorEastAsia" w:hAnsiTheme="minorEastAsia" w:hint="eastAsia"/>
          <w:sz w:val="22"/>
          <w:lang w:eastAsia="ko-KR"/>
        </w:rPr>
        <w:t xml:space="preserve">&lt;표 3&gt;은 분석기간인 1998년부터 2010년까지의 </w:t>
      </w:r>
      <w:r w:rsidR="001B27A0" w:rsidRPr="00D9506E">
        <w:rPr>
          <w:rFonts w:asciiTheme="minorEastAsia" w:hAnsiTheme="minorEastAsia" w:hint="eastAsia"/>
          <w:sz w:val="22"/>
        </w:rPr>
        <w:t>투자자별</w:t>
      </w:r>
      <w:r w:rsidR="001B27A0" w:rsidRPr="00D9506E">
        <w:rPr>
          <w:rFonts w:asciiTheme="minorEastAsia" w:hAnsiTheme="minorEastAsia" w:hint="eastAsia"/>
          <w:sz w:val="22"/>
          <w:lang w:eastAsia="ko-KR"/>
        </w:rPr>
        <w:t xml:space="preserve"> </w:t>
      </w:r>
      <w:r w:rsidR="00714710" w:rsidRPr="00D9506E">
        <w:rPr>
          <w:rFonts w:asciiTheme="minorEastAsia" w:hAnsiTheme="minorEastAsia" w:hint="eastAsia"/>
          <w:sz w:val="22"/>
          <w:lang w:eastAsia="ko-KR"/>
        </w:rPr>
        <w:t>보유주식 평가액</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rPr>
        <w:t>시가총액</w:t>
      </w:r>
      <w:r w:rsidR="001B27A0" w:rsidRPr="00D9506E">
        <w:rPr>
          <w:rFonts w:asciiTheme="minorEastAsia" w:hAnsiTheme="minorEastAsia" w:hint="eastAsia"/>
          <w:sz w:val="22"/>
          <w:lang w:eastAsia="ko-KR"/>
        </w:rPr>
        <w:t xml:space="preserve">) </w:t>
      </w:r>
      <w:r w:rsidRPr="00D9506E">
        <w:rPr>
          <w:rFonts w:asciiTheme="minorEastAsia" w:hAnsiTheme="minorEastAsia" w:hint="eastAsia"/>
          <w:sz w:val="22"/>
        </w:rPr>
        <w:t xml:space="preserve">비중 대비 </w:t>
      </w:r>
      <w:r w:rsidR="009A4FB2" w:rsidRPr="00D9506E">
        <w:rPr>
          <w:rFonts w:asciiTheme="minorEastAsia" w:hAnsiTheme="minorEastAsia" w:hint="eastAsia"/>
          <w:sz w:val="22"/>
        </w:rPr>
        <w:t>주식투자 손익</w:t>
      </w:r>
      <w:r w:rsidR="001B27A0" w:rsidRPr="00D9506E">
        <w:rPr>
          <w:rFonts w:asciiTheme="minorEastAsia" w:hAnsiTheme="minorEastAsia" w:hint="eastAsia"/>
          <w:sz w:val="22"/>
          <w:lang w:eastAsia="ko-KR"/>
        </w:rPr>
        <w:t xml:space="preserve"> </w:t>
      </w:r>
      <w:r w:rsidRPr="00D9506E">
        <w:rPr>
          <w:rFonts w:asciiTheme="minorEastAsia" w:hAnsiTheme="minorEastAsia" w:hint="eastAsia"/>
          <w:sz w:val="22"/>
        </w:rPr>
        <w:t>비중</w:t>
      </w:r>
      <w:r w:rsidRPr="00D9506E">
        <w:rPr>
          <w:rFonts w:asciiTheme="minorEastAsia" w:hAnsiTheme="minorEastAsia" w:hint="eastAsia"/>
          <w:sz w:val="22"/>
          <w:lang w:eastAsia="ko-KR"/>
        </w:rPr>
        <w:t xml:space="preserve"> 값을</w:t>
      </w:r>
      <w:r w:rsidRPr="00D9506E">
        <w:rPr>
          <w:rFonts w:asciiTheme="minorEastAsia" w:hAnsiTheme="minorEastAsia" w:hint="eastAsia"/>
          <w:sz w:val="22"/>
        </w:rPr>
        <w:t xml:space="preserve"> </w:t>
      </w:r>
      <w:r w:rsidR="001B27A0" w:rsidRPr="00D9506E">
        <w:rPr>
          <w:rFonts w:asciiTheme="minorEastAsia" w:hAnsiTheme="minorEastAsia" w:hint="eastAsia"/>
          <w:sz w:val="22"/>
        </w:rPr>
        <w:t>연도별</w:t>
      </w:r>
      <w:r w:rsidR="001B27A0" w:rsidRPr="00D9506E">
        <w:rPr>
          <w:rFonts w:asciiTheme="minorEastAsia" w:hAnsiTheme="minorEastAsia" w:hint="eastAsia"/>
          <w:sz w:val="22"/>
          <w:lang w:eastAsia="ko-KR"/>
        </w:rPr>
        <w:t>로</w:t>
      </w:r>
      <w:r w:rsidR="001B27A0" w:rsidRPr="00D9506E">
        <w:rPr>
          <w:rFonts w:asciiTheme="minorEastAsia" w:hAnsiTheme="minorEastAsia" w:hint="eastAsia"/>
          <w:sz w:val="22"/>
        </w:rPr>
        <w:t xml:space="preserve"> </w:t>
      </w:r>
      <w:r w:rsidRPr="00D9506E">
        <w:rPr>
          <w:rFonts w:asciiTheme="minorEastAsia" w:hAnsiTheme="minorEastAsia" w:hint="eastAsia"/>
          <w:sz w:val="22"/>
        </w:rPr>
        <w:t>보고하고 있</w:t>
      </w:r>
      <w:r w:rsidRPr="00D9506E">
        <w:rPr>
          <w:rFonts w:asciiTheme="minorEastAsia" w:hAnsiTheme="minorEastAsia" w:hint="eastAsia"/>
          <w:sz w:val="22"/>
          <w:lang w:eastAsia="ko-KR"/>
        </w:rPr>
        <w:t>다</w:t>
      </w:r>
      <w:r w:rsidRPr="00D9506E">
        <w:rPr>
          <w:rFonts w:asciiTheme="minorEastAsia" w:hAnsiTheme="minorEastAsia" w:hint="eastAsia"/>
          <w:sz w:val="22"/>
        </w:rPr>
        <w:t>.</w:t>
      </w:r>
      <w:r w:rsidRPr="00D9506E">
        <w:rPr>
          <w:rFonts w:asciiTheme="minorEastAsia" w:hAnsiTheme="minorEastAsia" w:hint="eastAsia"/>
          <w:sz w:val="22"/>
          <w:lang w:eastAsia="ko-KR"/>
        </w:rPr>
        <w:t xml:space="preserve"> &lt;표 3&gt;의</w:t>
      </w:r>
      <w:r w:rsidR="00AA06D9" w:rsidRPr="00D9506E">
        <w:rPr>
          <w:rFonts w:asciiTheme="minorEastAsia" w:hAnsiTheme="minorEastAsia" w:hint="eastAsia"/>
          <w:sz w:val="22"/>
        </w:rPr>
        <w:t xml:space="preserve"> </w:t>
      </w:r>
      <w:r w:rsidR="003643A4" w:rsidRPr="00D9506E">
        <w:rPr>
          <w:rFonts w:asciiTheme="minorEastAsia" w:hAnsiTheme="minorEastAsia" w:hint="eastAsia"/>
          <w:sz w:val="22"/>
        </w:rPr>
        <w:t>Panel B</w:t>
      </w:r>
      <w:r w:rsidRPr="00D9506E">
        <w:rPr>
          <w:rFonts w:asciiTheme="minorEastAsia" w:hAnsiTheme="minorEastAsia" w:hint="eastAsia"/>
          <w:bCs/>
          <w:sz w:val="22"/>
          <w:lang w:eastAsia="ko-KR"/>
        </w:rPr>
        <w:t xml:space="preserve">를 보면 분석기간 전체의 </w:t>
      </w:r>
      <w:r w:rsidR="00714710" w:rsidRPr="00D9506E">
        <w:rPr>
          <w:rFonts w:asciiTheme="minorEastAsia" w:hAnsiTheme="minorEastAsia" w:hint="eastAsia"/>
          <w:sz w:val="22"/>
          <w:lang w:eastAsia="ko-KR"/>
        </w:rPr>
        <w:t>보유주식 평가액</w:t>
      </w:r>
      <w:r w:rsidR="001B27A0" w:rsidRPr="00D9506E">
        <w:rPr>
          <w:rFonts w:asciiTheme="minorEastAsia" w:hAnsiTheme="minorEastAsia" w:hint="eastAsia"/>
          <w:sz w:val="22"/>
          <w:lang w:eastAsia="ko-KR"/>
        </w:rPr>
        <w:t xml:space="preserve"> </w:t>
      </w:r>
      <w:r w:rsidR="001B27A0" w:rsidRPr="00D9506E">
        <w:rPr>
          <w:rFonts w:asciiTheme="minorEastAsia" w:hAnsiTheme="minorEastAsia" w:hint="eastAsia"/>
          <w:sz w:val="22"/>
        </w:rPr>
        <w:t>비중 대비 투자손익</w:t>
      </w:r>
      <w:r w:rsidR="001B27A0" w:rsidRPr="00D9506E">
        <w:rPr>
          <w:rFonts w:asciiTheme="minorEastAsia" w:hAnsiTheme="minorEastAsia" w:hint="eastAsia"/>
          <w:sz w:val="22"/>
          <w:lang w:eastAsia="ko-KR"/>
        </w:rPr>
        <w:t xml:space="preserve"> </w:t>
      </w:r>
      <w:r w:rsidR="001B27A0" w:rsidRPr="00D9506E">
        <w:rPr>
          <w:rFonts w:asciiTheme="minorEastAsia" w:hAnsiTheme="minorEastAsia" w:hint="eastAsia"/>
          <w:sz w:val="22"/>
        </w:rPr>
        <w:t>비중</w:t>
      </w:r>
      <w:r w:rsidR="001B27A0" w:rsidRPr="00D9506E">
        <w:rPr>
          <w:rFonts w:asciiTheme="minorEastAsia" w:hAnsiTheme="minorEastAsia" w:hint="eastAsia"/>
          <w:sz w:val="22"/>
          <w:lang w:eastAsia="ko-KR"/>
        </w:rPr>
        <w:t>은</w:t>
      </w:r>
      <w:r w:rsidR="001B27A0" w:rsidRPr="00D9506E">
        <w:rPr>
          <w:rFonts w:asciiTheme="minorEastAsia" w:hAnsiTheme="minorEastAsia" w:hint="eastAsia"/>
          <w:bCs/>
          <w:sz w:val="22"/>
          <w:lang w:eastAsia="ko-KR"/>
        </w:rPr>
        <w:t xml:space="preserve"> </w:t>
      </w:r>
      <w:r w:rsidRPr="00D9506E">
        <w:rPr>
          <w:rFonts w:asciiTheme="minorEastAsia" w:hAnsiTheme="minorEastAsia" w:hint="eastAsia"/>
          <w:bCs/>
          <w:sz w:val="22"/>
          <w:lang w:eastAsia="ko-KR"/>
        </w:rPr>
        <w:t>외국인이 1.10으로 개인의 0.83, 기</w:t>
      </w:r>
      <w:r w:rsidR="001B27A0" w:rsidRPr="00D9506E">
        <w:rPr>
          <w:rFonts w:asciiTheme="minorEastAsia" w:hAnsiTheme="minorEastAsia" w:hint="eastAsia"/>
          <w:bCs/>
          <w:sz w:val="22"/>
          <w:lang w:eastAsia="ko-KR"/>
        </w:rPr>
        <w:t>관</w:t>
      </w:r>
      <w:r w:rsidRPr="00D9506E">
        <w:rPr>
          <w:rFonts w:asciiTheme="minorEastAsia" w:hAnsiTheme="minorEastAsia" w:hint="eastAsia"/>
          <w:bCs/>
          <w:sz w:val="22"/>
          <w:lang w:eastAsia="ko-KR"/>
        </w:rPr>
        <w:t>의 1.0</w:t>
      </w:r>
      <w:r w:rsidR="001B27A0" w:rsidRPr="00D9506E">
        <w:rPr>
          <w:rFonts w:asciiTheme="minorEastAsia" w:hAnsiTheme="minorEastAsia" w:hint="eastAsia"/>
          <w:bCs/>
          <w:sz w:val="22"/>
          <w:lang w:eastAsia="ko-KR"/>
        </w:rPr>
        <w:t>8</w:t>
      </w:r>
      <w:r w:rsidRPr="00D9506E">
        <w:rPr>
          <w:rFonts w:asciiTheme="minorEastAsia" w:hAnsiTheme="minorEastAsia" w:hint="eastAsia"/>
          <w:bCs/>
          <w:sz w:val="22"/>
          <w:lang w:eastAsia="ko-KR"/>
        </w:rPr>
        <w:t>보다 우월하였다. 특히 주가가</w:t>
      </w:r>
      <w:r w:rsidRPr="00D9506E">
        <w:rPr>
          <w:rFonts w:asciiTheme="minorEastAsia" w:hAnsiTheme="minorEastAsia" w:hint="eastAsia"/>
          <w:bCs/>
          <w:sz w:val="22"/>
        </w:rPr>
        <w:t xml:space="preserve"> </w:t>
      </w:r>
      <w:r w:rsidRPr="00D9506E">
        <w:rPr>
          <w:rFonts w:asciiTheme="minorEastAsia" w:hAnsiTheme="minorEastAsia" w:hint="eastAsia"/>
          <w:bCs/>
          <w:sz w:val="22"/>
          <w:lang w:eastAsia="ko-KR"/>
        </w:rPr>
        <w:t>하락한 연도의 외국인 투자자의 투자성과가 상대적으로 우월하였</w:t>
      </w:r>
      <w:r w:rsidR="001B27A0" w:rsidRPr="00D9506E">
        <w:rPr>
          <w:rFonts w:asciiTheme="minorEastAsia" w:hAnsiTheme="minorEastAsia" w:hint="eastAsia"/>
          <w:bCs/>
          <w:sz w:val="22"/>
          <w:lang w:eastAsia="ko-KR"/>
        </w:rPr>
        <w:t>음을 나타내고 있</w:t>
      </w:r>
      <w:r w:rsidRPr="00D9506E">
        <w:rPr>
          <w:rFonts w:asciiTheme="minorEastAsia" w:hAnsiTheme="minorEastAsia" w:hint="eastAsia"/>
          <w:bCs/>
          <w:sz w:val="22"/>
          <w:lang w:eastAsia="ko-KR"/>
        </w:rPr>
        <w:t>다.</w:t>
      </w:r>
      <w:r w:rsidR="008835F9" w:rsidRPr="00D9506E">
        <w:rPr>
          <w:rStyle w:val="ac"/>
          <w:rFonts w:asciiTheme="minorEastAsia" w:hAnsiTheme="minorEastAsia"/>
          <w:bCs/>
          <w:sz w:val="22"/>
          <w:lang w:eastAsia="ko-KR"/>
        </w:rPr>
        <w:t xml:space="preserve"> </w:t>
      </w:r>
      <w:r w:rsidR="008835F9" w:rsidRPr="00D9506E">
        <w:rPr>
          <w:rStyle w:val="ac"/>
          <w:rFonts w:asciiTheme="minorEastAsia" w:hAnsiTheme="minorEastAsia"/>
          <w:bCs/>
          <w:sz w:val="22"/>
          <w:lang w:eastAsia="ko-KR"/>
        </w:rPr>
        <w:footnoteReference w:id="2"/>
      </w:r>
      <w:r w:rsidRPr="00D9506E">
        <w:rPr>
          <w:rFonts w:asciiTheme="minorEastAsia" w:hAnsiTheme="minorEastAsia" w:hint="eastAsia"/>
          <w:bCs/>
          <w:sz w:val="22"/>
          <w:lang w:eastAsia="ko-KR"/>
        </w:rPr>
        <w:t xml:space="preserve"> 주가가 하락한 2000년의 외국인의 </w:t>
      </w:r>
      <w:r w:rsidR="00714710" w:rsidRPr="00D9506E">
        <w:rPr>
          <w:rFonts w:asciiTheme="minorEastAsia" w:hAnsiTheme="minorEastAsia" w:hint="eastAsia"/>
          <w:sz w:val="22"/>
          <w:lang w:eastAsia="ko-KR"/>
        </w:rPr>
        <w:t>보유주식 평가액</w:t>
      </w:r>
      <w:r w:rsidR="001B27A0" w:rsidRPr="00D9506E">
        <w:rPr>
          <w:rFonts w:asciiTheme="minorEastAsia" w:hAnsiTheme="minorEastAsia" w:hint="eastAsia"/>
          <w:sz w:val="22"/>
          <w:lang w:eastAsia="ko-KR"/>
        </w:rPr>
        <w:t xml:space="preserve"> </w:t>
      </w:r>
      <w:r w:rsidR="001B27A0" w:rsidRPr="00D9506E">
        <w:rPr>
          <w:rFonts w:asciiTheme="minorEastAsia" w:hAnsiTheme="minorEastAsia" w:hint="eastAsia"/>
          <w:sz w:val="22"/>
        </w:rPr>
        <w:t>비중 대비 투자손익</w:t>
      </w:r>
      <w:r w:rsidR="001B27A0" w:rsidRPr="00D9506E">
        <w:rPr>
          <w:rFonts w:asciiTheme="minorEastAsia" w:hAnsiTheme="minorEastAsia" w:hint="eastAsia"/>
          <w:sz w:val="22"/>
          <w:lang w:eastAsia="ko-KR"/>
        </w:rPr>
        <w:t xml:space="preserve"> </w:t>
      </w:r>
      <w:r w:rsidR="001B27A0" w:rsidRPr="00D9506E">
        <w:rPr>
          <w:rFonts w:asciiTheme="minorEastAsia" w:hAnsiTheme="minorEastAsia" w:hint="eastAsia"/>
          <w:sz w:val="22"/>
        </w:rPr>
        <w:t>비중</w:t>
      </w:r>
      <w:r w:rsidR="001B27A0" w:rsidRPr="00D9506E">
        <w:rPr>
          <w:rFonts w:asciiTheme="minorEastAsia" w:hAnsiTheme="minorEastAsia" w:hint="eastAsia"/>
          <w:sz w:val="22"/>
          <w:lang w:eastAsia="ko-KR"/>
        </w:rPr>
        <w:t>은</w:t>
      </w:r>
      <w:r w:rsidR="001B27A0" w:rsidRPr="00D9506E">
        <w:rPr>
          <w:rFonts w:asciiTheme="minorEastAsia" w:hAnsiTheme="minorEastAsia" w:hint="eastAsia"/>
          <w:bCs/>
          <w:sz w:val="22"/>
          <w:lang w:eastAsia="ko-KR"/>
        </w:rPr>
        <w:t xml:space="preserve"> </w:t>
      </w:r>
      <w:r w:rsidRPr="00D9506E">
        <w:rPr>
          <w:rFonts w:asciiTheme="minorEastAsia" w:hAnsiTheme="minorEastAsia" w:hint="eastAsia"/>
          <w:bCs/>
          <w:sz w:val="22"/>
          <w:lang w:eastAsia="ko-KR"/>
        </w:rPr>
        <w:t xml:space="preserve">0.73으로 내국인 투자자에 비해 상대적으로 손실이 적게 발생한 것을 알 수 있다. </w:t>
      </w:r>
      <w:r w:rsidR="001B27A0" w:rsidRPr="00D9506E">
        <w:rPr>
          <w:rFonts w:asciiTheme="minorEastAsia" w:hAnsiTheme="minorEastAsia" w:hint="eastAsia"/>
          <w:bCs/>
          <w:sz w:val="22"/>
          <w:lang w:eastAsia="ko-KR"/>
        </w:rPr>
        <w:t>2002년의</w:t>
      </w:r>
      <w:r w:rsidRPr="00D9506E">
        <w:rPr>
          <w:rFonts w:asciiTheme="minorEastAsia" w:hAnsiTheme="minorEastAsia" w:hint="eastAsia"/>
          <w:bCs/>
          <w:sz w:val="22"/>
          <w:lang w:eastAsia="ko-KR"/>
        </w:rPr>
        <w:t xml:space="preserve"> </w:t>
      </w:r>
      <w:r w:rsidRPr="00D9506E">
        <w:rPr>
          <w:rFonts w:asciiTheme="minorEastAsia" w:hAnsiTheme="minorEastAsia" w:hint="eastAsia"/>
          <w:sz w:val="22"/>
        </w:rPr>
        <w:t xml:space="preserve">외국인 </w:t>
      </w:r>
      <w:r w:rsidR="008835F9" w:rsidRPr="00D9506E">
        <w:rPr>
          <w:rFonts w:asciiTheme="minorEastAsia" w:hAnsiTheme="minorEastAsia" w:hint="eastAsia"/>
          <w:sz w:val="22"/>
          <w:lang w:eastAsia="ko-KR"/>
        </w:rPr>
        <w:t>투자손익 비중</w:t>
      </w:r>
      <w:r w:rsidRPr="00D9506E">
        <w:rPr>
          <w:rFonts w:asciiTheme="minorEastAsia" w:hAnsiTheme="minorEastAsia" w:hint="eastAsia"/>
          <w:sz w:val="22"/>
        </w:rPr>
        <w:t xml:space="preserve">이 </w:t>
      </w:r>
      <w:r w:rsidR="008835F9" w:rsidRPr="00D9506E">
        <w:rPr>
          <w:rFonts w:asciiTheme="minorEastAsia" w:hAnsiTheme="minorEastAsia" w:hint="eastAsia"/>
          <w:sz w:val="22"/>
        </w:rPr>
        <w:t>음(-)</w:t>
      </w:r>
      <w:r w:rsidRPr="00D9506E">
        <w:rPr>
          <w:rFonts w:asciiTheme="minorEastAsia" w:hAnsiTheme="minorEastAsia" w:hint="eastAsia"/>
          <w:sz w:val="22"/>
        </w:rPr>
        <w:t xml:space="preserve">으로 표시된 부분은 시장 전체손익이 </w:t>
      </w:r>
      <w:r w:rsidR="008835F9" w:rsidRPr="00D9506E">
        <w:rPr>
          <w:rFonts w:asciiTheme="minorEastAsia" w:hAnsiTheme="minorEastAsia" w:hint="eastAsia"/>
          <w:sz w:val="22"/>
        </w:rPr>
        <w:t>음(-)</w:t>
      </w:r>
      <w:r w:rsidRPr="00D9506E">
        <w:rPr>
          <w:rFonts w:asciiTheme="minorEastAsia" w:hAnsiTheme="minorEastAsia" w:hint="eastAsia"/>
          <w:sz w:val="22"/>
        </w:rPr>
        <w:t xml:space="preserve">일 때, 외국인이 </w:t>
      </w:r>
      <w:r w:rsidR="008835F9" w:rsidRPr="00D9506E">
        <w:rPr>
          <w:rFonts w:asciiTheme="minorEastAsia" w:hAnsiTheme="minorEastAsia" w:hint="eastAsia"/>
          <w:sz w:val="22"/>
        </w:rPr>
        <w:t>양(+)</w:t>
      </w:r>
      <w:r w:rsidRPr="00D9506E">
        <w:rPr>
          <w:rFonts w:asciiTheme="minorEastAsia" w:hAnsiTheme="minorEastAsia" w:hint="eastAsia"/>
          <w:sz w:val="22"/>
        </w:rPr>
        <w:t>의 수익을 기록한 것을 의미한다.</w:t>
      </w:r>
      <w:r w:rsidRPr="00D9506E">
        <w:rPr>
          <w:rFonts w:asciiTheme="minorEastAsia" w:hAnsiTheme="minorEastAsia" w:hint="eastAsia"/>
          <w:sz w:val="22"/>
          <w:lang w:eastAsia="ko-KR"/>
        </w:rPr>
        <w:t xml:space="preserve"> </w:t>
      </w:r>
      <w:r w:rsidRPr="00D9506E">
        <w:rPr>
          <w:rFonts w:asciiTheme="minorEastAsia" w:hAnsiTheme="minorEastAsia" w:hint="eastAsia"/>
          <w:bCs/>
          <w:sz w:val="22"/>
          <w:lang w:eastAsia="ko-KR"/>
        </w:rPr>
        <w:t xml:space="preserve">2002년의 경우 외국인의 </w:t>
      </w:r>
      <w:r w:rsidR="00714710" w:rsidRPr="00D9506E">
        <w:rPr>
          <w:rFonts w:asciiTheme="minorEastAsia" w:hAnsiTheme="minorEastAsia" w:hint="eastAsia"/>
          <w:sz w:val="22"/>
          <w:lang w:eastAsia="ko-KR"/>
        </w:rPr>
        <w:t>보유주식 평가액</w:t>
      </w:r>
      <w:r w:rsidR="001B27A0" w:rsidRPr="00D9506E">
        <w:rPr>
          <w:rFonts w:asciiTheme="minorEastAsia" w:hAnsiTheme="minorEastAsia" w:hint="eastAsia"/>
          <w:sz w:val="22"/>
          <w:lang w:eastAsia="ko-KR"/>
        </w:rPr>
        <w:t xml:space="preserve"> </w:t>
      </w:r>
      <w:r w:rsidR="001B27A0" w:rsidRPr="00D9506E">
        <w:rPr>
          <w:rFonts w:asciiTheme="minorEastAsia" w:hAnsiTheme="minorEastAsia" w:hint="eastAsia"/>
          <w:sz w:val="22"/>
        </w:rPr>
        <w:t>비중 대비 투자손익</w:t>
      </w:r>
      <w:r w:rsidR="001B27A0" w:rsidRPr="00D9506E">
        <w:rPr>
          <w:rFonts w:asciiTheme="minorEastAsia" w:hAnsiTheme="minorEastAsia" w:hint="eastAsia"/>
          <w:sz w:val="22"/>
          <w:lang w:eastAsia="ko-KR"/>
        </w:rPr>
        <w:t xml:space="preserve"> </w:t>
      </w:r>
      <w:r w:rsidR="001B27A0" w:rsidRPr="00D9506E">
        <w:rPr>
          <w:rFonts w:asciiTheme="minorEastAsia" w:hAnsiTheme="minorEastAsia" w:hint="eastAsia"/>
          <w:sz w:val="22"/>
        </w:rPr>
        <w:t>비중</w:t>
      </w:r>
      <w:r w:rsidR="001B27A0" w:rsidRPr="00D9506E">
        <w:rPr>
          <w:rFonts w:asciiTheme="minorEastAsia" w:hAnsiTheme="minorEastAsia" w:hint="eastAsia"/>
          <w:sz w:val="22"/>
          <w:lang w:eastAsia="ko-KR"/>
        </w:rPr>
        <w:t>은</w:t>
      </w:r>
      <w:r w:rsidR="001B27A0" w:rsidRPr="00D9506E">
        <w:rPr>
          <w:rFonts w:asciiTheme="minorEastAsia" w:hAnsiTheme="minorEastAsia" w:hint="eastAsia"/>
          <w:bCs/>
          <w:sz w:val="22"/>
          <w:lang w:eastAsia="ko-KR"/>
        </w:rPr>
        <w:t xml:space="preserve"> </w:t>
      </w:r>
      <w:r w:rsidRPr="00D9506E">
        <w:rPr>
          <w:rFonts w:asciiTheme="minorEastAsia" w:hAnsiTheme="minorEastAsia" w:hint="eastAsia"/>
          <w:bCs/>
          <w:sz w:val="22"/>
          <w:lang w:eastAsia="ko-KR"/>
        </w:rPr>
        <w:t xml:space="preserve">-0.10으로 나타났다. 시장 전체로는 손실이 발생하였지만 외국인은 오히려 3,300억원의 </w:t>
      </w:r>
      <w:r w:rsidR="00714710" w:rsidRPr="00D9506E">
        <w:rPr>
          <w:rFonts w:asciiTheme="minorEastAsia" w:hAnsiTheme="minorEastAsia" w:hint="eastAsia"/>
          <w:bCs/>
          <w:sz w:val="22"/>
          <w:lang w:eastAsia="ko-KR"/>
        </w:rPr>
        <w:t>주식 투자이익</w:t>
      </w:r>
      <w:r w:rsidRPr="00D9506E">
        <w:rPr>
          <w:rFonts w:asciiTheme="minorEastAsia" w:hAnsiTheme="minorEastAsia" w:hint="eastAsia"/>
          <w:bCs/>
          <w:sz w:val="22"/>
          <w:lang w:eastAsia="ko-KR"/>
        </w:rPr>
        <w:t>을 보였기 때문이다</w:t>
      </w:r>
      <w:r w:rsidR="00AA06D9" w:rsidRPr="00D9506E">
        <w:rPr>
          <w:rFonts w:asciiTheme="minorEastAsia" w:hAnsiTheme="minorEastAsia" w:hint="eastAsia"/>
          <w:bCs/>
          <w:sz w:val="22"/>
          <w:lang w:eastAsia="ko-KR"/>
        </w:rPr>
        <w:t xml:space="preserve"> </w:t>
      </w:r>
      <w:r w:rsidR="004826BA" w:rsidRPr="00D9506E">
        <w:rPr>
          <w:rFonts w:asciiTheme="minorEastAsia" w:hAnsiTheme="minorEastAsia" w:hint="eastAsia"/>
          <w:bCs/>
          <w:sz w:val="22"/>
          <w:lang w:eastAsia="ko-KR"/>
        </w:rPr>
        <w:t>(Panel A)</w:t>
      </w:r>
      <w:r w:rsidRPr="00D9506E">
        <w:rPr>
          <w:rFonts w:asciiTheme="minorEastAsia" w:hAnsiTheme="minorEastAsia" w:hint="eastAsia"/>
          <w:bCs/>
          <w:sz w:val="22"/>
          <w:lang w:eastAsia="ko-KR"/>
        </w:rPr>
        <w:t xml:space="preserve">. </w:t>
      </w:r>
      <w:r w:rsidRPr="00D9506E">
        <w:rPr>
          <w:rFonts w:asciiTheme="minorEastAsia" w:hAnsiTheme="minorEastAsia" w:hint="eastAsia"/>
          <w:sz w:val="22"/>
          <w:lang w:eastAsia="ko-KR"/>
        </w:rPr>
        <w:t>외국인</w:t>
      </w:r>
      <w:r w:rsidR="001B27A0" w:rsidRPr="00D9506E">
        <w:rPr>
          <w:rFonts w:asciiTheme="minorEastAsia" w:hAnsiTheme="minorEastAsia" w:hint="eastAsia"/>
          <w:sz w:val="22"/>
          <w:lang w:eastAsia="ko-KR"/>
        </w:rPr>
        <w:t xml:space="preserve"> 투자자</w:t>
      </w:r>
      <w:r w:rsidRPr="00D9506E">
        <w:rPr>
          <w:rFonts w:asciiTheme="minorEastAsia" w:hAnsiTheme="minorEastAsia" w:hint="eastAsia"/>
          <w:sz w:val="22"/>
          <w:lang w:eastAsia="ko-KR"/>
        </w:rPr>
        <w:t xml:space="preserve">의 </w:t>
      </w:r>
      <w:r w:rsidR="00714710" w:rsidRPr="00D9506E">
        <w:rPr>
          <w:rFonts w:asciiTheme="minorEastAsia" w:hAnsiTheme="minorEastAsia" w:hint="eastAsia"/>
          <w:sz w:val="22"/>
          <w:lang w:eastAsia="ko-KR"/>
        </w:rPr>
        <w:t>보유주식 평가액</w:t>
      </w:r>
      <w:r w:rsidR="001B27A0" w:rsidRPr="00D9506E">
        <w:rPr>
          <w:rFonts w:asciiTheme="minorEastAsia" w:hAnsiTheme="minorEastAsia" w:hint="eastAsia"/>
          <w:sz w:val="22"/>
          <w:lang w:eastAsia="ko-KR"/>
        </w:rPr>
        <w:t xml:space="preserve"> </w:t>
      </w:r>
      <w:r w:rsidR="001B27A0" w:rsidRPr="00D9506E">
        <w:rPr>
          <w:rFonts w:asciiTheme="minorEastAsia" w:hAnsiTheme="minorEastAsia" w:hint="eastAsia"/>
          <w:sz w:val="22"/>
        </w:rPr>
        <w:t>비중 대비 투자손익</w:t>
      </w:r>
      <w:r w:rsidR="001B27A0" w:rsidRPr="00D9506E">
        <w:rPr>
          <w:rFonts w:asciiTheme="minorEastAsia" w:hAnsiTheme="minorEastAsia" w:hint="eastAsia"/>
          <w:sz w:val="22"/>
          <w:lang w:eastAsia="ko-KR"/>
        </w:rPr>
        <w:t xml:space="preserve"> </w:t>
      </w:r>
      <w:r w:rsidR="001B27A0" w:rsidRPr="00D9506E">
        <w:rPr>
          <w:rFonts w:asciiTheme="minorEastAsia" w:hAnsiTheme="minorEastAsia" w:hint="eastAsia"/>
          <w:sz w:val="22"/>
        </w:rPr>
        <w:t>비중</w:t>
      </w:r>
      <w:r w:rsidR="001B27A0" w:rsidRPr="00D9506E">
        <w:rPr>
          <w:rFonts w:asciiTheme="minorEastAsia" w:hAnsiTheme="minorEastAsia" w:hint="eastAsia"/>
          <w:sz w:val="22"/>
          <w:lang w:eastAsia="ko-KR"/>
        </w:rPr>
        <w:t xml:space="preserve">이 </w:t>
      </w:r>
      <w:r w:rsidRPr="00D9506E">
        <w:rPr>
          <w:rFonts w:asciiTheme="minorEastAsia" w:hAnsiTheme="minorEastAsia" w:hint="eastAsia"/>
          <w:sz w:val="22"/>
          <w:lang w:eastAsia="ko-KR"/>
        </w:rPr>
        <w:t>시장</w:t>
      </w:r>
      <w:r w:rsidRPr="00D9506E">
        <w:rPr>
          <w:rFonts w:asciiTheme="minorEastAsia" w:hAnsiTheme="minorEastAsia" w:hint="eastAsia"/>
          <w:sz w:val="22"/>
        </w:rPr>
        <w:t>손실</w:t>
      </w:r>
      <w:r w:rsidRPr="00D9506E">
        <w:rPr>
          <w:rFonts w:asciiTheme="minorEastAsia" w:hAnsiTheme="minorEastAsia" w:hint="eastAsia"/>
          <w:sz w:val="22"/>
          <w:lang w:eastAsia="ko-KR"/>
        </w:rPr>
        <w:t xml:space="preserve">이 발생한 </w:t>
      </w:r>
      <w:r w:rsidRPr="00D9506E">
        <w:rPr>
          <w:rFonts w:asciiTheme="minorEastAsia" w:hAnsiTheme="minorEastAsia"/>
          <w:sz w:val="22"/>
        </w:rPr>
        <w:t>연도에</w:t>
      </w:r>
      <w:r w:rsidRPr="00D9506E">
        <w:rPr>
          <w:rFonts w:asciiTheme="minorEastAsia" w:hAnsiTheme="minorEastAsia" w:hint="eastAsia"/>
          <w:sz w:val="22"/>
          <w:lang w:eastAsia="ko-KR"/>
        </w:rPr>
        <w:t>는</w:t>
      </w:r>
      <w:r w:rsidRPr="00D9506E">
        <w:rPr>
          <w:rFonts w:asciiTheme="minorEastAsia" w:hAnsiTheme="minorEastAsia"/>
          <w:sz w:val="22"/>
        </w:rPr>
        <w:t xml:space="preserve"> 작</w:t>
      </w:r>
      <w:r w:rsidRPr="00D9506E">
        <w:rPr>
          <w:rFonts w:asciiTheme="minorEastAsia" w:hAnsiTheme="minorEastAsia" w:hint="eastAsia"/>
          <w:sz w:val="22"/>
          <w:lang w:eastAsia="ko-KR"/>
        </w:rPr>
        <w:t>게 나타나</w:t>
      </w:r>
      <w:r w:rsidRPr="00D9506E">
        <w:rPr>
          <w:rFonts w:asciiTheme="minorEastAsia" w:hAnsiTheme="minorEastAsia"/>
          <w:sz w:val="22"/>
        </w:rPr>
        <w:t>고, 이익</w:t>
      </w:r>
      <w:r w:rsidRPr="00D9506E">
        <w:rPr>
          <w:rFonts w:asciiTheme="minorEastAsia" w:hAnsiTheme="minorEastAsia" w:hint="eastAsia"/>
          <w:sz w:val="22"/>
          <w:lang w:eastAsia="ko-KR"/>
        </w:rPr>
        <w:t>이 발생한</w:t>
      </w:r>
      <w:r w:rsidRPr="00D9506E">
        <w:rPr>
          <w:rFonts w:asciiTheme="minorEastAsia" w:hAnsiTheme="minorEastAsia"/>
          <w:sz w:val="22"/>
        </w:rPr>
        <w:t xml:space="preserve"> 연도에는 </w:t>
      </w:r>
      <w:r w:rsidRPr="00D9506E">
        <w:rPr>
          <w:rFonts w:asciiTheme="minorEastAsia" w:hAnsiTheme="minorEastAsia" w:hint="eastAsia"/>
          <w:sz w:val="22"/>
          <w:lang w:eastAsia="ko-KR"/>
        </w:rPr>
        <w:t xml:space="preserve">대체로 크게 나타났다는 것은 </w:t>
      </w:r>
      <w:r w:rsidR="001B27A0" w:rsidRPr="00D9506E">
        <w:rPr>
          <w:rFonts w:asciiTheme="minorEastAsia" w:hAnsiTheme="minorEastAsia" w:hint="eastAsia"/>
          <w:sz w:val="22"/>
          <w:lang w:eastAsia="ko-KR"/>
        </w:rPr>
        <w:t xml:space="preserve">본 연구의 </w:t>
      </w:r>
      <w:r w:rsidRPr="00D9506E">
        <w:rPr>
          <w:rFonts w:asciiTheme="minorEastAsia" w:hAnsiTheme="minorEastAsia" w:hint="eastAsia"/>
          <w:sz w:val="22"/>
          <w:lang w:eastAsia="ko-KR"/>
        </w:rPr>
        <w:t xml:space="preserve">분석기간 중 </w:t>
      </w:r>
      <w:r w:rsidRPr="00D9506E">
        <w:rPr>
          <w:rFonts w:asciiTheme="minorEastAsia" w:hAnsiTheme="minorEastAsia"/>
          <w:sz w:val="22"/>
        </w:rPr>
        <w:t>외국인의 리스크관리</w:t>
      </w:r>
      <w:r w:rsidRPr="00D9506E">
        <w:rPr>
          <w:rFonts w:asciiTheme="minorEastAsia" w:hAnsiTheme="minorEastAsia" w:hint="eastAsia"/>
          <w:sz w:val="22"/>
        </w:rPr>
        <w:t xml:space="preserve"> </w:t>
      </w:r>
      <w:r w:rsidRPr="00D9506E">
        <w:rPr>
          <w:rFonts w:asciiTheme="minorEastAsia" w:hAnsiTheme="minorEastAsia"/>
          <w:sz w:val="22"/>
        </w:rPr>
        <w:t>능력</w:t>
      </w:r>
      <w:r w:rsidRPr="00D9506E">
        <w:rPr>
          <w:rFonts w:asciiTheme="minorEastAsia" w:hAnsiTheme="minorEastAsia" w:hint="eastAsia"/>
          <w:sz w:val="22"/>
          <w:lang w:eastAsia="ko-KR"/>
        </w:rPr>
        <w:t>이</w:t>
      </w:r>
      <w:r w:rsidRPr="00D9506E">
        <w:rPr>
          <w:rFonts w:asciiTheme="minorEastAsia" w:hAnsiTheme="minorEastAsia"/>
          <w:sz w:val="22"/>
        </w:rPr>
        <w:t xml:space="preserve"> </w:t>
      </w:r>
      <w:r w:rsidRPr="00D9506E">
        <w:rPr>
          <w:rFonts w:asciiTheme="minorEastAsia" w:hAnsiTheme="minorEastAsia" w:hint="eastAsia"/>
          <w:sz w:val="22"/>
          <w:lang w:eastAsia="ko-KR"/>
        </w:rPr>
        <w:t xml:space="preserve">상대적으로 </w:t>
      </w:r>
      <w:r w:rsidRPr="00D9506E">
        <w:rPr>
          <w:rFonts w:asciiTheme="minorEastAsia" w:hAnsiTheme="minorEastAsia"/>
          <w:sz w:val="22"/>
        </w:rPr>
        <w:t>우월</w:t>
      </w:r>
      <w:r w:rsidR="001B27A0" w:rsidRPr="00D9506E">
        <w:rPr>
          <w:rFonts w:asciiTheme="minorEastAsia" w:hAnsiTheme="minorEastAsia" w:hint="eastAsia"/>
          <w:sz w:val="22"/>
          <w:lang w:eastAsia="ko-KR"/>
        </w:rPr>
        <w:t>하여 내국인 투자자</w:t>
      </w:r>
      <w:r w:rsidR="00733D27" w:rsidRPr="00D9506E">
        <w:rPr>
          <w:rFonts w:asciiTheme="minorEastAsia" w:hAnsiTheme="minorEastAsia" w:hint="eastAsia"/>
          <w:sz w:val="22"/>
          <w:lang w:eastAsia="ko-KR"/>
        </w:rPr>
        <w:t xml:space="preserve">보다 높은 </w:t>
      </w:r>
      <w:r w:rsidR="001B27A0" w:rsidRPr="00D9506E">
        <w:rPr>
          <w:rFonts w:asciiTheme="minorEastAsia" w:hAnsiTheme="minorEastAsia" w:hint="eastAsia"/>
          <w:sz w:val="22"/>
          <w:lang w:eastAsia="ko-KR"/>
        </w:rPr>
        <w:t>투자성과</w:t>
      </w:r>
      <w:r w:rsidR="00733D27" w:rsidRPr="00D9506E">
        <w:rPr>
          <w:rFonts w:asciiTheme="minorEastAsia" w:hAnsiTheme="minorEastAsia" w:hint="eastAsia"/>
          <w:sz w:val="22"/>
          <w:lang w:eastAsia="ko-KR"/>
        </w:rPr>
        <w:t>를 보였음을</w:t>
      </w:r>
      <w:r w:rsidRPr="00D9506E">
        <w:rPr>
          <w:rFonts w:asciiTheme="minorEastAsia" w:hAnsiTheme="minorEastAsia" w:hint="eastAsia"/>
          <w:sz w:val="22"/>
          <w:lang w:eastAsia="ko-KR"/>
        </w:rPr>
        <w:t xml:space="preserve"> 의미한다.</w:t>
      </w:r>
    </w:p>
    <w:p w:rsidR="00373902" w:rsidRPr="00D9506E" w:rsidRDefault="00373902" w:rsidP="00EE5DAB">
      <w:pPr>
        <w:autoSpaceDE w:val="0"/>
        <w:autoSpaceDN w:val="0"/>
        <w:adjustRightInd w:val="0"/>
        <w:snapToGrid w:val="0"/>
        <w:spacing w:line="360" w:lineRule="auto"/>
        <w:ind w:firstLineChars="150" w:firstLine="330"/>
        <w:rPr>
          <w:rFonts w:asciiTheme="minorEastAsia" w:hAnsiTheme="minorEastAsia"/>
          <w:sz w:val="22"/>
        </w:rPr>
      </w:pPr>
    </w:p>
    <w:p w:rsidR="00373902" w:rsidRPr="00D9506E" w:rsidRDefault="00373902" w:rsidP="00EE5DAB">
      <w:pPr>
        <w:autoSpaceDE w:val="0"/>
        <w:autoSpaceDN w:val="0"/>
        <w:adjustRightInd w:val="0"/>
        <w:snapToGrid w:val="0"/>
        <w:spacing w:line="360" w:lineRule="auto"/>
        <w:rPr>
          <w:rFonts w:asciiTheme="minorEastAsia" w:hAnsiTheme="minorEastAsia"/>
          <w:sz w:val="22"/>
        </w:rPr>
      </w:pPr>
      <w:r w:rsidRPr="00D9506E">
        <w:rPr>
          <w:rFonts w:asciiTheme="minorEastAsia" w:hAnsiTheme="minorEastAsia" w:hint="eastAsia"/>
          <w:sz w:val="22"/>
        </w:rPr>
        <w:t xml:space="preserve">INSERT &lt;표 </w:t>
      </w:r>
      <w:r w:rsidRPr="00D9506E">
        <w:rPr>
          <w:rFonts w:asciiTheme="minorEastAsia" w:hAnsiTheme="minorEastAsia" w:hint="eastAsia"/>
          <w:sz w:val="22"/>
          <w:lang w:eastAsia="ko-KR"/>
        </w:rPr>
        <w:t>3</w:t>
      </w:r>
      <w:r w:rsidRPr="00D9506E">
        <w:rPr>
          <w:rFonts w:asciiTheme="minorEastAsia" w:hAnsiTheme="minorEastAsia" w:hint="eastAsia"/>
          <w:sz w:val="22"/>
        </w:rPr>
        <w:t>&gt; ABOUT HERE</w:t>
      </w:r>
    </w:p>
    <w:p w:rsidR="00373902" w:rsidRPr="00D9506E" w:rsidRDefault="00373902" w:rsidP="00EE5DAB">
      <w:pPr>
        <w:autoSpaceDE w:val="0"/>
        <w:autoSpaceDN w:val="0"/>
        <w:adjustRightInd w:val="0"/>
        <w:snapToGrid w:val="0"/>
        <w:spacing w:line="360" w:lineRule="auto"/>
        <w:rPr>
          <w:rFonts w:asciiTheme="minorEastAsia" w:hAnsiTheme="minorEastAsia"/>
          <w:sz w:val="22"/>
          <w:lang w:eastAsia="ko-KR"/>
        </w:rPr>
      </w:pPr>
    </w:p>
    <w:p w:rsidR="00373902" w:rsidRPr="00D9506E" w:rsidRDefault="00373902" w:rsidP="00EE5DAB">
      <w:pPr>
        <w:pStyle w:val="af1"/>
        <w:autoSpaceDE w:val="0"/>
        <w:autoSpaceDN w:val="0"/>
        <w:rPr>
          <w:rFonts w:asciiTheme="minorEastAsia" w:hAnsiTheme="minorEastAsia"/>
        </w:rPr>
      </w:pPr>
      <w:r w:rsidRPr="00D9506E">
        <w:rPr>
          <w:rFonts w:asciiTheme="minorEastAsia" w:hAnsiTheme="minorEastAsia" w:hint="eastAsia"/>
          <w:lang w:eastAsia="ko-KR"/>
        </w:rPr>
        <w:t xml:space="preserve">3. 외국인 투자의 영향력 </w:t>
      </w:r>
    </w:p>
    <w:p w:rsidR="00373902" w:rsidRPr="00D9506E" w:rsidRDefault="00373902" w:rsidP="00EE5DAB">
      <w:pPr>
        <w:autoSpaceDE w:val="0"/>
        <w:autoSpaceDN w:val="0"/>
        <w:adjustRightInd w:val="0"/>
        <w:snapToGrid w:val="0"/>
        <w:spacing w:line="360" w:lineRule="auto"/>
        <w:rPr>
          <w:rFonts w:asciiTheme="minorEastAsia" w:hAnsiTheme="minorEastAsia"/>
          <w:b/>
          <w:sz w:val="22"/>
          <w:lang w:eastAsia="ko-KR"/>
        </w:rPr>
      </w:pPr>
    </w:p>
    <w:p w:rsidR="00282FB5" w:rsidRPr="00D9506E" w:rsidRDefault="00373902" w:rsidP="00EE5DAB">
      <w:pPr>
        <w:autoSpaceDE w:val="0"/>
        <w:autoSpaceDN w:val="0"/>
        <w:adjustRightInd w:val="0"/>
        <w:snapToGrid w:val="0"/>
        <w:spacing w:line="360" w:lineRule="auto"/>
        <w:rPr>
          <w:rFonts w:asciiTheme="minorEastAsia" w:hAnsiTheme="minorEastAsia" w:cs="SimSun"/>
          <w:kern w:val="0"/>
          <w:sz w:val="22"/>
          <w:lang w:eastAsia="ko-KR"/>
        </w:rPr>
      </w:pPr>
      <w:r w:rsidRPr="00D9506E">
        <w:rPr>
          <w:rFonts w:asciiTheme="minorEastAsia" w:hAnsiTheme="minorEastAsia" w:hint="eastAsia"/>
          <w:b/>
          <w:sz w:val="22"/>
          <w:lang w:eastAsia="ko-KR"/>
        </w:rPr>
        <w:t xml:space="preserve">  </w:t>
      </w:r>
      <w:r w:rsidR="00AA06D9" w:rsidRPr="00D9506E">
        <w:rPr>
          <w:rFonts w:asciiTheme="minorEastAsia" w:hAnsiTheme="minorEastAsia" w:hint="eastAsia"/>
          <w:b/>
          <w:sz w:val="22"/>
          <w:lang w:eastAsia="ko-KR"/>
        </w:rPr>
        <w:t xml:space="preserve"> </w:t>
      </w:r>
      <w:r w:rsidR="00282FB5" w:rsidRPr="00D9506E">
        <w:rPr>
          <w:rFonts w:asciiTheme="minorEastAsia" w:hAnsiTheme="minorEastAsia" w:cs="SimSun" w:hint="eastAsia"/>
          <w:kern w:val="0"/>
          <w:sz w:val="22"/>
          <w:lang w:eastAsia="ko-KR"/>
        </w:rPr>
        <w:t xml:space="preserve">외국인 투자의 영향력을 분석하기 위해 다음과 같이 식 (1)과 (2)의 회귀분석 모형들을 설정하였다. </w:t>
      </w:r>
    </w:p>
    <w:p w:rsidR="00282FB5" w:rsidRPr="00D9506E" w:rsidRDefault="00282FB5" w:rsidP="00EE5DAB">
      <w:pPr>
        <w:widowControl/>
        <w:autoSpaceDE w:val="0"/>
        <w:autoSpaceDN w:val="0"/>
        <w:adjustRightInd w:val="0"/>
        <w:snapToGrid w:val="0"/>
        <w:spacing w:line="360" w:lineRule="auto"/>
        <w:rPr>
          <w:rFonts w:asciiTheme="minorEastAsia" w:hAnsiTheme="minorEastAsia" w:cs="SimSun"/>
          <w:sz w:val="22"/>
          <w:lang w:eastAsia="ko-KR"/>
        </w:rPr>
      </w:pPr>
    </w:p>
    <w:p w:rsidR="00282FB5" w:rsidRPr="00D9506E" w:rsidRDefault="00FA0023" w:rsidP="00EE5DAB">
      <w:pPr>
        <w:widowControl/>
        <w:autoSpaceDE w:val="0"/>
        <w:autoSpaceDN w:val="0"/>
        <w:adjustRightInd w:val="0"/>
        <w:snapToGrid w:val="0"/>
        <w:spacing w:line="360" w:lineRule="auto"/>
        <w:rPr>
          <w:rFonts w:asciiTheme="minorEastAsia" w:hAnsiTheme="minorEastAsia" w:cs="SimSun"/>
          <w:sz w:val="22"/>
          <w:lang w:eastAsia="ko-KR"/>
        </w:rPr>
      </w:pPr>
      <m:oMathPara>
        <m:oMathParaPr>
          <m:jc m:val="left"/>
        </m:oMathParaPr>
        <m:oMath>
          <m:sSub>
            <m:sSubPr>
              <m:ctrlPr>
                <w:rPr>
                  <w:rFonts w:ascii="Cambria Math" w:hAnsi="Cambria Math"/>
                  <w:sz w:val="22"/>
                  <w:lang w:eastAsia="ko-KR"/>
                </w:rPr>
              </m:ctrlPr>
            </m:sSubPr>
            <m:e>
              <m:r>
                <m:rPr>
                  <m:sty m:val="p"/>
                </m:rPr>
                <w:rPr>
                  <w:rFonts w:ascii="Cambria Math" w:hAnsi="Cambria Math"/>
                  <w:sz w:val="22"/>
                  <w:lang w:eastAsia="ko-KR"/>
                </w:rPr>
                <m:t xml:space="preserve">    Rtn</m:t>
              </m:r>
            </m:e>
            <m:sub>
              <m:r>
                <m:rPr>
                  <m:sty m:val="p"/>
                </m:rPr>
                <w:rPr>
                  <w:rFonts w:ascii="Cambria Math" w:hAnsi="Cambria Math"/>
                  <w:sz w:val="22"/>
                  <w:lang w:eastAsia="ko-KR"/>
                </w:rPr>
                <m:t>jt</m:t>
              </m:r>
            </m:sub>
          </m:sSub>
          <m:r>
            <m:rPr>
              <m:sty m:val="p"/>
            </m:rPr>
            <w:rPr>
              <w:rFonts w:ascii="Cambria Math" w:hAnsi="Cambria Math"/>
              <w:sz w:val="22"/>
              <w:lang w:eastAsia="ko-KR"/>
            </w:rPr>
            <m:t xml:space="preserve"> =  </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0</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1</m:t>
              </m:r>
            </m:sub>
          </m:sSub>
          <m:sSub>
            <m:sSubPr>
              <m:ctrlPr>
                <w:rPr>
                  <w:rFonts w:ascii="Cambria Math" w:hAnsi="Cambria Math"/>
                  <w:sz w:val="22"/>
                  <w:lang w:eastAsia="ko-KR"/>
                </w:rPr>
              </m:ctrlPr>
            </m:sSubPr>
            <m:e>
              <m:r>
                <m:rPr>
                  <m:sty m:val="p"/>
                </m:rPr>
                <w:rPr>
                  <w:rFonts w:ascii="Cambria Math" w:hAnsi="Cambria Math"/>
                  <w:sz w:val="22"/>
                  <w:lang w:eastAsia="ko-KR"/>
                </w:rPr>
                <m:t>Chg_Form</m:t>
              </m:r>
            </m:e>
            <m:sub>
              <m:r>
                <m:rPr>
                  <m:sty m:val="p"/>
                </m:rPr>
                <w:rPr>
                  <w:rFonts w:ascii="Cambria Math" w:hAnsi="Cambria Math"/>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2</m:t>
              </m:r>
            </m:sub>
          </m:sSub>
          <m:sSub>
            <m:sSubPr>
              <m:ctrlPr>
                <w:rPr>
                  <w:rFonts w:ascii="Cambria Math" w:hAnsi="Cambria Math" w:cs="SimSun"/>
                  <w:sz w:val="22"/>
                  <w:lang w:eastAsia="ko-KR"/>
                </w:rPr>
              </m:ctrlPr>
            </m:sSubPr>
            <m:e>
              <m:r>
                <m:rPr>
                  <m:sty m:val="p"/>
                </m:rPr>
                <w:rPr>
                  <w:rFonts w:ascii="Cambria Math" w:hAnsi="Cambria Math"/>
                  <w:sz w:val="22"/>
                  <w:lang w:eastAsia="ko-KR"/>
                </w:rPr>
                <m:t>Chg</m:t>
              </m:r>
              <m:r>
                <m:rPr>
                  <m:sty m:val="p"/>
                </m:rPr>
                <w:rPr>
                  <w:rFonts w:ascii="Cambria Math" w:hAnsi="Cambria Math" w:cs="SimSun"/>
                  <w:sz w:val="22"/>
                  <w:lang w:eastAsia="ko-KR"/>
                </w:rPr>
                <m:t>_Indiv</m:t>
              </m:r>
            </m:e>
            <m:sub>
              <m:r>
                <m:rPr>
                  <m:sty m:val="p"/>
                </m:rPr>
                <w:rPr>
                  <w:rFonts w:ascii="Cambria Math" w:hAnsi="Cambria Math" w:cs="SimSun"/>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3</m:t>
              </m:r>
            </m:sub>
          </m:sSub>
          <m:sSub>
            <m:sSubPr>
              <m:ctrlPr>
                <w:rPr>
                  <w:rFonts w:ascii="Cambria Math" w:hAnsi="Cambria Math"/>
                  <w:sz w:val="22"/>
                  <w:lang w:eastAsia="ko-KR"/>
                </w:rPr>
              </m:ctrlPr>
            </m:sSubPr>
            <m:e>
              <m:r>
                <m:rPr>
                  <m:sty m:val="p"/>
                </m:rPr>
                <w:rPr>
                  <w:rFonts w:ascii="Cambria Math" w:hAnsi="Cambria Math"/>
                  <w:sz w:val="22"/>
                  <w:lang w:eastAsia="ko-KR"/>
                </w:rPr>
                <m:t>Chg_Inst</m:t>
              </m:r>
            </m:e>
            <m:sub>
              <m:r>
                <m:rPr>
                  <m:sty m:val="p"/>
                </m:rPr>
                <w:rPr>
                  <w:rFonts w:ascii="Cambria Math" w:hAnsi="Cambria Math"/>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4</m:t>
              </m:r>
            </m:sub>
          </m:sSub>
          <m:sSub>
            <m:sSubPr>
              <m:ctrlPr>
                <w:rPr>
                  <w:rFonts w:ascii="Cambria Math" w:hAnsi="Cambria Math"/>
                  <w:sz w:val="22"/>
                  <w:lang w:eastAsia="ko-KR"/>
                </w:rPr>
              </m:ctrlPr>
            </m:sSubPr>
            <m:e>
              <m:r>
                <m:rPr>
                  <m:sty m:val="p"/>
                </m:rPr>
                <w:rPr>
                  <w:rFonts w:ascii="Cambria Math" w:hAnsi="Cambria Math"/>
                  <w:sz w:val="22"/>
                  <w:lang w:eastAsia="ko-KR"/>
                </w:rPr>
                <m:t>MktRtn</m:t>
              </m:r>
            </m:e>
            <m:sub>
              <m:r>
                <m:rPr>
                  <m:sty m:val="p"/>
                </m:rPr>
                <w:rPr>
                  <w:rFonts w:ascii="Cambria Math" w:hAnsi="Cambria Math"/>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5</m:t>
              </m:r>
            </m:sub>
          </m:sSub>
          <m:sSub>
            <m:sSubPr>
              <m:ctrlPr>
                <w:rPr>
                  <w:rFonts w:ascii="Cambria Math" w:hAnsi="Cambria Math"/>
                  <w:sz w:val="22"/>
                  <w:lang w:eastAsia="ko-KR"/>
                </w:rPr>
              </m:ctrlPr>
            </m:sSubPr>
            <m:e>
              <m:r>
                <m:rPr>
                  <m:sty m:val="p"/>
                </m:rPr>
                <w:rPr>
                  <w:rFonts w:ascii="Cambria Math" w:hAnsi="Cambria Math"/>
                  <w:sz w:val="22"/>
                  <w:lang w:eastAsia="ko-KR"/>
                </w:rPr>
                <m:t>Size</m:t>
              </m:r>
            </m:e>
            <m:sub>
              <m:r>
                <m:rPr>
                  <m:sty m:val="p"/>
                </m:rPr>
                <w:rPr>
                  <w:rFonts w:ascii="Cambria Math" w:hAnsi="Cambria Math"/>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6</m:t>
              </m:r>
            </m:sub>
          </m:sSub>
          <m:sSub>
            <m:sSubPr>
              <m:ctrlPr>
                <w:rPr>
                  <w:rFonts w:ascii="Cambria Math" w:hAnsi="Cambria Math"/>
                  <w:sz w:val="22"/>
                  <w:lang w:eastAsia="ko-KR"/>
                </w:rPr>
              </m:ctrlPr>
            </m:sSubPr>
            <m:e>
              <m:r>
                <m:rPr>
                  <m:sty m:val="p"/>
                </m:rPr>
                <w:rPr>
                  <w:rFonts w:ascii="Cambria Math" w:hAnsi="Cambria Math"/>
                  <w:sz w:val="22"/>
                  <w:lang w:eastAsia="ko-KR"/>
                </w:rPr>
                <m:t>BM</m:t>
              </m:r>
            </m:e>
            <m:sub>
              <m:r>
                <m:rPr>
                  <m:sty m:val="p"/>
                </m:rPr>
                <w:rPr>
                  <w:rFonts w:ascii="Cambria Math" w:hAnsi="Cambria Math"/>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7</m:t>
              </m:r>
            </m:sub>
          </m:sSub>
          <m:sSub>
            <m:sSubPr>
              <m:ctrlPr>
                <w:rPr>
                  <w:rFonts w:ascii="Cambria Math" w:hAnsi="Cambria Math" w:cs="SimSun"/>
                  <w:sz w:val="22"/>
                  <w:lang w:eastAsia="ko-KR"/>
                </w:rPr>
              </m:ctrlPr>
            </m:sSubPr>
            <m:e>
              <m:r>
                <m:rPr>
                  <m:sty m:val="p"/>
                </m:rPr>
                <w:rPr>
                  <w:rFonts w:ascii="Cambria Math" w:hAnsi="Cambria Math" w:cs="SimSun"/>
                  <w:sz w:val="22"/>
                  <w:lang w:eastAsia="ko-KR"/>
                </w:rPr>
                <m:t>EP</m:t>
              </m:r>
            </m:e>
            <m:sub>
              <m:r>
                <m:rPr>
                  <m:sty m:val="p"/>
                </m:rPr>
                <w:rPr>
                  <w:rFonts w:ascii="Cambria Math" w:hAnsi="Cambria Math" w:cs="SimSun"/>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8</m:t>
              </m:r>
            </m:sub>
          </m:sSub>
          <m:sSub>
            <m:sSubPr>
              <m:ctrlPr>
                <w:rPr>
                  <w:rFonts w:ascii="Cambria Math" w:hAnsi="Cambria Math"/>
                  <w:sz w:val="22"/>
                  <w:lang w:eastAsia="ko-KR"/>
                </w:rPr>
              </m:ctrlPr>
            </m:sSubPr>
            <m:e>
              <m:r>
                <m:rPr>
                  <m:sty m:val="p"/>
                </m:rPr>
                <w:rPr>
                  <w:rFonts w:ascii="Cambria Math" w:hAnsi="Cambria Math"/>
                  <w:sz w:val="22"/>
                  <w:lang w:eastAsia="ko-KR"/>
                </w:rPr>
                <m:t>Div</m:t>
              </m:r>
            </m:e>
            <m:sub>
              <m:r>
                <m:rPr>
                  <m:sty m:val="p"/>
                </m:rPr>
                <w:rPr>
                  <w:rFonts w:ascii="Cambria Math" w:hAnsi="Cambria Math"/>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ϵ</m:t>
              </m:r>
            </m:e>
            <m:sub>
              <m:r>
                <m:rPr>
                  <m:sty m:val="p"/>
                </m:rPr>
                <w:rPr>
                  <w:rFonts w:ascii="Cambria Math" w:hAnsi="Cambria Math"/>
                  <w:sz w:val="22"/>
                  <w:lang w:eastAsia="ko-KR"/>
                </w:rPr>
                <m:t>jt</m:t>
              </m:r>
            </m:sub>
          </m:sSub>
          <m:r>
            <m:rPr>
              <m:sty m:val="p"/>
            </m:rPr>
            <w:rPr>
              <w:rFonts w:ascii="Cambria Math" w:hAnsi="Cambria Math"/>
              <w:sz w:val="22"/>
              <w:lang w:eastAsia="ko-KR"/>
            </w:rPr>
            <m:t xml:space="preserve">                                                                                                                  (1)</m:t>
          </m:r>
        </m:oMath>
      </m:oMathPara>
    </w:p>
    <w:p w:rsidR="00282FB5" w:rsidRPr="00D9506E" w:rsidRDefault="00FA0023" w:rsidP="00EE5DAB">
      <w:pPr>
        <w:widowControl/>
        <w:autoSpaceDE w:val="0"/>
        <w:autoSpaceDN w:val="0"/>
        <w:adjustRightInd w:val="0"/>
        <w:snapToGrid w:val="0"/>
        <w:spacing w:line="360" w:lineRule="auto"/>
        <w:rPr>
          <w:rFonts w:asciiTheme="minorEastAsia" w:hAnsiTheme="minorEastAsia" w:cs="SimSun"/>
          <w:sz w:val="22"/>
          <w:lang w:eastAsia="ko-KR"/>
        </w:rPr>
      </w:pPr>
      <m:oMathPara>
        <m:oMathParaPr>
          <m:jc m:val="left"/>
        </m:oMathParaPr>
        <m:oMath>
          <m:sSub>
            <m:sSubPr>
              <m:ctrlPr>
                <w:rPr>
                  <w:rFonts w:ascii="Cambria Math" w:hAnsi="Cambria Math"/>
                  <w:sz w:val="22"/>
                  <w:lang w:eastAsia="ko-KR"/>
                </w:rPr>
              </m:ctrlPr>
            </m:sSubPr>
            <m:e>
              <m:r>
                <m:rPr>
                  <m:sty m:val="p"/>
                </m:rPr>
                <w:rPr>
                  <w:rFonts w:ascii="Cambria Math" w:hAnsi="Cambria Math"/>
                  <w:sz w:val="22"/>
                  <w:lang w:eastAsia="ko-KR"/>
                </w:rPr>
                <m:t xml:space="preserve">     Diff_Rtn</m:t>
              </m:r>
            </m:e>
            <m:sub>
              <m:r>
                <m:rPr>
                  <m:sty m:val="p"/>
                </m:rPr>
                <w:rPr>
                  <w:rFonts w:ascii="Cambria Math" w:hAnsi="Cambria Math"/>
                  <w:sz w:val="22"/>
                  <w:lang w:eastAsia="ko-KR"/>
                </w:rPr>
                <m:t>jt</m:t>
              </m:r>
            </m:sub>
          </m:sSub>
          <m:r>
            <m:rPr>
              <m:sty m:val="p"/>
            </m:rPr>
            <w:rPr>
              <w:rFonts w:ascii="Cambria Math" w:hAnsi="Cambria Math"/>
              <w:sz w:val="22"/>
              <w:lang w:eastAsia="ko-KR"/>
            </w:rPr>
            <m:t xml:space="preserve"> =  </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0</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1</m:t>
              </m:r>
            </m:sub>
          </m:sSub>
          <m:sSub>
            <m:sSubPr>
              <m:ctrlPr>
                <w:rPr>
                  <w:rFonts w:ascii="Cambria Math" w:hAnsi="Cambria Math"/>
                  <w:sz w:val="22"/>
                  <w:lang w:eastAsia="ko-KR"/>
                </w:rPr>
              </m:ctrlPr>
            </m:sSubPr>
            <m:e>
              <m:r>
                <m:rPr>
                  <m:sty m:val="p"/>
                </m:rPr>
                <w:rPr>
                  <w:rFonts w:ascii="Cambria Math" w:hAnsi="Cambria Math"/>
                  <w:sz w:val="22"/>
                  <w:lang w:eastAsia="ko-KR"/>
                </w:rPr>
                <m:t>Chg_Form</m:t>
              </m:r>
            </m:e>
            <m:sub>
              <m:r>
                <m:rPr>
                  <m:sty m:val="p"/>
                </m:rPr>
                <w:rPr>
                  <w:rFonts w:ascii="Cambria Math" w:hAnsi="Cambria Math"/>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2</m:t>
              </m:r>
            </m:sub>
          </m:sSub>
          <m:sSub>
            <m:sSubPr>
              <m:ctrlPr>
                <w:rPr>
                  <w:rFonts w:ascii="Cambria Math" w:hAnsi="Cambria Math"/>
                  <w:sz w:val="22"/>
                  <w:lang w:eastAsia="ko-KR"/>
                </w:rPr>
              </m:ctrlPr>
            </m:sSubPr>
            <m:e>
              <m:r>
                <m:rPr>
                  <m:sty m:val="p"/>
                </m:rPr>
                <w:rPr>
                  <w:rFonts w:ascii="Cambria Math" w:hAnsi="Cambria Math"/>
                  <w:sz w:val="22"/>
                  <w:lang w:eastAsia="ko-KR"/>
                </w:rPr>
                <m:t>MktRtn</m:t>
              </m:r>
            </m:e>
            <m:sub>
              <m:r>
                <m:rPr>
                  <m:sty m:val="p"/>
                </m:rPr>
                <w:rPr>
                  <w:rFonts w:ascii="Cambria Math" w:hAnsi="Cambria Math"/>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3</m:t>
              </m:r>
            </m:sub>
          </m:sSub>
          <m:sSub>
            <m:sSubPr>
              <m:ctrlPr>
                <w:rPr>
                  <w:rFonts w:ascii="Cambria Math" w:hAnsi="Cambria Math"/>
                  <w:sz w:val="22"/>
                  <w:lang w:eastAsia="ko-KR"/>
                </w:rPr>
              </m:ctrlPr>
            </m:sSubPr>
            <m:e>
              <m:r>
                <m:rPr>
                  <m:sty m:val="p"/>
                </m:rPr>
                <w:rPr>
                  <w:rFonts w:ascii="Cambria Math" w:hAnsi="Cambria Math"/>
                  <w:sz w:val="22"/>
                  <w:lang w:eastAsia="ko-KR"/>
                </w:rPr>
                <m:t>Size</m:t>
              </m:r>
            </m:e>
            <m:sub>
              <m:r>
                <m:rPr>
                  <m:sty m:val="p"/>
                </m:rPr>
                <w:rPr>
                  <w:rFonts w:ascii="Cambria Math" w:hAnsi="Cambria Math"/>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4</m:t>
              </m:r>
            </m:sub>
          </m:sSub>
          <m:sSub>
            <m:sSubPr>
              <m:ctrlPr>
                <w:rPr>
                  <w:rFonts w:ascii="Cambria Math" w:hAnsi="Cambria Math"/>
                  <w:sz w:val="22"/>
                  <w:lang w:eastAsia="ko-KR"/>
                </w:rPr>
              </m:ctrlPr>
            </m:sSubPr>
            <m:e>
              <m:r>
                <m:rPr>
                  <m:sty m:val="p"/>
                </m:rPr>
                <w:rPr>
                  <w:rFonts w:ascii="Cambria Math" w:hAnsi="Cambria Math"/>
                  <w:sz w:val="22"/>
                  <w:lang w:eastAsia="ko-KR"/>
                </w:rPr>
                <m:t>BM</m:t>
              </m:r>
            </m:e>
            <m:sub>
              <m:r>
                <m:rPr>
                  <m:sty m:val="p"/>
                </m:rPr>
                <w:rPr>
                  <w:rFonts w:ascii="Cambria Math" w:hAnsi="Cambria Math"/>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5</m:t>
              </m:r>
            </m:sub>
          </m:sSub>
          <m:sSub>
            <m:sSubPr>
              <m:ctrlPr>
                <w:rPr>
                  <w:rFonts w:ascii="Cambria Math" w:hAnsi="Cambria Math" w:cs="SimSun"/>
                  <w:sz w:val="22"/>
                  <w:lang w:eastAsia="ko-KR"/>
                </w:rPr>
              </m:ctrlPr>
            </m:sSubPr>
            <m:e>
              <m:r>
                <m:rPr>
                  <m:sty m:val="p"/>
                </m:rPr>
                <w:rPr>
                  <w:rFonts w:ascii="Cambria Math" w:hAnsi="Cambria Math" w:cs="SimSun"/>
                  <w:sz w:val="22"/>
                  <w:lang w:eastAsia="ko-KR"/>
                </w:rPr>
                <m:t>EP</m:t>
              </m:r>
            </m:e>
            <m:sub>
              <m:r>
                <m:rPr>
                  <m:sty m:val="p"/>
                </m:rPr>
                <w:rPr>
                  <w:rFonts w:ascii="Cambria Math" w:hAnsi="Cambria Math" w:cs="SimSun"/>
                  <w:sz w:val="22"/>
                  <w:lang w:eastAsia="ko-KR"/>
                </w:rPr>
                <m:t>jt</m:t>
              </m:r>
            </m:sub>
          </m:sSub>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6</m:t>
              </m:r>
            </m:sub>
          </m:sSub>
          <m:sSub>
            <m:sSubPr>
              <m:ctrlPr>
                <w:rPr>
                  <w:rFonts w:ascii="Cambria Math" w:hAnsi="Cambria Math"/>
                  <w:sz w:val="22"/>
                  <w:lang w:eastAsia="ko-KR"/>
                </w:rPr>
              </m:ctrlPr>
            </m:sSubPr>
            <m:e>
              <m:r>
                <m:rPr>
                  <m:sty m:val="p"/>
                </m:rPr>
                <w:rPr>
                  <w:rFonts w:ascii="Cambria Math" w:hAnsi="Cambria Math"/>
                  <w:sz w:val="22"/>
                  <w:lang w:eastAsia="ko-KR"/>
                </w:rPr>
                <m:t>Div</m:t>
              </m:r>
            </m:e>
            <m:sub>
              <m:r>
                <m:rPr>
                  <m:sty m:val="p"/>
                </m:rPr>
                <w:rPr>
                  <w:rFonts w:ascii="Cambria Math" w:hAnsi="Cambria Math"/>
                  <w:sz w:val="22"/>
                  <w:lang w:eastAsia="ko-KR"/>
                </w:rPr>
                <m:t>jt</m:t>
              </m:r>
            </m:sub>
          </m:sSub>
        </m:oMath>
      </m:oMathPara>
    </w:p>
    <w:p w:rsidR="00282FB5" w:rsidRPr="00D9506E" w:rsidRDefault="00282FB5" w:rsidP="00EE5DAB">
      <w:pPr>
        <w:widowControl/>
        <w:autoSpaceDE w:val="0"/>
        <w:autoSpaceDN w:val="0"/>
        <w:adjustRightInd w:val="0"/>
        <w:snapToGrid w:val="0"/>
        <w:spacing w:line="360" w:lineRule="auto"/>
        <w:rPr>
          <w:rFonts w:asciiTheme="minorEastAsia" w:hAnsiTheme="minorEastAsia" w:cs="SimSun"/>
          <w:sz w:val="22"/>
          <w:lang w:eastAsia="ko-KR"/>
        </w:rPr>
      </w:pPr>
      <m:oMath>
        <m:r>
          <m:rPr>
            <m:sty m:val="p"/>
          </m:rPr>
          <w:rPr>
            <w:rFonts w:ascii="Cambria Math" w:hAnsi="Cambria Math"/>
            <w:sz w:val="22"/>
            <w:lang w:eastAsia="ko-KR"/>
          </w:rPr>
          <m:t xml:space="preserve">                             +</m:t>
        </m:r>
        <m:sSub>
          <m:sSubPr>
            <m:ctrlPr>
              <w:rPr>
                <w:rFonts w:ascii="Cambria Math" w:hAnsi="Cambria Math"/>
                <w:sz w:val="22"/>
                <w:lang w:eastAsia="ko-KR"/>
              </w:rPr>
            </m:ctrlPr>
          </m:sSubPr>
          <m:e>
            <m:r>
              <m:rPr>
                <m:sty m:val="p"/>
              </m:rPr>
              <w:rPr>
                <w:rFonts w:ascii="Cambria Math" w:hAnsi="Cambria Math"/>
                <w:sz w:val="22"/>
                <w:lang w:eastAsia="ko-KR"/>
              </w:rPr>
              <m:t>β</m:t>
            </m:r>
          </m:e>
          <m:sub>
            <m:r>
              <m:rPr>
                <m:sty m:val="p"/>
              </m:rPr>
              <w:rPr>
                <w:rFonts w:ascii="Cambria Math" w:hAnsi="Cambria Math"/>
                <w:sz w:val="22"/>
                <w:lang w:eastAsia="ko-KR"/>
              </w:rPr>
              <m:t>7</m:t>
            </m:r>
          </m:sub>
        </m:sSub>
        <m:sSub>
          <m:sSubPr>
            <m:ctrlPr>
              <w:rPr>
                <w:rFonts w:ascii="Cambria Math" w:hAnsi="Cambria Math" w:cs="SimSun"/>
                <w:sz w:val="22"/>
                <w:lang w:eastAsia="ko-KR"/>
              </w:rPr>
            </m:ctrlPr>
          </m:sSubPr>
          <m:e>
            <m:r>
              <m:rPr>
                <m:sty m:val="p"/>
              </m:rPr>
              <w:rPr>
                <w:rFonts w:ascii="Cambria Math" w:hAnsi="Cambria Math" w:cs="SimSun"/>
                <w:sz w:val="22"/>
                <w:lang w:eastAsia="ko-KR"/>
              </w:rPr>
              <m:t>KOSPI</m:t>
            </m:r>
          </m:e>
          <m:sub>
            <m:r>
              <m:rPr>
                <m:sty m:val="p"/>
              </m:rPr>
              <w:rPr>
                <w:rFonts w:ascii="Cambria Math" w:hAnsi="Cambria Math" w:cs="SimSun"/>
                <w:sz w:val="22"/>
                <w:lang w:eastAsia="ko-KR"/>
              </w:rPr>
              <m:t>jt</m:t>
            </m:r>
          </m:sub>
        </m:sSub>
      </m:oMath>
      <w:r w:rsidRPr="00D9506E">
        <w:rPr>
          <w:rFonts w:asciiTheme="minorEastAsia" w:hAnsiTheme="minorEastAsia" w:cs="SimSun" w:hint="eastAsia"/>
          <w:sz w:val="22"/>
          <w:lang w:eastAsia="ko-KR"/>
        </w:rPr>
        <w:t xml:space="preserve"> </w:t>
      </w:r>
      <m:oMath>
        <m:r>
          <m:rPr>
            <m:sty m:val="p"/>
          </m:rPr>
          <w:rPr>
            <w:rFonts w:ascii="Cambria Math" w:hAnsi="Cambria Math"/>
            <w:sz w:val="22"/>
            <w:lang w:eastAsia="ko-KR"/>
          </w:rPr>
          <m:t>+</m:t>
        </m:r>
        <m:sSub>
          <m:sSubPr>
            <m:ctrlPr>
              <w:rPr>
                <w:rFonts w:ascii="Cambria Math" w:hAnsi="Cambria Math"/>
                <w:sz w:val="22"/>
                <w:lang w:eastAsia="ko-KR"/>
              </w:rPr>
            </m:ctrlPr>
          </m:sSubPr>
          <m:e>
            <m:r>
              <m:rPr>
                <m:sty m:val="p"/>
              </m:rPr>
              <w:rPr>
                <w:rFonts w:ascii="Cambria Math" w:hAnsi="Cambria Math"/>
                <w:sz w:val="22"/>
                <w:lang w:eastAsia="ko-KR"/>
              </w:rPr>
              <m:t>ϵ</m:t>
            </m:r>
          </m:e>
          <m:sub>
            <m:r>
              <m:rPr>
                <m:sty m:val="p"/>
              </m:rPr>
              <w:rPr>
                <w:rFonts w:ascii="Cambria Math" w:hAnsi="Cambria Math"/>
                <w:sz w:val="22"/>
                <w:lang w:eastAsia="ko-KR"/>
              </w:rPr>
              <m:t>jt</m:t>
            </m:r>
          </m:sub>
        </m:sSub>
        <m:r>
          <m:rPr>
            <m:sty m:val="p"/>
          </m:rPr>
          <w:rPr>
            <w:rFonts w:ascii="Cambria Math" w:hAnsi="Cambria Math"/>
            <w:sz w:val="22"/>
            <w:lang w:eastAsia="ko-KR"/>
          </w:rPr>
          <m:t xml:space="preserve">                                                                                                                                (2)</m:t>
        </m:r>
      </m:oMath>
      <w:r w:rsidRPr="00D9506E">
        <w:rPr>
          <w:rFonts w:asciiTheme="minorEastAsia" w:hAnsiTheme="minorEastAsia" w:cs="SimSun" w:hint="eastAsia"/>
          <w:sz w:val="22"/>
          <w:lang w:eastAsia="ko-KR"/>
        </w:rPr>
        <w:t xml:space="preserve"> </w:t>
      </w:r>
    </w:p>
    <w:p w:rsidR="00282FB5" w:rsidRPr="00D9506E" w:rsidRDefault="00282FB5" w:rsidP="00EE5DAB">
      <w:pPr>
        <w:widowControl/>
        <w:autoSpaceDE w:val="0"/>
        <w:autoSpaceDN w:val="0"/>
        <w:adjustRightInd w:val="0"/>
        <w:snapToGrid w:val="0"/>
        <w:spacing w:line="360" w:lineRule="auto"/>
        <w:ind w:firstLineChars="200" w:firstLine="440"/>
        <w:rPr>
          <w:rFonts w:asciiTheme="minorEastAsia" w:hAnsiTheme="minorEastAsia" w:cs="SimSun"/>
          <w:kern w:val="0"/>
          <w:sz w:val="22"/>
          <w:lang w:eastAsia="ko-KR"/>
        </w:rPr>
      </w:pPr>
    </w:p>
    <w:p w:rsidR="00282FB5" w:rsidRPr="00D9506E" w:rsidRDefault="00282FB5" w:rsidP="00EE5DAB">
      <w:pPr>
        <w:widowControl/>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cs="SimSun" w:hint="eastAsia"/>
          <w:kern w:val="0"/>
          <w:sz w:val="22"/>
          <w:lang w:eastAsia="ko-KR"/>
        </w:rPr>
        <w:t xml:space="preserve">식 (1)은 개별기업의 주가수익률을 측정하는 변수를 </w:t>
      </w:r>
      <w:r w:rsidR="004826BA" w:rsidRPr="00D9506E">
        <w:rPr>
          <w:rFonts w:asciiTheme="minorEastAsia" w:hAnsiTheme="minorEastAsia" w:cs="SimSun" w:hint="eastAsia"/>
          <w:kern w:val="0"/>
          <w:sz w:val="22"/>
          <w:lang w:eastAsia="ko-KR"/>
        </w:rPr>
        <w:t xml:space="preserve">종속변수로 </w:t>
      </w:r>
      <w:r w:rsidRPr="00D9506E">
        <w:rPr>
          <w:rFonts w:asciiTheme="minorEastAsia" w:hAnsiTheme="minorEastAsia" w:cs="SimSun" w:hint="eastAsia"/>
          <w:kern w:val="0"/>
          <w:sz w:val="22"/>
          <w:lang w:eastAsia="ko-KR"/>
        </w:rPr>
        <w:t xml:space="preserve">한 회귀모형식이다. 개별기업의 주가수익률은 Rtn1과 Rtn2로 측정하였는데, Rtn1은 수정주가로 계산된 기업의 연간 주식 수익률에서 91일물 CD 금리를 차감한 주식위험 프리미엄이고, Rtn2는 수정주가로 계산된 기업의 연간 주식 수익률에서 같은 기간의 KOSPI 수익률을 차감한 시장초과수익률로 설정하였다. 분석에 사용한 </w:t>
      </w:r>
      <w:r w:rsidRPr="00D9506E">
        <w:rPr>
          <w:rFonts w:asciiTheme="minorEastAsia" w:hAnsiTheme="minorEastAsia" w:cs="SimSun" w:hint="eastAsia"/>
          <w:kern w:val="0"/>
          <w:sz w:val="22"/>
        </w:rPr>
        <w:t xml:space="preserve">설명변수는 </w:t>
      </w:r>
      <w:r w:rsidRPr="00D9506E">
        <w:rPr>
          <w:rFonts w:asciiTheme="minorEastAsia" w:hAnsiTheme="minorEastAsia" w:hint="eastAsia"/>
          <w:sz w:val="22"/>
        </w:rPr>
        <w:t>외국인 지분율</w:t>
      </w:r>
      <w:r w:rsidRPr="00D9506E">
        <w:rPr>
          <w:rFonts w:asciiTheme="minorEastAsia" w:hAnsiTheme="minorEastAsia" w:hint="eastAsia"/>
          <w:sz w:val="22"/>
          <w:lang w:eastAsia="ko-KR"/>
        </w:rPr>
        <w:t xml:space="preserve"> 변동분,</w:t>
      </w:r>
      <w:r w:rsidRPr="00D9506E">
        <w:rPr>
          <w:rFonts w:asciiTheme="minorEastAsia" w:hAnsiTheme="minorEastAsia" w:cs="SimSun" w:hint="eastAsia"/>
          <w:kern w:val="0"/>
          <w:sz w:val="22"/>
        </w:rPr>
        <w:t xml:space="preserve"> </w:t>
      </w:r>
      <w:r w:rsidRPr="00D9506E">
        <w:rPr>
          <w:rFonts w:asciiTheme="minorEastAsia" w:hAnsiTheme="minorEastAsia" w:hint="eastAsia"/>
          <w:sz w:val="22"/>
        </w:rPr>
        <w:t>개인 지분율</w:t>
      </w:r>
      <w:r w:rsidRPr="00D9506E">
        <w:rPr>
          <w:rFonts w:asciiTheme="minorEastAsia" w:hAnsiTheme="minorEastAsia" w:hint="eastAsia"/>
          <w:sz w:val="22"/>
          <w:lang w:eastAsia="ko-KR"/>
        </w:rPr>
        <w:t xml:space="preserve"> 변동분,</w:t>
      </w:r>
      <w:r w:rsidRPr="00D9506E">
        <w:rPr>
          <w:rFonts w:asciiTheme="minorEastAsia" w:hAnsiTheme="minorEastAsia" w:cs="SimSun" w:hint="eastAsia"/>
          <w:kern w:val="0"/>
          <w:sz w:val="22"/>
        </w:rPr>
        <w:t xml:space="preserve"> </w:t>
      </w:r>
      <w:r w:rsidRPr="00D9506E">
        <w:rPr>
          <w:rFonts w:asciiTheme="minorEastAsia" w:hAnsiTheme="minorEastAsia" w:hint="eastAsia"/>
          <w:sz w:val="22"/>
          <w:lang w:eastAsia="ko-KR"/>
        </w:rPr>
        <w:t>기관</w:t>
      </w:r>
      <w:r w:rsidRPr="00D9506E">
        <w:rPr>
          <w:rFonts w:asciiTheme="minorEastAsia" w:hAnsiTheme="minorEastAsia" w:hint="eastAsia"/>
          <w:sz w:val="22"/>
        </w:rPr>
        <w:t xml:space="preserve"> 지분율</w:t>
      </w:r>
      <w:r w:rsidRPr="00D9506E">
        <w:rPr>
          <w:rFonts w:asciiTheme="minorEastAsia" w:hAnsiTheme="minorEastAsia" w:hint="eastAsia"/>
          <w:sz w:val="22"/>
          <w:lang w:eastAsia="ko-KR"/>
        </w:rPr>
        <w:t xml:space="preserve"> 변동분, 시장위험 프리미엄, </w:t>
      </w:r>
      <w:r w:rsidRPr="00D9506E">
        <w:rPr>
          <w:rFonts w:asciiTheme="minorEastAsia" w:hAnsiTheme="minorEastAsia" w:hint="eastAsia"/>
          <w:sz w:val="22"/>
        </w:rPr>
        <w:t>기업규모</w:t>
      </w:r>
      <w:r w:rsidRPr="00D9506E">
        <w:rPr>
          <w:rFonts w:asciiTheme="minorEastAsia" w:hAnsiTheme="minorEastAsia" w:hint="eastAsia"/>
          <w:sz w:val="22"/>
          <w:lang w:eastAsia="ko-KR"/>
        </w:rPr>
        <w:t xml:space="preserve">, B/M (Book-to-Market), E/P, 배당성향이다. </w:t>
      </w:r>
    </w:p>
    <w:p w:rsidR="00282FB5" w:rsidRPr="00D9506E" w:rsidRDefault="00282FB5" w:rsidP="00EE5DAB">
      <w:pPr>
        <w:widowControl/>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cs="SimSun" w:hint="eastAsia"/>
          <w:kern w:val="0"/>
          <w:sz w:val="22"/>
          <w:lang w:eastAsia="ko-KR"/>
        </w:rPr>
        <w:t xml:space="preserve">식 (2)는 외국인 투자자의 상대적 투자성과를 종속변수로 사용한 회귀모형식이다. 외국인 투자자의 상대적 투자성과는 Diff_Rtn1과 Diff_Rtn2로 측정하였는데, Diff_Rtn1은 외국인의 연간 투자수익률에서 개인의 수익률을 차감한 변수이고, Diff_Rtn2는 외국인의 연간 투자수익률에서 기관의 수익률을 차감한 변수이다. 식 (2)의 분석에 </w:t>
      </w:r>
      <w:r w:rsidRPr="00D9506E">
        <w:rPr>
          <w:rFonts w:asciiTheme="minorEastAsia" w:hAnsiTheme="minorEastAsia" w:cs="SimSun" w:hint="eastAsia"/>
          <w:kern w:val="0"/>
          <w:sz w:val="22"/>
        </w:rPr>
        <w:t>사용</w:t>
      </w:r>
      <w:r w:rsidRPr="00D9506E">
        <w:rPr>
          <w:rFonts w:asciiTheme="minorEastAsia" w:hAnsiTheme="minorEastAsia" w:cs="SimSun" w:hint="eastAsia"/>
          <w:kern w:val="0"/>
          <w:sz w:val="22"/>
          <w:lang w:eastAsia="ko-KR"/>
        </w:rPr>
        <w:t>한</w:t>
      </w:r>
      <w:r w:rsidRPr="00D9506E">
        <w:rPr>
          <w:rFonts w:asciiTheme="minorEastAsia" w:hAnsiTheme="minorEastAsia" w:cs="SimSun" w:hint="eastAsia"/>
          <w:kern w:val="0"/>
          <w:sz w:val="22"/>
        </w:rPr>
        <w:t xml:space="preserve"> 설명변수는 </w:t>
      </w:r>
      <w:r w:rsidRPr="00D9506E">
        <w:rPr>
          <w:rFonts w:asciiTheme="minorEastAsia" w:hAnsiTheme="minorEastAsia" w:hint="eastAsia"/>
          <w:sz w:val="22"/>
        </w:rPr>
        <w:t>외국인 지분율</w:t>
      </w:r>
      <w:r w:rsidRPr="00D9506E">
        <w:rPr>
          <w:rFonts w:asciiTheme="minorEastAsia" w:hAnsiTheme="minorEastAsia" w:hint="eastAsia"/>
          <w:sz w:val="22"/>
          <w:lang w:eastAsia="ko-KR"/>
        </w:rPr>
        <w:t xml:space="preserve"> 변동분,</w:t>
      </w:r>
      <w:r w:rsidRPr="00D9506E">
        <w:rPr>
          <w:rFonts w:asciiTheme="minorEastAsia" w:hAnsiTheme="minorEastAsia" w:cs="SimSun" w:hint="eastAsia"/>
          <w:kern w:val="0"/>
          <w:sz w:val="22"/>
        </w:rPr>
        <w:t xml:space="preserve"> </w:t>
      </w:r>
      <w:r w:rsidRPr="00D9506E">
        <w:rPr>
          <w:rFonts w:asciiTheme="minorEastAsia" w:hAnsiTheme="minorEastAsia" w:hint="eastAsia"/>
          <w:sz w:val="22"/>
          <w:lang w:eastAsia="ko-KR"/>
        </w:rPr>
        <w:t xml:space="preserve">시장위험 프리미엄, </w:t>
      </w:r>
      <w:r w:rsidRPr="00D9506E">
        <w:rPr>
          <w:rFonts w:asciiTheme="minorEastAsia" w:hAnsiTheme="minorEastAsia" w:hint="eastAsia"/>
          <w:sz w:val="22"/>
        </w:rPr>
        <w:t>기업규모</w:t>
      </w:r>
      <w:r w:rsidRPr="00D9506E">
        <w:rPr>
          <w:rFonts w:asciiTheme="minorEastAsia" w:hAnsiTheme="minorEastAsia" w:hint="eastAsia"/>
          <w:sz w:val="22"/>
          <w:lang w:eastAsia="ko-KR"/>
        </w:rPr>
        <w:t xml:space="preserve">, B/M, E/P, 배당성향, KOSPI 여부 더미이다. </w:t>
      </w:r>
    </w:p>
    <w:p w:rsidR="00C23034" w:rsidRPr="00D9506E" w:rsidRDefault="00282FB5" w:rsidP="00EE5DAB">
      <w:pPr>
        <w:autoSpaceDE w:val="0"/>
        <w:autoSpaceDN w:val="0"/>
        <w:adjustRightInd w:val="0"/>
        <w:snapToGrid w:val="0"/>
        <w:spacing w:line="360" w:lineRule="auto"/>
        <w:rPr>
          <w:rFonts w:asciiTheme="minorEastAsia" w:hAnsiTheme="minorEastAsia"/>
          <w:sz w:val="22"/>
          <w:lang w:eastAsia="ko-KR"/>
        </w:rPr>
      </w:pPr>
      <w:r w:rsidRPr="00D9506E">
        <w:rPr>
          <w:rFonts w:asciiTheme="minorEastAsia" w:hAnsiTheme="minorEastAsia" w:hint="eastAsia"/>
          <w:b/>
          <w:sz w:val="22"/>
          <w:lang w:eastAsia="ko-KR"/>
        </w:rPr>
        <w:tab/>
      </w:r>
      <w:r w:rsidR="00C23034" w:rsidRPr="00D9506E">
        <w:rPr>
          <w:rFonts w:asciiTheme="minorEastAsia" w:hAnsiTheme="minorEastAsia" w:hint="eastAsia"/>
          <w:sz w:val="22"/>
          <w:lang w:eastAsia="ko-KR"/>
        </w:rPr>
        <w:t>&lt;표 4&gt;</w:t>
      </w:r>
      <w:r w:rsidR="00C23034" w:rsidRPr="00D9506E">
        <w:rPr>
          <w:rFonts w:asciiTheme="minorEastAsia" w:hAnsiTheme="minorEastAsia" w:hint="eastAsia"/>
          <w:bCs/>
          <w:sz w:val="22"/>
          <w:lang w:eastAsia="ko-KR"/>
        </w:rPr>
        <w:t>는</w:t>
      </w:r>
      <w:r w:rsidR="00C23034"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 xml:space="preserve">회귀모형식 (1)을 분석한 결과로서, </w:t>
      </w:r>
      <w:r w:rsidR="000B409C" w:rsidRPr="00D9506E">
        <w:rPr>
          <w:rFonts w:asciiTheme="minorEastAsia" w:hAnsiTheme="minorEastAsia" w:hint="eastAsia"/>
          <w:sz w:val="22"/>
          <w:lang w:eastAsia="ko-KR"/>
        </w:rPr>
        <w:t>주식</w:t>
      </w:r>
      <w:r w:rsidR="00C23034" w:rsidRPr="00D9506E">
        <w:rPr>
          <w:rFonts w:asciiTheme="minorEastAsia" w:hAnsiTheme="minorEastAsia" w:hint="eastAsia"/>
          <w:sz w:val="22"/>
          <w:lang w:eastAsia="ko-KR"/>
        </w:rPr>
        <w:t>위험</w:t>
      </w:r>
      <w:r w:rsidR="000B409C" w:rsidRPr="00D9506E">
        <w:rPr>
          <w:rFonts w:asciiTheme="minorEastAsia" w:hAnsiTheme="minorEastAsia" w:hint="eastAsia"/>
          <w:sz w:val="22"/>
          <w:lang w:eastAsia="ko-KR"/>
        </w:rPr>
        <w:t xml:space="preserve"> </w:t>
      </w:r>
      <w:r w:rsidR="00C23034" w:rsidRPr="00D9506E">
        <w:rPr>
          <w:rFonts w:asciiTheme="minorEastAsia" w:hAnsiTheme="minorEastAsia" w:hint="eastAsia"/>
          <w:sz w:val="22"/>
          <w:lang w:eastAsia="ko-KR"/>
        </w:rPr>
        <w:t>프리미엄</w:t>
      </w:r>
      <w:r w:rsidR="00AA06D9" w:rsidRPr="00D9506E">
        <w:rPr>
          <w:rFonts w:asciiTheme="minorEastAsia" w:hAnsiTheme="minorEastAsia" w:hint="eastAsia"/>
          <w:sz w:val="22"/>
          <w:lang w:eastAsia="ko-KR"/>
        </w:rPr>
        <w:t xml:space="preserve"> (</w:t>
      </w:r>
      <w:r w:rsidR="00C23034" w:rsidRPr="00D9506E">
        <w:rPr>
          <w:rFonts w:asciiTheme="minorEastAsia" w:hAnsiTheme="minorEastAsia" w:hint="eastAsia"/>
          <w:sz w:val="22"/>
        </w:rPr>
        <w:t>Rtn</w:t>
      </w:r>
      <w:r w:rsidR="00C23034" w:rsidRPr="00D9506E">
        <w:rPr>
          <w:rFonts w:asciiTheme="minorEastAsia" w:hAnsiTheme="minorEastAsia" w:hint="eastAsia"/>
          <w:sz w:val="22"/>
          <w:lang w:eastAsia="ko-KR"/>
        </w:rPr>
        <w:t>1) 및 시장초과수익률</w:t>
      </w:r>
      <w:r w:rsidR="00AA06D9" w:rsidRPr="00D9506E">
        <w:rPr>
          <w:rFonts w:asciiTheme="minorEastAsia" w:hAnsiTheme="minorEastAsia" w:hint="eastAsia"/>
          <w:sz w:val="22"/>
          <w:lang w:eastAsia="ko-KR"/>
        </w:rPr>
        <w:t xml:space="preserve"> (</w:t>
      </w:r>
      <w:r w:rsidR="00C23034" w:rsidRPr="00D9506E">
        <w:rPr>
          <w:rFonts w:asciiTheme="minorEastAsia" w:hAnsiTheme="minorEastAsia" w:hint="eastAsia"/>
          <w:sz w:val="22"/>
        </w:rPr>
        <w:t>Rtn</w:t>
      </w:r>
      <w:r w:rsidR="00C23034" w:rsidRPr="00D9506E">
        <w:rPr>
          <w:rFonts w:asciiTheme="minorEastAsia" w:hAnsiTheme="minorEastAsia" w:hint="eastAsia"/>
          <w:sz w:val="22"/>
          <w:lang w:eastAsia="ko-KR"/>
        </w:rPr>
        <w:t xml:space="preserve">2)을 </w:t>
      </w:r>
      <w:r w:rsidR="00C23034" w:rsidRPr="00D9506E">
        <w:rPr>
          <w:rFonts w:asciiTheme="minorEastAsia" w:hAnsiTheme="minorEastAsia" w:hint="eastAsia"/>
          <w:sz w:val="22"/>
        </w:rPr>
        <w:t>종속변수</w:t>
      </w:r>
      <w:r w:rsidR="00C23034" w:rsidRPr="00D9506E">
        <w:rPr>
          <w:rFonts w:asciiTheme="minorEastAsia" w:hAnsiTheme="minorEastAsia" w:hint="eastAsia"/>
          <w:sz w:val="22"/>
          <w:lang w:eastAsia="ko-KR"/>
        </w:rPr>
        <w:t xml:space="preserve">로 한 </w:t>
      </w:r>
      <w:r w:rsidR="00771A66" w:rsidRPr="00D9506E">
        <w:rPr>
          <w:rFonts w:asciiTheme="minorEastAsia" w:hAnsiTheme="minorEastAsia" w:hint="eastAsia"/>
          <w:sz w:val="22"/>
        </w:rPr>
        <w:t xml:space="preserve">통합 </w:t>
      </w:r>
      <w:r w:rsidR="009E1F72" w:rsidRPr="00D9506E">
        <w:rPr>
          <w:rFonts w:asciiTheme="minorEastAsia" w:hAnsiTheme="minorEastAsia" w:hint="eastAsia"/>
          <w:sz w:val="22"/>
        </w:rPr>
        <w:t>다중회귀 분석결과</w:t>
      </w:r>
      <w:r w:rsidR="00C23034" w:rsidRPr="00D9506E">
        <w:rPr>
          <w:rFonts w:asciiTheme="minorEastAsia" w:hAnsiTheme="minorEastAsia" w:hint="eastAsia"/>
          <w:sz w:val="22"/>
          <w:lang w:eastAsia="ko-KR"/>
        </w:rPr>
        <w:t xml:space="preserve">를 나타내고 있다. </w:t>
      </w:r>
      <w:r w:rsidR="00713582" w:rsidRPr="00D9506E">
        <w:rPr>
          <w:rFonts w:asciiTheme="minorEastAsia" w:hAnsiTheme="minorEastAsia" w:hint="eastAsia"/>
          <w:sz w:val="22"/>
          <w:lang w:eastAsia="ko-KR"/>
        </w:rPr>
        <w:t>분석결과</w:t>
      </w:r>
      <w:r w:rsidR="00C23034" w:rsidRPr="00D9506E">
        <w:rPr>
          <w:rFonts w:asciiTheme="minorEastAsia" w:hAnsiTheme="minorEastAsia" w:hint="eastAsia"/>
          <w:sz w:val="22"/>
          <w:lang w:eastAsia="ko-KR"/>
        </w:rPr>
        <w:t>를 보면, 시장요인, 규모, B</w:t>
      </w:r>
      <w:r w:rsidR="00BA0D70" w:rsidRPr="00D9506E">
        <w:rPr>
          <w:rFonts w:asciiTheme="minorEastAsia" w:hAnsiTheme="minorEastAsia" w:hint="eastAsia"/>
          <w:sz w:val="22"/>
          <w:lang w:eastAsia="ko-KR"/>
        </w:rPr>
        <w:t>/</w:t>
      </w:r>
      <w:r w:rsidR="00C23034" w:rsidRPr="00D9506E">
        <w:rPr>
          <w:rFonts w:asciiTheme="minorEastAsia" w:hAnsiTheme="minorEastAsia" w:hint="eastAsia"/>
          <w:sz w:val="22"/>
          <w:lang w:eastAsia="ko-KR"/>
        </w:rPr>
        <w:t>M등의 요인을 통제하고 나서도 외국인 지분율의 변동분</w:t>
      </w:r>
      <w:r w:rsidR="00AA06D9" w:rsidRPr="00D9506E">
        <w:rPr>
          <w:rFonts w:asciiTheme="minorEastAsia" w:hAnsiTheme="minorEastAsia" w:hint="eastAsia"/>
          <w:sz w:val="22"/>
          <w:lang w:eastAsia="ko-KR"/>
        </w:rPr>
        <w:t xml:space="preserve"> (</w:t>
      </w:r>
      <w:r w:rsidR="00BA0D70" w:rsidRPr="00D9506E">
        <w:rPr>
          <w:rFonts w:asciiTheme="minorEastAsia" w:hAnsiTheme="minorEastAsia" w:hint="eastAsia"/>
          <w:sz w:val="22"/>
          <w:lang w:eastAsia="ko-KR"/>
        </w:rPr>
        <w:t>Chg</w:t>
      </w:r>
      <w:r w:rsidR="00C23034" w:rsidRPr="00D9506E">
        <w:rPr>
          <w:rFonts w:asciiTheme="minorEastAsia" w:hAnsiTheme="minorEastAsia" w:hint="eastAsia"/>
          <w:sz w:val="22"/>
          <w:lang w:eastAsia="ko-KR"/>
        </w:rPr>
        <w:t>_For</w:t>
      </w:r>
      <w:r w:rsidR="00BA0D70" w:rsidRPr="00D9506E">
        <w:rPr>
          <w:rFonts w:asciiTheme="minorEastAsia" w:hAnsiTheme="minorEastAsia" w:hint="eastAsia"/>
          <w:sz w:val="22"/>
          <w:lang w:eastAsia="ko-KR"/>
        </w:rPr>
        <w:t>eig</w:t>
      </w:r>
      <w:r w:rsidR="00C23034" w:rsidRPr="00D9506E">
        <w:rPr>
          <w:rFonts w:asciiTheme="minorEastAsia" w:hAnsiTheme="minorEastAsia" w:hint="eastAsia"/>
          <w:sz w:val="22"/>
          <w:lang w:eastAsia="ko-KR"/>
        </w:rPr>
        <w:t xml:space="preserve">n)은 </w:t>
      </w:r>
      <w:r w:rsidR="00C23034" w:rsidRPr="00D9506E">
        <w:rPr>
          <w:rFonts w:asciiTheme="minorEastAsia" w:hAnsiTheme="minorEastAsia" w:hint="eastAsia"/>
          <w:sz w:val="22"/>
        </w:rPr>
        <w:t>Rtn</w:t>
      </w:r>
      <w:r w:rsidR="00C23034" w:rsidRPr="00D9506E">
        <w:rPr>
          <w:rFonts w:asciiTheme="minorEastAsia" w:hAnsiTheme="minorEastAsia" w:hint="eastAsia"/>
          <w:sz w:val="22"/>
          <w:lang w:eastAsia="ko-KR"/>
        </w:rPr>
        <w:t xml:space="preserve">1에 대하여 </w:t>
      </w:r>
      <w:r w:rsidR="008835F9" w:rsidRPr="00D9506E">
        <w:rPr>
          <w:rFonts w:asciiTheme="minorEastAsia" w:hAnsiTheme="minorEastAsia" w:hint="eastAsia"/>
          <w:sz w:val="22"/>
          <w:lang w:eastAsia="ko-KR"/>
        </w:rPr>
        <w:t>양(+)</w:t>
      </w:r>
      <w:r w:rsidR="00C23034" w:rsidRPr="00D9506E">
        <w:rPr>
          <w:rFonts w:asciiTheme="minorEastAsia" w:hAnsiTheme="minorEastAsia" w:hint="eastAsia"/>
          <w:sz w:val="22"/>
          <w:lang w:eastAsia="ko-KR"/>
        </w:rPr>
        <w:t>의 유의성을 보이고 있다. 시장</w:t>
      </w:r>
      <w:r w:rsidR="00FB146D" w:rsidRPr="00D9506E">
        <w:rPr>
          <w:rFonts w:asciiTheme="minorEastAsia" w:hAnsiTheme="minorEastAsia" w:hint="eastAsia"/>
          <w:sz w:val="22"/>
          <w:lang w:eastAsia="ko-KR"/>
        </w:rPr>
        <w:t>초과</w:t>
      </w:r>
      <w:r w:rsidR="00BA0D70" w:rsidRPr="00D9506E">
        <w:rPr>
          <w:rFonts w:asciiTheme="minorEastAsia" w:hAnsiTheme="minorEastAsia" w:hint="eastAsia"/>
          <w:sz w:val="22"/>
          <w:lang w:eastAsia="ko-KR"/>
        </w:rPr>
        <w:t>수익률</w:t>
      </w:r>
      <w:r w:rsidR="00FB146D" w:rsidRPr="00D9506E">
        <w:rPr>
          <w:rFonts w:asciiTheme="minorEastAsia" w:hAnsiTheme="minorEastAsia" w:hint="eastAsia"/>
          <w:sz w:val="22"/>
          <w:lang w:eastAsia="ko-KR"/>
        </w:rPr>
        <w:t xml:space="preserve">인 </w:t>
      </w:r>
      <w:r w:rsidR="00C23034" w:rsidRPr="00D9506E">
        <w:rPr>
          <w:rFonts w:asciiTheme="minorEastAsia" w:hAnsiTheme="minorEastAsia" w:hint="eastAsia"/>
          <w:sz w:val="22"/>
        </w:rPr>
        <w:t>Rtn</w:t>
      </w:r>
      <w:r w:rsidR="00C23034" w:rsidRPr="00D9506E">
        <w:rPr>
          <w:rFonts w:asciiTheme="minorEastAsia" w:hAnsiTheme="minorEastAsia" w:hint="eastAsia"/>
          <w:sz w:val="22"/>
          <w:lang w:eastAsia="ko-KR"/>
        </w:rPr>
        <w:t>2를 종속변수로 한 회귀모형의 추정 결과 역시 외국인 지분율의 변동분</w:t>
      </w:r>
      <w:r w:rsidR="00AA06D9" w:rsidRPr="00D9506E">
        <w:rPr>
          <w:rFonts w:asciiTheme="minorEastAsia" w:hAnsiTheme="minorEastAsia" w:hint="eastAsia"/>
          <w:sz w:val="22"/>
          <w:lang w:eastAsia="ko-KR"/>
        </w:rPr>
        <w:t xml:space="preserve"> (</w:t>
      </w:r>
      <w:r w:rsidR="00BA0D70" w:rsidRPr="00D9506E">
        <w:rPr>
          <w:rFonts w:asciiTheme="minorEastAsia" w:hAnsiTheme="minorEastAsia" w:hint="eastAsia"/>
          <w:sz w:val="22"/>
          <w:lang w:eastAsia="ko-KR"/>
        </w:rPr>
        <w:t>Chg_Foreign</w:t>
      </w:r>
      <w:r w:rsidR="00C23034" w:rsidRPr="00D9506E">
        <w:rPr>
          <w:rFonts w:asciiTheme="minorEastAsia" w:hAnsiTheme="minorEastAsia" w:hint="eastAsia"/>
          <w:sz w:val="22"/>
          <w:lang w:eastAsia="ko-KR"/>
        </w:rPr>
        <w:t xml:space="preserve">)은 </w:t>
      </w:r>
      <w:r w:rsidR="008835F9" w:rsidRPr="00D9506E">
        <w:rPr>
          <w:rFonts w:asciiTheme="minorEastAsia" w:hAnsiTheme="minorEastAsia" w:hint="eastAsia"/>
          <w:sz w:val="22"/>
          <w:lang w:eastAsia="ko-KR"/>
        </w:rPr>
        <w:t>양(+)</w:t>
      </w:r>
      <w:r w:rsidR="00C23034" w:rsidRPr="00D9506E">
        <w:rPr>
          <w:rFonts w:asciiTheme="minorEastAsia" w:hAnsiTheme="minorEastAsia" w:hint="eastAsia"/>
          <w:sz w:val="22"/>
          <w:lang w:eastAsia="ko-KR"/>
        </w:rPr>
        <w:t>의 유의성을 보이고 있다. 그러나 개인 및 기</w:t>
      </w:r>
      <w:r w:rsidR="00BA0D70" w:rsidRPr="00D9506E">
        <w:rPr>
          <w:rFonts w:asciiTheme="minorEastAsia" w:hAnsiTheme="minorEastAsia" w:hint="eastAsia"/>
          <w:sz w:val="22"/>
          <w:lang w:eastAsia="ko-KR"/>
        </w:rPr>
        <w:t>관</w:t>
      </w:r>
      <w:r w:rsidR="00C23034" w:rsidRPr="00D9506E">
        <w:rPr>
          <w:rFonts w:asciiTheme="minorEastAsia" w:hAnsiTheme="minorEastAsia" w:hint="eastAsia"/>
          <w:sz w:val="22"/>
          <w:lang w:eastAsia="ko-KR"/>
        </w:rPr>
        <w:t xml:space="preserve"> 투자자는 </w:t>
      </w:r>
      <w:r w:rsidR="00C23034" w:rsidRPr="00D9506E">
        <w:rPr>
          <w:rFonts w:asciiTheme="minorEastAsia" w:hAnsiTheme="minorEastAsia" w:hint="eastAsia"/>
          <w:sz w:val="22"/>
        </w:rPr>
        <w:t>Rtn</w:t>
      </w:r>
      <w:r w:rsidR="00C23034" w:rsidRPr="00D9506E">
        <w:rPr>
          <w:rFonts w:asciiTheme="minorEastAsia" w:hAnsiTheme="minorEastAsia" w:hint="eastAsia"/>
          <w:sz w:val="22"/>
          <w:lang w:eastAsia="ko-KR"/>
        </w:rPr>
        <w:t xml:space="preserve">1 및 </w:t>
      </w:r>
      <w:r w:rsidR="00C23034" w:rsidRPr="00D9506E">
        <w:rPr>
          <w:rFonts w:asciiTheme="minorEastAsia" w:hAnsiTheme="minorEastAsia" w:hint="eastAsia"/>
          <w:sz w:val="22"/>
        </w:rPr>
        <w:t>Rtn</w:t>
      </w:r>
      <w:r w:rsidR="00C23034" w:rsidRPr="00D9506E">
        <w:rPr>
          <w:rFonts w:asciiTheme="minorEastAsia" w:hAnsiTheme="minorEastAsia" w:hint="eastAsia"/>
          <w:sz w:val="22"/>
          <w:lang w:eastAsia="ko-KR"/>
        </w:rPr>
        <w:t xml:space="preserve">2에 대하여 </w:t>
      </w:r>
      <w:r w:rsidR="00BA0D70" w:rsidRPr="00D9506E">
        <w:rPr>
          <w:rFonts w:asciiTheme="minorEastAsia" w:hAnsiTheme="minorEastAsia" w:hint="eastAsia"/>
          <w:sz w:val="22"/>
          <w:lang w:eastAsia="ko-KR"/>
        </w:rPr>
        <w:t>유의적</w:t>
      </w:r>
      <w:r w:rsidR="00FB146D" w:rsidRPr="00D9506E">
        <w:rPr>
          <w:rFonts w:asciiTheme="minorEastAsia" w:hAnsiTheme="minorEastAsia" w:hint="eastAsia"/>
          <w:sz w:val="22"/>
          <w:lang w:eastAsia="ko-KR"/>
        </w:rPr>
        <w:t xml:space="preserve">인 </w:t>
      </w:r>
      <w:r w:rsidR="00FB146D" w:rsidRPr="00D9506E">
        <w:rPr>
          <w:rFonts w:asciiTheme="minorEastAsia" w:hAnsiTheme="minorEastAsia" w:hint="eastAsia"/>
          <w:sz w:val="22"/>
          <w:lang w:eastAsia="ko-KR"/>
        </w:rPr>
        <w:lastRenderedPageBreak/>
        <w:t>관계를 보지 않는</w:t>
      </w:r>
      <w:r w:rsidR="00BA0D70" w:rsidRPr="00D9506E">
        <w:rPr>
          <w:rFonts w:asciiTheme="minorEastAsia" w:hAnsiTheme="minorEastAsia" w:hint="eastAsia"/>
          <w:sz w:val="22"/>
          <w:lang w:eastAsia="ko-KR"/>
        </w:rPr>
        <w:t xml:space="preserve"> 것으로 나타났</w:t>
      </w:r>
      <w:r w:rsidR="00C23034" w:rsidRPr="00D9506E">
        <w:rPr>
          <w:rFonts w:asciiTheme="minorEastAsia" w:hAnsiTheme="minorEastAsia" w:hint="eastAsia"/>
          <w:sz w:val="22"/>
          <w:lang w:eastAsia="ko-KR"/>
        </w:rPr>
        <w:t xml:space="preserve">다. </w:t>
      </w:r>
      <w:r w:rsidR="00713582" w:rsidRPr="00D9506E">
        <w:rPr>
          <w:rFonts w:asciiTheme="minorEastAsia" w:hAnsiTheme="minorEastAsia" w:hint="eastAsia"/>
          <w:sz w:val="22"/>
          <w:lang w:eastAsia="ko-KR"/>
        </w:rPr>
        <w:t>분석결과</w:t>
      </w:r>
      <w:r w:rsidR="00FB146D" w:rsidRPr="00D9506E">
        <w:rPr>
          <w:rFonts w:asciiTheme="minorEastAsia" w:hAnsiTheme="minorEastAsia" w:hint="eastAsia"/>
          <w:sz w:val="22"/>
          <w:lang w:eastAsia="ko-KR"/>
        </w:rPr>
        <w:t xml:space="preserve">에 의하면, </w:t>
      </w:r>
      <w:r w:rsidR="00C23034" w:rsidRPr="00D9506E">
        <w:rPr>
          <w:rFonts w:asciiTheme="minorEastAsia" w:hAnsiTheme="minorEastAsia" w:hint="eastAsia"/>
          <w:sz w:val="22"/>
          <w:lang w:eastAsia="ko-KR"/>
        </w:rPr>
        <w:t xml:space="preserve">한국 내 외국인 투자한도를 </w:t>
      </w:r>
      <w:r w:rsidR="00C23034" w:rsidRPr="00D9506E">
        <w:rPr>
          <w:rFonts w:asciiTheme="minorEastAsia" w:hAnsiTheme="minorEastAsia" w:hint="eastAsia"/>
          <w:sz w:val="22"/>
        </w:rPr>
        <w:t>폐지하</w:t>
      </w:r>
      <w:r w:rsidR="00C23034" w:rsidRPr="00D9506E">
        <w:rPr>
          <w:rFonts w:asciiTheme="minorEastAsia" w:hAnsiTheme="minorEastAsia" w:hint="eastAsia"/>
          <w:sz w:val="22"/>
          <w:lang w:eastAsia="ko-KR"/>
        </w:rPr>
        <w:t>고</w:t>
      </w:r>
      <w:r w:rsidR="00C23034" w:rsidRPr="00D9506E">
        <w:rPr>
          <w:rFonts w:asciiTheme="minorEastAsia" w:hAnsiTheme="minorEastAsia" w:hint="eastAsia"/>
          <w:sz w:val="22"/>
        </w:rPr>
        <w:t xml:space="preserve"> 완전 개방</w:t>
      </w:r>
      <w:r w:rsidR="00C23034" w:rsidRPr="00D9506E">
        <w:rPr>
          <w:rFonts w:asciiTheme="minorEastAsia" w:hAnsiTheme="minorEastAsia" w:hint="eastAsia"/>
          <w:sz w:val="22"/>
          <w:lang w:eastAsia="ko-KR"/>
        </w:rPr>
        <w:t>을 시행한 1998년 이후 2010년까지의 본 연구의 분석기간 동안 외국인</w:t>
      </w:r>
      <w:r w:rsidR="00980883" w:rsidRPr="00D9506E">
        <w:rPr>
          <w:rFonts w:asciiTheme="minorEastAsia" w:hAnsiTheme="minorEastAsia" w:hint="eastAsia"/>
          <w:sz w:val="22"/>
          <w:lang w:eastAsia="ko-KR"/>
        </w:rPr>
        <w:t xml:space="preserve"> 투자자가</w:t>
      </w:r>
      <w:r w:rsidR="00C23034" w:rsidRPr="00D9506E">
        <w:rPr>
          <w:rFonts w:asciiTheme="minorEastAsia" w:hAnsiTheme="minorEastAsia" w:hint="eastAsia"/>
          <w:sz w:val="22"/>
          <w:lang w:eastAsia="ko-KR"/>
        </w:rPr>
        <w:t xml:space="preserve"> 우월한 정보력을 바탕으로 한국 시장</w:t>
      </w:r>
      <w:r w:rsidR="00BA0D70" w:rsidRPr="00D9506E">
        <w:rPr>
          <w:rFonts w:asciiTheme="minorEastAsia" w:hAnsiTheme="minorEastAsia" w:hint="eastAsia"/>
          <w:sz w:val="22"/>
          <w:lang w:eastAsia="ko-KR"/>
        </w:rPr>
        <w:t>에서 우월한 투자성과를 보여주</w:t>
      </w:r>
      <w:r w:rsidR="00FB146D" w:rsidRPr="00D9506E">
        <w:rPr>
          <w:rFonts w:asciiTheme="minorEastAsia" w:hAnsiTheme="minorEastAsia" w:hint="eastAsia"/>
          <w:sz w:val="22"/>
          <w:lang w:eastAsia="ko-KR"/>
        </w:rPr>
        <w:t xml:space="preserve">었으며, </w:t>
      </w:r>
      <w:r w:rsidR="00980883" w:rsidRPr="00D9506E">
        <w:rPr>
          <w:rFonts w:asciiTheme="minorEastAsia" w:hAnsiTheme="minorEastAsia" w:hint="eastAsia"/>
          <w:sz w:val="22"/>
          <w:lang w:eastAsia="ko-KR"/>
        </w:rPr>
        <w:t xml:space="preserve">외국인 투자자가 </w:t>
      </w:r>
      <w:r w:rsidR="00BA0D70" w:rsidRPr="00D9506E">
        <w:rPr>
          <w:rFonts w:asciiTheme="minorEastAsia" w:hAnsiTheme="minorEastAsia" w:hint="eastAsia"/>
          <w:sz w:val="22"/>
          <w:lang w:eastAsia="ko-KR"/>
        </w:rPr>
        <w:t xml:space="preserve">한국 주식시장에 큰 영향력을 행사하였다는 것을 알 수 있다. 이는 기존 연구 중 외국인 투자자가 우월한 정보를 가지고 있다는 </w:t>
      </w:r>
      <w:r w:rsidR="00FB146D" w:rsidRPr="00D9506E">
        <w:rPr>
          <w:rFonts w:asciiTheme="minorEastAsia" w:hAnsiTheme="minorEastAsia" w:hint="eastAsia"/>
          <w:sz w:val="22"/>
          <w:lang w:eastAsia="ko-KR"/>
        </w:rPr>
        <w:t>연</w:t>
      </w:r>
      <w:r w:rsidR="00BA0D70" w:rsidRPr="00D9506E">
        <w:rPr>
          <w:rFonts w:asciiTheme="minorEastAsia" w:hAnsiTheme="minorEastAsia" w:hint="eastAsia"/>
          <w:sz w:val="22"/>
          <w:lang w:eastAsia="ko-KR"/>
        </w:rPr>
        <w:t>구 결과를 지지하는 것이다</w:t>
      </w:r>
      <w:r w:rsidR="00C23034" w:rsidRPr="00D9506E">
        <w:rPr>
          <w:rFonts w:asciiTheme="minorEastAsia" w:hAnsiTheme="minorEastAsia" w:hint="eastAsia"/>
          <w:sz w:val="22"/>
          <w:lang w:eastAsia="ko-KR"/>
        </w:rPr>
        <w:t>.</w:t>
      </w:r>
    </w:p>
    <w:p w:rsidR="00282FB5" w:rsidRPr="00D9506E" w:rsidRDefault="00D33755"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hint="eastAsia"/>
          <w:sz w:val="22"/>
          <w:lang w:eastAsia="ko-KR"/>
        </w:rPr>
        <w:t>&lt;표 5&gt;</w:t>
      </w:r>
      <w:r w:rsidR="00D04651" w:rsidRPr="00D9506E">
        <w:rPr>
          <w:rFonts w:asciiTheme="minorEastAsia" w:hAnsiTheme="minorEastAsia" w:hint="eastAsia"/>
          <w:bCs/>
          <w:sz w:val="22"/>
          <w:lang w:eastAsia="ko-KR"/>
        </w:rPr>
        <w:t>는</w:t>
      </w:r>
      <w:r w:rsidR="00D04651" w:rsidRPr="00D9506E">
        <w:rPr>
          <w:rFonts w:asciiTheme="minorEastAsia" w:hAnsiTheme="minorEastAsia" w:hint="eastAsia"/>
          <w:sz w:val="22"/>
          <w:lang w:eastAsia="ko-KR"/>
        </w:rPr>
        <w:t xml:space="preserve"> </w:t>
      </w:r>
      <w:r w:rsidR="00282FB5" w:rsidRPr="00D9506E">
        <w:rPr>
          <w:rFonts w:asciiTheme="minorEastAsia" w:hAnsiTheme="minorEastAsia" w:hint="eastAsia"/>
          <w:sz w:val="22"/>
          <w:lang w:eastAsia="ko-KR"/>
        </w:rPr>
        <w:t xml:space="preserve">회귀모형식 (2)를 분석한 결과로서, </w:t>
      </w:r>
      <w:r w:rsidR="00D04651" w:rsidRPr="00D9506E">
        <w:rPr>
          <w:rFonts w:asciiTheme="minorEastAsia" w:hAnsiTheme="minorEastAsia" w:hint="eastAsia"/>
          <w:sz w:val="22"/>
          <w:lang w:eastAsia="ko-KR"/>
        </w:rPr>
        <w:t xml:space="preserve">투자자 간 </w:t>
      </w:r>
      <w:r w:rsidR="009E1F72" w:rsidRPr="00D9506E">
        <w:rPr>
          <w:rFonts w:asciiTheme="minorEastAsia" w:hAnsiTheme="minorEastAsia" w:hint="eastAsia"/>
          <w:sz w:val="22"/>
          <w:lang w:eastAsia="ko-KR"/>
        </w:rPr>
        <w:t>주식 수익률</w:t>
      </w:r>
      <w:r w:rsidR="00D04651" w:rsidRPr="00D9506E">
        <w:rPr>
          <w:rFonts w:asciiTheme="minorEastAsia" w:hAnsiTheme="minorEastAsia" w:hint="eastAsia"/>
          <w:sz w:val="22"/>
          <w:lang w:eastAsia="ko-KR"/>
        </w:rPr>
        <w:t xml:space="preserve"> 차이에 영향을 주는 요인을 분석한</w:t>
      </w:r>
      <w:r w:rsidR="00282FB5" w:rsidRPr="00D9506E">
        <w:rPr>
          <w:rFonts w:asciiTheme="minorEastAsia" w:hAnsiTheme="minorEastAsia" w:hint="eastAsia"/>
          <w:sz w:val="22"/>
          <w:lang w:eastAsia="ko-KR"/>
        </w:rPr>
        <w:t xml:space="preserve">다. </w:t>
      </w:r>
      <w:r w:rsidR="009E1F72" w:rsidRPr="00D9506E">
        <w:rPr>
          <w:rFonts w:asciiTheme="minorEastAsia" w:hAnsiTheme="minorEastAsia" w:hint="eastAsia"/>
          <w:sz w:val="22"/>
          <w:lang w:eastAsia="ko-KR"/>
        </w:rPr>
        <w:t>분석대상 기업</w:t>
      </w:r>
      <w:r w:rsidR="00D04651" w:rsidRPr="00D9506E">
        <w:rPr>
          <w:rFonts w:asciiTheme="minorEastAsia" w:hAnsiTheme="minorEastAsia" w:hint="eastAsia"/>
          <w:sz w:val="22"/>
          <w:lang w:eastAsia="ko-KR"/>
        </w:rPr>
        <w:t>의 외국인</w:t>
      </w:r>
      <w:r w:rsidR="00A55A51" w:rsidRPr="00D9506E">
        <w:rPr>
          <w:rFonts w:asciiTheme="minorEastAsia" w:hAnsiTheme="minorEastAsia" w:hint="eastAsia"/>
          <w:sz w:val="22"/>
          <w:lang w:eastAsia="ko-KR"/>
        </w:rPr>
        <w:t xml:space="preserve"> 투자자의</w:t>
      </w:r>
      <w:r w:rsidR="00D04651" w:rsidRPr="00D9506E">
        <w:rPr>
          <w:rFonts w:asciiTheme="minorEastAsia" w:hAnsiTheme="minorEastAsia" w:hint="eastAsia"/>
          <w:sz w:val="22"/>
          <w:lang w:eastAsia="ko-KR"/>
        </w:rPr>
        <w:t xml:space="preserve"> </w:t>
      </w:r>
      <w:r w:rsidR="009E1F72" w:rsidRPr="00D9506E">
        <w:rPr>
          <w:rFonts w:asciiTheme="minorEastAsia" w:hAnsiTheme="minorEastAsia" w:hint="eastAsia"/>
          <w:sz w:val="22"/>
          <w:lang w:eastAsia="ko-KR"/>
        </w:rPr>
        <w:t>주식 수익률</w:t>
      </w:r>
      <w:r w:rsidR="00D04651" w:rsidRPr="00D9506E">
        <w:rPr>
          <w:rFonts w:asciiTheme="minorEastAsia" w:hAnsiTheme="minorEastAsia" w:hint="eastAsia"/>
          <w:sz w:val="22"/>
          <w:lang w:eastAsia="ko-KR"/>
        </w:rPr>
        <w:t xml:space="preserve">과 </w:t>
      </w:r>
      <w:r w:rsidR="00202183" w:rsidRPr="00D9506E">
        <w:rPr>
          <w:rFonts w:asciiTheme="minorEastAsia" w:hAnsiTheme="minorEastAsia" w:hint="eastAsia"/>
          <w:sz w:val="22"/>
          <w:lang w:eastAsia="ko-KR"/>
        </w:rPr>
        <w:t>개인 투자자</w:t>
      </w:r>
      <w:r w:rsidR="00D04651" w:rsidRPr="00D9506E">
        <w:rPr>
          <w:rFonts w:asciiTheme="minorEastAsia" w:hAnsiTheme="minorEastAsia" w:hint="eastAsia"/>
          <w:sz w:val="22"/>
          <w:lang w:eastAsia="ko-KR"/>
        </w:rPr>
        <w:t xml:space="preserve">의 </w:t>
      </w:r>
      <w:r w:rsidR="009E1F72" w:rsidRPr="00D9506E">
        <w:rPr>
          <w:rFonts w:asciiTheme="minorEastAsia" w:hAnsiTheme="minorEastAsia" w:hint="eastAsia"/>
          <w:sz w:val="22"/>
          <w:lang w:eastAsia="ko-KR"/>
        </w:rPr>
        <w:t>주식 수익률</w:t>
      </w:r>
      <w:r w:rsidR="00D04651" w:rsidRPr="00D9506E">
        <w:rPr>
          <w:rFonts w:asciiTheme="minorEastAsia" w:hAnsiTheme="minorEastAsia" w:hint="eastAsia"/>
          <w:sz w:val="22"/>
          <w:lang w:eastAsia="ko-KR"/>
        </w:rPr>
        <w:t xml:space="preserve">의 </w:t>
      </w:r>
      <w:r w:rsidR="00A55A51" w:rsidRPr="00D9506E">
        <w:rPr>
          <w:rFonts w:asciiTheme="minorEastAsia" w:hAnsiTheme="minorEastAsia" w:hint="eastAsia"/>
          <w:sz w:val="22"/>
          <w:lang w:eastAsia="ko-KR"/>
        </w:rPr>
        <w:t>차</w:t>
      </w:r>
      <w:r w:rsidR="00FB146D" w:rsidRPr="00D9506E">
        <w:rPr>
          <w:rFonts w:asciiTheme="minorEastAsia" w:hAnsiTheme="minorEastAsia" w:hint="eastAsia"/>
          <w:sz w:val="22"/>
          <w:lang w:eastAsia="ko-KR"/>
        </w:rPr>
        <w:t>이</w:t>
      </w:r>
      <w:r w:rsidR="00AA06D9" w:rsidRPr="00D9506E">
        <w:rPr>
          <w:rFonts w:asciiTheme="minorEastAsia" w:hAnsiTheme="minorEastAsia" w:hint="eastAsia"/>
          <w:sz w:val="22"/>
          <w:lang w:eastAsia="ko-KR"/>
        </w:rPr>
        <w:t xml:space="preserve"> (</w:t>
      </w:r>
      <w:r w:rsidR="00D04651" w:rsidRPr="00D9506E">
        <w:rPr>
          <w:rFonts w:asciiTheme="minorEastAsia" w:hAnsiTheme="minorEastAsia" w:hint="eastAsia"/>
          <w:sz w:val="22"/>
          <w:lang w:eastAsia="ko-KR"/>
        </w:rPr>
        <w:t>D</w:t>
      </w:r>
      <w:r w:rsidR="00A55A51" w:rsidRPr="00D9506E">
        <w:rPr>
          <w:rFonts w:asciiTheme="minorEastAsia" w:hAnsiTheme="minorEastAsia" w:hint="eastAsia"/>
          <w:sz w:val="22"/>
          <w:lang w:eastAsia="ko-KR"/>
        </w:rPr>
        <w:t>iff</w:t>
      </w:r>
      <w:r w:rsidR="00D04651" w:rsidRPr="00D9506E">
        <w:rPr>
          <w:rFonts w:asciiTheme="minorEastAsia" w:hAnsiTheme="minorEastAsia" w:hint="eastAsia"/>
          <w:sz w:val="22"/>
          <w:lang w:eastAsia="ko-KR"/>
        </w:rPr>
        <w:t xml:space="preserve">_Rtn1) 및 </w:t>
      </w:r>
      <w:r w:rsidR="00FB146D" w:rsidRPr="00D9506E">
        <w:rPr>
          <w:rFonts w:asciiTheme="minorEastAsia" w:hAnsiTheme="minorEastAsia" w:hint="eastAsia"/>
          <w:sz w:val="22"/>
          <w:lang w:eastAsia="ko-KR"/>
        </w:rPr>
        <w:t>기관 투자자</w:t>
      </w:r>
      <w:r w:rsidR="00D04651" w:rsidRPr="00D9506E">
        <w:rPr>
          <w:rFonts w:asciiTheme="minorEastAsia" w:hAnsiTheme="minorEastAsia" w:hint="eastAsia"/>
          <w:sz w:val="22"/>
          <w:lang w:eastAsia="ko-KR"/>
        </w:rPr>
        <w:t xml:space="preserve">의 </w:t>
      </w:r>
      <w:r w:rsidR="009E1F72" w:rsidRPr="00D9506E">
        <w:rPr>
          <w:rFonts w:asciiTheme="minorEastAsia" w:hAnsiTheme="minorEastAsia" w:hint="eastAsia"/>
          <w:sz w:val="22"/>
          <w:lang w:eastAsia="ko-KR"/>
        </w:rPr>
        <w:t>수익률</w:t>
      </w:r>
      <w:r w:rsidR="00D04651" w:rsidRPr="00D9506E">
        <w:rPr>
          <w:rFonts w:asciiTheme="minorEastAsia" w:hAnsiTheme="minorEastAsia" w:hint="eastAsia"/>
          <w:sz w:val="22"/>
          <w:lang w:eastAsia="ko-KR"/>
        </w:rPr>
        <w:t xml:space="preserve">의 </w:t>
      </w:r>
      <w:r w:rsidR="00A55A51" w:rsidRPr="00D9506E">
        <w:rPr>
          <w:rFonts w:asciiTheme="minorEastAsia" w:hAnsiTheme="minorEastAsia" w:hint="eastAsia"/>
          <w:sz w:val="22"/>
          <w:lang w:eastAsia="ko-KR"/>
        </w:rPr>
        <w:t>차</w:t>
      </w:r>
      <w:r w:rsidR="00FB146D" w:rsidRPr="00D9506E">
        <w:rPr>
          <w:rFonts w:asciiTheme="minorEastAsia" w:hAnsiTheme="minorEastAsia" w:hint="eastAsia"/>
          <w:sz w:val="22"/>
          <w:lang w:eastAsia="ko-KR"/>
        </w:rPr>
        <w:t>이</w:t>
      </w:r>
      <w:r w:rsidR="00AA06D9" w:rsidRPr="00D9506E">
        <w:rPr>
          <w:rFonts w:asciiTheme="minorEastAsia" w:hAnsiTheme="minorEastAsia" w:hint="eastAsia"/>
          <w:sz w:val="22"/>
          <w:lang w:eastAsia="ko-KR"/>
        </w:rPr>
        <w:t xml:space="preserve"> (</w:t>
      </w:r>
      <w:r w:rsidR="00D04651" w:rsidRPr="00D9506E">
        <w:rPr>
          <w:rFonts w:asciiTheme="minorEastAsia" w:hAnsiTheme="minorEastAsia" w:hint="eastAsia"/>
          <w:sz w:val="22"/>
          <w:lang w:eastAsia="ko-KR"/>
        </w:rPr>
        <w:t>D</w:t>
      </w:r>
      <w:r w:rsidR="00A55A51" w:rsidRPr="00D9506E">
        <w:rPr>
          <w:rFonts w:asciiTheme="minorEastAsia" w:hAnsiTheme="minorEastAsia" w:hint="eastAsia"/>
          <w:sz w:val="22"/>
          <w:lang w:eastAsia="ko-KR"/>
        </w:rPr>
        <w:t>iff</w:t>
      </w:r>
      <w:r w:rsidR="00D04651" w:rsidRPr="00D9506E">
        <w:rPr>
          <w:rFonts w:asciiTheme="minorEastAsia" w:hAnsiTheme="minorEastAsia" w:hint="eastAsia"/>
          <w:sz w:val="22"/>
          <w:lang w:eastAsia="ko-KR"/>
        </w:rPr>
        <w:t>_Rtn2)를</w:t>
      </w:r>
      <w:r w:rsidR="00D04651" w:rsidRPr="00D9506E">
        <w:rPr>
          <w:rFonts w:asciiTheme="minorEastAsia" w:hAnsiTheme="minorEastAsia" w:hint="eastAsia"/>
          <w:sz w:val="22"/>
        </w:rPr>
        <w:t xml:space="preserve"> 종속변수</w:t>
      </w:r>
      <w:r w:rsidR="00D04651" w:rsidRPr="00D9506E">
        <w:rPr>
          <w:rFonts w:asciiTheme="minorEastAsia" w:hAnsiTheme="minorEastAsia" w:hint="eastAsia"/>
          <w:sz w:val="22"/>
          <w:lang w:eastAsia="ko-KR"/>
        </w:rPr>
        <w:t xml:space="preserve">로 한 </w:t>
      </w:r>
      <w:r w:rsidR="00713582" w:rsidRPr="00D9506E">
        <w:rPr>
          <w:rFonts w:asciiTheme="minorEastAsia" w:hAnsiTheme="minorEastAsia" w:hint="eastAsia"/>
          <w:sz w:val="22"/>
          <w:lang w:eastAsia="ko-KR"/>
        </w:rPr>
        <w:t>분석결과</w:t>
      </w:r>
      <w:r w:rsidR="00D04651" w:rsidRPr="00D9506E">
        <w:rPr>
          <w:rFonts w:asciiTheme="minorEastAsia" w:hAnsiTheme="minorEastAsia" w:hint="eastAsia"/>
          <w:sz w:val="22"/>
          <w:lang w:eastAsia="ko-KR"/>
        </w:rPr>
        <w:t xml:space="preserve">는 다음과 같다. </w:t>
      </w:r>
    </w:p>
    <w:p w:rsidR="00373902" w:rsidRPr="00D9506E" w:rsidRDefault="00D04651" w:rsidP="00EE5DAB">
      <w:pPr>
        <w:autoSpaceDE w:val="0"/>
        <w:autoSpaceDN w:val="0"/>
        <w:adjustRightInd w:val="0"/>
        <w:snapToGrid w:val="0"/>
        <w:spacing w:line="360" w:lineRule="auto"/>
        <w:ind w:firstLineChars="200" w:firstLine="440"/>
        <w:rPr>
          <w:rFonts w:asciiTheme="minorEastAsia" w:hAnsiTheme="minorEastAsia" w:cs="SimSun"/>
          <w:kern w:val="0"/>
          <w:sz w:val="22"/>
          <w:lang w:eastAsia="ko-KR"/>
        </w:rPr>
      </w:pPr>
      <w:r w:rsidRPr="00D9506E">
        <w:rPr>
          <w:rFonts w:asciiTheme="minorEastAsia" w:hAnsiTheme="minorEastAsia" w:hint="eastAsia"/>
          <w:sz w:val="22"/>
          <w:lang w:eastAsia="ko-KR"/>
        </w:rPr>
        <w:t>첫째 외국인 지분률 변동분</w:t>
      </w:r>
      <w:r w:rsidR="00AA06D9" w:rsidRPr="00D9506E">
        <w:rPr>
          <w:rFonts w:asciiTheme="minorEastAsia" w:hAnsiTheme="minorEastAsia" w:hint="eastAsia"/>
          <w:sz w:val="22"/>
          <w:lang w:eastAsia="ko-KR"/>
        </w:rPr>
        <w:t xml:space="preserve"> (</w:t>
      </w:r>
      <w:r w:rsidR="00A55A51" w:rsidRPr="00D9506E">
        <w:rPr>
          <w:rFonts w:asciiTheme="minorEastAsia" w:hAnsiTheme="minorEastAsia" w:hint="eastAsia"/>
          <w:sz w:val="22"/>
          <w:lang w:eastAsia="ko-KR"/>
        </w:rPr>
        <w:t>Chg</w:t>
      </w:r>
      <w:r w:rsidRPr="00D9506E">
        <w:rPr>
          <w:rFonts w:asciiTheme="minorEastAsia" w:hAnsiTheme="minorEastAsia" w:hint="eastAsia"/>
          <w:sz w:val="22"/>
          <w:lang w:eastAsia="ko-KR"/>
        </w:rPr>
        <w:t>_For</w:t>
      </w:r>
      <w:r w:rsidR="00A55A51" w:rsidRPr="00D9506E">
        <w:rPr>
          <w:rFonts w:asciiTheme="minorEastAsia" w:hAnsiTheme="minorEastAsia" w:hint="eastAsia"/>
          <w:sz w:val="22"/>
          <w:lang w:eastAsia="ko-KR"/>
        </w:rPr>
        <w:t>eign</w:t>
      </w:r>
      <w:r w:rsidRPr="00D9506E">
        <w:rPr>
          <w:rFonts w:asciiTheme="minorEastAsia" w:hAnsiTheme="minorEastAsia" w:hint="eastAsia"/>
          <w:sz w:val="22"/>
          <w:lang w:eastAsia="ko-KR"/>
        </w:rPr>
        <w:t>)이 클수록 외국인</w:t>
      </w:r>
      <w:r w:rsidR="00A55A51" w:rsidRPr="00D9506E">
        <w:rPr>
          <w:rFonts w:asciiTheme="minorEastAsia" w:hAnsiTheme="minorEastAsia" w:hint="eastAsia"/>
          <w:sz w:val="22"/>
          <w:lang w:eastAsia="ko-KR"/>
        </w:rPr>
        <w:t xml:space="preserve"> 투자자</w:t>
      </w:r>
      <w:r w:rsidR="00FB146D" w:rsidRPr="00D9506E">
        <w:rPr>
          <w:rFonts w:asciiTheme="minorEastAsia" w:hAnsiTheme="minorEastAsia" w:hint="eastAsia"/>
          <w:sz w:val="22"/>
          <w:lang w:eastAsia="ko-KR"/>
        </w:rPr>
        <w:t>와</w:t>
      </w:r>
      <w:r w:rsidRPr="00D9506E">
        <w:rPr>
          <w:rFonts w:asciiTheme="minorEastAsia" w:hAnsiTheme="minorEastAsia" w:hint="eastAsia"/>
          <w:sz w:val="22"/>
          <w:lang w:eastAsia="ko-KR"/>
        </w:rPr>
        <w:t xml:space="preserve"> </w:t>
      </w:r>
      <w:r w:rsidR="00202183" w:rsidRPr="00D9506E">
        <w:rPr>
          <w:rFonts w:asciiTheme="minorEastAsia" w:hAnsiTheme="minorEastAsia" w:hint="eastAsia"/>
          <w:sz w:val="22"/>
          <w:lang w:eastAsia="ko-KR"/>
        </w:rPr>
        <w:t>개인 투자자</w:t>
      </w:r>
      <w:r w:rsidRPr="00D9506E">
        <w:rPr>
          <w:rFonts w:asciiTheme="minorEastAsia" w:hAnsiTheme="minorEastAsia" w:hint="eastAsia"/>
          <w:sz w:val="22"/>
          <w:lang w:eastAsia="ko-KR"/>
        </w:rPr>
        <w:t xml:space="preserve"> </w:t>
      </w:r>
      <w:r w:rsidR="009E1F72" w:rsidRPr="00D9506E">
        <w:rPr>
          <w:rFonts w:asciiTheme="minorEastAsia" w:hAnsiTheme="minorEastAsia" w:hint="eastAsia"/>
          <w:sz w:val="22"/>
          <w:lang w:eastAsia="ko-KR"/>
        </w:rPr>
        <w:t>수익률</w:t>
      </w:r>
      <w:r w:rsidRPr="00D9506E">
        <w:rPr>
          <w:rFonts w:asciiTheme="minorEastAsia" w:hAnsiTheme="minorEastAsia" w:hint="eastAsia"/>
          <w:sz w:val="22"/>
          <w:lang w:eastAsia="ko-KR"/>
        </w:rPr>
        <w:t xml:space="preserve">의 </w:t>
      </w:r>
      <w:r w:rsidR="00A55A51" w:rsidRPr="00D9506E">
        <w:rPr>
          <w:rFonts w:asciiTheme="minorEastAsia" w:hAnsiTheme="minorEastAsia" w:hint="eastAsia"/>
          <w:sz w:val="22"/>
          <w:lang w:eastAsia="ko-KR"/>
        </w:rPr>
        <w:t>차</w:t>
      </w:r>
      <w:r w:rsidR="00FB146D" w:rsidRPr="00D9506E">
        <w:rPr>
          <w:rFonts w:asciiTheme="minorEastAsia" w:hAnsiTheme="minorEastAsia" w:hint="eastAsia"/>
          <w:sz w:val="22"/>
          <w:lang w:eastAsia="ko-KR"/>
        </w:rPr>
        <w:t>이</w:t>
      </w:r>
      <w:r w:rsidR="00AA06D9" w:rsidRPr="00D9506E">
        <w:rPr>
          <w:rFonts w:asciiTheme="minorEastAsia" w:hAnsiTheme="minorEastAsia" w:hint="eastAsia"/>
          <w:sz w:val="22"/>
          <w:lang w:eastAsia="ko-KR"/>
        </w:rPr>
        <w:t xml:space="preserve"> (</w:t>
      </w:r>
      <w:r w:rsidR="00A55A51" w:rsidRPr="00D9506E">
        <w:rPr>
          <w:rFonts w:asciiTheme="minorEastAsia" w:hAnsiTheme="minorEastAsia" w:hint="eastAsia"/>
          <w:sz w:val="22"/>
          <w:lang w:eastAsia="ko-KR"/>
        </w:rPr>
        <w:t>Diff_Rtn1</w:t>
      </w:r>
      <w:r w:rsidRPr="00D9506E">
        <w:rPr>
          <w:rFonts w:asciiTheme="minorEastAsia" w:hAnsiTheme="minorEastAsia" w:hint="eastAsia"/>
          <w:sz w:val="22"/>
          <w:lang w:eastAsia="ko-KR"/>
        </w:rPr>
        <w:t xml:space="preserve">) 및 </w:t>
      </w:r>
      <w:r w:rsidR="00FB146D" w:rsidRPr="00D9506E">
        <w:rPr>
          <w:rFonts w:asciiTheme="minorEastAsia" w:hAnsiTheme="minorEastAsia" w:hint="eastAsia"/>
          <w:sz w:val="22"/>
          <w:lang w:eastAsia="ko-KR"/>
        </w:rPr>
        <w:t>기관 투자자</w:t>
      </w:r>
      <w:r w:rsidR="009E1F72" w:rsidRPr="00D9506E">
        <w:rPr>
          <w:rFonts w:asciiTheme="minorEastAsia" w:hAnsiTheme="minorEastAsia" w:hint="eastAsia"/>
          <w:sz w:val="22"/>
          <w:lang w:eastAsia="ko-KR"/>
        </w:rPr>
        <w:t xml:space="preserve"> 수익률</w:t>
      </w:r>
      <w:r w:rsidRPr="00D9506E">
        <w:rPr>
          <w:rFonts w:asciiTheme="minorEastAsia" w:hAnsiTheme="minorEastAsia" w:hint="eastAsia"/>
          <w:sz w:val="22"/>
          <w:lang w:eastAsia="ko-KR"/>
        </w:rPr>
        <w:t>의 차</w:t>
      </w:r>
      <w:r w:rsidR="00FB146D" w:rsidRPr="00D9506E">
        <w:rPr>
          <w:rFonts w:asciiTheme="minorEastAsia" w:hAnsiTheme="minorEastAsia" w:hint="eastAsia"/>
          <w:sz w:val="22"/>
          <w:lang w:eastAsia="ko-KR"/>
        </w:rPr>
        <w:t>이</w:t>
      </w:r>
      <w:r w:rsidR="00AA06D9" w:rsidRPr="00D9506E">
        <w:rPr>
          <w:rFonts w:asciiTheme="minorEastAsia" w:hAnsiTheme="minorEastAsia" w:hint="eastAsia"/>
          <w:sz w:val="22"/>
          <w:lang w:eastAsia="ko-KR"/>
        </w:rPr>
        <w:t xml:space="preserve"> (</w:t>
      </w:r>
      <w:r w:rsidR="00A55A51" w:rsidRPr="00D9506E">
        <w:rPr>
          <w:rFonts w:asciiTheme="minorEastAsia" w:hAnsiTheme="minorEastAsia" w:hint="eastAsia"/>
          <w:sz w:val="22"/>
          <w:lang w:eastAsia="ko-KR"/>
        </w:rPr>
        <w:t>Diff_Rtn2</w:t>
      </w:r>
      <w:r w:rsidRPr="00D9506E">
        <w:rPr>
          <w:rFonts w:asciiTheme="minorEastAsia" w:hAnsiTheme="minorEastAsia" w:hint="eastAsia"/>
          <w:sz w:val="22"/>
          <w:lang w:eastAsia="ko-KR"/>
        </w:rPr>
        <w:t xml:space="preserve">)가 커졌다. 이는 외국인 투자비중이 커진 기업일수록 외국인과 내국인의 </w:t>
      </w:r>
      <w:r w:rsidR="009E1F72" w:rsidRPr="00D9506E">
        <w:rPr>
          <w:rFonts w:asciiTheme="minorEastAsia" w:hAnsiTheme="minorEastAsia" w:hint="eastAsia"/>
          <w:sz w:val="22"/>
          <w:lang w:eastAsia="ko-KR"/>
        </w:rPr>
        <w:t>주식 수익률</w:t>
      </w:r>
      <w:r w:rsidRPr="00D9506E">
        <w:rPr>
          <w:rFonts w:asciiTheme="minorEastAsia" w:hAnsiTheme="minorEastAsia" w:hint="eastAsia"/>
          <w:sz w:val="22"/>
          <w:lang w:eastAsia="ko-KR"/>
        </w:rPr>
        <w:t>의 차</w:t>
      </w:r>
      <w:r w:rsidR="00FB146D" w:rsidRPr="00D9506E">
        <w:rPr>
          <w:rFonts w:asciiTheme="minorEastAsia" w:hAnsiTheme="minorEastAsia" w:hint="eastAsia"/>
          <w:sz w:val="22"/>
          <w:lang w:eastAsia="ko-KR"/>
        </w:rPr>
        <w:t>이</w:t>
      </w:r>
      <w:r w:rsidRPr="00D9506E">
        <w:rPr>
          <w:rFonts w:asciiTheme="minorEastAsia" w:hAnsiTheme="minorEastAsia" w:hint="eastAsia"/>
          <w:sz w:val="22"/>
          <w:lang w:eastAsia="ko-KR"/>
        </w:rPr>
        <w:t>가 더 컸음을 의미한다. 둘째 시장수익률</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M</w:t>
      </w:r>
      <w:r w:rsidR="00A55A51" w:rsidRPr="00D9506E">
        <w:rPr>
          <w:rFonts w:asciiTheme="minorEastAsia" w:hAnsiTheme="minorEastAsia" w:hint="eastAsia"/>
          <w:sz w:val="22"/>
          <w:lang w:eastAsia="ko-KR"/>
        </w:rPr>
        <w:t>kt</w:t>
      </w:r>
      <w:r w:rsidRPr="00D9506E">
        <w:rPr>
          <w:rFonts w:asciiTheme="minorEastAsia" w:hAnsiTheme="minorEastAsia" w:hint="eastAsia"/>
          <w:sz w:val="22"/>
          <w:lang w:eastAsia="ko-KR"/>
        </w:rPr>
        <w:t xml:space="preserve">Rtn)이 클수록 </w:t>
      </w:r>
      <w:r w:rsidR="00D42F24" w:rsidRPr="00D9506E">
        <w:rPr>
          <w:rFonts w:asciiTheme="minorEastAsia" w:hAnsiTheme="minorEastAsia" w:hint="eastAsia"/>
          <w:sz w:val="22"/>
          <w:lang w:eastAsia="ko-KR"/>
        </w:rPr>
        <w:t>외국인</w:t>
      </w:r>
      <w:r w:rsidR="00897943" w:rsidRPr="00D9506E">
        <w:rPr>
          <w:rFonts w:asciiTheme="minorEastAsia" w:hAnsiTheme="minorEastAsia" w:hint="eastAsia"/>
          <w:sz w:val="22"/>
          <w:lang w:eastAsia="ko-KR"/>
        </w:rPr>
        <w:t xml:space="preserve">과 </w:t>
      </w:r>
      <w:r w:rsidR="00D42F24" w:rsidRPr="00D9506E">
        <w:rPr>
          <w:rFonts w:asciiTheme="minorEastAsia" w:hAnsiTheme="minorEastAsia" w:hint="eastAsia"/>
          <w:sz w:val="22"/>
          <w:lang w:eastAsia="ko-KR"/>
        </w:rPr>
        <w:t xml:space="preserve">개인 투자자의 주식 수익률의 차이 </w:t>
      </w:r>
      <w:r w:rsidR="004826BA" w:rsidRPr="00D9506E">
        <w:rPr>
          <w:rFonts w:asciiTheme="minorEastAsia" w:hAnsiTheme="minorEastAsia" w:hint="eastAsia"/>
          <w:sz w:val="22"/>
          <w:lang w:eastAsia="ko-KR"/>
        </w:rPr>
        <w:t>(Diff_Rtn1</w:t>
      </w:r>
      <w:r w:rsidR="003D4602" w:rsidRPr="00D9506E">
        <w:rPr>
          <w:rFonts w:asciiTheme="minorEastAsia" w:hAnsiTheme="minorEastAsia" w:hint="eastAsia"/>
          <w:sz w:val="22"/>
          <w:lang w:eastAsia="ko-KR"/>
        </w:rPr>
        <w:t>)</w:t>
      </w:r>
      <w:r w:rsidR="004826BA" w:rsidRPr="00D9506E">
        <w:rPr>
          <w:rFonts w:asciiTheme="minorEastAsia" w:hAnsiTheme="minorEastAsia" w:hint="eastAsia"/>
          <w:sz w:val="22"/>
          <w:lang w:eastAsia="ko-KR"/>
        </w:rPr>
        <w:t>가 더 컸다</w:t>
      </w:r>
      <w:r w:rsidR="00D42F24" w:rsidRPr="00D9506E">
        <w:rPr>
          <w:rFonts w:asciiTheme="minorEastAsia" w:hAnsiTheme="minorEastAsia" w:hint="eastAsia"/>
          <w:sz w:val="22"/>
          <w:lang w:eastAsia="ko-KR"/>
        </w:rPr>
        <w:t xml:space="preserve">. 이는 시장 수익률이 높았던 기간 (강세장)에서 </w:t>
      </w:r>
      <w:r w:rsidR="004826BA" w:rsidRPr="00D9506E">
        <w:rPr>
          <w:rFonts w:asciiTheme="minorEastAsia" w:hAnsiTheme="minorEastAsia" w:hint="eastAsia"/>
          <w:sz w:val="22"/>
          <w:lang w:eastAsia="ko-KR"/>
        </w:rPr>
        <w:t xml:space="preserve">개인과 비교한 </w:t>
      </w:r>
      <w:r w:rsidR="00D42F24" w:rsidRPr="00D9506E">
        <w:rPr>
          <w:rFonts w:asciiTheme="minorEastAsia" w:hAnsiTheme="minorEastAsia" w:hint="eastAsia"/>
          <w:sz w:val="22"/>
          <w:lang w:eastAsia="ko-KR"/>
        </w:rPr>
        <w:t xml:space="preserve">외국인 투자성과의 상대적 우월성이 확대되었음을 의미한다. </w:t>
      </w:r>
      <w:r w:rsidRPr="00D9506E">
        <w:rPr>
          <w:rFonts w:asciiTheme="minorEastAsia" w:hAnsiTheme="minorEastAsia" w:hint="eastAsia"/>
          <w:sz w:val="22"/>
          <w:lang w:eastAsia="ko-KR"/>
        </w:rPr>
        <w:t>셋째 기업규모</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Size)가 클수록</w:t>
      </w:r>
      <w:r w:rsidR="00D42F24" w:rsidRPr="00D9506E">
        <w:rPr>
          <w:rFonts w:asciiTheme="minorEastAsia" w:hAnsiTheme="minorEastAsia" w:hint="eastAsia"/>
          <w:sz w:val="22"/>
          <w:lang w:eastAsia="ko-KR"/>
        </w:rPr>
        <w:t xml:space="preserve">, 그리고 B/M이 작을수록 개인과 비교한 </w:t>
      </w:r>
      <w:r w:rsidRPr="00D9506E">
        <w:rPr>
          <w:rFonts w:asciiTheme="minorEastAsia" w:hAnsiTheme="minorEastAsia" w:hint="eastAsia"/>
          <w:sz w:val="22"/>
          <w:lang w:eastAsia="ko-KR"/>
        </w:rPr>
        <w:t>외국인</w:t>
      </w:r>
      <w:r w:rsidR="00A55A51" w:rsidRPr="00D9506E">
        <w:rPr>
          <w:rFonts w:asciiTheme="minorEastAsia" w:hAnsiTheme="minorEastAsia" w:hint="eastAsia"/>
          <w:sz w:val="22"/>
          <w:lang w:eastAsia="ko-KR"/>
        </w:rPr>
        <w:t xml:space="preserve"> </w:t>
      </w:r>
      <w:r w:rsidR="00D42F24" w:rsidRPr="00D9506E">
        <w:rPr>
          <w:rFonts w:asciiTheme="minorEastAsia" w:hAnsiTheme="minorEastAsia" w:hint="eastAsia"/>
          <w:sz w:val="22"/>
          <w:lang w:eastAsia="ko-KR"/>
        </w:rPr>
        <w:t>투자성과의 상대적 우월성 (Diff_Rtn1)이 높았다. 다만</w:t>
      </w:r>
      <w:r w:rsidR="00A55A51" w:rsidRPr="00D9506E">
        <w:rPr>
          <w:rFonts w:asciiTheme="minorEastAsia" w:hAnsiTheme="minorEastAsia" w:hint="eastAsia"/>
          <w:sz w:val="22"/>
          <w:lang w:eastAsia="ko-KR"/>
        </w:rPr>
        <w:t xml:space="preserve"> 기업규모</w:t>
      </w:r>
      <w:r w:rsidR="00AA06D9" w:rsidRPr="00D9506E">
        <w:rPr>
          <w:rFonts w:asciiTheme="minorEastAsia" w:hAnsiTheme="minorEastAsia" w:hint="eastAsia"/>
          <w:sz w:val="22"/>
          <w:lang w:eastAsia="ko-KR"/>
        </w:rPr>
        <w:t xml:space="preserve"> (</w:t>
      </w:r>
      <w:r w:rsidR="00A55A51" w:rsidRPr="00D9506E">
        <w:rPr>
          <w:rFonts w:asciiTheme="minorEastAsia" w:hAnsiTheme="minorEastAsia" w:hint="eastAsia"/>
          <w:sz w:val="22"/>
          <w:lang w:eastAsia="ko-KR"/>
        </w:rPr>
        <w:t xml:space="preserve">Size) 및 B/M은 외국인과 </w:t>
      </w:r>
      <w:r w:rsidR="00FB146D" w:rsidRPr="00D9506E">
        <w:rPr>
          <w:rFonts w:asciiTheme="minorEastAsia" w:hAnsiTheme="minorEastAsia" w:hint="eastAsia"/>
          <w:sz w:val="22"/>
          <w:lang w:eastAsia="ko-KR"/>
        </w:rPr>
        <w:t>기관 투자자</w:t>
      </w:r>
      <w:r w:rsidR="00A55A51" w:rsidRPr="00D9506E">
        <w:rPr>
          <w:rFonts w:asciiTheme="minorEastAsia" w:hAnsiTheme="minorEastAsia" w:hint="eastAsia"/>
          <w:sz w:val="22"/>
          <w:lang w:eastAsia="ko-KR"/>
        </w:rPr>
        <w:t xml:space="preserve">의 </w:t>
      </w:r>
      <w:r w:rsidR="009E1F72" w:rsidRPr="00D9506E">
        <w:rPr>
          <w:rFonts w:asciiTheme="minorEastAsia" w:hAnsiTheme="minorEastAsia" w:hint="eastAsia"/>
          <w:sz w:val="22"/>
          <w:lang w:eastAsia="ko-KR"/>
        </w:rPr>
        <w:t>수익률</w:t>
      </w:r>
      <w:r w:rsidR="00A55A51" w:rsidRPr="00D9506E">
        <w:rPr>
          <w:rFonts w:asciiTheme="minorEastAsia" w:hAnsiTheme="minorEastAsia" w:hint="eastAsia"/>
          <w:sz w:val="22"/>
          <w:lang w:eastAsia="ko-KR"/>
        </w:rPr>
        <w:t>의 차이</w:t>
      </w:r>
      <w:r w:rsidR="00AA06D9" w:rsidRPr="00D9506E">
        <w:rPr>
          <w:rFonts w:asciiTheme="minorEastAsia" w:hAnsiTheme="minorEastAsia" w:hint="eastAsia"/>
          <w:sz w:val="22"/>
          <w:lang w:eastAsia="ko-KR"/>
        </w:rPr>
        <w:t xml:space="preserve"> (</w:t>
      </w:r>
      <w:r w:rsidR="00A55A51" w:rsidRPr="00D9506E">
        <w:rPr>
          <w:rFonts w:asciiTheme="minorEastAsia" w:hAnsiTheme="minorEastAsia" w:hint="eastAsia"/>
          <w:sz w:val="22"/>
          <w:lang w:eastAsia="ko-KR"/>
        </w:rPr>
        <w:t xml:space="preserve">Diff_Rtn2)에는 </w:t>
      </w:r>
      <w:r w:rsidR="00294364" w:rsidRPr="00D9506E">
        <w:rPr>
          <w:rFonts w:asciiTheme="minorEastAsia" w:hAnsiTheme="minorEastAsia" w:hint="eastAsia"/>
          <w:sz w:val="22"/>
          <w:lang w:eastAsia="ko-KR"/>
        </w:rPr>
        <w:t>유의적인 결과를 나타내지 않았다.</w:t>
      </w:r>
      <w:r w:rsidR="00D42F24" w:rsidRPr="00D9506E">
        <w:rPr>
          <w:rFonts w:asciiTheme="minorEastAsia" w:hAnsiTheme="minorEastAsia" w:hint="eastAsia"/>
          <w:sz w:val="22"/>
          <w:lang w:eastAsia="ko-KR"/>
        </w:rPr>
        <w:t xml:space="preserve"> 이는 개인에 비해 외국인 투자자들이 규모가 크고 장부가치가 높은 기업에 </w:t>
      </w:r>
      <w:r w:rsidR="003643A4" w:rsidRPr="00D9506E">
        <w:rPr>
          <w:rFonts w:asciiTheme="minorEastAsia" w:hAnsiTheme="minorEastAsia" w:hint="eastAsia"/>
          <w:sz w:val="22"/>
          <w:lang w:eastAsia="ko-KR"/>
        </w:rPr>
        <w:t>대한 투자비중이 상대적으로 더 높은데 기인하는 결과로 추정된다.</w:t>
      </w:r>
      <w:r w:rsidR="00D42F24" w:rsidRPr="00D9506E">
        <w:rPr>
          <w:rFonts w:asciiTheme="minorEastAsia" w:hAnsiTheme="minorEastAsia" w:hint="eastAsia"/>
          <w:sz w:val="22"/>
          <w:lang w:eastAsia="ko-KR"/>
        </w:rPr>
        <w:t xml:space="preserve"> </w:t>
      </w:r>
    </w:p>
    <w:p w:rsidR="00373902" w:rsidRPr="00D9506E" w:rsidRDefault="00373902" w:rsidP="00EE5DAB">
      <w:pPr>
        <w:autoSpaceDE w:val="0"/>
        <w:autoSpaceDN w:val="0"/>
        <w:adjustRightInd w:val="0"/>
        <w:snapToGrid w:val="0"/>
        <w:spacing w:line="360" w:lineRule="auto"/>
        <w:rPr>
          <w:rFonts w:asciiTheme="minorEastAsia" w:hAnsiTheme="minorEastAsia"/>
          <w:b/>
          <w:sz w:val="22"/>
          <w:lang w:eastAsia="ko-KR"/>
        </w:rPr>
      </w:pPr>
    </w:p>
    <w:p w:rsidR="00282FB5" w:rsidRPr="00D9506E" w:rsidRDefault="00282FB5" w:rsidP="00EE5DAB">
      <w:pPr>
        <w:autoSpaceDE w:val="0"/>
        <w:autoSpaceDN w:val="0"/>
        <w:adjustRightInd w:val="0"/>
        <w:snapToGrid w:val="0"/>
        <w:spacing w:line="360" w:lineRule="auto"/>
        <w:rPr>
          <w:rFonts w:asciiTheme="minorEastAsia" w:hAnsiTheme="minorEastAsia"/>
          <w:b/>
          <w:sz w:val="22"/>
          <w:lang w:eastAsia="ko-KR"/>
        </w:rPr>
      </w:pPr>
      <w:r w:rsidRPr="00D9506E">
        <w:rPr>
          <w:rFonts w:asciiTheme="minorEastAsia" w:hAnsiTheme="minorEastAsia" w:hint="eastAsia"/>
          <w:b/>
          <w:sz w:val="22"/>
          <w:lang w:eastAsia="ko-KR"/>
        </w:rPr>
        <w:t>4. 강건성 검증: 기간별 분석</w:t>
      </w:r>
    </w:p>
    <w:p w:rsidR="00373902" w:rsidRPr="00D9506E" w:rsidRDefault="00373902" w:rsidP="00EE5DAB">
      <w:pPr>
        <w:autoSpaceDE w:val="0"/>
        <w:autoSpaceDN w:val="0"/>
        <w:adjustRightInd w:val="0"/>
        <w:snapToGrid w:val="0"/>
        <w:spacing w:line="360" w:lineRule="auto"/>
        <w:rPr>
          <w:rFonts w:asciiTheme="minorEastAsia" w:hAnsiTheme="minorEastAsia"/>
          <w:b/>
          <w:sz w:val="22"/>
          <w:lang w:eastAsia="ko-KR"/>
        </w:rPr>
      </w:pPr>
      <w:r w:rsidRPr="00D9506E">
        <w:rPr>
          <w:rFonts w:asciiTheme="minorEastAsia" w:hAnsiTheme="minorEastAsia" w:hint="eastAsia"/>
          <w:b/>
          <w:sz w:val="22"/>
          <w:lang w:eastAsia="ko-KR"/>
        </w:rPr>
        <w:t xml:space="preserve">  </w:t>
      </w:r>
      <w:r w:rsidR="00AA06D9" w:rsidRPr="00D9506E">
        <w:rPr>
          <w:rFonts w:asciiTheme="minorEastAsia" w:hAnsiTheme="minorEastAsia" w:hint="eastAsia"/>
          <w:b/>
          <w:sz w:val="22"/>
          <w:lang w:eastAsia="ko-KR"/>
        </w:rPr>
        <w:t xml:space="preserve"> </w:t>
      </w:r>
    </w:p>
    <w:p w:rsidR="00536EDE" w:rsidRPr="00D9506E" w:rsidRDefault="00D33755"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hint="eastAsia"/>
          <w:sz w:val="22"/>
          <w:lang w:eastAsia="ko-KR"/>
        </w:rPr>
        <w:t>&lt;표 6&gt; 및 &lt;표 7&gt;</w:t>
      </w:r>
      <w:r w:rsidR="00536EDE" w:rsidRPr="00D9506E">
        <w:rPr>
          <w:rFonts w:asciiTheme="minorEastAsia" w:hAnsiTheme="minorEastAsia" w:hint="eastAsia"/>
          <w:sz w:val="22"/>
          <w:lang w:eastAsia="ko-KR"/>
        </w:rPr>
        <w:t xml:space="preserve">은 </w:t>
      </w:r>
      <w:r w:rsidR="00897943" w:rsidRPr="00D9506E">
        <w:rPr>
          <w:rFonts w:asciiTheme="minorEastAsia" w:hAnsiTheme="minorEastAsia" w:hint="eastAsia"/>
          <w:sz w:val="22"/>
          <w:lang w:eastAsia="ko-KR"/>
        </w:rPr>
        <w:t xml:space="preserve">3절에 보고된 </w:t>
      </w:r>
      <w:r w:rsidR="00282FB5" w:rsidRPr="00D9506E">
        <w:rPr>
          <w:rFonts w:asciiTheme="minorEastAsia" w:hAnsiTheme="minorEastAsia" w:hint="eastAsia"/>
          <w:sz w:val="22"/>
          <w:lang w:eastAsia="ko-KR"/>
        </w:rPr>
        <w:t xml:space="preserve">분석결과의 강건성을 검토하기 위해, </w:t>
      </w:r>
      <w:r w:rsidR="00536EDE" w:rsidRPr="00D9506E">
        <w:rPr>
          <w:rFonts w:asciiTheme="minorEastAsia" w:hAnsiTheme="minorEastAsia" w:hint="eastAsia"/>
          <w:sz w:val="22"/>
          <w:lang w:eastAsia="ko-KR"/>
        </w:rPr>
        <w:t xml:space="preserve">전체 분석기간을 몇 개의 하위 기간으로 나누어 분석한 결과를 보고하고 있다. 하위 기간은 다음의 2가지로 구분하였다. 첫째 전체 분석기간을 주식시장을 완전 개방한 1998년부터 외국인의 투자비중이 </w:t>
      </w:r>
      <w:r w:rsidR="00536EDE" w:rsidRPr="00D9506E">
        <w:rPr>
          <w:rFonts w:asciiTheme="minorEastAsia" w:hAnsiTheme="minorEastAsia" w:hint="eastAsia"/>
          <w:sz w:val="22"/>
          <w:lang w:eastAsia="ko-KR"/>
        </w:rPr>
        <w:lastRenderedPageBreak/>
        <w:t>가장 높았던 2004년까지의 시장</w:t>
      </w:r>
      <w:r w:rsidR="00294364" w:rsidRPr="00D9506E">
        <w:rPr>
          <w:rFonts w:asciiTheme="minorEastAsia" w:hAnsiTheme="minorEastAsia" w:hint="eastAsia"/>
          <w:sz w:val="22"/>
          <w:lang w:eastAsia="ko-KR"/>
        </w:rPr>
        <w:t xml:space="preserve"> </w:t>
      </w:r>
      <w:r w:rsidR="001B7B8D" w:rsidRPr="00D9506E">
        <w:rPr>
          <w:rFonts w:asciiTheme="minorEastAsia" w:hAnsiTheme="minorEastAsia" w:hint="eastAsia"/>
          <w:sz w:val="22"/>
          <w:lang w:eastAsia="ko-KR"/>
        </w:rPr>
        <w:t>완전 개방</w:t>
      </w:r>
      <w:r w:rsidR="00536EDE" w:rsidRPr="00D9506E">
        <w:rPr>
          <w:rFonts w:asciiTheme="minorEastAsia" w:hAnsiTheme="minorEastAsia" w:hint="eastAsia"/>
          <w:sz w:val="22"/>
          <w:lang w:eastAsia="ko-KR"/>
        </w:rPr>
        <w:t xml:space="preserve"> 초기</w:t>
      </w:r>
      <w:r w:rsidR="003643A4" w:rsidRPr="00D9506E">
        <w:rPr>
          <w:rFonts w:asciiTheme="minorEastAsia" w:hAnsiTheme="minorEastAsia" w:hint="eastAsia"/>
          <w:sz w:val="22"/>
          <w:lang w:eastAsia="ko-KR"/>
        </w:rPr>
        <w:t xml:space="preserve"> </w:t>
      </w:r>
      <w:r w:rsidR="00536EDE" w:rsidRPr="00D9506E">
        <w:rPr>
          <w:rFonts w:asciiTheme="minorEastAsia" w:hAnsiTheme="minorEastAsia" w:hint="eastAsia"/>
          <w:sz w:val="22"/>
          <w:lang w:eastAsia="ko-KR"/>
        </w:rPr>
        <w:t>기간</w:t>
      </w:r>
      <w:r w:rsidR="00AA06D9" w:rsidRPr="00D9506E">
        <w:rPr>
          <w:rFonts w:asciiTheme="minorEastAsia" w:hAnsiTheme="minorEastAsia" w:hint="eastAsia"/>
          <w:sz w:val="22"/>
          <w:lang w:eastAsia="ko-KR"/>
        </w:rPr>
        <w:t xml:space="preserve"> (</w:t>
      </w:r>
      <w:r w:rsidR="00536EDE" w:rsidRPr="00D9506E">
        <w:rPr>
          <w:rFonts w:asciiTheme="minorEastAsia" w:hAnsiTheme="minorEastAsia" w:hint="eastAsia"/>
          <w:sz w:val="22"/>
          <w:lang w:eastAsia="ko-KR"/>
        </w:rPr>
        <w:t xml:space="preserve">1998-2004)과 </w:t>
      </w:r>
      <w:r w:rsidR="003643A4" w:rsidRPr="00D9506E">
        <w:rPr>
          <w:rFonts w:asciiTheme="minorEastAsia" w:hAnsiTheme="minorEastAsia" w:hint="eastAsia"/>
          <w:sz w:val="22"/>
          <w:lang w:eastAsia="ko-KR"/>
        </w:rPr>
        <w:t>후기</w:t>
      </w:r>
      <w:r w:rsidR="00536EDE" w:rsidRPr="00D9506E">
        <w:rPr>
          <w:rFonts w:asciiTheme="minorEastAsia" w:hAnsiTheme="minorEastAsia" w:hint="eastAsia"/>
          <w:sz w:val="22"/>
          <w:lang w:eastAsia="ko-KR"/>
        </w:rPr>
        <w:t xml:space="preserve"> 기간</w:t>
      </w:r>
      <w:r w:rsidR="00AA06D9" w:rsidRPr="00D9506E">
        <w:rPr>
          <w:rFonts w:asciiTheme="minorEastAsia" w:hAnsiTheme="minorEastAsia" w:hint="eastAsia"/>
          <w:sz w:val="22"/>
          <w:lang w:eastAsia="ko-KR"/>
        </w:rPr>
        <w:t xml:space="preserve"> (</w:t>
      </w:r>
      <w:r w:rsidR="00536EDE" w:rsidRPr="00D9506E">
        <w:rPr>
          <w:rFonts w:asciiTheme="minorEastAsia" w:hAnsiTheme="minorEastAsia" w:hint="eastAsia"/>
          <w:sz w:val="22"/>
          <w:lang w:eastAsia="ko-KR"/>
        </w:rPr>
        <w:t>2005-2010)의 2개 하위 기간으로 나누어 분석하였다. 둘째 전체 분석기간을 주식시장</w:t>
      </w:r>
      <w:r w:rsidR="00AA06D9" w:rsidRPr="00D9506E">
        <w:rPr>
          <w:rFonts w:asciiTheme="minorEastAsia" w:hAnsiTheme="minorEastAsia" w:hint="eastAsia"/>
          <w:sz w:val="22"/>
          <w:lang w:eastAsia="ko-KR"/>
        </w:rPr>
        <w:t xml:space="preserve"> (</w:t>
      </w:r>
      <w:r w:rsidR="00536EDE" w:rsidRPr="00D9506E">
        <w:rPr>
          <w:rFonts w:asciiTheme="minorEastAsia" w:hAnsiTheme="minorEastAsia" w:hint="eastAsia"/>
          <w:sz w:val="22"/>
          <w:lang w:eastAsia="ko-KR"/>
        </w:rPr>
        <w:t>KOSPI 수익률 기준) 상승 기간인 1998-1999, 2001, 2003-2007, 2009-2010의 기간</w:t>
      </w:r>
      <w:r w:rsidR="00AA06D9" w:rsidRPr="00D9506E">
        <w:rPr>
          <w:rFonts w:asciiTheme="minorEastAsia" w:hAnsiTheme="minorEastAsia" w:hint="eastAsia"/>
          <w:sz w:val="22"/>
          <w:lang w:eastAsia="ko-KR"/>
        </w:rPr>
        <w:t xml:space="preserve"> (</w:t>
      </w:r>
      <w:r w:rsidR="00536EDE" w:rsidRPr="00D9506E">
        <w:rPr>
          <w:rFonts w:asciiTheme="minorEastAsia" w:hAnsiTheme="minorEastAsia" w:hint="eastAsia"/>
          <w:sz w:val="22"/>
          <w:lang w:eastAsia="ko-KR"/>
        </w:rPr>
        <w:t>10개년)과 주식시장 하락 기간인 2000, 2002, 2008의 기간</w:t>
      </w:r>
      <w:r w:rsidR="00AA06D9" w:rsidRPr="00D9506E">
        <w:rPr>
          <w:rFonts w:asciiTheme="minorEastAsia" w:hAnsiTheme="minorEastAsia" w:hint="eastAsia"/>
          <w:sz w:val="22"/>
          <w:lang w:eastAsia="ko-KR"/>
        </w:rPr>
        <w:t xml:space="preserve"> (</w:t>
      </w:r>
      <w:r w:rsidR="00536EDE" w:rsidRPr="00D9506E">
        <w:rPr>
          <w:rFonts w:asciiTheme="minorEastAsia" w:hAnsiTheme="minorEastAsia" w:hint="eastAsia"/>
          <w:sz w:val="22"/>
          <w:lang w:eastAsia="ko-KR"/>
        </w:rPr>
        <w:t xml:space="preserve">3개년)으로 나누어 분석하였다. </w:t>
      </w:r>
    </w:p>
    <w:p w:rsidR="00536EDE" w:rsidRPr="00D9506E" w:rsidRDefault="00536EDE" w:rsidP="00EE5DAB">
      <w:pPr>
        <w:autoSpaceDE w:val="0"/>
        <w:autoSpaceDN w:val="0"/>
        <w:adjustRightInd w:val="0"/>
        <w:snapToGrid w:val="0"/>
        <w:spacing w:line="360" w:lineRule="auto"/>
        <w:ind w:firstLineChars="150" w:firstLine="330"/>
        <w:rPr>
          <w:rFonts w:asciiTheme="minorEastAsia" w:hAnsiTheme="minorEastAsia"/>
          <w:sz w:val="22"/>
          <w:lang w:eastAsia="ko-KR"/>
        </w:rPr>
      </w:pPr>
      <w:r w:rsidRPr="00D9506E">
        <w:rPr>
          <w:rFonts w:asciiTheme="minorEastAsia" w:hAnsiTheme="minorEastAsia" w:hint="eastAsia"/>
          <w:sz w:val="22"/>
          <w:lang w:eastAsia="ko-KR"/>
        </w:rPr>
        <w:t xml:space="preserve">&lt;표 </w:t>
      </w:r>
      <w:r w:rsidR="00D33755" w:rsidRPr="00D9506E">
        <w:rPr>
          <w:rFonts w:asciiTheme="minorEastAsia" w:hAnsiTheme="minorEastAsia" w:hint="eastAsia"/>
          <w:sz w:val="22"/>
          <w:lang w:eastAsia="ko-KR"/>
        </w:rPr>
        <w:t>6</w:t>
      </w:r>
      <w:r w:rsidRPr="00D9506E">
        <w:rPr>
          <w:rFonts w:asciiTheme="minorEastAsia" w:hAnsiTheme="minorEastAsia" w:hint="eastAsia"/>
          <w:sz w:val="22"/>
          <w:lang w:eastAsia="ko-KR"/>
        </w:rPr>
        <w:t>&gt;의</w:t>
      </w:r>
      <w:r w:rsidR="00AA06D9" w:rsidRPr="00D9506E">
        <w:rPr>
          <w:rFonts w:asciiTheme="minorEastAsia" w:hAnsiTheme="minorEastAsia" w:hint="eastAsia"/>
          <w:sz w:val="22"/>
          <w:lang w:eastAsia="ko-KR"/>
        </w:rPr>
        <w:t xml:space="preserve"> </w:t>
      </w:r>
      <w:r w:rsidR="003643A4" w:rsidRPr="00D9506E">
        <w:rPr>
          <w:rFonts w:asciiTheme="minorEastAsia" w:hAnsiTheme="minorEastAsia" w:hint="eastAsia"/>
          <w:sz w:val="22"/>
          <w:lang w:eastAsia="ko-KR"/>
        </w:rPr>
        <w:t>Panel A</w:t>
      </w:r>
      <w:r w:rsidRPr="00D9506E">
        <w:rPr>
          <w:rFonts w:asciiTheme="minorEastAsia" w:hAnsiTheme="minorEastAsia" w:hint="eastAsia"/>
          <w:bCs/>
          <w:sz w:val="22"/>
          <w:lang w:eastAsia="ko-KR"/>
        </w:rPr>
        <w:t>는</w:t>
      </w:r>
      <w:r w:rsidRPr="00D9506E">
        <w:rPr>
          <w:rFonts w:asciiTheme="minorEastAsia" w:hAnsiTheme="minorEastAsia" w:hint="eastAsia"/>
          <w:sz w:val="22"/>
          <w:lang w:eastAsia="ko-KR"/>
        </w:rPr>
        <w:t xml:space="preserve"> </w:t>
      </w:r>
      <w:r w:rsidR="003643A4" w:rsidRPr="00D9506E">
        <w:rPr>
          <w:rFonts w:asciiTheme="minorEastAsia" w:hAnsiTheme="minorEastAsia" w:hint="eastAsia"/>
          <w:sz w:val="22"/>
          <w:lang w:eastAsia="ko-KR"/>
        </w:rPr>
        <w:t>주식</w:t>
      </w:r>
      <w:r w:rsidRPr="00D9506E">
        <w:rPr>
          <w:rFonts w:asciiTheme="minorEastAsia" w:hAnsiTheme="minorEastAsia" w:hint="eastAsia"/>
          <w:sz w:val="22"/>
          <w:lang w:eastAsia="ko-KR"/>
        </w:rPr>
        <w:t>위험</w:t>
      </w:r>
      <w:r w:rsidR="003643A4"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프리미엄</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rPr>
        <w:t>Rtn</w:t>
      </w:r>
      <w:r w:rsidRPr="00D9506E">
        <w:rPr>
          <w:rFonts w:asciiTheme="minorEastAsia" w:hAnsiTheme="minorEastAsia" w:hint="eastAsia"/>
          <w:sz w:val="22"/>
          <w:lang w:eastAsia="ko-KR"/>
        </w:rPr>
        <w:t xml:space="preserve">1)을 </w:t>
      </w:r>
      <w:r w:rsidRPr="00D9506E">
        <w:rPr>
          <w:rFonts w:asciiTheme="minorEastAsia" w:hAnsiTheme="minorEastAsia" w:hint="eastAsia"/>
          <w:sz w:val="22"/>
        </w:rPr>
        <w:t>종속변수</w:t>
      </w:r>
      <w:r w:rsidRPr="00D9506E">
        <w:rPr>
          <w:rFonts w:asciiTheme="minorEastAsia" w:hAnsiTheme="minorEastAsia" w:hint="eastAsia"/>
          <w:sz w:val="22"/>
          <w:lang w:eastAsia="ko-KR"/>
        </w:rPr>
        <w:t xml:space="preserve">로 한 </w:t>
      </w:r>
      <w:r w:rsidR="00713582" w:rsidRPr="00D9506E">
        <w:rPr>
          <w:rFonts w:asciiTheme="minorEastAsia" w:hAnsiTheme="minorEastAsia" w:hint="eastAsia"/>
          <w:sz w:val="22"/>
          <w:lang w:eastAsia="ko-KR"/>
        </w:rPr>
        <w:t>분석결과</w:t>
      </w:r>
      <w:r w:rsidRPr="00D9506E">
        <w:rPr>
          <w:rFonts w:asciiTheme="minorEastAsia" w:hAnsiTheme="minorEastAsia" w:hint="eastAsia"/>
          <w:sz w:val="22"/>
          <w:lang w:eastAsia="ko-KR"/>
        </w:rPr>
        <w:t>를,</w:t>
      </w:r>
      <w:r w:rsidR="00AA06D9" w:rsidRPr="00D9506E">
        <w:rPr>
          <w:rFonts w:asciiTheme="minorEastAsia" w:hAnsiTheme="minorEastAsia" w:hint="eastAsia"/>
          <w:sz w:val="22"/>
          <w:lang w:eastAsia="ko-KR"/>
        </w:rPr>
        <w:t xml:space="preserve"> </w:t>
      </w:r>
      <w:r w:rsidR="003643A4" w:rsidRPr="00D9506E">
        <w:rPr>
          <w:rFonts w:asciiTheme="minorEastAsia" w:hAnsiTheme="minorEastAsia" w:hint="eastAsia"/>
          <w:sz w:val="22"/>
          <w:lang w:eastAsia="ko-KR"/>
        </w:rPr>
        <w:t>Panel B</w:t>
      </w:r>
      <w:r w:rsidRPr="00D9506E">
        <w:rPr>
          <w:rFonts w:asciiTheme="minorEastAsia" w:hAnsiTheme="minorEastAsia" w:hint="eastAsia"/>
          <w:bCs/>
          <w:sz w:val="22"/>
          <w:lang w:eastAsia="ko-KR"/>
        </w:rPr>
        <w:t>는</w:t>
      </w:r>
      <w:r w:rsidRPr="00D9506E">
        <w:rPr>
          <w:rFonts w:asciiTheme="minorEastAsia" w:hAnsiTheme="minorEastAsia" w:hint="eastAsia"/>
          <w:sz w:val="22"/>
        </w:rPr>
        <w:t xml:space="preserve"> </w:t>
      </w:r>
      <w:r w:rsidRPr="00D9506E">
        <w:rPr>
          <w:rFonts w:asciiTheme="minorEastAsia" w:hAnsiTheme="minorEastAsia" w:hint="eastAsia"/>
          <w:sz w:val="22"/>
          <w:lang w:eastAsia="ko-KR"/>
        </w:rPr>
        <w:t>시장초과수익률</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rPr>
        <w:t>Rtn</w:t>
      </w:r>
      <w:r w:rsidRPr="00D9506E">
        <w:rPr>
          <w:rFonts w:asciiTheme="minorEastAsia" w:hAnsiTheme="minorEastAsia" w:hint="eastAsia"/>
          <w:sz w:val="22"/>
          <w:lang w:eastAsia="ko-KR"/>
        </w:rPr>
        <w:t xml:space="preserve">2)을 종속변수로 한 분석결과를 </w:t>
      </w:r>
      <w:r w:rsidR="003643A4" w:rsidRPr="00D9506E">
        <w:rPr>
          <w:rFonts w:asciiTheme="minorEastAsia" w:hAnsiTheme="minorEastAsia" w:hint="eastAsia"/>
          <w:sz w:val="22"/>
          <w:lang w:eastAsia="ko-KR"/>
        </w:rPr>
        <w:t>보고하고</w:t>
      </w:r>
      <w:r w:rsidRPr="00D9506E">
        <w:rPr>
          <w:rFonts w:asciiTheme="minorEastAsia" w:hAnsiTheme="minorEastAsia" w:hint="eastAsia"/>
          <w:sz w:val="22"/>
          <w:lang w:eastAsia="ko-KR"/>
        </w:rPr>
        <w:t xml:space="preserve"> 있다. </w:t>
      </w:r>
      <w:r w:rsidR="003643A4" w:rsidRPr="00D9506E">
        <w:rPr>
          <w:rFonts w:asciiTheme="minorEastAsia" w:hAnsiTheme="minorEastAsia" w:hint="eastAsia"/>
          <w:sz w:val="22"/>
          <w:lang w:eastAsia="ko-KR"/>
        </w:rPr>
        <w:t>Panel A</w:t>
      </w:r>
      <w:r w:rsidRPr="00D9506E">
        <w:rPr>
          <w:rFonts w:asciiTheme="minorEastAsia" w:hAnsiTheme="minorEastAsia" w:hint="eastAsia"/>
          <w:bCs/>
          <w:sz w:val="22"/>
          <w:lang w:eastAsia="ko-KR"/>
        </w:rPr>
        <w:t xml:space="preserve">의 </w:t>
      </w:r>
      <w:r w:rsidRPr="00D9506E">
        <w:rPr>
          <w:rFonts w:asciiTheme="minorEastAsia" w:hAnsiTheme="minorEastAsia" w:hint="eastAsia"/>
          <w:sz w:val="22"/>
          <w:lang w:eastAsia="ko-KR"/>
        </w:rPr>
        <w:t>분석결과를 보면, 1998-2004의 기간보다 2005-2010의 기간에서 외국인 지분율 변동분</w:t>
      </w:r>
      <w:r w:rsidR="00AA06D9" w:rsidRPr="00D9506E">
        <w:rPr>
          <w:rFonts w:asciiTheme="minorEastAsia" w:hAnsiTheme="minorEastAsia" w:hint="eastAsia"/>
          <w:sz w:val="22"/>
          <w:lang w:eastAsia="ko-KR"/>
        </w:rPr>
        <w:t xml:space="preserve"> (</w:t>
      </w:r>
      <w:r w:rsidR="00294364" w:rsidRPr="00D9506E">
        <w:rPr>
          <w:rFonts w:asciiTheme="minorEastAsia" w:hAnsiTheme="minorEastAsia" w:hint="eastAsia"/>
          <w:sz w:val="22"/>
          <w:lang w:eastAsia="ko-KR"/>
        </w:rPr>
        <w:t>Chg</w:t>
      </w:r>
      <w:r w:rsidRPr="00D9506E">
        <w:rPr>
          <w:rFonts w:asciiTheme="minorEastAsia" w:hAnsiTheme="minorEastAsia" w:hint="eastAsia"/>
          <w:sz w:val="22"/>
          <w:lang w:eastAsia="ko-KR"/>
        </w:rPr>
        <w:t>_For</w:t>
      </w:r>
      <w:r w:rsidR="00294364" w:rsidRPr="00D9506E">
        <w:rPr>
          <w:rFonts w:asciiTheme="minorEastAsia" w:hAnsiTheme="minorEastAsia" w:hint="eastAsia"/>
          <w:sz w:val="22"/>
          <w:lang w:eastAsia="ko-KR"/>
        </w:rPr>
        <w:t>eig</w:t>
      </w:r>
      <w:r w:rsidRPr="00D9506E">
        <w:rPr>
          <w:rFonts w:asciiTheme="minorEastAsia" w:hAnsiTheme="minorEastAsia" w:hint="eastAsia"/>
          <w:sz w:val="22"/>
          <w:lang w:eastAsia="ko-KR"/>
        </w:rPr>
        <w:t>n)의 계수가 유의적으로 더 커졌음을 알 수 있다. 이는 정보의 우위성과 주식시장의 동조화로 인하여 외국인</w:t>
      </w:r>
      <w:r w:rsidR="00294364" w:rsidRPr="00D9506E">
        <w:rPr>
          <w:rFonts w:asciiTheme="minorEastAsia" w:hAnsiTheme="minorEastAsia" w:hint="eastAsia"/>
          <w:sz w:val="22"/>
          <w:lang w:eastAsia="ko-KR"/>
        </w:rPr>
        <w:t xml:space="preserve"> 투자자</w:t>
      </w:r>
      <w:r w:rsidRPr="00D9506E">
        <w:rPr>
          <w:rFonts w:asciiTheme="minorEastAsia" w:hAnsiTheme="minorEastAsia" w:hint="eastAsia"/>
          <w:sz w:val="22"/>
          <w:lang w:eastAsia="ko-KR"/>
        </w:rPr>
        <w:t xml:space="preserve">의 한국 주식시장에 대한 영향력이 </w:t>
      </w:r>
      <w:r w:rsidR="003643A4" w:rsidRPr="00D9506E">
        <w:rPr>
          <w:rFonts w:asciiTheme="minorEastAsia" w:hAnsiTheme="minorEastAsia" w:hint="eastAsia"/>
          <w:sz w:val="22"/>
          <w:lang w:eastAsia="ko-KR"/>
        </w:rPr>
        <w:t>시장개방 후기</w:t>
      </w:r>
      <w:r w:rsidR="00294364" w:rsidRPr="00D9506E">
        <w:rPr>
          <w:rFonts w:asciiTheme="minorEastAsia" w:hAnsiTheme="minorEastAsia" w:hint="eastAsia"/>
          <w:sz w:val="22"/>
          <w:lang w:eastAsia="ko-KR"/>
        </w:rPr>
        <w:t xml:space="preserve"> 기간에서 </w:t>
      </w:r>
      <w:r w:rsidRPr="00D9506E">
        <w:rPr>
          <w:rFonts w:asciiTheme="minorEastAsia" w:hAnsiTheme="minorEastAsia" w:hint="eastAsia"/>
          <w:sz w:val="22"/>
          <w:lang w:eastAsia="ko-KR"/>
        </w:rPr>
        <w:t>더 커졌음을 의미하고 있다. 또한 주가</w:t>
      </w:r>
      <w:r w:rsidR="003643A4" w:rsidRPr="00D9506E">
        <w:rPr>
          <w:rFonts w:asciiTheme="minorEastAsia" w:hAnsiTheme="minorEastAsia" w:hint="eastAsia"/>
          <w:sz w:val="22"/>
          <w:lang w:eastAsia="ko-KR"/>
        </w:rPr>
        <w:t>상승 기간</w:t>
      </w:r>
      <w:r w:rsidRPr="00D9506E">
        <w:rPr>
          <w:rFonts w:asciiTheme="minorEastAsia" w:hAnsiTheme="minorEastAsia" w:hint="eastAsia"/>
          <w:sz w:val="22"/>
          <w:lang w:eastAsia="ko-KR"/>
        </w:rPr>
        <w:t>보다 주가</w:t>
      </w:r>
      <w:r w:rsidR="003643A4" w:rsidRPr="00D9506E">
        <w:rPr>
          <w:rFonts w:asciiTheme="minorEastAsia" w:hAnsiTheme="minorEastAsia" w:hint="eastAsia"/>
          <w:sz w:val="22"/>
          <w:lang w:eastAsia="ko-KR"/>
        </w:rPr>
        <w:t>하락 기간</w:t>
      </w:r>
      <w:r w:rsidRPr="00D9506E">
        <w:rPr>
          <w:rFonts w:asciiTheme="minorEastAsia" w:hAnsiTheme="minorEastAsia" w:hint="eastAsia"/>
          <w:sz w:val="22"/>
          <w:lang w:eastAsia="ko-KR"/>
        </w:rPr>
        <w:t>에서 상대적으로 외국인 지분율 변동분</w:t>
      </w:r>
      <w:r w:rsidR="00AA06D9" w:rsidRPr="00D9506E">
        <w:rPr>
          <w:rFonts w:asciiTheme="minorEastAsia" w:hAnsiTheme="minorEastAsia" w:hint="eastAsia"/>
          <w:sz w:val="22"/>
          <w:lang w:eastAsia="ko-KR"/>
        </w:rPr>
        <w:t xml:space="preserve"> (</w:t>
      </w:r>
      <w:r w:rsidR="00294364" w:rsidRPr="00D9506E">
        <w:rPr>
          <w:rFonts w:asciiTheme="minorEastAsia" w:hAnsiTheme="minorEastAsia" w:hint="eastAsia"/>
          <w:sz w:val="22"/>
          <w:lang w:eastAsia="ko-KR"/>
        </w:rPr>
        <w:t>Chg_Foreign</w:t>
      </w:r>
      <w:r w:rsidRPr="00D9506E">
        <w:rPr>
          <w:rFonts w:asciiTheme="minorEastAsia" w:hAnsiTheme="minorEastAsia" w:hint="eastAsia"/>
          <w:sz w:val="22"/>
          <w:lang w:eastAsia="ko-KR"/>
        </w:rPr>
        <w:t xml:space="preserve">)이 더 유의적으로 크게 나타났다. 이는 &lt;표 3&gt;에서 살펴본 바와 같이 </w:t>
      </w:r>
      <w:r w:rsidRPr="00D9506E">
        <w:rPr>
          <w:rFonts w:asciiTheme="minorEastAsia" w:hAnsiTheme="minorEastAsia" w:hint="eastAsia"/>
          <w:bCs/>
          <w:sz w:val="22"/>
          <w:lang w:eastAsia="ko-KR"/>
        </w:rPr>
        <w:t>주가가</w:t>
      </w:r>
      <w:r w:rsidRPr="00D9506E">
        <w:rPr>
          <w:rFonts w:asciiTheme="minorEastAsia" w:hAnsiTheme="minorEastAsia" w:hint="eastAsia"/>
          <w:bCs/>
          <w:sz w:val="22"/>
        </w:rPr>
        <w:t xml:space="preserve"> </w:t>
      </w:r>
      <w:r w:rsidRPr="00D9506E">
        <w:rPr>
          <w:rFonts w:asciiTheme="minorEastAsia" w:hAnsiTheme="minorEastAsia" w:hint="eastAsia"/>
          <w:bCs/>
          <w:sz w:val="22"/>
          <w:lang w:eastAsia="ko-KR"/>
        </w:rPr>
        <w:t xml:space="preserve">하락한 </w:t>
      </w:r>
      <w:r w:rsidR="00294364" w:rsidRPr="00D9506E">
        <w:rPr>
          <w:rFonts w:asciiTheme="minorEastAsia" w:hAnsiTheme="minorEastAsia" w:hint="eastAsia"/>
          <w:bCs/>
          <w:sz w:val="22"/>
          <w:lang w:eastAsia="ko-KR"/>
        </w:rPr>
        <w:t>기간</w:t>
      </w:r>
      <w:r w:rsidRPr="00D9506E">
        <w:rPr>
          <w:rFonts w:asciiTheme="minorEastAsia" w:hAnsiTheme="minorEastAsia" w:hint="eastAsia"/>
          <w:bCs/>
          <w:sz w:val="22"/>
          <w:lang w:eastAsia="ko-KR"/>
        </w:rPr>
        <w:t xml:space="preserve">의 외국인 투자자의 투자성과가 </w:t>
      </w:r>
      <w:r w:rsidR="00294364" w:rsidRPr="00D9506E">
        <w:rPr>
          <w:rFonts w:asciiTheme="minorEastAsia" w:hAnsiTheme="minorEastAsia" w:hint="eastAsia"/>
          <w:bCs/>
          <w:sz w:val="22"/>
          <w:lang w:eastAsia="ko-KR"/>
        </w:rPr>
        <w:t>주가가</w:t>
      </w:r>
      <w:r w:rsidR="00294364" w:rsidRPr="00D9506E">
        <w:rPr>
          <w:rFonts w:asciiTheme="minorEastAsia" w:hAnsiTheme="minorEastAsia" w:hint="eastAsia"/>
          <w:bCs/>
          <w:sz w:val="22"/>
        </w:rPr>
        <w:t xml:space="preserve"> </w:t>
      </w:r>
      <w:r w:rsidR="00294364" w:rsidRPr="00D9506E">
        <w:rPr>
          <w:rFonts w:asciiTheme="minorEastAsia" w:hAnsiTheme="minorEastAsia" w:hint="eastAsia"/>
          <w:bCs/>
          <w:sz w:val="22"/>
          <w:lang w:eastAsia="ko-KR"/>
        </w:rPr>
        <w:t xml:space="preserve">상승한 기간에 비해 </w:t>
      </w:r>
      <w:r w:rsidRPr="00D9506E">
        <w:rPr>
          <w:rFonts w:asciiTheme="minorEastAsia" w:hAnsiTheme="minorEastAsia" w:hint="eastAsia"/>
          <w:bCs/>
          <w:sz w:val="22"/>
          <w:lang w:eastAsia="ko-KR"/>
        </w:rPr>
        <w:t xml:space="preserve">상대적으로 우월하였음을 </w:t>
      </w:r>
      <w:r w:rsidRPr="00D9506E">
        <w:rPr>
          <w:rFonts w:asciiTheme="minorEastAsia" w:hAnsiTheme="minorEastAsia" w:hint="eastAsia"/>
          <w:sz w:val="22"/>
          <w:lang w:eastAsia="ko-KR"/>
        </w:rPr>
        <w:t xml:space="preserve">의미한다. </w:t>
      </w:r>
      <w:r w:rsidR="003643A4" w:rsidRPr="00D9506E">
        <w:rPr>
          <w:rFonts w:asciiTheme="minorEastAsia" w:hAnsiTheme="minorEastAsia" w:hint="eastAsia"/>
          <w:sz w:val="22"/>
          <w:lang w:eastAsia="ko-KR"/>
        </w:rPr>
        <w:t>Panel B</w:t>
      </w:r>
      <w:r w:rsidRPr="00D9506E">
        <w:rPr>
          <w:rFonts w:asciiTheme="minorEastAsia" w:hAnsiTheme="minorEastAsia" w:hint="eastAsia"/>
          <w:bCs/>
          <w:sz w:val="22"/>
          <w:lang w:eastAsia="ko-KR"/>
        </w:rPr>
        <w:t xml:space="preserve">의 </w:t>
      </w:r>
      <w:r w:rsidRPr="00D9506E">
        <w:rPr>
          <w:rFonts w:asciiTheme="minorEastAsia" w:hAnsiTheme="minorEastAsia" w:hint="eastAsia"/>
          <w:sz w:val="22"/>
          <w:lang w:eastAsia="ko-KR"/>
        </w:rPr>
        <w:t>분석결과도</w:t>
      </w:r>
      <w:r w:rsidR="00AA06D9" w:rsidRPr="00D9506E">
        <w:rPr>
          <w:rFonts w:asciiTheme="minorEastAsia" w:hAnsiTheme="minorEastAsia" w:hint="eastAsia"/>
          <w:sz w:val="22"/>
          <w:lang w:eastAsia="ko-KR"/>
        </w:rPr>
        <w:t xml:space="preserve"> </w:t>
      </w:r>
      <w:r w:rsidR="003643A4" w:rsidRPr="00D9506E">
        <w:rPr>
          <w:rFonts w:asciiTheme="minorEastAsia" w:hAnsiTheme="minorEastAsia" w:hint="eastAsia"/>
          <w:sz w:val="22"/>
          <w:lang w:eastAsia="ko-KR"/>
        </w:rPr>
        <w:t>Panel A</w:t>
      </w:r>
      <w:r w:rsidRPr="00D9506E">
        <w:rPr>
          <w:rFonts w:asciiTheme="minorEastAsia" w:hAnsiTheme="minorEastAsia" w:hint="eastAsia"/>
          <w:bCs/>
          <w:sz w:val="22"/>
          <w:lang w:eastAsia="ko-KR"/>
        </w:rPr>
        <w:t xml:space="preserve">의 </w:t>
      </w:r>
      <w:r w:rsidRPr="00D9506E">
        <w:rPr>
          <w:rFonts w:asciiTheme="minorEastAsia" w:hAnsiTheme="minorEastAsia" w:hint="eastAsia"/>
          <w:sz w:val="22"/>
          <w:lang w:eastAsia="ko-KR"/>
        </w:rPr>
        <w:t>분석결과와 유사하게 나타나고 있다.</w:t>
      </w:r>
      <w:r w:rsidR="00905D94" w:rsidRPr="00D9506E">
        <w:rPr>
          <w:rFonts w:asciiTheme="minorEastAsia" w:hAnsiTheme="minorEastAsia" w:hint="eastAsia"/>
          <w:sz w:val="22"/>
          <w:lang w:eastAsia="ko-KR"/>
        </w:rPr>
        <w:t xml:space="preserve"> 다만 </w:t>
      </w:r>
      <w:r w:rsidR="00905D94" w:rsidRPr="00D9506E">
        <w:rPr>
          <w:rFonts w:asciiTheme="minorEastAsia" w:hAnsiTheme="minorEastAsia" w:hint="eastAsia"/>
          <w:bCs/>
          <w:sz w:val="22"/>
          <w:lang w:eastAsia="ko-KR"/>
        </w:rPr>
        <w:t>주가가</w:t>
      </w:r>
      <w:r w:rsidR="00905D94" w:rsidRPr="00D9506E">
        <w:rPr>
          <w:rFonts w:asciiTheme="minorEastAsia" w:hAnsiTheme="minorEastAsia" w:hint="eastAsia"/>
          <w:bCs/>
          <w:sz w:val="22"/>
        </w:rPr>
        <w:t xml:space="preserve"> </w:t>
      </w:r>
      <w:r w:rsidR="00905D94" w:rsidRPr="00D9506E">
        <w:rPr>
          <w:rFonts w:asciiTheme="minorEastAsia" w:hAnsiTheme="minorEastAsia" w:hint="eastAsia"/>
          <w:bCs/>
          <w:sz w:val="22"/>
          <w:lang w:eastAsia="ko-KR"/>
        </w:rPr>
        <w:t>하락한 기간과 주가가</w:t>
      </w:r>
      <w:r w:rsidR="00905D94" w:rsidRPr="00D9506E">
        <w:rPr>
          <w:rFonts w:asciiTheme="minorEastAsia" w:hAnsiTheme="minorEastAsia" w:hint="eastAsia"/>
          <w:bCs/>
          <w:sz w:val="22"/>
        </w:rPr>
        <w:t xml:space="preserve"> </w:t>
      </w:r>
      <w:r w:rsidR="00905D94" w:rsidRPr="00D9506E">
        <w:rPr>
          <w:rFonts w:asciiTheme="minorEastAsia" w:hAnsiTheme="minorEastAsia" w:hint="eastAsia"/>
          <w:bCs/>
          <w:sz w:val="22"/>
          <w:lang w:eastAsia="ko-KR"/>
        </w:rPr>
        <w:t>상승한 기간과의 차이는 뚜렷하지 않았다.</w:t>
      </w:r>
    </w:p>
    <w:p w:rsidR="004F64E3" w:rsidRPr="00D9506E" w:rsidRDefault="00536EDE" w:rsidP="00EE5DAB">
      <w:pPr>
        <w:autoSpaceDE w:val="0"/>
        <w:autoSpaceDN w:val="0"/>
        <w:adjustRightInd w:val="0"/>
        <w:snapToGrid w:val="0"/>
        <w:spacing w:line="360" w:lineRule="auto"/>
        <w:ind w:firstLineChars="150" w:firstLine="330"/>
        <w:rPr>
          <w:rFonts w:asciiTheme="minorEastAsia" w:hAnsiTheme="minorEastAsia"/>
          <w:sz w:val="22"/>
          <w:lang w:eastAsia="ko-KR"/>
        </w:rPr>
      </w:pPr>
      <w:r w:rsidRPr="00D9506E">
        <w:rPr>
          <w:rFonts w:asciiTheme="minorEastAsia" w:hAnsiTheme="minorEastAsia" w:hint="eastAsia"/>
          <w:sz w:val="22"/>
          <w:lang w:eastAsia="ko-KR"/>
        </w:rPr>
        <w:t xml:space="preserve">&lt;표 </w:t>
      </w:r>
      <w:r w:rsidR="00D33755" w:rsidRPr="00D9506E">
        <w:rPr>
          <w:rFonts w:asciiTheme="minorEastAsia" w:hAnsiTheme="minorEastAsia" w:hint="eastAsia"/>
          <w:sz w:val="22"/>
          <w:lang w:eastAsia="ko-KR"/>
        </w:rPr>
        <w:t>7</w:t>
      </w:r>
      <w:r w:rsidRPr="00D9506E">
        <w:rPr>
          <w:rFonts w:asciiTheme="minorEastAsia" w:hAnsiTheme="minorEastAsia" w:hint="eastAsia"/>
          <w:sz w:val="22"/>
          <w:lang w:eastAsia="ko-KR"/>
        </w:rPr>
        <w:t>&gt;의</w:t>
      </w:r>
      <w:r w:rsidR="00AA06D9" w:rsidRPr="00D9506E">
        <w:rPr>
          <w:rFonts w:asciiTheme="minorEastAsia" w:hAnsiTheme="minorEastAsia" w:hint="eastAsia"/>
          <w:sz w:val="22"/>
          <w:lang w:eastAsia="ko-KR"/>
        </w:rPr>
        <w:t xml:space="preserve"> </w:t>
      </w:r>
      <w:r w:rsidR="003643A4" w:rsidRPr="00D9506E">
        <w:rPr>
          <w:rFonts w:asciiTheme="minorEastAsia" w:hAnsiTheme="minorEastAsia" w:hint="eastAsia"/>
          <w:sz w:val="22"/>
          <w:lang w:eastAsia="ko-KR"/>
        </w:rPr>
        <w:t>Panel A</w:t>
      </w:r>
      <w:r w:rsidRPr="00D9506E">
        <w:rPr>
          <w:rFonts w:asciiTheme="minorEastAsia" w:hAnsiTheme="minorEastAsia" w:hint="eastAsia"/>
          <w:bCs/>
          <w:sz w:val="22"/>
          <w:lang w:eastAsia="ko-KR"/>
        </w:rPr>
        <w:t>는</w:t>
      </w:r>
      <w:r w:rsidRPr="00D9506E">
        <w:rPr>
          <w:rFonts w:asciiTheme="minorEastAsia" w:hAnsiTheme="minorEastAsia" w:hint="eastAsia"/>
          <w:sz w:val="22"/>
          <w:lang w:eastAsia="ko-KR"/>
        </w:rPr>
        <w:t xml:space="preserve"> </w:t>
      </w:r>
      <w:r w:rsidR="009E1F72" w:rsidRPr="00D9506E">
        <w:rPr>
          <w:rFonts w:asciiTheme="minorEastAsia" w:hAnsiTheme="minorEastAsia" w:hint="eastAsia"/>
          <w:sz w:val="22"/>
          <w:lang w:eastAsia="ko-KR"/>
        </w:rPr>
        <w:t>분석대상 기업</w:t>
      </w:r>
      <w:r w:rsidRPr="00D9506E">
        <w:rPr>
          <w:rFonts w:asciiTheme="minorEastAsia" w:hAnsiTheme="minorEastAsia" w:hint="eastAsia"/>
          <w:sz w:val="22"/>
          <w:lang w:eastAsia="ko-KR"/>
        </w:rPr>
        <w:t>의 외국인</w:t>
      </w:r>
      <w:r w:rsidR="003643A4" w:rsidRPr="00D9506E">
        <w:rPr>
          <w:rFonts w:asciiTheme="minorEastAsia" w:hAnsiTheme="minorEastAsia" w:hint="eastAsia"/>
          <w:sz w:val="22"/>
          <w:lang w:eastAsia="ko-KR"/>
        </w:rPr>
        <w:t xml:space="preserve">과 </w:t>
      </w:r>
      <w:r w:rsidR="00202183" w:rsidRPr="00D9506E">
        <w:rPr>
          <w:rFonts w:asciiTheme="minorEastAsia" w:hAnsiTheme="minorEastAsia" w:hint="eastAsia"/>
          <w:sz w:val="22"/>
          <w:lang w:eastAsia="ko-KR"/>
        </w:rPr>
        <w:t>개인 투자자</w:t>
      </w:r>
      <w:r w:rsidRPr="00D9506E">
        <w:rPr>
          <w:rFonts w:asciiTheme="minorEastAsia" w:hAnsiTheme="minorEastAsia" w:hint="eastAsia"/>
          <w:sz w:val="22"/>
          <w:lang w:eastAsia="ko-KR"/>
        </w:rPr>
        <w:t xml:space="preserve">의 </w:t>
      </w:r>
      <w:r w:rsidR="009E1F72" w:rsidRPr="00D9506E">
        <w:rPr>
          <w:rFonts w:asciiTheme="minorEastAsia" w:hAnsiTheme="minorEastAsia" w:hint="eastAsia"/>
          <w:sz w:val="22"/>
          <w:lang w:eastAsia="ko-KR"/>
        </w:rPr>
        <w:t>수익률</w:t>
      </w:r>
      <w:r w:rsidRPr="00D9506E">
        <w:rPr>
          <w:rFonts w:asciiTheme="minorEastAsia" w:hAnsiTheme="minorEastAsia" w:hint="eastAsia"/>
          <w:sz w:val="22"/>
          <w:lang w:eastAsia="ko-KR"/>
        </w:rPr>
        <w:t>의 차</w:t>
      </w:r>
      <w:r w:rsidR="003643A4" w:rsidRPr="00D9506E">
        <w:rPr>
          <w:rFonts w:asciiTheme="minorEastAsia" w:hAnsiTheme="minorEastAsia" w:hint="eastAsia"/>
          <w:sz w:val="22"/>
          <w:lang w:eastAsia="ko-KR"/>
        </w:rPr>
        <w:t>이</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D</w:t>
      </w:r>
      <w:r w:rsidR="00905D94" w:rsidRPr="00D9506E">
        <w:rPr>
          <w:rFonts w:asciiTheme="minorEastAsia" w:hAnsiTheme="minorEastAsia" w:hint="eastAsia"/>
          <w:sz w:val="22"/>
          <w:lang w:eastAsia="ko-KR"/>
        </w:rPr>
        <w:t>iff</w:t>
      </w:r>
      <w:r w:rsidRPr="00D9506E">
        <w:rPr>
          <w:rFonts w:asciiTheme="minorEastAsia" w:hAnsiTheme="minorEastAsia" w:hint="eastAsia"/>
          <w:sz w:val="22"/>
          <w:lang w:eastAsia="ko-KR"/>
        </w:rPr>
        <w:t>_Rtn1)</w:t>
      </w:r>
      <w:r w:rsidR="00905D94" w:rsidRPr="00D9506E">
        <w:rPr>
          <w:rFonts w:asciiTheme="minorEastAsia" w:hAnsiTheme="minorEastAsia" w:hint="eastAsia"/>
          <w:sz w:val="22"/>
          <w:lang w:eastAsia="ko-KR"/>
        </w:rPr>
        <w:t>를</w:t>
      </w:r>
      <w:r w:rsidRPr="00D9506E">
        <w:rPr>
          <w:rFonts w:asciiTheme="minorEastAsia" w:hAnsiTheme="minorEastAsia" w:hint="eastAsia"/>
          <w:sz w:val="22"/>
          <w:lang w:eastAsia="ko-KR"/>
        </w:rPr>
        <w:t xml:space="preserve"> </w:t>
      </w:r>
      <w:r w:rsidRPr="00D9506E">
        <w:rPr>
          <w:rFonts w:asciiTheme="minorEastAsia" w:hAnsiTheme="minorEastAsia" w:hint="eastAsia"/>
          <w:sz w:val="22"/>
        </w:rPr>
        <w:t>종속변수</w:t>
      </w:r>
      <w:r w:rsidRPr="00D9506E">
        <w:rPr>
          <w:rFonts w:asciiTheme="minorEastAsia" w:hAnsiTheme="minorEastAsia" w:hint="eastAsia"/>
          <w:sz w:val="22"/>
          <w:lang w:eastAsia="ko-KR"/>
        </w:rPr>
        <w:t xml:space="preserve">로 한 </w:t>
      </w:r>
      <w:r w:rsidR="00713582" w:rsidRPr="00D9506E">
        <w:rPr>
          <w:rFonts w:asciiTheme="minorEastAsia" w:hAnsiTheme="minorEastAsia" w:hint="eastAsia"/>
          <w:sz w:val="22"/>
          <w:lang w:eastAsia="ko-KR"/>
        </w:rPr>
        <w:t>분석결과</w:t>
      </w:r>
      <w:r w:rsidRPr="00D9506E">
        <w:rPr>
          <w:rFonts w:asciiTheme="minorEastAsia" w:hAnsiTheme="minorEastAsia" w:hint="eastAsia"/>
          <w:sz w:val="22"/>
          <w:lang w:eastAsia="ko-KR"/>
        </w:rPr>
        <w:t>를,</w:t>
      </w:r>
      <w:r w:rsidR="00AA06D9" w:rsidRPr="00D9506E">
        <w:rPr>
          <w:rFonts w:asciiTheme="minorEastAsia" w:hAnsiTheme="minorEastAsia" w:hint="eastAsia"/>
          <w:sz w:val="22"/>
          <w:lang w:eastAsia="ko-KR"/>
        </w:rPr>
        <w:t xml:space="preserve"> </w:t>
      </w:r>
      <w:r w:rsidR="003643A4" w:rsidRPr="00D9506E">
        <w:rPr>
          <w:rFonts w:asciiTheme="minorEastAsia" w:hAnsiTheme="minorEastAsia" w:hint="eastAsia"/>
          <w:sz w:val="22"/>
          <w:lang w:eastAsia="ko-KR"/>
        </w:rPr>
        <w:t>Panel B</w:t>
      </w:r>
      <w:r w:rsidRPr="00D9506E">
        <w:rPr>
          <w:rFonts w:asciiTheme="minorEastAsia" w:hAnsiTheme="minorEastAsia" w:hint="eastAsia"/>
          <w:bCs/>
          <w:sz w:val="22"/>
          <w:lang w:eastAsia="ko-KR"/>
        </w:rPr>
        <w:t>는</w:t>
      </w:r>
      <w:r w:rsidRPr="00D9506E">
        <w:rPr>
          <w:rFonts w:asciiTheme="minorEastAsia" w:hAnsiTheme="minorEastAsia" w:hint="eastAsia"/>
          <w:sz w:val="22"/>
        </w:rPr>
        <w:t xml:space="preserve"> </w:t>
      </w:r>
      <w:r w:rsidRPr="00D9506E">
        <w:rPr>
          <w:rFonts w:asciiTheme="minorEastAsia" w:hAnsiTheme="minorEastAsia" w:hint="eastAsia"/>
          <w:sz w:val="22"/>
          <w:lang w:eastAsia="ko-KR"/>
        </w:rPr>
        <w:t>외국인</w:t>
      </w:r>
      <w:r w:rsidR="003643A4" w:rsidRPr="00D9506E">
        <w:rPr>
          <w:rFonts w:asciiTheme="minorEastAsia" w:hAnsiTheme="minorEastAsia" w:hint="eastAsia"/>
          <w:sz w:val="22"/>
          <w:lang w:eastAsia="ko-KR"/>
        </w:rPr>
        <w:t xml:space="preserve">과 </w:t>
      </w:r>
      <w:r w:rsidR="00FB146D" w:rsidRPr="00D9506E">
        <w:rPr>
          <w:rFonts w:asciiTheme="minorEastAsia" w:hAnsiTheme="minorEastAsia" w:hint="eastAsia"/>
          <w:sz w:val="22"/>
          <w:lang w:eastAsia="ko-KR"/>
        </w:rPr>
        <w:t>기관 투자자</w:t>
      </w:r>
      <w:r w:rsidRPr="00D9506E">
        <w:rPr>
          <w:rFonts w:asciiTheme="minorEastAsia" w:hAnsiTheme="minorEastAsia" w:hint="eastAsia"/>
          <w:sz w:val="22"/>
          <w:lang w:eastAsia="ko-KR"/>
        </w:rPr>
        <w:t xml:space="preserve">의 </w:t>
      </w:r>
      <w:r w:rsidR="009E1F72" w:rsidRPr="00D9506E">
        <w:rPr>
          <w:rFonts w:asciiTheme="minorEastAsia" w:hAnsiTheme="minorEastAsia" w:hint="eastAsia"/>
          <w:sz w:val="22"/>
          <w:lang w:eastAsia="ko-KR"/>
        </w:rPr>
        <w:t>수익률</w:t>
      </w:r>
      <w:r w:rsidRPr="00D9506E">
        <w:rPr>
          <w:rFonts w:asciiTheme="minorEastAsia" w:hAnsiTheme="minorEastAsia" w:hint="eastAsia"/>
          <w:sz w:val="22"/>
          <w:lang w:eastAsia="ko-KR"/>
        </w:rPr>
        <w:t xml:space="preserve">의 </w:t>
      </w:r>
      <w:r w:rsidR="003643A4" w:rsidRPr="00D9506E">
        <w:rPr>
          <w:rFonts w:asciiTheme="minorEastAsia" w:hAnsiTheme="minorEastAsia" w:hint="eastAsia"/>
          <w:sz w:val="22"/>
          <w:lang w:eastAsia="ko-KR"/>
        </w:rPr>
        <w:t>차이 (</w:t>
      </w:r>
      <w:r w:rsidR="00905D94" w:rsidRPr="00D9506E">
        <w:rPr>
          <w:rFonts w:asciiTheme="minorEastAsia" w:hAnsiTheme="minorEastAsia" w:hint="eastAsia"/>
          <w:sz w:val="22"/>
          <w:lang w:eastAsia="ko-KR"/>
        </w:rPr>
        <w:t>Diff</w:t>
      </w:r>
      <w:r w:rsidRPr="00D9506E">
        <w:rPr>
          <w:rFonts w:asciiTheme="minorEastAsia" w:hAnsiTheme="minorEastAsia" w:hint="eastAsia"/>
          <w:sz w:val="22"/>
          <w:lang w:eastAsia="ko-KR"/>
        </w:rPr>
        <w:t xml:space="preserve">_Rtn2)를 종속변수로 한 분석결과를 나타내고 있다. &lt;표 </w:t>
      </w:r>
      <w:r w:rsidR="00D33755" w:rsidRPr="00D9506E">
        <w:rPr>
          <w:rFonts w:asciiTheme="minorEastAsia" w:hAnsiTheme="minorEastAsia" w:hint="eastAsia"/>
          <w:sz w:val="22"/>
          <w:lang w:eastAsia="ko-KR"/>
        </w:rPr>
        <w:t>7</w:t>
      </w:r>
      <w:r w:rsidRPr="00D9506E">
        <w:rPr>
          <w:rFonts w:asciiTheme="minorEastAsia" w:hAnsiTheme="minorEastAsia" w:hint="eastAsia"/>
          <w:sz w:val="22"/>
          <w:lang w:eastAsia="ko-KR"/>
        </w:rPr>
        <w:t>&gt;의</w:t>
      </w:r>
      <w:r w:rsidR="00AA06D9" w:rsidRPr="00D9506E">
        <w:rPr>
          <w:rFonts w:asciiTheme="minorEastAsia" w:hAnsiTheme="minorEastAsia" w:hint="eastAsia"/>
          <w:sz w:val="22"/>
          <w:lang w:eastAsia="ko-KR"/>
        </w:rPr>
        <w:t xml:space="preserve"> </w:t>
      </w:r>
      <w:r w:rsidR="003643A4" w:rsidRPr="00D9506E">
        <w:rPr>
          <w:rFonts w:asciiTheme="minorEastAsia" w:hAnsiTheme="minorEastAsia" w:hint="eastAsia"/>
          <w:sz w:val="22"/>
          <w:lang w:eastAsia="ko-KR"/>
        </w:rPr>
        <w:t>Panel A</w:t>
      </w:r>
      <w:r w:rsidRPr="00D9506E">
        <w:rPr>
          <w:rFonts w:asciiTheme="minorEastAsia" w:hAnsiTheme="minorEastAsia" w:hint="eastAsia"/>
          <w:bCs/>
          <w:sz w:val="22"/>
          <w:lang w:eastAsia="ko-KR"/>
        </w:rPr>
        <w:t xml:space="preserve">의 </w:t>
      </w:r>
      <w:r w:rsidRPr="00D9506E">
        <w:rPr>
          <w:rFonts w:asciiTheme="minorEastAsia" w:hAnsiTheme="minorEastAsia" w:hint="eastAsia"/>
          <w:sz w:val="22"/>
          <w:lang w:eastAsia="ko-KR"/>
        </w:rPr>
        <w:t xml:space="preserve">분석결과를 보면, </w:t>
      </w:r>
      <w:r w:rsidR="003643A4" w:rsidRPr="00D9506E">
        <w:rPr>
          <w:rFonts w:asciiTheme="minorEastAsia" w:hAnsiTheme="minorEastAsia" w:hint="eastAsia"/>
          <w:sz w:val="22"/>
          <w:lang w:eastAsia="ko-KR"/>
        </w:rPr>
        <w:t xml:space="preserve">시장개방 초기 </w:t>
      </w:r>
      <w:r w:rsidRPr="00D9506E">
        <w:rPr>
          <w:rFonts w:asciiTheme="minorEastAsia" w:hAnsiTheme="minorEastAsia" w:hint="eastAsia"/>
          <w:sz w:val="22"/>
          <w:lang w:eastAsia="ko-KR"/>
        </w:rPr>
        <w:t xml:space="preserve">기간보다 </w:t>
      </w:r>
      <w:r w:rsidR="003643A4" w:rsidRPr="00D9506E">
        <w:rPr>
          <w:rFonts w:asciiTheme="minorEastAsia" w:hAnsiTheme="minorEastAsia" w:hint="eastAsia"/>
          <w:sz w:val="22"/>
          <w:lang w:eastAsia="ko-KR"/>
        </w:rPr>
        <w:t>후기</w:t>
      </w:r>
      <w:r w:rsidRPr="00D9506E">
        <w:rPr>
          <w:rFonts w:asciiTheme="minorEastAsia" w:hAnsiTheme="minorEastAsia" w:hint="eastAsia"/>
          <w:sz w:val="22"/>
          <w:lang w:eastAsia="ko-KR"/>
        </w:rPr>
        <w:t xml:space="preserve"> 기간에서 외국인 지분율 변동분</w:t>
      </w:r>
      <w:r w:rsidR="00AA06D9" w:rsidRPr="00D9506E">
        <w:rPr>
          <w:rFonts w:asciiTheme="minorEastAsia" w:hAnsiTheme="minorEastAsia" w:hint="eastAsia"/>
          <w:sz w:val="22"/>
          <w:lang w:eastAsia="ko-KR"/>
        </w:rPr>
        <w:t xml:space="preserve"> (</w:t>
      </w:r>
      <w:r w:rsidR="00DB746F" w:rsidRPr="00D9506E">
        <w:rPr>
          <w:rFonts w:asciiTheme="minorEastAsia" w:hAnsiTheme="minorEastAsia" w:hint="eastAsia"/>
          <w:sz w:val="22"/>
          <w:lang w:eastAsia="ko-KR"/>
        </w:rPr>
        <w:t>Chg_Foreign</w:t>
      </w:r>
      <w:r w:rsidRPr="00D9506E">
        <w:rPr>
          <w:rFonts w:asciiTheme="minorEastAsia" w:hAnsiTheme="minorEastAsia" w:hint="eastAsia"/>
          <w:sz w:val="22"/>
          <w:lang w:eastAsia="ko-KR"/>
        </w:rPr>
        <w:t xml:space="preserve">)의 계수가 유의적으로 더 커졌음을 알 수 있다. </w:t>
      </w:r>
      <w:r w:rsidR="004F64E3" w:rsidRPr="00D9506E">
        <w:rPr>
          <w:rFonts w:asciiTheme="minorEastAsia" w:hAnsiTheme="minorEastAsia" w:hint="eastAsia"/>
          <w:sz w:val="22"/>
          <w:lang w:eastAsia="ko-KR"/>
        </w:rPr>
        <w:t>또한 시장개방 초기</w:t>
      </w:r>
      <w:r w:rsidRPr="00D9506E">
        <w:rPr>
          <w:rFonts w:asciiTheme="minorEastAsia" w:hAnsiTheme="minorEastAsia" w:hint="eastAsia"/>
          <w:sz w:val="22"/>
          <w:lang w:eastAsia="ko-KR"/>
        </w:rPr>
        <w:t xml:space="preserve"> 기간에서는 시장요인</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MRtn)과 규모</w:t>
      </w:r>
      <w:r w:rsidR="00AA06D9" w:rsidRPr="00D9506E">
        <w:rPr>
          <w:rFonts w:asciiTheme="minorEastAsia" w:hAnsiTheme="minorEastAsia" w:hint="eastAsia"/>
          <w:sz w:val="22"/>
          <w:lang w:eastAsia="ko-KR"/>
        </w:rPr>
        <w:t xml:space="preserve"> (</w:t>
      </w:r>
      <w:r w:rsidRPr="00D9506E">
        <w:rPr>
          <w:rFonts w:asciiTheme="minorEastAsia" w:hAnsiTheme="minorEastAsia" w:hint="eastAsia"/>
          <w:sz w:val="22"/>
          <w:lang w:eastAsia="ko-KR"/>
        </w:rPr>
        <w:t xml:space="preserve">Size)가 </w:t>
      </w:r>
      <w:r w:rsidR="008835F9" w:rsidRPr="00D9506E">
        <w:rPr>
          <w:rFonts w:asciiTheme="minorEastAsia" w:hAnsiTheme="minorEastAsia" w:hint="eastAsia"/>
          <w:sz w:val="22"/>
          <w:lang w:eastAsia="ko-KR"/>
        </w:rPr>
        <w:t>양(+)</w:t>
      </w:r>
      <w:r w:rsidRPr="00D9506E">
        <w:rPr>
          <w:rFonts w:asciiTheme="minorEastAsia" w:hAnsiTheme="minorEastAsia" w:hint="eastAsia"/>
          <w:sz w:val="22"/>
          <w:lang w:eastAsia="ko-KR"/>
        </w:rPr>
        <w:t xml:space="preserve">의 유의성을 보였으나, </w:t>
      </w:r>
      <w:r w:rsidR="004F64E3" w:rsidRPr="00D9506E">
        <w:rPr>
          <w:rFonts w:asciiTheme="minorEastAsia" w:hAnsiTheme="minorEastAsia" w:hint="eastAsia"/>
          <w:sz w:val="22"/>
          <w:lang w:eastAsia="ko-KR"/>
        </w:rPr>
        <w:t>후기</w:t>
      </w:r>
      <w:r w:rsidRPr="00D9506E">
        <w:rPr>
          <w:rFonts w:asciiTheme="minorEastAsia" w:hAnsiTheme="minorEastAsia" w:hint="eastAsia"/>
          <w:sz w:val="22"/>
          <w:lang w:eastAsia="ko-KR"/>
        </w:rPr>
        <w:t xml:space="preserve"> 기간에서는 이들 변수의 유의성이 사라졌다. 이는 외국인의 한국 주식시장에 대한 영향력이 더 커졌고 이에 따라 외국인의 투자동향에 대한 </w:t>
      </w:r>
      <w:r w:rsidR="00202183" w:rsidRPr="00D9506E">
        <w:rPr>
          <w:rFonts w:asciiTheme="minorEastAsia" w:hAnsiTheme="minorEastAsia" w:hint="eastAsia"/>
          <w:sz w:val="22"/>
          <w:lang w:eastAsia="ko-KR"/>
        </w:rPr>
        <w:t>개인 투자자</w:t>
      </w:r>
      <w:r w:rsidRPr="00D9506E">
        <w:rPr>
          <w:rFonts w:asciiTheme="minorEastAsia" w:hAnsiTheme="minorEastAsia" w:hint="eastAsia"/>
          <w:sz w:val="22"/>
          <w:lang w:eastAsia="ko-KR"/>
        </w:rPr>
        <w:t xml:space="preserve">들의 </w:t>
      </w:r>
      <w:r w:rsidR="004F64E3" w:rsidRPr="00D9506E">
        <w:rPr>
          <w:rFonts w:asciiTheme="minorEastAsia" w:hAnsiTheme="minorEastAsia" w:hint="eastAsia"/>
          <w:sz w:val="22"/>
          <w:lang w:eastAsia="ko-KR"/>
        </w:rPr>
        <w:t>의</w:t>
      </w:r>
      <w:r w:rsidRPr="00D9506E">
        <w:rPr>
          <w:rFonts w:asciiTheme="minorEastAsia" w:hAnsiTheme="minorEastAsia" w:hint="eastAsia"/>
          <w:sz w:val="22"/>
          <w:lang w:eastAsia="ko-KR"/>
        </w:rPr>
        <w:t>존도</w:t>
      </w:r>
      <w:r w:rsidR="004F64E3" w:rsidRPr="00D9506E">
        <w:rPr>
          <w:rFonts w:asciiTheme="minorEastAsia" w:hAnsiTheme="minorEastAsia" w:hint="eastAsia"/>
          <w:sz w:val="22"/>
          <w:lang w:eastAsia="ko-KR"/>
        </w:rPr>
        <w:t>나 추종도</w:t>
      </w:r>
      <w:r w:rsidRPr="00D9506E">
        <w:rPr>
          <w:rFonts w:asciiTheme="minorEastAsia" w:hAnsiTheme="minorEastAsia" w:hint="eastAsia"/>
          <w:sz w:val="22"/>
          <w:lang w:eastAsia="ko-KR"/>
        </w:rPr>
        <w:t xml:space="preserve">가 더 커졌음에 기인하는 결과로 해석할 수 있다. </w:t>
      </w:r>
    </w:p>
    <w:p w:rsidR="004F64E3" w:rsidRPr="00D9506E" w:rsidRDefault="004F64E3" w:rsidP="00EE5DAB">
      <w:pPr>
        <w:autoSpaceDE w:val="0"/>
        <w:autoSpaceDN w:val="0"/>
        <w:adjustRightInd w:val="0"/>
        <w:snapToGrid w:val="0"/>
        <w:spacing w:line="360" w:lineRule="auto"/>
        <w:ind w:firstLineChars="150" w:firstLine="330"/>
        <w:rPr>
          <w:rFonts w:asciiTheme="minorEastAsia" w:hAnsiTheme="minorEastAsia"/>
          <w:sz w:val="22"/>
          <w:lang w:eastAsia="ko-KR"/>
        </w:rPr>
      </w:pPr>
      <w:r w:rsidRPr="00D9506E">
        <w:rPr>
          <w:rFonts w:asciiTheme="minorEastAsia" w:hAnsiTheme="minorEastAsia" w:hint="eastAsia"/>
          <w:sz w:val="22"/>
          <w:lang w:eastAsia="ko-KR"/>
        </w:rPr>
        <w:t xml:space="preserve">개인에 비한 외국인 투자성과의 상대적 우월성은 주가상승기와 하락기에 동시에 나타나고 있다. Panel A의 결과에 의하면, </w:t>
      </w:r>
      <w:r w:rsidR="00692BCF" w:rsidRPr="00D9506E">
        <w:rPr>
          <w:rFonts w:asciiTheme="minorEastAsia" w:hAnsiTheme="minorEastAsia" w:hint="eastAsia"/>
          <w:sz w:val="22"/>
          <w:lang w:eastAsia="ko-KR"/>
        </w:rPr>
        <w:t>주가</w:t>
      </w:r>
      <w:r w:rsidR="003643A4" w:rsidRPr="00D9506E">
        <w:rPr>
          <w:rFonts w:asciiTheme="minorEastAsia" w:hAnsiTheme="minorEastAsia" w:hint="eastAsia"/>
          <w:sz w:val="22"/>
          <w:lang w:eastAsia="ko-KR"/>
        </w:rPr>
        <w:t>상승 기간</w:t>
      </w:r>
      <w:r w:rsidR="00692BCF" w:rsidRPr="00D9506E">
        <w:rPr>
          <w:rFonts w:asciiTheme="minorEastAsia" w:hAnsiTheme="minorEastAsia" w:hint="eastAsia"/>
          <w:sz w:val="22"/>
          <w:lang w:eastAsia="ko-KR"/>
        </w:rPr>
        <w:t>의 외국인 지분율 변동분</w:t>
      </w:r>
      <w:r w:rsidR="00AA06D9" w:rsidRPr="00D9506E">
        <w:rPr>
          <w:rFonts w:asciiTheme="minorEastAsia" w:hAnsiTheme="minorEastAsia" w:hint="eastAsia"/>
          <w:sz w:val="22"/>
          <w:lang w:eastAsia="ko-KR"/>
        </w:rPr>
        <w:t xml:space="preserve"> (</w:t>
      </w:r>
      <w:r w:rsidR="00692BCF" w:rsidRPr="00D9506E">
        <w:rPr>
          <w:rFonts w:asciiTheme="minorEastAsia" w:hAnsiTheme="minorEastAsia" w:hint="eastAsia"/>
          <w:sz w:val="22"/>
          <w:lang w:eastAsia="ko-KR"/>
        </w:rPr>
        <w:t xml:space="preserve">Chg_Foreign)의 계수가 유의적인 </w:t>
      </w:r>
      <w:r w:rsidR="008835F9" w:rsidRPr="00D9506E">
        <w:rPr>
          <w:rFonts w:asciiTheme="minorEastAsia" w:hAnsiTheme="minorEastAsia" w:hint="eastAsia"/>
          <w:sz w:val="22"/>
          <w:lang w:eastAsia="ko-KR"/>
        </w:rPr>
        <w:t>양(+)</w:t>
      </w:r>
      <w:r w:rsidR="00692BCF" w:rsidRPr="00D9506E">
        <w:rPr>
          <w:rFonts w:asciiTheme="minorEastAsia" w:hAnsiTheme="minorEastAsia" w:hint="eastAsia"/>
          <w:sz w:val="22"/>
          <w:lang w:eastAsia="ko-KR"/>
        </w:rPr>
        <w:t>의 값을 나타내고 있다. 이는 주가가 상승할 때 외국인</w:t>
      </w:r>
      <w:r w:rsidRPr="00D9506E">
        <w:rPr>
          <w:rFonts w:asciiTheme="minorEastAsia" w:hAnsiTheme="minorEastAsia" w:hint="eastAsia"/>
          <w:sz w:val="22"/>
          <w:lang w:eastAsia="ko-KR"/>
        </w:rPr>
        <w:t xml:space="preserve">과 </w:t>
      </w:r>
      <w:r w:rsidR="00202183" w:rsidRPr="00D9506E">
        <w:rPr>
          <w:rFonts w:asciiTheme="minorEastAsia" w:hAnsiTheme="minorEastAsia" w:hint="eastAsia"/>
          <w:sz w:val="22"/>
          <w:lang w:eastAsia="ko-KR"/>
        </w:rPr>
        <w:t>개인 투자자</w:t>
      </w:r>
      <w:r w:rsidR="00692BCF" w:rsidRPr="00D9506E">
        <w:rPr>
          <w:rFonts w:asciiTheme="minorEastAsia" w:hAnsiTheme="minorEastAsia" w:hint="eastAsia"/>
          <w:sz w:val="22"/>
          <w:lang w:eastAsia="ko-KR"/>
        </w:rPr>
        <w:t xml:space="preserve">의 </w:t>
      </w:r>
      <w:r w:rsidR="009E1F72" w:rsidRPr="00D9506E">
        <w:rPr>
          <w:rFonts w:asciiTheme="minorEastAsia" w:hAnsiTheme="minorEastAsia" w:hint="eastAsia"/>
          <w:sz w:val="22"/>
          <w:lang w:eastAsia="ko-KR"/>
        </w:rPr>
        <w:lastRenderedPageBreak/>
        <w:t>수익률</w:t>
      </w:r>
      <w:r w:rsidR="00692BCF" w:rsidRPr="00D9506E">
        <w:rPr>
          <w:rFonts w:asciiTheme="minorEastAsia" w:hAnsiTheme="minorEastAsia" w:hint="eastAsia"/>
          <w:sz w:val="22"/>
          <w:lang w:eastAsia="ko-KR"/>
        </w:rPr>
        <w:t>의 차가 더 커짐을 의미한다. 즉 주가</w:t>
      </w:r>
      <w:r w:rsidR="003643A4" w:rsidRPr="00D9506E">
        <w:rPr>
          <w:rFonts w:asciiTheme="minorEastAsia" w:hAnsiTheme="minorEastAsia" w:hint="eastAsia"/>
          <w:sz w:val="22"/>
          <w:lang w:eastAsia="ko-KR"/>
        </w:rPr>
        <w:t>상승 기간</w:t>
      </w:r>
      <w:r w:rsidR="00692BCF" w:rsidRPr="00D9506E">
        <w:rPr>
          <w:rFonts w:asciiTheme="minorEastAsia" w:hAnsiTheme="minorEastAsia" w:hint="eastAsia"/>
          <w:sz w:val="22"/>
          <w:lang w:eastAsia="ko-KR"/>
        </w:rPr>
        <w:t xml:space="preserve">에 외국인 투자자의 지분의 증가는 </w:t>
      </w:r>
      <w:r w:rsidR="00202183" w:rsidRPr="00D9506E">
        <w:rPr>
          <w:rFonts w:asciiTheme="minorEastAsia" w:hAnsiTheme="minorEastAsia" w:hint="eastAsia"/>
          <w:sz w:val="22"/>
          <w:lang w:eastAsia="ko-KR"/>
        </w:rPr>
        <w:t>개인 투자자</w:t>
      </w:r>
      <w:r w:rsidR="00692BCF" w:rsidRPr="00D9506E">
        <w:rPr>
          <w:rFonts w:asciiTheme="minorEastAsia" w:hAnsiTheme="minorEastAsia" w:hint="eastAsia"/>
          <w:sz w:val="22"/>
          <w:lang w:eastAsia="ko-KR"/>
        </w:rPr>
        <w:t xml:space="preserve"> 대비 더 많은 투자수익을 외국인 투자자가 가져갔음을 의미하고 있다. </w:t>
      </w:r>
      <w:r w:rsidRPr="00D9506E">
        <w:rPr>
          <w:rFonts w:asciiTheme="minorEastAsia" w:hAnsiTheme="minorEastAsia" w:hint="eastAsia"/>
          <w:sz w:val="22"/>
          <w:lang w:eastAsia="ko-KR"/>
        </w:rPr>
        <w:t xml:space="preserve">또한 </w:t>
      </w:r>
      <w:r w:rsidR="00536EDE" w:rsidRPr="00D9506E">
        <w:rPr>
          <w:rFonts w:asciiTheme="minorEastAsia" w:hAnsiTheme="minorEastAsia" w:hint="eastAsia"/>
          <w:sz w:val="22"/>
          <w:lang w:eastAsia="ko-KR"/>
        </w:rPr>
        <w:t>주가</w:t>
      </w:r>
      <w:r w:rsidR="003643A4" w:rsidRPr="00D9506E">
        <w:rPr>
          <w:rFonts w:asciiTheme="minorEastAsia" w:hAnsiTheme="minorEastAsia" w:hint="eastAsia"/>
          <w:sz w:val="22"/>
          <w:lang w:eastAsia="ko-KR"/>
        </w:rPr>
        <w:t>하락 기간</w:t>
      </w:r>
      <w:r w:rsidR="00536EDE" w:rsidRPr="00D9506E">
        <w:rPr>
          <w:rFonts w:asciiTheme="minorEastAsia" w:hAnsiTheme="minorEastAsia" w:hint="eastAsia"/>
          <w:sz w:val="22"/>
          <w:lang w:eastAsia="ko-KR"/>
        </w:rPr>
        <w:t>에</w:t>
      </w:r>
      <w:r w:rsidRPr="00D9506E">
        <w:rPr>
          <w:rFonts w:asciiTheme="minorEastAsia" w:hAnsiTheme="minorEastAsia" w:hint="eastAsia"/>
          <w:sz w:val="22"/>
          <w:lang w:eastAsia="ko-KR"/>
        </w:rPr>
        <w:t>는</w:t>
      </w:r>
      <w:r w:rsidR="00536EDE" w:rsidRPr="00D9506E">
        <w:rPr>
          <w:rFonts w:asciiTheme="minorEastAsia" w:hAnsiTheme="minorEastAsia" w:hint="eastAsia"/>
          <w:sz w:val="22"/>
          <w:lang w:eastAsia="ko-KR"/>
        </w:rPr>
        <w:t xml:space="preserve"> </w:t>
      </w:r>
      <w:r w:rsidR="00DB746F" w:rsidRPr="00D9506E">
        <w:rPr>
          <w:rFonts w:asciiTheme="minorEastAsia" w:hAnsiTheme="minorEastAsia" w:hint="eastAsia"/>
          <w:sz w:val="22"/>
          <w:lang w:eastAsia="ko-KR"/>
        </w:rPr>
        <w:t>외국인 지분율 변동분</w:t>
      </w:r>
      <w:r w:rsidR="00AA06D9" w:rsidRPr="00D9506E">
        <w:rPr>
          <w:rFonts w:asciiTheme="minorEastAsia" w:hAnsiTheme="minorEastAsia" w:hint="eastAsia"/>
          <w:sz w:val="22"/>
          <w:lang w:eastAsia="ko-KR"/>
        </w:rPr>
        <w:t xml:space="preserve"> (</w:t>
      </w:r>
      <w:r w:rsidR="00DB746F" w:rsidRPr="00D9506E">
        <w:rPr>
          <w:rFonts w:asciiTheme="minorEastAsia" w:hAnsiTheme="minorEastAsia" w:hint="eastAsia"/>
          <w:sz w:val="22"/>
          <w:lang w:eastAsia="ko-KR"/>
        </w:rPr>
        <w:t>Chg_Foreign)</w:t>
      </w:r>
      <w:r w:rsidR="00536EDE" w:rsidRPr="00D9506E">
        <w:rPr>
          <w:rFonts w:asciiTheme="minorEastAsia" w:hAnsiTheme="minorEastAsia" w:hint="eastAsia"/>
          <w:sz w:val="22"/>
          <w:lang w:eastAsia="ko-KR"/>
        </w:rPr>
        <w:t xml:space="preserve">의 계수가 유의적인 </w:t>
      </w:r>
      <w:r w:rsidR="008835F9" w:rsidRPr="00D9506E">
        <w:rPr>
          <w:rFonts w:asciiTheme="minorEastAsia" w:hAnsiTheme="minorEastAsia" w:hint="eastAsia"/>
          <w:sz w:val="22"/>
          <w:lang w:eastAsia="ko-KR"/>
        </w:rPr>
        <w:t>음(-)</w:t>
      </w:r>
      <w:r w:rsidR="00536EDE" w:rsidRPr="00D9506E">
        <w:rPr>
          <w:rFonts w:asciiTheme="minorEastAsia" w:hAnsiTheme="minorEastAsia" w:hint="eastAsia"/>
          <w:sz w:val="22"/>
          <w:lang w:eastAsia="ko-KR"/>
        </w:rPr>
        <w:t>의 값을 갖는</w:t>
      </w:r>
      <w:r w:rsidRPr="00D9506E">
        <w:rPr>
          <w:rFonts w:asciiTheme="minorEastAsia" w:hAnsiTheme="minorEastAsia" w:hint="eastAsia"/>
          <w:sz w:val="22"/>
          <w:lang w:eastAsia="ko-KR"/>
        </w:rPr>
        <w:t xml:space="preserve">다. </w:t>
      </w:r>
      <w:r w:rsidR="00536EDE" w:rsidRPr="00D9506E">
        <w:rPr>
          <w:rFonts w:asciiTheme="minorEastAsia" w:hAnsiTheme="minorEastAsia" w:hint="eastAsia"/>
          <w:sz w:val="22"/>
          <w:lang w:eastAsia="ko-KR"/>
        </w:rPr>
        <w:t>이는 외국인</w:t>
      </w:r>
      <w:r w:rsidR="00DB746F" w:rsidRPr="00D9506E">
        <w:rPr>
          <w:rFonts w:asciiTheme="minorEastAsia" w:hAnsiTheme="minorEastAsia" w:hint="eastAsia"/>
          <w:sz w:val="22"/>
          <w:lang w:eastAsia="ko-KR"/>
        </w:rPr>
        <w:t xml:space="preserve"> 투자자의</w:t>
      </w:r>
      <w:r w:rsidR="00536EDE" w:rsidRPr="00D9506E">
        <w:rPr>
          <w:rFonts w:asciiTheme="minorEastAsia" w:hAnsiTheme="minorEastAsia" w:hint="eastAsia"/>
          <w:sz w:val="22"/>
          <w:lang w:eastAsia="ko-KR"/>
        </w:rPr>
        <w:t xml:space="preserve"> 투자비중이 줄어들면 </w:t>
      </w:r>
      <w:r w:rsidR="00202183" w:rsidRPr="00D9506E">
        <w:rPr>
          <w:rFonts w:asciiTheme="minorEastAsia" w:hAnsiTheme="minorEastAsia" w:hint="eastAsia"/>
          <w:sz w:val="22"/>
          <w:lang w:eastAsia="ko-KR"/>
        </w:rPr>
        <w:t>개인 투자자</w:t>
      </w:r>
      <w:r w:rsidR="00536EDE" w:rsidRPr="00D9506E">
        <w:rPr>
          <w:rFonts w:asciiTheme="minorEastAsia" w:hAnsiTheme="minorEastAsia" w:hint="eastAsia"/>
          <w:sz w:val="22"/>
          <w:lang w:eastAsia="ko-KR"/>
        </w:rPr>
        <w:t xml:space="preserve">의 </w:t>
      </w:r>
      <w:r w:rsidR="009E1F72" w:rsidRPr="00D9506E">
        <w:rPr>
          <w:rFonts w:asciiTheme="minorEastAsia" w:hAnsiTheme="minorEastAsia" w:hint="eastAsia"/>
          <w:sz w:val="22"/>
          <w:lang w:eastAsia="ko-KR"/>
        </w:rPr>
        <w:t>주식 수익률</w:t>
      </w:r>
      <w:r w:rsidR="00536EDE" w:rsidRPr="00D9506E">
        <w:rPr>
          <w:rFonts w:asciiTheme="minorEastAsia" w:hAnsiTheme="minorEastAsia" w:hint="eastAsia"/>
          <w:sz w:val="22"/>
          <w:lang w:eastAsia="ko-KR"/>
        </w:rPr>
        <w:t>이 상대적으로 더 많이 줄어들어</w:t>
      </w:r>
      <w:r w:rsidR="00AA06D9" w:rsidRPr="00D9506E">
        <w:rPr>
          <w:rFonts w:asciiTheme="minorEastAsia" w:hAnsiTheme="minorEastAsia" w:hint="eastAsia"/>
          <w:sz w:val="22"/>
          <w:lang w:eastAsia="ko-KR"/>
        </w:rPr>
        <w:t xml:space="preserve"> (</w:t>
      </w:r>
      <w:r w:rsidR="00536EDE" w:rsidRPr="00D9506E">
        <w:rPr>
          <w:rFonts w:asciiTheme="minorEastAsia" w:hAnsiTheme="minorEastAsia" w:hint="eastAsia"/>
          <w:sz w:val="22"/>
          <w:lang w:eastAsia="ko-KR"/>
        </w:rPr>
        <w:t xml:space="preserve">즉 </w:t>
      </w:r>
      <w:r w:rsidR="008835F9" w:rsidRPr="00D9506E">
        <w:rPr>
          <w:rFonts w:asciiTheme="minorEastAsia" w:hAnsiTheme="minorEastAsia" w:hint="eastAsia"/>
          <w:sz w:val="22"/>
          <w:lang w:eastAsia="ko-KR"/>
        </w:rPr>
        <w:t>음(-)</w:t>
      </w:r>
      <w:r w:rsidR="00536EDE" w:rsidRPr="00D9506E">
        <w:rPr>
          <w:rFonts w:asciiTheme="minorEastAsia" w:hAnsiTheme="minorEastAsia" w:hint="eastAsia"/>
          <w:sz w:val="22"/>
          <w:lang w:eastAsia="ko-KR"/>
        </w:rPr>
        <w:t xml:space="preserve">의 수익률의 절대치가 더 큼) 결과적으로 외국인과 개인의 </w:t>
      </w:r>
      <w:r w:rsidR="009E1F72" w:rsidRPr="00D9506E">
        <w:rPr>
          <w:rFonts w:asciiTheme="minorEastAsia" w:hAnsiTheme="minorEastAsia" w:hint="eastAsia"/>
          <w:sz w:val="22"/>
          <w:lang w:eastAsia="ko-KR"/>
        </w:rPr>
        <w:t>주식 수익률</w:t>
      </w:r>
      <w:r w:rsidR="00536EDE" w:rsidRPr="00D9506E">
        <w:rPr>
          <w:rFonts w:asciiTheme="minorEastAsia" w:hAnsiTheme="minorEastAsia" w:hint="eastAsia"/>
          <w:sz w:val="22"/>
          <w:lang w:eastAsia="ko-KR"/>
        </w:rPr>
        <w:t>의 차</w:t>
      </w:r>
      <w:r w:rsidRPr="00D9506E">
        <w:rPr>
          <w:rFonts w:asciiTheme="minorEastAsia" w:hAnsiTheme="minorEastAsia" w:hint="eastAsia"/>
          <w:sz w:val="22"/>
          <w:lang w:eastAsia="ko-KR"/>
        </w:rPr>
        <w:t>이</w:t>
      </w:r>
      <w:r w:rsidR="00536EDE" w:rsidRPr="00D9506E">
        <w:rPr>
          <w:rFonts w:asciiTheme="minorEastAsia" w:hAnsiTheme="minorEastAsia" w:hint="eastAsia"/>
          <w:sz w:val="22"/>
          <w:lang w:eastAsia="ko-KR"/>
        </w:rPr>
        <w:t xml:space="preserve">인 </w:t>
      </w:r>
      <w:r w:rsidR="00DB746F" w:rsidRPr="00D9506E">
        <w:rPr>
          <w:rFonts w:asciiTheme="minorEastAsia" w:hAnsiTheme="minorEastAsia" w:hint="eastAsia"/>
          <w:sz w:val="22"/>
          <w:lang w:eastAsia="ko-KR"/>
        </w:rPr>
        <w:t xml:space="preserve">Diff_Rtn1 </w:t>
      </w:r>
      <w:r w:rsidR="00536EDE" w:rsidRPr="00D9506E">
        <w:rPr>
          <w:rFonts w:asciiTheme="minorEastAsia" w:hAnsiTheme="minorEastAsia" w:hint="eastAsia"/>
          <w:sz w:val="22"/>
          <w:lang w:eastAsia="ko-KR"/>
        </w:rPr>
        <w:t xml:space="preserve">값이 커지게 되는 관계를 </w:t>
      </w:r>
      <w:r w:rsidR="00692BCF" w:rsidRPr="00D9506E">
        <w:rPr>
          <w:rFonts w:asciiTheme="minorEastAsia" w:hAnsiTheme="minorEastAsia" w:hint="eastAsia"/>
          <w:sz w:val="22"/>
          <w:lang w:eastAsia="ko-KR"/>
        </w:rPr>
        <w:t>나타낸</w:t>
      </w:r>
      <w:r w:rsidR="00536EDE" w:rsidRPr="00D9506E">
        <w:rPr>
          <w:rFonts w:asciiTheme="minorEastAsia" w:hAnsiTheme="minorEastAsia" w:hint="eastAsia"/>
          <w:sz w:val="22"/>
          <w:lang w:eastAsia="ko-KR"/>
        </w:rPr>
        <w:t>다. 결국 주가</w:t>
      </w:r>
      <w:r w:rsidR="003643A4" w:rsidRPr="00D9506E">
        <w:rPr>
          <w:rFonts w:asciiTheme="minorEastAsia" w:hAnsiTheme="minorEastAsia" w:hint="eastAsia"/>
          <w:sz w:val="22"/>
          <w:lang w:eastAsia="ko-KR"/>
        </w:rPr>
        <w:t>상승 기간</w:t>
      </w:r>
      <w:r w:rsidR="00536EDE" w:rsidRPr="00D9506E">
        <w:rPr>
          <w:rFonts w:asciiTheme="minorEastAsia" w:hAnsiTheme="minorEastAsia" w:hint="eastAsia"/>
          <w:sz w:val="22"/>
          <w:lang w:eastAsia="ko-KR"/>
        </w:rPr>
        <w:t>에서와 같이 주가</w:t>
      </w:r>
      <w:r w:rsidR="003643A4" w:rsidRPr="00D9506E">
        <w:rPr>
          <w:rFonts w:asciiTheme="minorEastAsia" w:hAnsiTheme="minorEastAsia" w:hint="eastAsia"/>
          <w:sz w:val="22"/>
          <w:lang w:eastAsia="ko-KR"/>
        </w:rPr>
        <w:t>하락 기간</w:t>
      </w:r>
      <w:r w:rsidR="00536EDE" w:rsidRPr="00D9506E">
        <w:rPr>
          <w:rFonts w:asciiTheme="minorEastAsia" w:hAnsiTheme="minorEastAsia" w:hint="eastAsia"/>
          <w:sz w:val="22"/>
          <w:lang w:eastAsia="ko-KR"/>
        </w:rPr>
        <w:t>에서도 외국인</w:t>
      </w:r>
      <w:r w:rsidR="00DB746F" w:rsidRPr="00D9506E">
        <w:rPr>
          <w:rFonts w:asciiTheme="minorEastAsia" w:hAnsiTheme="minorEastAsia" w:hint="eastAsia"/>
          <w:sz w:val="22"/>
          <w:lang w:eastAsia="ko-KR"/>
        </w:rPr>
        <w:t xml:space="preserve"> 투자자</w:t>
      </w:r>
      <w:r w:rsidR="00536EDE" w:rsidRPr="00D9506E">
        <w:rPr>
          <w:rFonts w:asciiTheme="minorEastAsia" w:hAnsiTheme="minorEastAsia" w:hint="eastAsia"/>
          <w:sz w:val="22"/>
          <w:lang w:eastAsia="ko-KR"/>
        </w:rPr>
        <w:t xml:space="preserve">의 </w:t>
      </w:r>
      <w:r w:rsidR="00DB746F" w:rsidRPr="00D9506E">
        <w:rPr>
          <w:rFonts w:asciiTheme="minorEastAsia" w:hAnsiTheme="minorEastAsia" w:hint="eastAsia"/>
          <w:sz w:val="22"/>
          <w:lang w:eastAsia="ko-KR"/>
        </w:rPr>
        <w:t xml:space="preserve">투자성과가 더 우월하고, </w:t>
      </w:r>
      <w:r w:rsidR="009E1F72" w:rsidRPr="00D9506E">
        <w:rPr>
          <w:rFonts w:asciiTheme="minorEastAsia" w:hAnsiTheme="minorEastAsia" w:hint="eastAsia"/>
          <w:sz w:val="22"/>
          <w:lang w:eastAsia="ko-KR"/>
        </w:rPr>
        <w:t>주식 수익률</w:t>
      </w:r>
      <w:r w:rsidR="00536EDE" w:rsidRPr="00D9506E">
        <w:rPr>
          <w:rFonts w:asciiTheme="minorEastAsia" w:hAnsiTheme="minorEastAsia" w:hint="eastAsia"/>
          <w:sz w:val="22"/>
          <w:lang w:eastAsia="ko-KR"/>
        </w:rPr>
        <w:t>에 대한 영향력</w:t>
      </w:r>
      <w:r w:rsidR="00DB746F" w:rsidRPr="00D9506E">
        <w:rPr>
          <w:rFonts w:asciiTheme="minorEastAsia" w:hAnsiTheme="minorEastAsia" w:hint="eastAsia"/>
          <w:sz w:val="22"/>
          <w:lang w:eastAsia="ko-KR"/>
        </w:rPr>
        <w:t>이</w:t>
      </w:r>
      <w:r w:rsidR="00536EDE" w:rsidRPr="00D9506E">
        <w:rPr>
          <w:rFonts w:asciiTheme="minorEastAsia" w:hAnsiTheme="minorEastAsia" w:hint="eastAsia"/>
          <w:sz w:val="22"/>
          <w:lang w:eastAsia="ko-KR"/>
        </w:rPr>
        <w:t xml:space="preserve"> 매우 크다는 것을 보여주는 결과이다. </w:t>
      </w:r>
    </w:p>
    <w:p w:rsidR="00536EDE" w:rsidRPr="00D9506E" w:rsidRDefault="00536EDE" w:rsidP="00EE5DAB">
      <w:pPr>
        <w:autoSpaceDE w:val="0"/>
        <w:autoSpaceDN w:val="0"/>
        <w:adjustRightInd w:val="0"/>
        <w:snapToGrid w:val="0"/>
        <w:spacing w:line="360" w:lineRule="auto"/>
        <w:ind w:firstLineChars="150" w:firstLine="330"/>
        <w:rPr>
          <w:rFonts w:asciiTheme="minorEastAsia" w:hAnsiTheme="minorEastAsia"/>
          <w:sz w:val="22"/>
          <w:lang w:eastAsia="ko-KR"/>
        </w:rPr>
      </w:pPr>
      <w:r w:rsidRPr="00D9506E">
        <w:rPr>
          <w:rFonts w:asciiTheme="minorEastAsia" w:hAnsiTheme="minorEastAsia" w:hint="eastAsia"/>
          <w:sz w:val="22"/>
          <w:lang w:eastAsia="ko-KR"/>
        </w:rPr>
        <w:t xml:space="preserve">&lt;표 </w:t>
      </w:r>
      <w:r w:rsidR="00D33755" w:rsidRPr="00D9506E">
        <w:rPr>
          <w:rFonts w:asciiTheme="minorEastAsia" w:hAnsiTheme="minorEastAsia" w:hint="eastAsia"/>
          <w:sz w:val="22"/>
          <w:lang w:eastAsia="ko-KR"/>
        </w:rPr>
        <w:t>7</w:t>
      </w:r>
      <w:r w:rsidRPr="00D9506E">
        <w:rPr>
          <w:rFonts w:asciiTheme="minorEastAsia" w:hAnsiTheme="minorEastAsia" w:hint="eastAsia"/>
          <w:sz w:val="22"/>
          <w:lang w:eastAsia="ko-KR"/>
        </w:rPr>
        <w:t>&gt;의</w:t>
      </w:r>
      <w:r w:rsidR="00AA06D9" w:rsidRPr="00D9506E">
        <w:rPr>
          <w:rFonts w:asciiTheme="minorEastAsia" w:hAnsiTheme="minorEastAsia" w:hint="eastAsia"/>
          <w:sz w:val="22"/>
          <w:lang w:eastAsia="ko-KR"/>
        </w:rPr>
        <w:t xml:space="preserve"> </w:t>
      </w:r>
      <w:r w:rsidR="003643A4" w:rsidRPr="00D9506E">
        <w:rPr>
          <w:rFonts w:asciiTheme="minorEastAsia" w:hAnsiTheme="minorEastAsia" w:hint="eastAsia"/>
          <w:sz w:val="22"/>
          <w:lang w:eastAsia="ko-KR"/>
        </w:rPr>
        <w:t>Panel B</w:t>
      </w:r>
      <w:r w:rsidRPr="00D9506E">
        <w:rPr>
          <w:rFonts w:asciiTheme="minorEastAsia" w:hAnsiTheme="minorEastAsia" w:hint="eastAsia"/>
          <w:bCs/>
          <w:sz w:val="22"/>
          <w:lang w:eastAsia="ko-KR"/>
        </w:rPr>
        <w:t xml:space="preserve">의 </w:t>
      </w:r>
      <w:r w:rsidRPr="00D9506E">
        <w:rPr>
          <w:rFonts w:asciiTheme="minorEastAsia" w:hAnsiTheme="minorEastAsia" w:hint="eastAsia"/>
          <w:sz w:val="22"/>
          <w:lang w:eastAsia="ko-KR"/>
        </w:rPr>
        <w:t>분석결과도</w:t>
      </w:r>
      <w:r w:rsidR="00AA06D9" w:rsidRPr="00D9506E">
        <w:rPr>
          <w:rFonts w:asciiTheme="minorEastAsia" w:hAnsiTheme="minorEastAsia" w:hint="eastAsia"/>
          <w:sz w:val="22"/>
          <w:lang w:eastAsia="ko-KR"/>
        </w:rPr>
        <w:t xml:space="preserve"> </w:t>
      </w:r>
      <w:r w:rsidR="003643A4" w:rsidRPr="00D9506E">
        <w:rPr>
          <w:rFonts w:asciiTheme="minorEastAsia" w:hAnsiTheme="minorEastAsia" w:hint="eastAsia"/>
          <w:sz w:val="22"/>
          <w:lang w:eastAsia="ko-KR"/>
        </w:rPr>
        <w:t>Panel A</w:t>
      </w:r>
      <w:r w:rsidRPr="00D9506E">
        <w:rPr>
          <w:rFonts w:asciiTheme="minorEastAsia" w:hAnsiTheme="minorEastAsia" w:hint="eastAsia"/>
          <w:bCs/>
          <w:sz w:val="22"/>
          <w:lang w:eastAsia="ko-KR"/>
        </w:rPr>
        <w:t xml:space="preserve">의 </w:t>
      </w:r>
      <w:r w:rsidRPr="00D9506E">
        <w:rPr>
          <w:rFonts w:asciiTheme="minorEastAsia" w:hAnsiTheme="minorEastAsia" w:hint="eastAsia"/>
          <w:sz w:val="22"/>
          <w:lang w:eastAsia="ko-KR"/>
        </w:rPr>
        <w:t>분석결과와 유사하게 나타나고 있다.</w:t>
      </w:r>
      <w:r w:rsidR="00DB746F" w:rsidRPr="00D9506E">
        <w:rPr>
          <w:rFonts w:asciiTheme="minorEastAsia" w:hAnsiTheme="minorEastAsia" w:hint="eastAsia"/>
          <w:sz w:val="22"/>
          <w:lang w:eastAsia="ko-KR"/>
        </w:rPr>
        <w:t xml:space="preserve"> </w:t>
      </w:r>
      <w:r w:rsidR="004F64E3" w:rsidRPr="00D9506E">
        <w:rPr>
          <w:rFonts w:asciiTheme="minorEastAsia" w:hAnsiTheme="minorEastAsia" w:hint="eastAsia"/>
          <w:sz w:val="22"/>
          <w:lang w:eastAsia="ko-KR"/>
        </w:rPr>
        <w:t xml:space="preserve">즉 주가상승기와 하락기, 또는 시장개방 초기 기간과 후기 기간 등 </w:t>
      </w:r>
      <w:r w:rsidR="00DB746F" w:rsidRPr="00D9506E">
        <w:rPr>
          <w:rFonts w:asciiTheme="minorEastAsia" w:hAnsiTheme="minorEastAsia" w:hint="eastAsia"/>
          <w:sz w:val="22"/>
          <w:lang w:eastAsia="ko-KR"/>
        </w:rPr>
        <w:t xml:space="preserve">모든 하위 기간에 대하여 외국인 투자자가 </w:t>
      </w:r>
      <w:r w:rsidR="00FB146D" w:rsidRPr="00D9506E">
        <w:rPr>
          <w:rFonts w:asciiTheme="minorEastAsia" w:hAnsiTheme="minorEastAsia" w:hint="eastAsia"/>
          <w:sz w:val="22"/>
          <w:lang w:eastAsia="ko-KR"/>
        </w:rPr>
        <w:t>기관 투자자</w:t>
      </w:r>
      <w:r w:rsidR="00DB746F" w:rsidRPr="00D9506E">
        <w:rPr>
          <w:rFonts w:asciiTheme="minorEastAsia" w:hAnsiTheme="minorEastAsia" w:hint="eastAsia"/>
          <w:sz w:val="22"/>
          <w:lang w:eastAsia="ko-KR"/>
        </w:rPr>
        <w:t xml:space="preserve">에 비해 우월한 투자성과를 나타내고 </w:t>
      </w:r>
      <w:r w:rsidR="00692BCF" w:rsidRPr="00D9506E">
        <w:rPr>
          <w:rFonts w:asciiTheme="minorEastAsia" w:hAnsiTheme="minorEastAsia" w:hint="eastAsia"/>
          <w:sz w:val="22"/>
          <w:lang w:eastAsia="ko-KR"/>
        </w:rPr>
        <w:t>있음을 보여주고 있다.</w:t>
      </w:r>
    </w:p>
    <w:p w:rsidR="007E61B2" w:rsidRPr="00D9506E" w:rsidRDefault="007E61B2" w:rsidP="00EE5DAB">
      <w:pPr>
        <w:widowControl/>
        <w:autoSpaceDE w:val="0"/>
        <w:autoSpaceDN w:val="0"/>
        <w:adjustRightInd w:val="0"/>
        <w:snapToGrid w:val="0"/>
        <w:spacing w:line="360" w:lineRule="auto"/>
        <w:rPr>
          <w:rFonts w:asciiTheme="minorEastAsia" w:hAnsiTheme="minorEastAsia" w:cs="SimSun"/>
          <w:b/>
          <w:kern w:val="0"/>
          <w:sz w:val="22"/>
          <w:lang w:eastAsia="ko-KR"/>
        </w:rPr>
      </w:pPr>
    </w:p>
    <w:p w:rsidR="00FA4480" w:rsidRPr="00D9506E" w:rsidRDefault="00FA4480" w:rsidP="00EE5DAB">
      <w:pPr>
        <w:widowControl/>
        <w:autoSpaceDE w:val="0"/>
        <w:autoSpaceDN w:val="0"/>
        <w:adjustRightInd w:val="0"/>
        <w:snapToGrid w:val="0"/>
        <w:spacing w:line="360" w:lineRule="auto"/>
        <w:rPr>
          <w:rFonts w:asciiTheme="minorEastAsia" w:hAnsiTheme="minorEastAsia" w:cs="SimSun"/>
          <w:b/>
          <w:kern w:val="0"/>
          <w:sz w:val="22"/>
          <w:lang w:eastAsia="ko-KR"/>
        </w:rPr>
      </w:pPr>
      <w:r w:rsidRPr="00D9506E">
        <w:rPr>
          <w:rFonts w:asciiTheme="minorEastAsia" w:hAnsiTheme="minorEastAsia" w:cs="SimSun" w:hint="eastAsia"/>
          <w:b/>
          <w:kern w:val="0"/>
          <w:sz w:val="22"/>
          <w:lang w:eastAsia="ko-KR"/>
        </w:rPr>
        <w:t xml:space="preserve">V. 결론 </w:t>
      </w:r>
    </w:p>
    <w:p w:rsidR="00D45518" w:rsidRPr="00D9506E" w:rsidRDefault="00D45518" w:rsidP="00EE5DAB">
      <w:pPr>
        <w:widowControl/>
        <w:autoSpaceDE w:val="0"/>
        <w:autoSpaceDN w:val="0"/>
        <w:adjustRightInd w:val="0"/>
        <w:snapToGrid w:val="0"/>
        <w:spacing w:line="360" w:lineRule="auto"/>
        <w:rPr>
          <w:rFonts w:asciiTheme="minorEastAsia" w:hAnsiTheme="minorEastAsia" w:cs="SimSun"/>
          <w:b/>
          <w:kern w:val="0"/>
          <w:sz w:val="22"/>
          <w:lang w:eastAsia="ko-KR"/>
        </w:rPr>
      </w:pPr>
    </w:p>
    <w:p w:rsidR="00874A7F" w:rsidRPr="00D9506E" w:rsidRDefault="00196210" w:rsidP="00EE5DAB">
      <w:pPr>
        <w:autoSpaceDE w:val="0"/>
        <w:autoSpaceDN w:val="0"/>
        <w:adjustRightInd w:val="0"/>
        <w:snapToGrid w:val="0"/>
        <w:spacing w:line="360" w:lineRule="auto"/>
        <w:ind w:firstLineChars="200" w:firstLine="440"/>
        <w:rPr>
          <w:rFonts w:asciiTheme="minorEastAsia" w:hAnsiTheme="minorEastAsia" w:cs="*ﾇﾑｾ鄂ﾅｸ暿ｶ-Identity-H"/>
          <w:kern w:val="0"/>
          <w:sz w:val="22"/>
          <w:lang w:eastAsia="ko-KR"/>
        </w:rPr>
      </w:pPr>
      <w:r w:rsidRPr="00D9506E">
        <w:rPr>
          <w:rFonts w:asciiTheme="minorEastAsia" w:hAnsiTheme="minorEastAsia" w:cs="Arial" w:hint="eastAsia"/>
          <w:sz w:val="22"/>
          <w:lang w:eastAsia="ko-KR"/>
        </w:rPr>
        <w:t>외국인</w:t>
      </w:r>
      <w:r w:rsidRPr="00D9506E">
        <w:rPr>
          <w:rFonts w:asciiTheme="minorEastAsia" w:hAnsiTheme="minorEastAsia" w:cs="Arial"/>
          <w:sz w:val="22"/>
          <w:lang w:eastAsia="ko-KR"/>
        </w:rPr>
        <w:t>과</w:t>
      </w:r>
      <w:r w:rsidRPr="00D9506E">
        <w:rPr>
          <w:rFonts w:asciiTheme="minorEastAsia" w:hAnsiTheme="minorEastAsia" w:cs="Arial" w:hint="eastAsia"/>
          <w:sz w:val="22"/>
          <w:lang w:eastAsia="ko-KR"/>
        </w:rPr>
        <w:t xml:space="preserve"> 내국인 투자자 간의 정보 비대칭성에 대한 논의와 연계되어 외국인 투자자가 내국인 투자자에 비해 우월한 투자성과를 보이는지에 대한 논쟁이 지속되어 왔다</w:t>
      </w:r>
      <w:r w:rsidRPr="00D9506E">
        <w:rPr>
          <w:rFonts w:asciiTheme="minorEastAsia" w:hAnsiTheme="minorEastAsia" w:cs="*ﾇﾑｾ鄂ﾅｸ暿ｶ-Identity-H" w:hint="eastAsia"/>
          <w:kern w:val="0"/>
          <w:sz w:val="22"/>
          <w:lang w:eastAsia="ko-KR"/>
        </w:rPr>
        <w:t xml:space="preserve"> 기존의 연구결과들은 내외국인의 투자성과에 대해 서로 </w:t>
      </w:r>
      <w:r w:rsidR="004F64E3" w:rsidRPr="00D9506E">
        <w:rPr>
          <w:rFonts w:asciiTheme="minorEastAsia" w:hAnsiTheme="minorEastAsia" w:cs="*ﾇﾑｾ鄂ﾅｸ暿ｶ-Identity-H" w:hint="eastAsia"/>
          <w:kern w:val="0"/>
          <w:sz w:val="22"/>
          <w:lang w:eastAsia="ko-KR"/>
        </w:rPr>
        <w:t>상반된 분석</w:t>
      </w:r>
      <w:r w:rsidRPr="00D9506E">
        <w:rPr>
          <w:rFonts w:asciiTheme="minorEastAsia" w:hAnsiTheme="minorEastAsia" w:cs="*ﾇﾑｾ鄂ﾅｸ暿ｶ-Identity-H" w:hint="eastAsia"/>
          <w:kern w:val="0"/>
          <w:sz w:val="22"/>
          <w:lang w:eastAsia="ko-KR"/>
        </w:rPr>
        <w:t xml:space="preserve">결과들을 제시하고 있다. 본 연구는 한국 </w:t>
      </w:r>
      <w:r w:rsidR="00FE78EB" w:rsidRPr="00D9506E">
        <w:rPr>
          <w:rFonts w:asciiTheme="minorEastAsia" w:hAnsiTheme="minorEastAsia" w:cs="*ﾇﾑｾ鄂ﾅｸ暿ｶ-Identity-H" w:hint="eastAsia"/>
          <w:kern w:val="0"/>
          <w:sz w:val="22"/>
          <w:lang w:eastAsia="ko-KR"/>
        </w:rPr>
        <w:t>주식시장</w:t>
      </w:r>
      <w:r w:rsidRPr="00D9506E">
        <w:rPr>
          <w:rFonts w:asciiTheme="minorEastAsia" w:hAnsiTheme="minorEastAsia" w:cs="*ﾇﾑｾ鄂ﾅｸ暿ｶ-Identity-H" w:hint="eastAsia"/>
          <w:kern w:val="0"/>
          <w:sz w:val="22"/>
          <w:lang w:eastAsia="ko-KR"/>
        </w:rPr>
        <w:t xml:space="preserve">이 완전 개방된 1998년부터 2010년까지의 장기간의 연간 자료를 토대로 종합적인 분석을 수행하였다. </w:t>
      </w:r>
    </w:p>
    <w:p w:rsidR="00196210" w:rsidRPr="00D9506E" w:rsidRDefault="00196210" w:rsidP="00EE5DAB">
      <w:pPr>
        <w:autoSpaceDE w:val="0"/>
        <w:autoSpaceDN w:val="0"/>
        <w:adjustRightInd w:val="0"/>
        <w:snapToGrid w:val="0"/>
        <w:spacing w:line="360" w:lineRule="auto"/>
        <w:ind w:firstLineChars="200" w:firstLine="440"/>
        <w:rPr>
          <w:rFonts w:asciiTheme="minorEastAsia" w:hAnsiTheme="minorEastAsia"/>
          <w:sz w:val="22"/>
          <w:lang w:eastAsia="ko-KR"/>
        </w:rPr>
      </w:pPr>
      <w:r w:rsidRPr="00D9506E">
        <w:rPr>
          <w:rFonts w:asciiTheme="minorEastAsia" w:hAnsiTheme="minorEastAsia" w:cs="*ﾇﾑｾ鄂ﾅｸ暿ｶ-Identity-H" w:hint="eastAsia"/>
          <w:kern w:val="0"/>
          <w:sz w:val="22"/>
          <w:lang w:eastAsia="ko-KR"/>
        </w:rPr>
        <w:t xml:space="preserve">본 연구의 </w:t>
      </w:r>
      <w:r w:rsidR="00EB6E59" w:rsidRPr="00D9506E">
        <w:rPr>
          <w:rFonts w:asciiTheme="minorEastAsia" w:hAnsiTheme="minorEastAsia" w:cs="*ﾇﾑｾ鄂ﾅｸ暿ｶ-Identity-H" w:hint="eastAsia"/>
          <w:kern w:val="0"/>
          <w:sz w:val="22"/>
          <w:lang w:eastAsia="ko-KR"/>
        </w:rPr>
        <w:t xml:space="preserve">주요 </w:t>
      </w:r>
      <w:r w:rsidR="00713582" w:rsidRPr="00D9506E">
        <w:rPr>
          <w:rFonts w:asciiTheme="minorEastAsia" w:hAnsiTheme="minorEastAsia" w:cs="*ﾇﾑｾ鄂ﾅｸ暿ｶ-Identity-H" w:hint="eastAsia"/>
          <w:kern w:val="0"/>
          <w:sz w:val="22"/>
          <w:lang w:eastAsia="ko-KR"/>
        </w:rPr>
        <w:t>분석결과</w:t>
      </w:r>
      <w:r w:rsidRPr="00D9506E">
        <w:rPr>
          <w:rFonts w:asciiTheme="minorEastAsia" w:hAnsiTheme="minorEastAsia" w:cs="*ﾇﾑｾ鄂ﾅｸ暿ｶ-Identity-H" w:hint="eastAsia"/>
          <w:kern w:val="0"/>
          <w:sz w:val="22"/>
          <w:lang w:eastAsia="ko-KR"/>
        </w:rPr>
        <w:t xml:space="preserve">는 다음과 같다. 첫째 </w:t>
      </w:r>
      <w:r w:rsidRPr="00D9506E">
        <w:rPr>
          <w:rFonts w:asciiTheme="minorEastAsia" w:hAnsiTheme="minorEastAsia" w:hint="eastAsia"/>
          <w:sz w:val="22"/>
          <w:lang w:eastAsia="ko-KR"/>
        </w:rPr>
        <w:t xml:space="preserve">1998년부터 2010년까지의 </w:t>
      </w:r>
      <w:r w:rsidRPr="00D9506E">
        <w:rPr>
          <w:rFonts w:asciiTheme="minorEastAsia" w:hAnsiTheme="minorEastAsia" w:hint="eastAsia"/>
          <w:sz w:val="22"/>
        </w:rPr>
        <w:t>투자자별</w:t>
      </w:r>
      <w:r w:rsidRPr="00D9506E">
        <w:rPr>
          <w:rFonts w:asciiTheme="minorEastAsia" w:hAnsiTheme="minorEastAsia" w:hint="eastAsia"/>
          <w:sz w:val="22"/>
          <w:lang w:eastAsia="ko-KR"/>
        </w:rPr>
        <w:t xml:space="preserve"> </w:t>
      </w:r>
      <w:r w:rsidR="00714710" w:rsidRPr="00D9506E">
        <w:rPr>
          <w:rFonts w:asciiTheme="minorEastAsia" w:hAnsiTheme="minorEastAsia" w:hint="eastAsia"/>
          <w:sz w:val="22"/>
          <w:lang w:eastAsia="ko-KR"/>
        </w:rPr>
        <w:t>보유주식 평가액</w:t>
      </w:r>
      <w:r w:rsidRPr="00D9506E">
        <w:rPr>
          <w:rFonts w:asciiTheme="minorEastAsia" w:hAnsiTheme="minorEastAsia" w:hint="eastAsia"/>
          <w:sz w:val="22"/>
          <w:lang w:eastAsia="ko-KR"/>
        </w:rPr>
        <w:t xml:space="preserve"> </w:t>
      </w:r>
      <w:r w:rsidRPr="00D9506E">
        <w:rPr>
          <w:rFonts w:asciiTheme="minorEastAsia" w:hAnsiTheme="minorEastAsia" w:hint="eastAsia"/>
          <w:sz w:val="22"/>
        </w:rPr>
        <w:t xml:space="preserve">비중 대비 </w:t>
      </w:r>
      <w:r w:rsidR="009A4FB2" w:rsidRPr="00D9506E">
        <w:rPr>
          <w:rFonts w:asciiTheme="minorEastAsia" w:hAnsiTheme="minorEastAsia" w:hint="eastAsia"/>
          <w:sz w:val="22"/>
        </w:rPr>
        <w:t>투자손익</w:t>
      </w:r>
      <w:r w:rsidRPr="00D9506E">
        <w:rPr>
          <w:rFonts w:asciiTheme="minorEastAsia" w:hAnsiTheme="minorEastAsia" w:hint="eastAsia"/>
          <w:sz w:val="22"/>
          <w:lang w:eastAsia="ko-KR"/>
        </w:rPr>
        <w:t xml:space="preserve"> </w:t>
      </w:r>
      <w:r w:rsidRPr="00D9506E">
        <w:rPr>
          <w:rFonts w:asciiTheme="minorEastAsia" w:hAnsiTheme="minorEastAsia" w:hint="eastAsia"/>
          <w:sz w:val="22"/>
        </w:rPr>
        <w:t>비중</w:t>
      </w:r>
      <w:r w:rsidRPr="00D9506E">
        <w:rPr>
          <w:rFonts w:asciiTheme="minorEastAsia" w:hAnsiTheme="minorEastAsia" w:hint="eastAsia"/>
          <w:sz w:val="22"/>
          <w:lang w:eastAsia="ko-KR"/>
        </w:rPr>
        <w:t xml:space="preserve">을 </w:t>
      </w:r>
      <w:r w:rsidR="001B7B8D" w:rsidRPr="00D9506E">
        <w:rPr>
          <w:rFonts w:asciiTheme="minorEastAsia" w:hAnsiTheme="minorEastAsia" w:hint="eastAsia"/>
          <w:sz w:val="22"/>
          <w:lang w:eastAsia="ko-KR"/>
        </w:rPr>
        <w:t xml:space="preserve">검토해 </w:t>
      </w:r>
      <w:r w:rsidRPr="00D9506E">
        <w:rPr>
          <w:rFonts w:asciiTheme="minorEastAsia" w:hAnsiTheme="minorEastAsia" w:hint="eastAsia"/>
          <w:bCs/>
          <w:sz w:val="22"/>
          <w:lang w:eastAsia="ko-KR"/>
        </w:rPr>
        <w:t>보면, 외국인 투자자가 1.10으로 개인의 0.83, 기관의 1.08보다 우월하였</w:t>
      </w:r>
      <w:r w:rsidR="00EE5DAB" w:rsidRPr="00D9506E">
        <w:rPr>
          <w:rFonts w:asciiTheme="minorEastAsia" w:hAnsiTheme="minorEastAsia" w:hint="eastAsia"/>
          <w:bCs/>
          <w:sz w:val="22"/>
          <w:lang w:eastAsia="ko-KR"/>
        </w:rPr>
        <w:t>다. 특</w:t>
      </w:r>
      <w:r w:rsidRPr="00D9506E">
        <w:rPr>
          <w:rFonts w:asciiTheme="minorEastAsia" w:hAnsiTheme="minorEastAsia" w:hint="eastAsia"/>
          <w:bCs/>
          <w:sz w:val="22"/>
          <w:lang w:eastAsia="ko-KR"/>
        </w:rPr>
        <w:t>히 주가하락 기간</w:t>
      </w:r>
      <w:r w:rsidR="001B7B8D" w:rsidRPr="00D9506E">
        <w:rPr>
          <w:rFonts w:asciiTheme="minorEastAsia" w:hAnsiTheme="minorEastAsia" w:hint="eastAsia"/>
          <w:bCs/>
          <w:sz w:val="22"/>
          <w:lang w:eastAsia="ko-KR"/>
        </w:rPr>
        <w:t>에서</w:t>
      </w:r>
      <w:r w:rsidRPr="00D9506E">
        <w:rPr>
          <w:rFonts w:asciiTheme="minorEastAsia" w:hAnsiTheme="minorEastAsia" w:hint="eastAsia"/>
          <w:bCs/>
          <w:sz w:val="22"/>
          <w:lang w:eastAsia="ko-KR"/>
        </w:rPr>
        <w:t xml:space="preserve"> 외국인 투자자의 투자성과가 상대적으로 우월하였다. 둘째 </w:t>
      </w:r>
      <w:r w:rsidR="001B7B8D" w:rsidRPr="00D9506E">
        <w:rPr>
          <w:rFonts w:asciiTheme="minorEastAsia" w:hAnsiTheme="minorEastAsia" w:hint="eastAsia"/>
          <w:bCs/>
          <w:sz w:val="22"/>
          <w:lang w:eastAsia="ko-KR"/>
        </w:rPr>
        <w:t>주식</w:t>
      </w:r>
      <w:r w:rsidR="00874A7F" w:rsidRPr="00D9506E">
        <w:rPr>
          <w:rFonts w:asciiTheme="minorEastAsia" w:hAnsiTheme="minorEastAsia" w:hint="eastAsia"/>
          <w:sz w:val="22"/>
          <w:lang w:eastAsia="ko-KR"/>
        </w:rPr>
        <w:t>위험</w:t>
      </w:r>
      <w:r w:rsidR="001B7B8D" w:rsidRPr="00D9506E">
        <w:rPr>
          <w:rFonts w:asciiTheme="minorEastAsia" w:hAnsiTheme="minorEastAsia" w:hint="eastAsia"/>
          <w:sz w:val="22"/>
          <w:lang w:eastAsia="ko-KR"/>
        </w:rPr>
        <w:t xml:space="preserve"> </w:t>
      </w:r>
      <w:r w:rsidR="00874A7F" w:rsidRPr="00D9506E">
        <w:rPr>
          <w:rFonts w:asciiTheme="minorEastAsia" w:hAnsiTheme="minorEastAsia" w:hint="eastAsia"/>
          <w:sz w:val="22"/>
          <w:lang w:eastAsia="ko-KR"/>
        </w:rPr>
        <w:t xml:space="preserve">프리미엄 및 시장초과수익률을 </w:t>
      </w:r>
      <w:r w:rsidR="00874A7F" w:rsidRPr="00D9506E">
        <w:rPr>
          <w:rFonts w:asciiTheme="minorEastAsia" w:hAnsiTheme="minorEastAsia" w:hint="eastAsia"/>
          <w:sz w:val="22"/>
        </w:rPr>
        <w:t>종속변수</w:t>
      </w:r>
      <w:r w:rsidR="00874A7F" w:rsidRPr="00D9506E">
        <w:rPr>
          <w:rFonts w:asciiTheme="minorEastAsia" w:hAnsiTheme="minorEastAsia" w:hint="eastAsia"/>
          <w:sz w:val="22"/>
          <w:lang w:eastAsia="ko-KR"/>
        </w:rPr>
        <w:t xml:space="preserve">로 한 </w:t>
      </w:r>
      <w:r w:rsidR="00771A66" w:rsidRPr="00D9506E">
        <w:rPr>
          <w:rFonts w:asciiTheme="minorEastAsia" w:hAnsiTheme="minorEastAsia" w:hint="eastAsia"/>
          <w:sz w:val="22"/>
        </w:rPr>
        <w:t xml:space="preserve">통합 </w:t>
      </w:r>
      <w:r w:rsidR="00874A7F" w:rsidRPr="00D9506E">
        <w:rPr>
          <w:rFonts w:asciiTheme="minorEastAsia" w:hAnsiTheme="minorEastAsia" w:hint="eastAsia"/>
          <w:sz w:val="22"/>
        </w:rPr>
        <w:t>다중회귀</w:t>
      </w:r>
      <w:r w:rsidR="00874A7F" w:rsidRPr="00D9506E">
        <w:rPr>
          <w:rFonts w:asciiTheme="minorEastAsia" w:hAnsiTheme="minorEastAsia" w:hint="eastAsia"/>
          <w:sz w:val="22"/>
          <w:lang w:eastAsia="ko-KR"/>
        </w:rPr>
        <w:t xml:space="preserve"> </w:t>
      </w:r>
      <w:r w:rsidR="00713582" w:rsidRPr="00D9506E">
        <w:rPr>
          <w:rFonts w:asciiTheme="minorEastAsia" w:hAnsiTheme="minorEastAsia" w:hint="eastAsia"/>
          <w:sz w:val="22"/>
        </w:rPr>
        <w:t>분석결과</w:t>
      </w:r>
      <w:r w:rsidR="00874A7F" w:rsidRPr="00D9506E">
        <w:rPr>
          <w:rFonts w:asciiTheme="minorEastAsia" w:hAnsiTheme="minorEastAsia" w:hint="eastAsia"/>
          <w:sz w:val="22"/>
          <w:lang w:eastAsia="ko-KR"/>
        </w:rPr>
        <w:t xml:space="preserve">, 한국 내 외국인 투자한도를 </w:t>
      </w:r>
      <w:r w:rsidR="00874A7F" w:rsidRPr="00D9506E">
        <w:rPr>
          <w:rFonts w:asciiTheme="minorEastAsia" w:hAnsiTheme="minorEastAsia" w:hint="eastAsia"/>
          <w:sz w:val="22"/>
        </w:rPr>
        <w:t>폐지하</w:t>
      </w:r>
      <w:r w:rsidR="00874A7F" w:rsidRPr="00D9506E">
        <w:rPr>
          <w:rFonts w:asciiTheme="minorEastAsia" w:hAnsiTheme="minorEastAsia" w:hint="eastAsia"/>
          <w:sz w:val="22"/>
          <w:lang w:eastAsia="ko-KR"/>
        </w:rPr>
        <w:t>고</w:t>
      </w:r>
      <w:r w:rsidR="00874A7F" w:rsidRPr="00D9506E">
        <w:rPr>
          <w:rFonts w:asciiTheme="minorEastAsia" w:hAnsiTheme="minorEastAsia" w:hint="eastAsia"/>
          <w:sz w:val="22"/>
        </w:rPr>
        <w:t xml:space="preserve"> 완전 개방</w:t>
      </w:r>
      <w:r w:rsidR="00874A7F" w:rsidRPr="00D9506E">
        <w:rPr>
          <w:rFonts w:asciiTheme="minorEastAsia" w:hAnsiTheme="minorEastAsia" w:hint="eastAsia"/>
          <w:sz w:val="22"/>
          <w:lang w:eastAsia="ko-KR"/>
        </w:rPr>
        <w:t xml:space="preserve">을 시행한 1998년 이후 2010년까지의 분석기간 동안 외국인 투자자가 우월한 정보력을 바탕으로 한국 시장에서 </w:t>
      </w:r>
      <w:r w:rsidR="00874A7F" w:rsidRPr="00D9506E">
        <w:rPr>
          <w:rFonts w:asciiTheme="minorEastAsia" w:hAnsiTheme="minorEastAsia" w:hint="eastAsia"/>
          <w:sz w:val="22"/>
          <w:lang w:eastAsia="ko-KR"/>
        </w:rPr>
        <w:lastRenderedPageBreak/>
        <w:t>우월한 투자성과를 보였고, 한국 주식시장에 큰 영향력을 행사한 것으로 나타났다. 셋째 외국인</w:t>
      </w:r>
      <w:r w:rsidR="001B7B8D" w:rsidRPr="00D9506E">
        <w:rPr>
          <w:rFonts w:asciiTheme="minorEastAsia" w:hAnsiTheme="minorEastAsia" w:hint="eastAsia"/>
          <w:sz w:val="22"/>
          <w:lang w:eastAsia="ko-KR"/>
        </w:rPr>
        <w:t xml:space="preserve">과 </w:t>
      </w:r>
      <w:r w:rsidR="00202183" w:rsidRPr="00D9506E">
        <w:rPr>
          <w:rFonts w:asciiTheme="minorEastAsia" w:hAnsiTheme="minorEastAsia" w:hint="eastAsia"/>
          <w:sz w:val="22"/>
          <w:lang w:eastAsia="ko-KR"/>
        </w:rPr>
        <w:t>개인</w:t>
      </w:r>
      <w:r w:rsidR="001B7B8D" w:rsidRPr="00D9506E">
        <w:rPr>
          <w:rFonts w:asciiTheme="minorEastAsia" w:hAnsiTheme="minorEastAsia" w:hint="eastAsia"/>
          <w:sz w:val="22"/>
          <w:lang w:eastAsia="ko-KR"/>
        </w:rPr>
        <w:t xml:space="preserve">, 그리고 </w:t>
      </w:r>
      <w:r w:rsidR="00874A7F" w:rsidRPr="00D9506E">
        <w:rPr>
          <w:rFonts w:asciiTheme="minorEastAsia" w:hAnsiTheme="minorEastAsia" w:hint="eastAsia"/>
          <w:sz w:val="22"/>
          <w:lang w:eastAsia="ko-KR"/>
        </w:rPr>
        <w:t>외국인</w:t>
      </w:r>
      <w:r w:rsidR="001B7B8D" w:rsidRPr="00D9506E">
        <w:rPr>
          <w:rFonts w:asciiTheme="minorEastAsia" w:hAnsiTheme="minorEastAsia" w:hint="eastAsia"/>
          <w:sz w:val="22"/>
          <w:lang w:eastAsia="ko-KR"/>
        </w:rPr>
        <w:t>과</w:t>
      </w:r>
      <w:r w:rsidR="00874A7F" w:rsidRPr="00D9506E">
        <w:rPr>
          <w:rFonts w:asciiTheme="minorEastAsia" w:hAnsiTheme="minorEastAsia" w:hint="eastAsia"/>
          <w:sz w:val="22"/>
          <w:lang w:eastAsia="ko-KR"/>
        </w:rPr>
        <w:t xml:space="preserve"> </w:t>
      </w:r>
      <w:r w:rsidR="00FB146D" w:rsidRPr="00D9506E">
        <w:rPr>
          <w:rFonts w:asciiTheme="minorEastAsia" w:hAnsiTheme="minorEastAsia" w:hint="eastAsia"/>
          <w:sz w:val="22"/>
          <w:lang w:eastAsia="ko-KR"/>
        </w:rPr>
        <w:t>기관 투자자</w:t>
      </w:r>
      <w:r w:rsidR="00874A7F" w:rsidRPr="00D9506E">
        <w:rPr>
          <w:rFonts w:asciiTheme="minorEastAsia" w:hAnsiTheme="minorEastAsia" w:hint="eastAsia"/>
          <w:sz w:val="22"/>
          <w:lang w:eastAsia="ko-KR"/>
        </w:rPr>
        <w:t xml:space="preserve">의 </w:t>
      </w:r>
      <w:r w:rsidR="009E1F72" w:rsidRPr="00D9506E">
        <w:rPr>
          <w:rFonts w:asciiTheme="minorEastAsia" w:hAnsiTheme="minorEastAsia" w:hint="eastAsia"/>
          <w:sz w:val="22"/>
          <w:lang w:eastAsia="ko-KR"/>
        </w:rPr>
        <w:t>수익률</w:t>
      </w:r>
      <w:r w:rsidR="00874A7F" w:rsidRPr="00D9506E">
        <w:rPr>
          <w:rFonts w:asciiTheme="minorEastAsia" w:hAnsiTheme="minorEastAsia" w:hint="eastAsia"/>
          <w:sz w:val="22"/>
          <w:lang w:eastAsia="ko-KR"/>
        </w:rPr>
        <w:t>의 차</w:t>
      </w:r>
      <w:r w:rsidR="001B7B8D" w:rsidRPr="00D9506E">
        <w:rPr>
          <w:rFonts w:asciiTheme="minorEastAsia" w:hAnsiTheme="minorEastAsia" w:hint="eastAsia"/>
          <w:sz w:val="22"/>
          <w:lang w:eastAsia="ko-KR"/>
        </w:rPr>
        <w:t>이</w:t>
      </w:r>
      <w:r w:rsidR="00874A7F" w:rsidRPr="00D9506E">
        <w:rPr>
          <w:rFonts w:asciiTheme="minorEastAsia" w:hAnsiTheme="minorEastAsia" w:hint="eastAsia"/>
          <w:sz w:val="22"/>
          <w:lang w:eastAsia="ko-KR"/>
        </w:rPr>
        <w:t>를</w:t>
      </w:r>
      <w:r w:rsidR="00874A7F" w:rsidRPr="00D9506E">
        <w:rPr>
          <w:rFonts w:asciiTheme="minorEastAsia" w:hAnsiTheme="minorEastAsia" w:hint="eastAsia"/>
          <w:sz w:val="22"/>
        </w:rPr>
        <w:t xml:space="preserve"> 종속변수</w:t>
      </w:r>
      <w:r w:rsidR="00874A7F" w:rsidRPr="00D9506E">
        <w:rPr>
          <w:rFonts w:asciiTheme="minorEastAsia" w:hAnsiTheme="minorEastAsia" w:hint="eastAsia"/>
          <w:sz w:val="22"/>
          <w:lang w:eastAsia="ko-KR"/>
        </w:rPr>
        <w:t xml:space="preserve">로 한 </w:t>
      </w:r>
      <w:r w:rsidR="00713582" w:rsidRPr="00D9506E">
        <w:rPr>
          <w:rFonts w:asciiTheme="minorEastAsia" w:hAnsiTheme="minorEastAsia" w:hint="eastAsia"/>
          <w:sz w:val="22"/>
          <w:lang w:eastAsia="ko-KR"/>
        </w:rPr>
        <w:t>분석결과</w:t>
      </w:r>
      <w:r w:rsidR="00874A7F" w:rsidRPr="00D9506E">
        <w:rPr>
          <w:rFonts w:asciiTheme="minorEastAsia" w:hAnsiTheme="minorEastAsia" w:hint="eastAsia"/>
          <w:sz w:val="22"/>
          <w:lang w:eastAsia="ko-KR"/>
        </w:rPr>
        <w:t xml:space="preserve">, 외국인 투자비중이 커진 기업일수록 외국인과 내국인의 </w:t>
      </w:r>
      <w:r w:rsidR="009E1F72" w:rsidRPr="00D9506E">
        <w:rPr>
          <w:rFonts w:asciiTheme="minorEastAsia" w:hAnsiTheme="minorEastAsia" w:hint="eastAsia"/>
          <w:sz w:val="22"/>
          <w:lang w:eastAsia="ko-KR"/>
        </w:rPr>
        <w:t>수익률</w:t>
      </w:r>
      <w:r w:rsidR="00874A7F" w:rsidRPr="00D9506E">
        <w:rPr>
          <w:rFonts w:asciiTheme="minorEastAsia" w:hAnsiTheme="minorEastAsia" w:hint="eastAsia"/>
          <w:sz w:val="22"/>
          <w:lang w:eastAsia="ko-KR"/>
        </w:rPr>
        <w:t>의 차</w:t>
      </w:r>
      <w:r w:rsidR="00EE5DAB" w:rsidRPr="00D9506E">
        <w:rPr>
          <w:rFonts w:asciiTheme="minorEastAsia" w:hAnsiTheme="minorEastAsia" w:hint="eastAsia"/>
          <w:sz w:val="22"/>
          <w:lang w:eastAsia="ko-KR"/>
        </w:rPr>
        <w:t>이</w:t>
      </w:r>
      <w:r w:rsidR="00874A7F" w:rsidRPr="00D9506E">
        <w:rPr>
          <w:rFonts w:asciiTheme="minorEastAsia" w:hAnsiTheme="minorEastAsia" w:hint="eastAsia"/>
          <w:sz w:val="22"/>
          <w:lang w:eastAsia="ko-KR"/>
        </w:rPr>
        <w:t xml:space="preserve">가 더 컸음을 알 수 있었다. 넷째 외국인 투자자의 </w:t>
      </w:r>
      <w:r w:rsidR="001B7B8D" w:rsidRPr="00D9506E">
        <w:rPr>
          <w:rFonts w:asciiTheme="minorEastAsia" w:hAnsiTheme="minorEastAsia" w:hint="eastAsia"/>
          <w:sz w:val="22"/>
          <w:lang w:eastAsia="ko-KR"/>
        </w:rPr>
        <w:t xml:space="preserve">우월한 </w:t>
      </w:r>
      <w:r w:rsidR="00874A7F" w:rsidRPr="00D9506E">
        <w:rPr>
          <w:rFonts w:asciiTheme="minorEastAsia" w:hAnsiTheme="minorEastAsia" w:hint="eastAsia"/>
          <w:sz w:val="22"/>
          <w:lang w:eastAsia="ko-KR"/>
        </w:rPr>
        <w:t>투자성과</w:t>
      </w:r>
      <w:r w:rsidR="001B7B8D" w:rsidRPr="00D9506E">
        <w:rPr>
          <w:rFonts w:asciiTheme="minorEastAsia" w:hAnsiTheme="minorEastAsia" w:hint="eastAsia"/>
          <w:sz w:val="22"/>
          <w:lang w:eastAsia="ko-KR"/>
        </w:rPr>
        <w:t xml:space="preserve">는 시장 개방 초기 기간과 후기 기간, 그리고 </w:t>
      </w:r>
      <w:r w:rsidR="00874A7F" w:rsidRPr="00D9506E">
        <w:rPr>
          <w:rFonts w:asciiTheme="minorEastAsia" w:hAnsiTheme="minorEastAsia" w:hint="eastAsia"/>
          <w:sz w:val="22"/>
          <w:lang w:eastAsia="ko-KR"/>
        </w:rPr>
        <w:t>주가</w:t>
      </w:r>
      <w:r w:rsidR="003643A4" w:rsidRPr="00D9506E">
        <w:rPr>
          <w:rFonts w:asciiTheme="minorEastAsia" w:hAnsiTheme="minorEastAsia" w:hint="eastAsia"/>
          <w:sz w:val="22"/>
          <w:lang w:eastAsia="ko-KR"/>
        </w:rPr>
        <w:t>상승 기간</w:t>
      </w:r>
      <w:r w:rsidR="00874A7F" w:rsidRPr="00D9506E">
        <w:rPr>
          <w:rFonts w:asciiTheme="minorEastAsia" w:hAnsiTheme="minorEastAsia" w:hint="eastAsia"/>
          <w:sz w:val="22"/>
          <w:lang w:eastAsia="ko-KR"/>
        </w:rPr>
        <w:t xml:space="preserve"> 및 </w:t>
      </w:r>
      <w:r w:rsidR="003643A4" w:rsidRPr="00D9506E">
        <w:rPr>
          <w:rFonts w:asciiTheme="minorEastAsia" w:hAnsiTheme="minorEastAsia" w:hint="eastAsia"/>
          <w:sz w:val="22"/>
          <w:lang w:eastAsia="ko-KR"/>
        </w:rPr>
        <w:t>하락 기간</w:t>
      </w:r>
      <w:r w:rsidR="00874A7F" w:rsidRPr="00D9506E">
        <w:rPr>
          <w:rFonts w:asciiTheme="minorEastAsia" w:hAnsiTheme="minorEastAsia" w:hint="eastAsia"/>
          <w:sz w:val="22"/>
          <w:lang w:eastAsia="ko-KR"/>
        </w:rPr>
        <w:t>에서 모두 유</w:t>
      </w:r>
      <w:r w:rsidR="001B7B8D" w:rsidRPr="00D9506E">
        <w:rPr>
          <w:rFonts w:asciiTheme="minorEastAsia" w:hAnsiTheme="minorEastAsia" w:hint="eastAsia"/>
          <w:sz w:val="22"/>
          <w:lang w:eastAsia="ko-KR"/>
        </w:rPr>
        <w:t xml:space="preserve">의하게 관찰되었다. </w:t>
      </w:r>
      <w:r w:rsidR="00897943" w:rsidRPr="00D9506E">
        <w:rPr>
          <w:rFonts w:asciiTheme="minorEastAsia" w:hAnsiTheme="minorEastAsia" w:hint="eastAsia"/>
          <w:sz w:val="22"/>
        </w:rPr>
        <w:t>본 연구의 분석결과는 기존 연구 중 외국인 투자자가 우월한 정보를 가지고 있다는 연구 결과를 지지하는 것이다. 본 연구는 이제까지의 연구와는 달리 장기적이고 종합적인 관점에서 내외국인 투자자의 투자성과를 비교하였다는 점에 그 의미가 크다.</w:t>
      </w:r>
    </w:p>
    <w:p w:rsidR="00265390" w:rsidRPr="00D9506E" w:rsidRDefault="00265390" w:rsidP="00EE5DAB">
      <w:pPr>
        <w:autoSpaceDE w:val="0"/>
        <w:autoSpaceDN w:val="0"/>
        <w:adjustRightInd w:val="0"/>
        <w:snapToGrid w:val="0"/>
        <w:spacing w:line="360" w:lineRule="auto"/>
        <w:jc w:val="left"/>
        <w:rPr>
          <w:rFonts w:asciiTheme="minorEastAsia" w:hAnsiTheme="minorEastAsia" w:cs="SimSun"/>
          <w:kern w:val="0"/>
          <w:sz w:val="22"/>
          <w:lang w:eastAsia="ko-KR"/>
        </w:rPr>
        <w:sectPr w:rsidR="00265390" w:rsidRPr="00D9506E" w:rsidSect="004C6818">
          <w:footerReference w:type="default" r:id="rId9"/>
          <w:type w:val="continuous"/>
          <w:pgSz w:w="11906" w:h="16838" w:code="9"/>
          <w:pgMar w:top="1134" w:right="1134" w:bottom="851" w:left="1134" w:header="851" w:footer="1021" w:gutter="0"/>
          <w:cols w:space="425"/>
          <w:docGrid w:type="lines" w:linePitch="337" w:charSpace="1843"/>
        </w:sectPr>
      </w:pPr>
    </w:p>
    <w:p w:rsidR="0039169D" w:rsidRPr="00D9506E" w:rsidRDefault="0039169D" w:rsidP="00EE5DAB">
      <w:pPr>
        <w:autoSpaceDE w:val="0"/>
        <w:autoSpaceDN w:val="0"/>
        <w:adjustRightInd w:val="0"/>
        <w:snapToGrid w:val="0"/>
        <w:spacing w:line="360" w:lineRule="auto"/>
        <w:jc w:val="left"/>
        <w:rPr>
          <w:rFonts w:asciiTheme="minorEastAsia" w:hAnsiTheme="minorEastAsia" w:cs="SimSun"/>
          <w:b/>
          <w:kern w:val="0"/>
          <w:sz w:val="22"/>
          <w:lang w:eastAsia="ko-KR"/>
        </w:rPr>
      </w:pPr>
      <w:r w:rsidRPr="00D9506E">
        <w:rPr>
          <w:rFonts w:asciiTheme="minorEastAsia" w:hAnsiTheme="minorEastAsia" w:cs="SimSun" w:hint="eastAsia"/>
          <w:b/>
          <w:kern w:val="0"/>
          <w:sz w:val="22"/>
          <w:lang w:eastAsia="ko-KR"/>
        </w:rPr>
        <w:lastRenderedPageBreak/>
        <w:t>참고문헌</w:t>
      </w:r>
    </w:p>
    <w:p w:rsidR="0039169D" w:rsidRPr="00D9506E" w:rsidRDefault="0039169D" w:rsidP="00EE5DAB">
      <w:pPr>
        <w:autoSpaceDE w:val="0"/>
        <w:autoSpaceDN w:val="0"/>
        <w:adjustRightInd w:val="0"/>
        <w:snapToGrid w:val="0"/>
        <w:spacing w:line="360" w:lineRule="auto"/>
        <w:jc w:val="left"/>
        <w:rPr>
          <w:rFonts w:asciiTheme="minorEastAsia" w:hAnsiTheme="minorEastAsia"/>
          <w:sz w:val="22"/>
        </w:rPr>
      </w:pP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ﾇﾑｾ鄂ﾅｸ暿ｶ-Identity-H"/>
          <w:kern w:val="0"/>
          <w:sz w:val="22"/>
        </w:rPr>
      </w:pPr>
      <w:r w:rsidRPr="00D9506E">
        <w:rPr>
          <w:rFonts w:asciiTheme="minorEastAsia" w:hAnsiTheme="minorEastAsia" w:cs="바탕" w:hint="eastAsia"/>
          <w:kern w:val="0"/>
          <w:sz w:val="22"/>
        </w:rPr>
        <w:t>고광수</w:t>
      </w:r>
      <w:r w:rsidRPr="00D9506E">
        <w:rPr>
          <w:rFonts w:asciiTheme="minorEastAsia" w:hAnsiTheme="minorEastAsia" w:cs="*ﾇﾑｾ鄂ﾅｸ暿ｶ-Identity-H"/>
          <w:kern w:val="0"/>
          <w:sz w:val="22"/>
        </w:rPr>
        <w:t xml:space="preserve">, </w:t>
      </w:r>
      <w:r w:rsidRPr="00D9506E">
        <w:rPr>
          <w:rFonts w:asciiTheme="minorEastAsia" w:hAnsiTheme="minorEastAsia" w:cs="바탕" w:hint="eastAsia"/>
          <w:kern w:val="0"/>
          <w:sz w:val="22"/>
        </w:rPr>
        <w:t>김근수</w:t>
      </w:r>
      <w:r w:rsidRPr="00D9506E">
        <w:rPr>
          <w:rFonts w:asciiTheme="minorEastAsia" w:hAnsiTheme="minorEastAsia" w:cs="*ﾇﾑｾ鄂ﾅｸ暿ｶ-Identity-H"/>
          <w:kern w:val="0"/>
          <w:sz w:val="22"/>
        </w:rPr>
        <w:t xml:space="preserve">, </w:t>
      </w:r>
      <w:r w:rsidRPr="00D9506E">
        <w:rPr>
          <w:rFonts w:asciiTheme="minorEastAsia" w:hAnsiTheme="minorEastAsia" w:cs="*ﾇﾑｾ鄂ﾅｸ暿ｶ-Identity-H" w:hint="eastAsia"/>
          <w:kern w:val="0"/>
          <w:sz w:val="22"/>
        </w:rPr>
        <w:t xml:space="preserve">2004, </w:t>
      </w:r>
      <w:r w:rsidRPr="00D9506E">
        <w:rPr>
          <w:rFonts w:asciiTheme="minorEastAsia" w:hAnsiTheme="minorEastAsia" w:cs="바탕" w:hint="eastAsia"/>
          <w:kern w:val="0"/>
          <w:sz w:val="22"/>
        </w:rPr>
        <w:t>투자</w:t>
      </w:r>
      <w:r w:rsidRPr="00D9506E">
        <w:rPr>
          <w:rFonts w:asciiTheme="minorEastAsia" w:hAnsiTheme="minorEastAsia" w:cs="*ﾇﾑｾ鄂ﾅｸ暿ｶ-Identity-H"/>
          <w:kern w:val="0"/>
          <w:sz w:val="22"/>
        </w:rPr>
        <w:t xml:space="preserve"> </w:t>
      </w:r>
      <w:r w:rsidRPr="00D9506E">
        <w:rPr>
          <w:rFonts w:asciiTheme="minorEastAsia" w:hAnsiTheme="minorEastAsia" w:cs="바탕" w:hint="eastAsia"/>
          <w:kern w:val="0"/>
          <w:sz w:val="22"/>
        </w:rPr>
        <w:t>주체별</w:t>
      </w:r>
      <w:r w:rsidRPr="00D9506E">
        <w:rPr>
          <w:rFonts w:asciiTheme="minorEastAsia" w:hAnsiTheme="minorEastAsia" w:cs="*ﾇﾑｾ鄂ﾅｸ暿ｶ-Identity-H"/>
          <w:kern w:val="0"/>
          <w:sz w:val="22"/>
        </w:rPr>
        <w:t xml:space="preserve"> </w:t>
      </w:r>
      <w:r w:rsidRPr="00D9506E">
        <w:rPr>
          <w:rFonts w:asciiTheme="minorEastAsia" w:hAnsiTheme="minorEastAsia" w:cs="바탕" w:hint="eastAsia"/>
          <w:kern w:val="0"/>
          <w:sz w:val="22"/>
        </w:rPr>
        <w:t>포트폴리오</w:t>
      </w:r>
      <w:r w:rsidRPr="00D9506E">
        <w:rPr>
          <w:rFonts w:asciiTheme="minorEastAsia" w:hAnsiTheme="minorEastAsia" w:cs="*ﾇﾑｾ鄂ﾅｸ暿ｶ-Identity-H"/>
          <w:kern w:val="0"/>
          <w:sz w:val="22"/>
        </w:rPr>
        <w:t xml:space="preserve"> </w:t>
      </w:r>
      <w:r w:rsidRPr="00D9506E">
        <w:rPr>
          <w:rFonts w:asciiTheme="minorEastAsia" w:hAnsiTheme="minorEastAsia" w:cs="바탕" w:hint="eastAsia"/>
          <w:kern w:val="0"/>
          <w:sz w:val="22"/>
        </w:rPr>
        <w:t>특성과</w:t>
      </w:r>
      <w:r w:rsidRPr="00D9506E">
        <w:rPr>
          <w:rFonts w:asciiTheme="minorEastAsia" w:hAnsiTheme="minorEastAsia" w:cs="*ﾇﾑｾ鄂ﾅｸ暿ｶ-Identity-H"/>
          <w:kern w:val="0"/>
          <w:sz w:val="22"/>
        </w:rPr>
        <w:t xml:space="preserve"> </w:t>
      </w:r>
      <w:r w:rsidRPr="00D9506E">
        <w:rPr>
          <w:rFonts w:asciiTheme="minorEastAsia" w:hAnsiTheme="minorEastAsia" w:cs="바탕" w:hint="eastAsia"/>
          <w:kern w:val="0"/>
          <w:sz w:val="22"/>
        </w:rPr>
        <w:t>성과</w:t>
      </w:r>
      <w:r w:rsidRPr="00D9506E">
        <w:rPr>
          <w:rFonts w:asciiTheme="minorEastAsia" w:hAnsiTheme="minorEastAsia" w:cs="*ﾇﾑｾ鄂ﾅｸ暿ｶ-Identity-H"/>
          <w:kern w:val="0"/>
          <w:sz w:val="22"/>
        </w:rPr>
        <w:t xml:space="preserve"> </w:t>
      </w:r>
      <w:r w:rsidRPr="00D9506E">
        <w:rPr>
          <w:rFonts w:asciiTheme="minorEastAsia" w:hAnsiTheme="minorEastAsia" w:cs="바탕" w:hint="eastAsia"/>
          <w:kern w:val="0"/>
          <w:sz w:val="22"/>
        </w:rPr>
        <w:t>분석</w:t>
      </w:r>
      <w:r w:rsidRPr="00D9506E">
        <w:rPr>
          <w:rFonts w:asciiTheme="minorEastAsia" w:hAnsiTheme="minorEastAsia" w:cs="*ﾇﾑｾ鄂ﾅｸ暿ｶ-Identity-H"/>
          <w:kern w:val="0"/>
          <w:sz w:val="22"/>
        </w:rPr>
        <w:t xml:space="preserve">: </w:t>
      </w:r>
      <w:r w:rsidRPr="00D9506E">
        <w:rPr>
          <w:rFonts w:asciiTheme="minorEastAsia" w:hAnsiTheme="minorEastAsia" w:cs="바탕" w:hint="eastAsia"/>
          <w:kern w:val="0"/>
          <w:sz w:val="22"/>
        </w:rPr>
        <w:t>개인</w:t>
      </w:r>
      <w:r w:rsidRPr="00D9506E">
        <w:rPr>
          <w:rFonts w:asciiTheme="minorEastAsia" w:hAnsiTheme="minorEastAsia" w:cs="*ﾇﾑｾ鄂ﾅｸ暿ｶ-Identity-H"/>
          <w:kern w:val="0"/>
          <w:sz w:val="22"/>
        </w:rPr>
        <w:t xml:space="preserve">, </w:t>
      </w:r>
      <w:r w:rsidRPr="00D9506E">
        <w:rPr>
          <w:rFonts w:asciiTheme="minorEastAsia" w:hAnsiTheme="minorEastAsia" w:cs="바탕" w:hint="eastAsia"/>
          <w:kern w:val="0"/>
          <w:sz w:val="22"/>
        </w:rPr>
        <w:t>기관</w:t>
      </w:r>
      <w:r w:rsidRPr="00D9506E">
        <w:rPr>
          <w:rFonts w:asciiTheme="minorEastAsia" w:hAnsiTheme="minorEastAsia" w:cs="*ﾇﾑｾ鄂ﾅｸ暿ｶ-Identity-H"/>
          <w:kern w:val="0"/>
          <w:sz w:val="22"/>
        </w:rPr>
        <w:t xml:space="preserve">, </w:t>
      </w:r>
      <w:r w:rsidRPr="00D9506E">
        <w:rPr>
          <w:rFonts w:asciiTheme="minorEastAsia" w:hAnsiTheme="minorEastAsia" w:cs="바탕" w:hint="eastAsia"/>
          <w:kern w:val="0"/>
          <w:sz w:val="22"/>
        </w:rPr>
        <w:t>외국인</w:t>
      </w:r>
      <w:r w:rsidRPr="00D9506E">
        <w:rPr>
          <w:rFonts w:asciiTheme="minorEastAsia" w:hAnsiTheme="minorEastAsia" w:cs="*ﾇﾑｾ鄂ﾅｸ暿ｶ-Identity-H"/>
          <w:kern w:val="0"/>
          <w:sz w:val="22"/>
        </w:rPr>
        <w:t xml:space="preserve">, </w:t>
      </w:r>
      <w:r w:rsidRPr="00D9506E">
        <w:rPr>
          <w:rFonts w:asciiTheme="minorEastAsia" w:hAnsiTheme="minorEastAsia" w:cs="바탕" w:hint="eastAsia"/>
          <w:kern w:val="0"/>
          <w:sz w:val="22"/>
        </w:rPr>
        <w:t>증권학회지</w:t>
      </w:r>
      <w:r w:rsidRPr="00D9506E">
        <w:rPr>
          <w:rFonts w:asciiTheme="minorEastAsia" w:hAnsiTheme="minorEastAsia" w:cs="*ﾇﾑｾ鄂ﾅｸ暿ｶ-Identity-H"/>
          <w:kern w:val="0"/>
          <w:sz w:val="22"/>
        </w:rPr>
        <w:t>, 33</w:t>
      </w:r>
      <w:r w:rsidR="00AA06D9" w:rsidRPr="00D9506E">
        <w:rPr>
          <w:rFonts w:asciiTheme="minorEastAsia" w:hAnsiTheme="minorEastAsia" w:cs="*ﾇﾑｾ鄂ﾅｸ暿ｶ-Identity-H" w:hint="eastAsia"/>
          <w:kern w:val="0"/>
          <w:sz w:val="22"/>
        </w:rPr>
        <w:t xml:space="preserve"> (</w:t>
      </w:r>
      <w:r w:rsidRPr="00D9506E">
        <w:rPr>
          <w:rFonts w:asciiTheme="minorEastAsia" w:hAnsiTheme="minorEastAsia" w:cs="*ﾇﾑｾ鄂ﾅｸ暿ｶ-Identity-H"/>
          <w:kern w:val="0"/>
          <w:sz w:val="22"/>
        </w:rPr>
        <w:t>4), 35-62</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kern w:val="0"/>
          <w:sz w:val="22"/>
          <w:lang w:eastAsia="ko-KR"/>
        </w:rPr>
      </w:pPr>
      <w:r w:rsidRPr="00D9506E">
        <w:rPr>
          <w:rFonts w:asciiTheme="minorEastAsia" w:hAnsiTheme="minorEastAsia" w:hint="eastAsia"/>
          <w:kern w:val="0"/>
          <w:sz w:val="22"/>
        </w:rPr>
        <w:t>고광수</w:t>
      </w:r>
      <w:r w:rsidRPr="00D9506E">
        <w:rPr>
          <w:rFonts w:asciiTheme="minorEastAsia" w:hAnsiTheme="minorEastAsia"/>
          <w:kern w:val="0"/>
          <w:sz w:val="22"/>
        </w:rPr>
        <w:t xml:space="preserve">, </w:t>
      </w:r>
      <w:r w:rsidRPr="00D9506E">
        <w:rPr>
          <w:rFonts w:asciiTheme="minorEastAsia" w:hAnsiTheme="minorEastAsia" w:hint="eastAsia"/>
          <w:kern w:val="0"/>
          <w:sz w:val="22"/>
        </w:rPr>
        <w:t>이준행</w:t>
      </w:r>
      <w:r w:rsidRPr="00D9506E">
        <w:rPr>
          <w:rFonts w:asciiTheme="minorEastAsia" w:hAnsiTheme="minorEastAsia"/>
          <w:kern w:val="0"/>
          <w:sz w:val="22"/>
        </w:rPr>
        <w:t xml:space="preserve">, </w:t>
      </w:r>
      <w:r w:rsidRPr="00D9506E">
        <w:rPr>
          <w:rFonts w:asciiTheme="minorEastAsia" w:hAnsiTheme="minorEastAsia" w:hint="eastAsia"/>
          <w:kern w:val="0"/>
          <w:sz w:val="22"/>
        </w:rPr>
        <w:t>2003, 외국인</w:t>
      </w:r>
      <w:r w:rsidRPr="00D9506E">
        <w:rPr>
          <w:rFonts w:asciiTheme="minorEastAsia" w:hAnsiTheme="minorEastAsia"/>
          <w:kern w:val="0"/>
          <w:sz w:val="22"/>
        </w:rPr>
        <w:t xml:space="preserve"> </w:t>
      </w:r>
      <w:r w:rsidRPr="00D9506E">
        <w:rPr>
          <w:rFonts w:asciiTheme="minorEastAsia" w:hAnsiTheme="minorEastAsia" w:hint="eastAsia"/>
          <w:kern w:val="0"/>
          <w:sz w:val="22"/>
        </w:rPr>
        <w:t>거래정보와</w:t>
      </w:r>
      <w:r w:rsidRPr="00D9506E">
        <w:rPr>
          <w:rFonts w:asciiTheme="minorEastAsia" w:hAnsiTheme="minorEastAsia"/>
          <w:kern w:val="0"/>
          <w:sz w:val="22"/>
        </w:rPr>
        <w:t xml:space="preserve"> </w:t>
      </w:r>
      <w:r w:rsidRPr="00D9506E">
        <w:rPr>
          <w:rFonts w:asciiTheme="minorEastAsia" w:hAnsiTheme="minorEastAsia" w:hint="eastAsia"/>
          <w:kern w:val="0"/>
          <w:sz w:val="22"/>
        </w:rPr>
        <w:t>주식시장</w:t>
      </w:r>
      <w:r w:rsidRPr="00D9506E">
        <w:rPr>
          <w:rFonts w:asciiTheme="minorEastAsia" w:hAnsiTheme="minorEastAsia"/>
          <w:kern w:val="0"/>
          <w:sz w:val="22"/>
        </w:rPr>
        <w:t xml:space="preserve">: </w:t>
      </w:r>
      <w:r w:rsidRPr="00D9506E">
        <w:rPr>
          <w:rFonts w:asciiTheme="minorEastAsia" w:hAnsiTheme="minorEastAsia" w:hint="eastAsia"/>
          <w:kern w:val="0"/>
          <w:sz w:val="22"/>
        </w:rPr>
        <w:t>개방</w:t>
      </w:r>
      <w:r w:rsidRPr="00D9506E">
        <w:rPr>
          <w:rFonts w:asciiTheme="minorEastAsia" w:hAnsiTheme="minorEastAsia"/>
          <w:kern w:val="0"/>
          <w:sz w:val="22"/>
        </w:rPr>
        <w:t xml:space="preserve"> 10</w:t>
      </w:r>
      <w:r w:rsidRPr="00D9506E">
        <w:rPr>
          <w:rFonts w:asciiTheme="minorEastAsia" w:hAnsiTheme="minorEastAsia" w:hint="eastAsia"/>
          <w:kern w:val="0"/>
          <w:sz w:val="22"/>
        </w:rPr>
        <w:t>년의</w:t>
      </w:r>
      <w:r w:rsidRPr="00D9506E">
        <w:rPr>
          <w:rFonts w:asciiTheme="minorEastAsia" w:hAnsiTheme="minorEastAsia"/>
          <w:kern w:val="0"/>
          <w:sz w:val="22"/>
        </w:rPr>
        <w:t xml:space="preserve"> </w:t>
      </w:r>
      <w:r w:rsidRPr="00D9506E">
        <w:rPr>
          <w:rFonts w:asciiTheme="minorEastAsia" w:hAnsiTheme="minorEastAsia" w:hint="eastAsia"/>
          <w:kern w:val="0"/>
          <w:sz w:val="22"/>
        </w:rPr>
        <w:t>경험</w:t>
      </w:r>
      <w:r w:rsidRPr="00D9506E">
        <w:rPr>
          <w:rFonts w:asciiTheme="minorEastAsia" w:hAnsiTheme="minorEastAsia"/>
          <w:kern w:val="0"/>
          <w:sz w:val="22"/>
        </w:rPr>
        <w:t xml:space="preserve">, </w:t>
      </w:r>
      <w:r w:rsidRPr="00D9506E">
        <w:rPr>
          <w:rFonts w:asciiTheme="minorEastAsia" w:hAnsiTheme="minorEastAsia" w:hint="eastAsia"/>
          <w:kern w:val="0"/>
          <w:sz w:val="22"/>
        </w:rPr>
        <w:t>재무연구</w:t>
      </w:r>
      <w:r w:rsidRPr="00D9506E">
        <w:rPr>
          <w:rFonts w:asciiTheme="minorEastAsia" w:hAnsiTheme="minorEastAsia"/>
          <w:kern w:val="0"/>
          <w:sz w:val="22"/>
        </w:rPr>
        <w:t>, 16</w:t>
      </w:r>
      <w:r w:rsidR="00AA06D9" w:rsidRPr="00D9506E">
        <w:rPr>
          <w:rFonts w:asciiTheme="minorEastAsia" w:hAnsiTheme="minorEastAsia" w:hint="eastAsia"/>
          <w:kern w:val="0"/>
          <w:sz w:val="22"/>
        </w:rPr>
        <w:t xml:space="preserve"> (</w:t>
      </w:r>
      <w:r w:rsidRPr="00D9506E">
        <w:rPr>
          <w:rFonts w:asciiTheme="minorEastAsia" w:hAnsiTheme="minorEastAsia"/>
          <w:kern w:val="0"/>
          <w:sz w:val="22"/>
        </w:rPr>
        <w:t>1), 159-192</w:t>
      </w:r>
    </w:p>
    <w:p w:rsidR="004826BA" w:rsidRPr="00D9506E" w:rsidRDefault="004826BA" w:rsidP="00EE5DAB">
      <w:pPr>
        <w:autoSpaceDE w:val="0"/>
        <w:autoSpaceDN w:val="0"/>
        <w:adjustRightInd w:val="0"/>
        <w:snapToGrid w:val="0"/>
        <w:spacing w:line="360" w:lineRule="auto"/>
        <w:ind w:left="458" w:hangingChars="200" w:hanging="458"/>
        <w:jc w:val="left"/>
        <w:rPr>
          <w:rFonts w:asciiTheme="minorEastAsia" w:hAnsiTheme="minorEastAsia"/>
          <w:kern w:val="0"/>
          <w:sz w:val="22"/>
          <w:lang w:eastAsia="ko-KR"/>
        </w:rPr>
      </w:pPr>
      <w:r w:rsidRPr="00D9506E">
        <w:rPr>
          <w:rFonts w:asciiTheme="minorEastAsia" w:hAnsiTheme="minorEastAsia" w:hint="eastAsia"/>
          <w:kern w:val="0"/>
          <w:sz w:val="22"/>
        </w:rPr>
        <w:t>고</w:t>
      </w:r>
      <w:r w:rsidRPr="00D9506E">
        <w:rPr>
          <w:rFonts w:asciiTheme="minorEastAsia" w:hAnsiTheme="minorEastAsia" w:hint="eastAsia"/>
          <w:kern w:val="0"/>
          <w:sz w:val="22"/>
          <w:lang w:eastAsia="ko-KR"/>
        </w:rPr>
        <w:t>봉찬</w:t>
      </w:r>
      <w:r w:rsidRPr="00D9506E">
        <w:rPr>
          <w:rFonts w:asciiTheme="minorEastAsia" w:hAnsiTheme="minorEastAsia"/>
          <w:kern w:val="0"/>
          <w:sz w:val="22"/>
        </w:rPr>
        <w:t xml:space="preserve">, </w:t>
      </w:r>
      <w:r w:rsidRPr="00D9506E">
        <w:rPr>
          <w:rFonts w:asciiTheme="minorEastAsia" w:hAnsiTheme="minorEastAsia" w:hint="eastAsia"/>
          <w:kern w:val="0"/>
          <w:sz w:val="22"/>
          <w:lang w:eastAsia="ko-KR"/>
        </w:rPr>
        <w:t>김진우</w:t>
      </w:r>
      <w:r w:rsidRPr="00D9506E">
        <w:rPr>
          <w:rFonts w:asciiTheme="minorEastAsia" w:hAnsiTheme="minorEastAsia"/>
          <w:kern w:val="0"/>
          <w:sz w:val="22"/>
        </w:rPr>
        <w:t xml:space="preserve">, </w:t>
      </w:r>
      <w:r w:rsidRPr="00D9506E">
        <w:rPr>
          <w:rFonts w:asciiTheme="minorEastAsia" w:hAnsiTheme="minorEastAsia" w:hint="eastAsia"/>
          <w:kern w:val="0"/>
          <w:sz w:val="22"/>
        </w:rPr>
        <w:t>200</w:t>
      </w:r>
      <w:r w:rsidRPr="00D9506E">
        <w:rPr>
          <w:rFonts w:asciiTheme="minorEastAsia" w:hAnsiTheme="minorEastAsia" w:hint="eastAsia"/>
          <w:kern w:val="0"/>
          <w:sz w:val="22"/>
          <w:lang w:eastAsia="ko-KR"/>
        </w:rPr>
        <w:t>5</w:t>
      </w:r>
      <w:r w:rsidRPr="00D9506E">
        <w:rPr>
          <w:rFonts w:asciiTheme="minorEastAsia" w:hAnsiTheme="minorEastAsia" w:hint="eastAsia"/>
          <w:kern w:val="0"/>
          <w:sz w:val="22"/>
        </w:rPr>
        <w:t xml:space="preserve">, </w:t>
      </w:r>
      <w:r w:rsidRPr="00D9506E">
        <w:rPr>
          <w:rFonts w:asciiTheme="minorEastAsia" w:hAnsiTheme="minorEastAsia" w:hint="eastAsia"/>
          <w:kern w:val="0"/>
          <w:sz w:val="22"/>
          <w:lang w:eastAsia="ko-KR"/>
        </w:rPr>
        <w:t>KOSPI200 선물시장과 내국인의 투자성과 분석,</w:t>
      </w:r>
      <w:r w:rsidRPr="00D9506E">
        <w:rPr>
          <w:rFonts w:asciiTheme="minorEastAsia" w:hAnsiTheme="minorEastAsia"/>
          <w:kern w:val="0"/>
          <w:sz w:val="22"/>
        </w:rPr>
        <w:t xml:space="preserve"> </w:t>
      </w:r>
      <w:r w:rsidRPr="00D9506E">
        <w:rPr>
          <w:rFonts w:asciiTheme="minorEastAsia" w:hAnsiTheme="minorEastAsia" w:hint="eastAsia"/>
          <w:kern w:val="0"/>
          <w:sz w:val="22"/>
          <w:lang w:eastAsia="ko-KR"/>
        </w:rPr>
        <w:t>선물</w:t>
      </w:r>
      <w:r w:rsidRPr="00D9506E">
        <w:rPr>
          <w:rFonts w:asciiTheme="minorEastAsia" w:hAnsiTheme="minorEastAsia" w:hint="eastAsia"/>
          <w:kern w:val="0"/>
          <w:sz w:val="22"/>
        </w:rPr>
        <w:t>연구</w:t>
      </w:r>
      <w:r w:rsidRPr="00D9506E">
        <w:rPr>
          <w:rFonts w:asciiTheme="minorEastAsia" w:hAnsiTheme="minorEastAsia"/>
          <w:kern w:val="0"/>
          <w:sz w:val="22"/>
        </w:rPr>
        <w:t>, 1</w:t>
      </w:r>
      <w:r w:rsidRPr="00D9506E">
        <w:rPr>
          <w:rFonts w:asciiTheme="minorEastAsia" w:hAnsiTheme="minorEastAsia" w:hint="eastAsia"/>
          <w:kern w:val="0"/>
          <w:sz w:val="22"/>
          <w:lang w:eastAsia="ko-KR"/>
        </w:rPr>
        <w:t>3</w:t>
      </w:r>
      <w:r w:rsidRPr="00D9506E">
        <w:rPr>
          <w:rFonts w:asciiTheme="minorEastAsia" w:hAnsiTheme="minorEastAsia" w:hint="eastAsia"/>
          <w:kern w:val="0"/>
          <w:sz w:val="22"/>
        </w:rPr>
        <w:t xml:space="preserve"> (</w:t>
      </w:r>
      <w:r w:rsidRPr="00D9506E">
        <w:rPr>
          <w:rFonts w:asciiTheme="minorEastAsia" w:hAnsiTheme="minorEastAsia"/>
          <w:kern w:val="0"/>
          <w:sz w:val="22"/>
        </w:rPr>
        <w:t xml:space="preserve">1), </w:t>
      </w:r>
      <w:r w:rsidRPr="00D9506E">
        <w:rPr>
          <w:rFonts w:asciiTheme="minorEastAsia" w:hAnsiTheme="minorEastAsia" w:hint="eastAsia"/>
          <w:kern w:val="0"/>
          <w:sz w:val="22"/>
          <w:lang w:eastAsia="ko-KR"/>
        </w:rPr>
        <w:t>1</w:t>
      </w:r>
      <w:r w:rsidRPr="00D9506E">
        <w:rPr>
          <w:rFonts w:asciiTheme="minorEastAsia" w:hAnsiTheme="minorEastAsia"/>
          <w:kern w:val="0"/>
          <w:sz w:val="22"/>
        </w:rPr>
        <w:t>-</w:t>
      </w:r>
      <w:r w:rsidRPr="00D9506E">
        <w:rPr>
          <w:rFonts w:asciiTheme="minorEastAsia" w:hAnsiTheme="minorEastAsia" w:hint="eastAsia"/>
          <w:kern w:val="0"/>
          <w:sz w:val="22"/>
          <w:lang w:eastAsia="ko-KR"/>
        </w:rPr>
        <w:t>27</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Arial"/>
          <w:sz w:val="22"/>
          <w:lang w:eastAsia="ko-KR"/>
        </w:rPr>
      </w:pPr>
      <w:r w:rsidRPr="00D9506E">
        <w:rPr>
          <w:rFonts w:asciiTheme="minorEastAsia" w:hAnsiTheme="minorEastAsia" w:cs="Arial" w:hint="eastAsia"/>
          <w:sz w:val="22"/>
        </w:rPr>
        <w:t xml:space="preserve">김동순 전영순, 2004, </w:t>
      </w:r>
      <w:r w:rsidR="00A01606" w:rsidRPr="00D9506E">
        <w:rPr>
          <w:rFonts w:asciiTheme="minorEastAsia" w:hAnsiTheme="minorEastAsia" w:cs="Arial" w:hint="eastAsia"/>
          <w:sz w:val="22"/>
        </w:rPr>
        <w:t>외국인 투자자</w:t>
      </w:r>
      <w:r w:rsidRPr="00D9506E">
        <w:rPr>
          <w:rFonts w:asciiTheme="minorEastAsia" w:hAnsiTheme="minorEastAsia" w:cs="Arial" w:hint="eastAsia"/>
          <w:sz w:val="22"/>
        </w:rPr>
        <w:t xml:space="preserve"> 대 국내 투자자의 정보우위, 증권학회지, 33</w:t>
      </w:r>
      <w:r w:rsidR="00AA06D9" w:rsidRPr="00D9506E">
        <w:rPr>
          <w:rFonts w:asciiTheme="minorEastAsia" w:hAnsiTheme="minorEastAsia" w:cs="Arial" w:hint="eastAsia"/>
          <w:sz w:val="22"/>
        </w:rPr>
        <w:t xml:space="preserve"> (</w:t>
      </w:r>
      <w:r w:rsidRPr="00D9506E">
        <w:rPr>
          <w:rFonts w:asciiTheme="minorEastAsia" w:hAnsiTheme="minorEastAsia" w:cs="Arial" w:hint="eastAsia"/>
          <w:sz w:val="22"/>
        </w:rPr>
        <w:t>2), 1-44</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한양신명조"/>
          <w:kern w:val="0"/>
          <w:sz w:val="22"/>
          <w:lang w:eastAsia="ko-KR"/>
        </w:rPr>
      </w:pPr>
      <w:r w:rsidRPr="00D9506E">
        <w:rPr>
          <w:rFonts w:asciiTheme="minorEastAsia" w:hAnsiTheme="minorEastAsia" w:cs="바탕" w:hint="eastAsia"/>
          <w:kern w:val="0"/>
          <w:sz w:val="22"/>
        </w:rPr>
        <w:t>김경애</w:t>
      </w:r>
      <w:r w:rsidRPr="00D9506E">
        <w:rPr>
          <w:rFonts w:asciiTheme="minorEastAsia" w:hAnsiTheme="minorEastAsia" w:cs="한양신명조"/>
          <w:kern w:val="0"/>
          <w:sz w:val="22"/>
        </w:rPr>
        <w:t xml:space="preserve">, </w:t>
      </w:r>
      <w:r w:rsidRPr="00D9506E">
        <w:rPr>
          <w:rFonts w:asciiTheme="minorEastAsia" w:hAnsiTheme="minorEastAsia" w:cs="한양신명조" w:hint="eastAsia"/>
          <w:kern w:val="0"/>
          <w:sz w:val="22"/>
        </w:rPr>
        <w:t xml:space="preserve">2010, </w:t>
      </w:r>
      <w:r w:rsidRPr="00D9506E">
        <w:rPr>
          <w:rFonts w:asciiTheme="minorEastAsia" w:hAnsiTheme="minorEastAsia" w:cs="바탕" w:hint="eastAsia"/>
          <w:kern w:val="0"/>
          <w:sz w:val="22"/>
        </w:rPr>
        <w:t>외국인투자지분율</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차이가</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외국인투자기업의</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수익성에</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미치는</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효과에</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관한</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연구</w:t>
      </w:r>
      <w:r w:rsidRPr="00D9506E">
        <w:rPr>
          <w:rFonts w:asciiTheme="minorEastAsia" w:hAnsiTheme="minorEastAsia" w:cs="한양신명조"/>
          <w:kern w:val="0"/>
          <w:sz w:val="22"/>
        </w:rPr>
        <w:t xml:space="preserve">, </w:t>
      </w:r>
      <w:r w:rsidRPr="00D9506E">
        <w:rPr>
          <w:rFonts w:asciiTheme="minorEastAsia" w:hAnsiTheme="minorEastAsia" w:cs="돋움체" w:hint="eastAsia"/>
          <w:kern w:val="0"/>
          <w:sz w:val="22"/>
        </w:rPr>
        <w:t>한국기업경영연구</w:t>
      </w:r>
      <w:r w:rsidRPr="00D9506E">
        <w:rPr>
          <w:rFonts w:asciiTheme="minorEastAsia" w:hAnsiTheme="minorEastAsia" w:cs="돋움체"/>
          <w:kern w:val="0"/>
          <w:sz w:val="22"/>
        </w:rPr>
        <w:t xml:space="preserve"> </w:t>
      </w:r>
      <w:r w:rsidRPr="00D9506E">
        <w:rPr>
          <w:rFonts w:asciiTheme="minorEastAsia" w:hAnsiTheme="minorEastAsia" w:cs="한양신명조"/>
          <w:kern w:val="0"/>
          <w:sz w:val="22"/>
        </w:rPr>
        <w:t>17</w:t>
      </w:r>
      <w:r w:rsidR="00AA06D9" w:rsidRPr="00D9506E">
        <w:rPr>
          <w:rFonts w:asciiTheme="minorEastAsia" w:hAnsiTheme="minorEastAsia" w:cs="한양신명조"/>
          <w:kern w:val="0"/>
          <w:sz w:val="22"/>
        </w:rPr>
        <w:t xml:space="preserve"> (</w:t>
      </w:r>
      <w:r w:rsidRPr="00D9506E">
        <w:rPr>
          <w:rFonts w:asciiTheme="minorEastAsia" w:hAnsiTheme="minorEastAsia" w:cs="한양신명조"/>
          <w:kern w:val="0"/>
          <w:sz w:val="22"/>
        </w:rPr>
        <w:t>4)</w:t>
      </w:r>
      <w:r w:rsidRPr="00D9506E">
        <w:rPr>
          <w:rFonts w:asciiTheme="minorEastAsia" w:hAnsiTheme="minorEastAsia" w:cs="한양신명조" w:hint="eastAsia"/>
          <w:kern w:val="0"/>
          <w:sz w:val="22"/>
        </w:rPr>
        <w:t>,</w:t>
      </w:r>
      <w:r w:rsidRPr="00D9506E">
        <w:rPr>
          <w:rFonts w:asciiTheme="minorEastAsia" w:hAnsiTheme="minorEastAsia" w:cs="한양신명조"/>
          <w:kern w:val="0"/>
          <w:sz w:val="22"/>
        </w:rPr>
        <w:t xml:space="preserve"> 37-55</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한양신명조"/>
          <w:kern w:val="0"/>
          <w:sz w:val="22"/>
          <w:lang w:eastAsia="ko-KR"/>
        </w:rPr>
      </w:pPr>
      <w:r w:rsidRPr="00D9506E">
        <w:rPr>
          <w:rFonts w:asciiTheme="minorEastAsia" w:hAnsiTheme="minorEastAsia" w:cs="한양신명조" w:hint="eastAsia"/>
          <w:kern w:val="0"/>
          <w:sz w:val="22"/>
          <w:lang w:eastAsia="ko-KR"/>
        </w:rPr>
        <w:t>김흥식, 조경식, 2012, 외국인 투자자와 시장 유동성, 대한경영학회지, 25</w:t>
      </w:r>
      <w:r w:rsidR="00AA06D9" w:rsidRPr="00D9506E">
        <w:rPr>
          <w:rFonts w:asciiTheme="minorEastAsia" w:hAnsiTheme="minorEastAsia" w:cs="한양신명조" w:hint="eastAsia"/>
          <w:kern w:val="0"/>
          <w:sz w:val="22"/>
          <w:lang w:eastAsia="ko-KR"/>
        </w:rPr>
        <w:t xml:space="preserve"> (</w:t>
      </w:r>
      <w:r w:rsidRPr="00D9506E">
        <w:rPr>
          <w:rFonts w:asciiTheme="minorEastAsia" w:hAnsiTheme="minorEastAsia" w:cs="한양신명조" w:hint="eastAsia"/>
          <w:kern w:val="0"/>
          <w:sz w:val="22"/>
          <w:lang w:eastAsia="ko-KR"/>
        </w:rPr>
        <w:t>9), 3487-3509</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Arial"/>
          <w:sz w:val="22"/>
        </w:rPr>
      </w:pPr>
      <w:r w:rsidRPr="00D9506E">
        <w:rPr>
          <w:rFonts w:asciiTheme="minorEastAsia" w:hAnsiTheme="minorEastAsia" w:cs="Arial" w:hint="eastAsia"/>
          <w:sz w:val="22"/>
        </w:rPr>
        <w:t xml:space="preserve">박경서, 이은정, 2006, </w:t>
      </w:r>
      <w:r w:rsidR="00A01606" w:rsidRPr="00D9506E">
        <w:rPr>
          <w:rFonts w:asciiTheme="minorEastAsia" w:hAnsiTheme="minorEastAsia" w:cs="Arial" w:hint="eastAsia"/>
          <w:sz w:val="22"/>
        </w:rPr>
        <w:t>외국인 투자자</w:t>
      </w:r>
      <w:r w:rsidRPr="00D9506E">
        <w:rPr>
          <w:rFonts w:asciiTheme="minorEastAsia" w:hAnsiTheme="minorEastAsia" w:cs="Arial" w:hint="eastAsia"/>
          <w:sz w:val="22"/>
        </w:rPr>
        <w:t>가 한국기업의 경영 및 지배구조에 미치는 영향, 금융연구, 20</w:t>
      </w:r>
      <w:r w:rsidR="00AA06D9" w:rsidRPr="00D9506E">
        <w:rPr>
          <w:rFonts w:asciiTheme="minorEastAsia" w:hAnsiTheme="minorEastAsia" w:cs="Arial" w:hint="eastAsia"/>
          <w:sz w:val="22"/>
        </w:rPr>
        <w:t xml:space="preserve"> (</w:t>
      </w:r>
      <w:r w:rsidRPr="00D9506E">
        <w:rPr>
          <w:rFonts w:asciiTheme="minorEastAsia" w:hAnsiTheme="minorEastAsia" w:cs="Arial" w:hint="eastAsia"/>
          <w:sz w:val="22"/>
        </w:rPr>
        <w:t>2), 73-113</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kern w:val="0"/>
          <w:sz w:val="22"/>
        </w:rPr>
      </w:pPr>
      <w:r w:rsidRPr="00D9506E">
        <w:rPr>
          <w:rFonts w:asciiTheme="minorEastAsia" w:hAnsiTheme="minorEastAsia" w:hint="eastAsia"/>
          <w:kern w:val="0"/>
          <w:sz w:val="22"/>
        </w:rPr>
        <w:t>박경인</w:t>
      </w:r>
      <w:r w:rsidRPr="00D9506E">
        <w:rPr>
          <w:rFonts w:asciiTheme="minorEastAsia" w:hAnsiTheme="minorEastAsia"/>
          <w:kern w:val="0"/>
          <w:sz w:val="22"/>
        </w:rPr>
        <w:t xml:space="preserve">, </w:t>
      </w:r>
      <w:r w:rsidRPr="00D9506E">
        <w:rPr>
          <w:rFonts w:asciiTheme="minorEastAsia" w:hAnsiTheme="minorEastAsia" w:hint="eastAsia"/>
          <w:kern w:val="0"/>
          <w:sz w:val="22"/>
        </w:rPr>
        <w:t>배기홍</w:t>
      </w:r>
      <w:r w:rsidRPr="00D9506E">
        <w:rPr>
          <w:rFonts w:asciiTheme="minorEastAsia" w:hAnsiTheme="minorEastAsia"/>
          <w:kern w:val="0"/>
          <w:sz w:val="22"/>
        </w:rPr>
        <w:t xml:space="preserve">, </w:t>
      </w:r>
      <w:r w:rsidRPr="00D9506E">
        <w:rPr>
          <w:rFonts w:asciiTheme="minorEastAsia" w:hAnsiTheme="minorEastAsia" w:hint="eastAsia"/>
          <w:kern w:val="0"/>
          <w:sz w:val="22"/>
        </w:rPr>
        <w:t>조진완</w:t>
      </w:r>
      <w:r w:rsidRPr="00D9506E">
        <w:rPr>
          <w:rFonts w:asciiTheme="minorEastAsia" w:hAnsiTheme="minorEastAsia"/>
          <w:kern w:val="0"/>
          <w:sz w:val="22"/>
        </w:rPr>
        <w:t xml:space="preserve">, </w:t>
      </w:r>
      <w:r w:rsidRPr="00D9506E">
        <w:rPr>
          <w:rFonts w:asciiTheme="minorEastAsia" w:hAnsiTheme="minorEastAsia" w:hint="eastAsia"/>
          <w:kern w:val="0"/>
          <w:sz w:val="22"/>
        </w:rPr>
        <w:t>2006, 한국</w:t>
      </w:r>
      <w:r w:rsidRPr="00D9506E">
        <w:rPr>
          <w:rFonts w:asciiTheme="minorEastAsia" w:hAnsiTheme="minorEastAsia"/>
          <w:kern w:val="0"/>
          <w:sz w:val="22"/>
        </w:rPr>
        <w:t xml:space="preserve"> </w:t>
      </w:r>
      <w:r w:rsidRPr="00D9506E">
        <w:rPr>
          <w:rFonts w:asciiTheme="minorEastAsia" w:hAnsiTheme="minorEastAsia" w:hint="eastAsia"/>
          <w:kern w:val="0"/>
          <w:sz w:val="22"/>
        </w:rPr>
        <w:t>증권시장의</w:t>
      </w:r>
      <w:r w:rsidRPr="00D9506E">
        <w:rPr>
          <w:rFonts w:asciiTheme="minorEastAsia" w:hAnsiTheme="minorEastAsia"/>
          <w:kern w:val="0"/>
          <w:sz w:val="22"/>
        </w:rPr>
        <w:t xml:space="preserve"> </w:t>
      </w:r>
      <w:r w:rsidRPr="00D9506E">
        <w:rPr>
          <w:rFonts w:asciiTheme="minorEastAsia" w:hAnsiTheme="minorEastAsia" w:hint="eastAsia"/>
          <w:kern w:val="0"/>
          <w:sz w:val="22"/>
        </w:rPr>
        <w:t>투자자</w:t>
      </w:r>
      <w:r w:rsidRPr="00D9506E">
        <w:rPr>
          <w:rFonts w:asciiTheme="minorEastAsia" w:hAnsiTheme="minorEastAsia"/>
          <w:kern w:val="0"/>
          <w:sz w:val="22"/>
        </w:rPr>
        <w:t xml:space="preserve"> </w:t>
      </w:r>
      <w:r w:rsidRPr="00D9506E">
        <w:rPr>
          <w:rFonts w:asciiTheme="minorEastAsia" w:hAnsiTheme="minorEastAsia" w:hint="eastAsia"/>
          <w:kern w:val="0"/>
          <w:sz w:val="22"/>
        </w:rPr>
        <w:t>유형에</w:t>
      </w:r>
      <w:r w:rsidRPr="00D9506E">
        <w:rPr>
          <w:rFonts w:asciiTheme="minorEastAsia" w:hAnsiTheme="minorEastAsia"/>
          <w:kern w:val="0"/>
          <w:sz w:val="22"/>
        </w:rPr>
        <w:t xml:space="preserve"> </w:t>
      </w:r>
      <w:r w:rsidRPr="00D9506E">
        <w:rPr>
          <w:rFonts w:asciiTheme="minorEastAsia" w:hAnsiTheme="minorEastAsia" w:hint="eastAsia"/>
          <w:kern w:val="0"/>
          <w:sz w:val="22"/>
        </w:rPr>
        <w:t>따른</w:t>
      </w:r>
      <w:r w:rsidRPr="00D9506E">
        <w:rPr>
          <w:rFonts w:asciiTheme="minorEastAsia" w:hAnsiTheme="minorEastAsia"/>
          <w:kern w:val="0"/>
          <w:sz w:val="22"/>
        </w:rPr>
        <w:t xml:space="preserve"> </w:t>
      </w:r>
      <w:r w:rsidRPr="00D9506E">
        <w:rPr>
          <w:rFonts w:asciiTheme="minorEastAsia" w:hAnsiTheme="minorEastAsia" w:hint="eastAsia"/>
          <w:kern w:val="0"/>
          <w:sz w:val="22"/>
        </w:rPr>
        <w:t>성과분석</w:t>
      </w:r>
      <w:r w:rsidRPr="00D9506E">
        <w:rPr>
          <w:rFonts w:asciiTheme="minorEastAsia" w:hAnsiTheme="minorEastAsia"/>
          <w:kern w:val="0"/>
          <w:sz w:val="22"/>
        </w:rPr>
        <w:t xml:space="preserve">, </w:t>
      </w:r>
      <w:r w:rsidRPr="00D9506E">
        <w:rPr>
          <w:rFonts w:asciiTheme="minorEastAsia" w:hAnsiTheme="minorEastAsia" w:hint="eastAsia"/>
          <w:kern w:val="0"/>
          <w:sz w:val="22"/>
        </w:rPr>
        <w:t>증권학회지</w:t>
      </w:r>
      <w:r w:rsidRPr="00D9506E">
        <w:rPr>
          <w:rFonts w:asciiTheme="minorEastAsia" w:hAnsiTheme="minorEastAsia"/>
          <w:kern w:val="0"/>
          <w:sz w:val="22"/>
        </w:rPr>
        <w:t>, 35</w:t>
      </w:r>
      <w:r w:rsidR="00AA06D9" w:rsidRPr="00D9506E">
        <w:rPr>
          <w:rFonts w:asciiTheme="minorEastAsia" w:hAnsiTheme="minorEastAsia" w:hint="eastAsia"/>
          <w:kern w:val="0"/>
          <w:sz w:val="22"/>
        </w:rPr>
        <w:t xml:space="preserve"> (</w:t>
      </w:r>
      <w:r w:rsidRPr="00D9506E">
        <w:rPr>
          <w:rFonts w:asciiTheme="minorEastAsia" w:hAnsiTheme="minorEastAsia"/>
          <w:kern w:val="0"/>
          <w:sz w:val="22"/>
        </w:rPr>
        <w:t>3), 41-76</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ﾈﾞｸﾕｸ暿ｶ-Identity-H"/>
          <w:kern w:val="0"/>
          <w:sz w:val="22"/>
        </w:rPr>
      </w:pPr>
      <w:r w:rsidRPr="00D9506E">
        <w:rPr>
          <w:rFonts w:asciiTheme="minorEastAsia" w:hAnsiTheme="minorEastAsia" w:cs="바탕" w:hint="eastAsia"/>
          <w:kern w:val="0"/>
          <w:sz w:val="22"/>
        </w:rPr>
        <w:t>박상용</w:t>
      </w:r>
      <w:r w:rsidRPr="00D9506E">
        <w:rPr>
          <w:rFonts w:ascii="MS Mincho" w:eastAsia="MS Mincho" w:hAnsi="MS Mincho" w:cs="MS Mincho" w:hint="eastAsia"/>
          <w:kern w:val="0"/>
          <w:sz w:val="22"/>
        </w:rPr>
        <w:t>․</w:t>
      </w:r>
      <w:r w:rsidRPr="00D9506E">
        <w:rPr>
          <w:rFonts w:asciiTheme="minorEastAsia" w:hAnsiTheme="minorEastAsia" w:cs="*ﾇﾑｾ鄰ﾟｰ昉・Identity-H" w:hint="eastAsia"/>
          <w:kern w:val="0"/>
          <w:sz w:val="22"/>
        </w:rPr>
        <w:t xml:space="preserve"> </w:t>
      </w:r>
      <w:r w:rsidRPr="00D9506E">
        <w:rPr>
          <w:rFonts w:asciiTheme="minorEastAsia" w:hAnsiTheme="minorEastAsia" w:cs="바탕" w:hint="eastAsia"/>
          <w:kern w:val="0"/>
          <w:sz w:val="22"/>
        </w:rPr>
        <w:t>빈기범</w:t>
      </w:r>
      <w:r w:rsidRPr="00D9506E">
        <w:rPr>
          <w:rFonts w:ascii="MS Mincho" w:eastAsia="MS Mincho" w:hAnsi="MS Mincho" w:cs="MS Mincho" w:hint="eastAsia"/>
          <w:kern w:val="0"/>
          <w:sz w:val="22"/>
        </w:rPr>
        <w:t>․</w:t>
      </w:r>
      <w:r w:rsidRPr="00D9506E">
        <w:rPr>
          <w:rFonts w:asciiTheme="minorEastAsia" w:hAnsiTheme="minorEastAsia" w:cs="*ﾇﾑｾ鄰ﾟｰ昉・Identity-H" w:hint="eastAsia"/>
          <w:kern w:val="0"/>
          <w:sz w:val="22"/>
        </w:rPr>
        <w:t xml:space="preserve"> </w:t>
      </w:r>
      <w:r w:rsidRPr="00D9506E">
        <w:rPr>
          <w:rFonts w:asciiTheme="minorEastAsia" w:hAnsiTheme="minorEastAsia" w:cs="바탕" w:hint="eastAsia"/>
          <w:kern w:val="0"/>
          <w:sz w:val="22"/>
        </w:rPr>
        <w:t>조성훈</w:t>
      </w:r>
      <w:r w:rsidRPr="00D9506E">
        <w:rPr>
          <w:rFonts w:asciiTheme="minorEastAsia" w:hAnsiTheme="minorEastAsia" w:cs="*HCI-Tulip-Identity-H"/>
          <w:kern w:val="0"/>
          <w:sz w:val="22"/>
        </w:rPr>
        <w:t>,</w:t>
      </w:r>
      <w:r w:rsidRPr="00D9506E">
        <w:rPr>
          <w:rFonts w:asciiTheme="minorEastAsia" w:hAnsiTheme="minorEastAsia" w:cs="*HCI-Tulip-Identity-H" w:hint="eastAsia"/>
          <w:kern w:val="0"/>
          <w:sz w:val="22"/>
        </w:rPr>
        <w:t xml:space="preserve"> 2005, </w:t>
      </w:r>
      <w:r w:rsidRPr="00D9506E">
        <w:rPr>
          <w:rFonts w:asciiTheme="minorEastAsia" w:hAnsiTheme="minorEastAsia" w:cs="바탕" w:hint="eastAsia"/>
          <w:kern w:val="0"/>
          <w:sz w:val="22"/>
        </w:rPr>
        <w:t>외국인</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주주와</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기업의</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배당결정</w:t>
      </w:r>
      <w:r w:rsidRPr="00D9506E">
        <w:rPr>
          <w:rFonts w:asciiTheme="minorEastAsia" w:hAnsiTheme="minorEastAsia" w:cs="*HCI-Tulip-Identity-H"/>
          <w:kern w:val="0"/>
          <w:sz w:val="22"/>
        </w:rPr>
        <w:t xml:space="preserve">, </w:t>
      </w:r>
      <w:r w:rsidRPr="00D9506E">
        <w:rPr>
          <w:rFonts w:asciiTheme="minorEastAsia" w:hAnsiTheme="minorEastAsia" w:cs="바탕" w:hint="eastAsia"/>
          <w:kern w:val="0"/>
          <w:sz w:val="22"/>
        </w:rPr>
        <w:t>한국증권학회</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제</w:t>
      </w:r>
      <w:r w:rsidRPr="00D9506E">
        <w:rPr>
          <w:rFonts w:asciiTheme="minorEastAsia" w:hAnsiTheme="minorEastAsia" w:cs="*HCI-Tulip-Identity-H"/>
          <w:kern w:val="0"/>
          <w:sz w:val="22"/>
        </w:rPr>
        <w:t>2</w:t>
      </w:r>
      <w:r w:rsidRPr="00D9506E">
        <w:rPr>
          <w:rFonts w:asciiTheme="minorEastAsia" w:hAnsiTheme="minorEastAsia" w:cs="바탕" w:hint="eastAsia"/>
          <w:kern w:val="0"/>
          <w:sz w:val="22"/>
        </w:rPr>
        <w:t>차 정기 학술 발표회</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발표논문</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한양신명조"/>
          <w:kern w:val="0"/>
          <w:sz w:val="22"/>
          <w:lang w:eastAsia="ko-KR"/>
        </w:rPr>
      </w:pPr>
      <w:r w:rsidRPr="00D9506E">
        <w:rPr>
          <w:rFonts w:asciiTheme="minorEastAsia" w:hAnsiTheme="minorEastAsia" w:cs="바탕" w:hint="eastAsia"/>
          <w:kern w:val="0"/>
          <w:sz w:val="22"/>
        </w:rPr>
        <w:t>박진하</w:t>
      </w:r>
      <w:r w:rsidRPr="00D9506E">
        <w:rPr>
          <w:rFonts w:asciiTheme="minorEastAsia" w:hAnsiTheme="minorEastAsia" w:cs="Haansoft Batang" w:hint="eastAsia"/>
          <w:kern w:val="0"/>
          <w:sz w:val="22"/>
          <w:lang w:eastAsia="ko-KR"/>
        </w:rPr>
        <w:t xml:space="preserve">, </w:t>
      </w:r>
      <w:r w:rsidRPr="00D9506E">
        <w:rPr>
          <w:rFonts w:asciiTheme="minorEastAsia" w:hAnsiTheme="minorEastAsia" w:cs="바탕" w:hint="eastAsia"/>
          <w:kern w:val="0"/>
          <w:sz w:val="22"/>
        </w:rPr>
        <w:t>권대현</w:t>
      </w:r>
      <w:r w:rsidRPr="00D9506E">
        <w:rPr>
          <w:rFonts w:asciiTheme="minorEastAsia" w:hAnsiTheme="minorEastAsia" w:cs="한양신명조" w:hint="eastAsia"/>
          <w:kern w:val="0"/>
          <w:sz w:val="22"/>
          <w:lang w:eastAsia="ko-KR"/>
        </w:rPr>
        <w:t xml:space="preserve">, </w:t>
      </w:r>
      <w:r w:rsidRPr="00D9506E">
        <w:rPr>
          <w:rFonts w:asciiTheme="minorEastAsia" w:hAnsiTheme="minorEastAsia" w:cs="한양신명조"/>
          <w:kern w:val="0"/>
          <w:sz w:val="22"/>
        </w:rPr>
        <w:t>2012</w:t>
      </w:r>
      <w:r w:rsidRPr="00D9506E">
        <w:rPr>
          <w:rFonts w:asciiTheme="minorEastAsia" w:hAnsiTheme="minorEastAsia" w:cs="한양신명조" w:hint="eastAsia"/>
          <w:kern w:val="0"/>
          <w:sz w:val="22"/>
          <w:lang w:eastAsia="ko-KR"/>
        </w:rPr>
        <w:t xml:space="preserve">, </w:t>
      </w:r>
      <w:r w:rsidRPr="00D9506E">
        <w:rPr>
          <w:rFonts w:asciiTheme="minorEastAsia" w:hAnsiTheme="minorEastAsia" w:cs="바탕" w:hint="eastAsia"/>
          <w:kern w:val="0"/>
          <w:sz w:val="22"/>
        </w:rPr>
        <w:t>외국인</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주주의</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지분율이</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기업의</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투자효율성에</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미치는</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영향</w:t>
      </w:r>
      <w:r w:rsidRPr="00D9506E">
        <w:rPr>
          <w:rFonts w:asciiTheme="minorEastAsia" w:hAnsiTheme="minorEastAsia" w:cs="한양신명조"/>
          <w:kern w:val="0"/>
          <w:sz w:val="22"/>
        </w:rPr>
        <w:t xml:space="preserve">, </w:t>
      </w:r>
      <w:r w:rsidRPr="00D9506E">
        <w:rPr>
          <w:rFonts w:asciiTheme="minorEastAsia" w:hAnsiTheme="minorEastAsia" w:cs="돋움체" w:hint="eastAsia"/>
          <w:kern w:val="0"/>
          <w:sz w:val="22"/>
        </w:rPr>
        <w:t>회계학연구</w:t>
      </w:r>
      <w:r w:rsidRPr="00D9506E">
        <w:rPr>
          <w:rFonts w:asciiTheme="minorEastAsia" w:hAnsiTheme="minorEastAsia" w:cs="돋움체"/>
          <w:kern w:val="0"/>
          <w:sz w:val="22"/>
        </w:rPr>
        <w:t xml:space="preserve"> </w:t>
      </w:r>
      <w:r w:rsidRPr="00D9506E">
        <w:rPr>
          <w:rFonts w:asciiTheme="minorEastAsia" w:hAnsiTheme="minorEastAsia" w:cs="한양신명조"/>
          <w:kern w:val="0"/>
          <w:sz w:val="22"/>
        </w:rPr>
        <w:t>37</w:t>
      </w:r>
      <w:r w:rsidR="00AA06D9" w:rsidRPr="00D9506E">
        <w:rPr>
          <w:rFonts w:asciiTheme="minorEastAsia" w:hAnsiTheme="minorEastAsia" w:cs="한양신명조"/>
          <w:kern w:val="0"/>
          <w:sz w:val="22"/>
        </w:rPr>
        <w:t xml:space="preserve"> (</w:t>
      </w:r>
      <w:r w:rsidRPr="00D9506E">
        <w:rPr>
          <w:rFonts w:asciiTheme="minorEastAsia" w:hAnsiTheme="minorEastAsia" w:cs="한양신명조"/>
          <w:kern w:val="0"/>
          <w:sz w:val="22"/>
        </w:rPr>
        <w:t>3)</w:t>
      </w:r>
      <w:r w:rsidRPr="00D9506E">
        <w:rPr>
          <w:rFonts w:asciiTheme="minorEastAsia" w:hAnsiTheme="minorEastAsia" w:cs="한양신명조" w:hint="eastAsia"/>
          <w:kern w:val="0"/>
          <w:sz w:val="22"/>
          <w:lang w:eastAsia="ko-KR"/>
        </w:rPr>
        <w:t>,</w:t>
      </w:r>
      <w:r w:rsidRPr="00D9506E">
        <w:rPr>
          <w:rFonts w:asciiTheme="minorEastAsia" w:hAnsiTheme="minorEastAsia" w:cs="한양신명조"/>
          <w:kern w:val="0"/>
          <w:sz w:val="22"/>
        </w:rPr>
        <w:t xml:space="preserve"> 277-307</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한양신명조"/>
          <w:kern w:val="0"/>
          <w:sz w:val="22"/>
        </w:rPr>
      </w:pPr>
      <w:r w:rsidRPr="00D9506E">
        <w:rPr>
          <w:rFonts w:asciiTheme="minorEastAsia" w:hAnsiTheme="minorEastAsia" w:cs="바탕" w:hint="eastAsia"/>
          <w:kern w:val="0"/>
          <w:sz w:val="22"/>
        </w:rPr>
        <w:t>박현수</w:t>
      </w:r>
      <w:r w:rsidRPr="00D9506E">
        <w:rPr>
          <w:rFonts w:asciiTheme="minorEastAsia" w:hAnsiTheme="minorEastAsia" w:cs="한양신명조" w:hint="eastAsia"/>
          <w:kern w:val="0"/>
          <w:sz w:val="22"/>
        </w:rPr>
        <w:t xml:space="preserve">, </w:t>
      </w:r>
      <w:r w:rsidRPr="00D9506E">
        <w:rPr>
          <w:rFonts w:asciiTheme="minorEastAsia" w:hAnsiTheme="minorEastAsia" w:cs="한양신명조"/>
          <w:kern w:val="0"/>
          <w:sz w:val="22"/>
        </w:rPr>
        <w:t xml:space="preserve">2004, </w:t>
      </w:r>
      <w:r w:rsidRPr="00D9506E">
        <w:rPr>
          <w:rFonts w:asciiTheme="minorEastAsia" w:hAnsiTheme="minorEastAsia" w:cs="바탕" w:hint="eastAsia"/>
          <w:kern w:val="0"/>
          <w:sz w:val="22"/>
        </w:rPr>
        <w:t>외국인</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주식투자가</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국내기업의</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성장에</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미치는</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영향</w:t>
      </w:r>
      <w:r w:rsidRPr="00D9506E">
        <w:rPr>
          <w:rFonts w:asciiTheme="minorEastAsia" w:hAnsiTheme="minorEastAsia" w:cs="한양신명조"/>
          <w:kern w:val="0"/>
          <w:sz w:val="22"/>
        </w:rPr>
        <w:t xml:space="preserve">, </w:t>
      </w:r>
      <w:r w:rsidRPr="00D9506E">
        <w:rPr>
          <w:rFonts w:asciiTheme="minorEastAsia" w:hAnsiTheme="minorEastAsia" w:cs="돋움체" w:hint="eastAsia"/>
          <w:kern w:val="0"/>
          <w:sz w:val="22"/>
        </w:rPr>
        <w:t xml:space="preserve">삼성경제연구소, </w:t>
      </w:r>
      <w:r w:rsidRPr="00D9506E">
        <w:rPr>
          <w:rFonts w:asciiTheme="minorEastAsia" w:hAnsiTheme="minorEastAsia" w:cs="한양신명조"/>
          <w:kern w:val="0"/>
          <w:sz w:val="22"/>
        </w:rPr>
        <w:t>Issue Paper</w:t>
      </w:r>
      <w:r w:rsidRPr="00D9506E">
        <w:rPr>
          <w:rFonts w:asciiTheme="minorEastAsia" w:hAnsiTheme="minorEastAsia" w:cs="한양신명조" w:hint="eastAsia"/>
          <w:kern w:val="0"/>
          <w:sz w:val="22"/>
        </w:rPr>
        <w:t>,</w:t>
      </w:r>
      <w:r w:rsidRPr="00D9506E">
        <w:rPr>
          <w:rFonts w:asciiTheme="minorEastAsia" w:hAnsiTheme="minorEastAsia" w:cs="한양신명조"/>
          <w:kern w:val="0"/>
          <w:sz w:val="22"/>
        </w:rPr>
        <w:t xml:space="preserve"> 1-35</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바탕"/>
          <w:kern w:val="0"/>
          <w:sz w:val="22"/>
        </w:rPr>
      </w:pPr>
      <w:r w:rsidRPr="00D9506E">
        <w:rPr>
          <w:rFonts w:asciiTheme="minorEastAsia" w:hAnsiTheme="minorEastAsia" w:cs="바탕" w:hint="eastAsia"/>
          <w:kern w:val="0"/>
          <w:sz w:val="22"/>
        </w:rPr>
        <w:t>오승현</w:t>
      </w:r>
      <w:r w:rsidRPr="00D9506E">
        <w:rPr>
          <w:rFonts w:asciiTheme="minorEastAsia" w:hAnsiTheme="minorEastAsia" w:cs="*ﾇﾑｾ鄂ﾅｸ暿ｶ-Identity-H"/>
          <w:kern w:val="0"/>
          <w:sz w:val="22"/>
        </w:rPr>
        <w:t xml:space="preserve">, </w:t>
      </w:r>
      <w:r w:rsidRPr="00D9506E">
        <w:rPr>
          <w:rFonts w:asciiTheme="minorEastAsia" w:hAnsiTheme="minorEastAsia" w:cs="바탕" w:hint="eastAsia"/>
          <w:kern w:val="0"/>
          <w:sz w:val="22"/>
        </w:rPr>
        <w:t>한상범</w:t>
      </w:r>
      <w:r w:rsidRPr="00D9506E">
        <w:rPr>
          <w:rFonts w:asciiTheme="minorEastAsia" w:hAnsiTheme="minorEastAsia" w:cs="*ﾇﾑｾ鄂ﾅｸ暿ｶ-Identity-H"/>
          <w:kern w:val="0"/>
          <w:sz w:val="22"/>
        </w:rPr>
        <w:t xml:space="preserve">, </w:t>
      </w:r>
      <w:r w:rsidRPr="00D9506E">
        <w:rPr>
          <w:rFonts w:asciiTheme="minorEastAsia" w:hAnsiTheme="minorEastAsia" w:cs="*ﾇﾑｾ鄂ﾅｸ暿ｶ-Identity-H" w:hint="eastAsia"/>
          <w:kern w:val="0"/>
          <w:sz w:val="22"/>
        </w:rPr>
        <w:t xml:space="preserve">2008, </w:t>
      </w:r>
      <w:r w:rsidRPr="00D9506E">
        <w:rPr>
          <w:rFonts w:asciiTheme="minorEastAsia" w:hAnsiTheme="minorEastAsia" w:cs="바탕" w:hint="eastAsia"/>
          <w:kern w:val="0"/>
          <w:sz w:val="22"/>
        </w:rPr>
        <w:t>내국인과 외국인의 주식투자 누적손익 요인 분석, 증권학회지, 37</w:t>
      </w:r>
      <w:r w:rsidR="00AA06D9" w:rsidRPr="00D9506E">
        <w:rPr>
          <w:rFonts w:asciiTheme="minorEastAsia" w:hAnsiTheme="minorEastAsia" w:cs="바탕" w:hint="eastAsia"/>
          <w:kern w:val="0"/>
          <w:sz w:val="22"/>
        </w:rPr>
        <w:t xml:space="preserve"> (</w:t>
      </w:r>
      <w:r w:rsidRPr="00D9506E">
        <w:rPr>
          <w:rFonts w:asciiTheme="minorEastAsia" w:hAnsiTheme="minorEastAsia" w:cs="바탕" w:hint="eastAsia"/>
          <w:kern w:val="0"/>
          <w:sz w:val="22"/>
        </w:rPr>
        <w:t>3), 537-567</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ﾈﾞｸﾕｸ暿ｶ-Identity-H"/>
          <w:kern w:val="0"/>
          <w:sz w:val="22"/>
        </w:rPr>
      </w:pPr>
      <w:r w:rsidRPr="00D9506E">
        <w:rPr>
          <w:rFonts w:asciiTheme="minorEastAsia" w:hAnsiTheme="minorEastAsia" w:cs="바탕" w:hint="eastAsia"/>
          <w:kern w:val="0"/>
          <w:sz w:val="22"/>
        </w:rPr>
        <w:t>설원식</w:t>
      </w:r>
      <w:r w:rsidRPr="00D9506E">
        <w:rPr>
          <w:rFonts w:ascii="MS Mincho" w:eastAsia="MS Mincho" w:hAnsi="MS Mincho" w:cs="MS Mincho" w:hint="eastAsia"/>
          <w:kern w:val="0"/>
          <w:sz w:val="22"/>
        </w:rPr>
        <w:t>․</w:t>
      </w:r>
      <w:r w:rsidRPr="00D9506E">
        <w:rPr>
          <w:rFonts w:asciiTheme="minorEastAsia" w:hAnsiTheme="minorEastAsia" w:cs="*ﾇﾑｾ鄰ﾟｰ昉・Identity-H" w:hint="eastAsia"/>
          <w:kern w:val="0"/>
          <w:sz w:val="22"/>
        </w:rPr>
        <w:t xml:space="preserve"> </w:t>
      </w:r>
      <w:r w:rsidRPr="00D9506E">
        <w:rPr>
          <w:rFonts w:asciiTheme="minorEastAsia" w:hAnsiTheme="minorEastAsia" w:cs="바탕" w:hint="eastAsia"/>
          <w:kern w:val="0"/>
          <w:sz w:val="22"/>
        </w:rPr>
        <w:t>김수정</w:t>
      </w:r>
      <w:r w:rsidRPr="00D9506E">
        <w:rPr>
          <w:rFonts w:asciiTheme="minorEastAsia" w:hAnsiTheme="minorEastAsia" w:cs="*HCI-Tulip-Identity-H"/>
          <w:kern w:val="0"/>
          <w:sz w:val="22"/>
        </w:rPr>
        <w:t>,</w:t>
      </w:r>
      <w:r w:rsidRPr="00D9506E">
        <w:rPr>
          <w:rFonts w:asciiTheme="minorEastAsia" w:hAnsiTheme="minorEastAsia" w:cs="*HCI-Tulip-Identity-H" w:hint="eastAsia"/>
          <w:kern w:val="0"/>
          <w:sz w:val="22"/>
        </w:rPr>
        <w:t xml:space="preserve"> </w:t>
      </w:r>
      <w:r w:rsidRPr="00D9506E">
        <w:rPr>
          <w:rFonts w:asciiTheme="minorEastAsia" w:hAnsiTheme="minorEastAsia" w:cs="*ﾇﾑｾ鄰ﾟｰ昉・Identity-H" w:hint="eastAsia"/>
          <w:kern w:val="0"/>
          <w:sz w:val="22"/>
        </w:rPr>
        <w:t xml:space="preserve">2005, </w:t>
      </w:r>
      <w:r w:rsidR="00A01606" w:rsidRPr="00D9506E">
        <w:rPr>
          <w:rFonts w:asciiTheme="minorEastAsia" w:hAnsiTheme="minorEastAsia" w:cs="바탕" w:hint="eastAsia"/>
          <w:kern w:val="0"/>
          <w:sz w:val="22"/>
        </w:rPr>
        <w:t>외국인 투자자</w:t>
      </w:r>
      <w:r w:rsidRPr="00D9506E">
        <w:rPr>
          <w:rFonts w:asciiTheme="minorEastAsia" w:hAnsiTheme="minorEastAsia" w:cs="바탕" w:hint="eastAsia"/>
          <w:kern w:val="0"/>
          <w:sz w:val="22"/>
        </w:rPr>
        <w:t>가</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기업의</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배당에</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미치는</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영향</w:t>
      </w:r>
      <w:r w:rsidRPr="00D9506E">
        <w:rPr>
          <w:rFonts w:asciiTheme="minorEastAsia" w:hAnsiTheme="minorEastAsia" w:cs="*HCI-Tulip-Identity-H"/>
          <w:kern w:val="0"/>
          <w:sz w:val="22"/>
        </w:rPr>
        <w:t xml:space="preserve">, </w:t>
      </w:r>
      <w:r w:rsidRPr="00D9506E">
        <w:rPr>
          <w:rFonts w:asciiTheme="minorEastAsia" w:hAnsiTheme="minorEastAsia" w:cs="바탕" w:hint="eastAsia"/>
          <w:kern w:val="0"/>
          <w:sz w:val="22"/>
        </w:rPr>
        <w:t>한국증권학회</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제</w:t>
      </w:r>
      <w:r w:rsidRPr="00D9506E">
        <w:rPr>
          <w:rFonts w:asciiTheme="minorEastAsia" w:hAnsiTheme="minorEastAsia" w:cs="*HCI-Tulip-Identity-H"/>
          <w:kern w:val="0"/>
          <w:sz w:val="22"/>
        </w:rPr>
        <w:t>1</w:t>
      </w:r>
      <w:r w:rsidRPr="00D9506E">
        <w:rPr>
          <w:rFonts w:asciiTheme="minorEastAsia" w:hAnsiTheme="minorEastAsia" w:cs="바탕" w:hint="eastAsia"/>
          <w:kern w:val="0"/>
          <w:sz w:val="22"/>
        </w:rPr>
        <w:t>차</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정기 학술 발표회</w:t>
      </w:r>
      <w:r w:rsidRPr="00D9506E">
        <w:rPr>
          <w:rFonts w:asciiTheme="minorEastAsia" w:hAnsiTheme="minorEastAsia" w:cs="*ﾈﾞｸﾕｸ暿ｶ-Identity-H"/>
          <w:kern w:val="0"/>
          <w:sz w:val="22"/>
        </w:rPr>
        <w:t xml:space="preserve"> </w:t>
      </w:r>
      <w:r w:rsidRPr="00D9506E">
        <w:rPr>
          <w:rFonts w:asciiTheme="minorEastAsia" w:hAnsiTheme="minorEastAsia" w:cs="바탕" w:hint="eastAsia"/>
          <w:kern w:val="0"/>
          <w:sz w:val="22"/>
        </w:rPr>
        <w:t>발표논문</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Garamond"/>
          <w:kern w:val="0"/>
          <w:sz w:val="22"/>
        </w:rPr>
      </w:pPr>
      <w:r w:rsidRPr="00D9506E">
        <w:rPr>
          <w:rFonts w:asciiTheme="minorEastAsia" w:hAnsiTheme="minorEastAsia" w:cs="바탕" w:hint="eastAsia"/>
          <w:kern w:val="0"/>
          <w:sz w:val="22"/>
        </w:rPr>
        <w:lastRenderedPageBreak/>
        <w:t>오승현</w:t>
      </w:r>
      <w:r w:rsidRPr="00D9506E">
        <w:rPr>
          <w:rFonts w:asciiTheme="minorEastAsia" w:hAnsiTheme="minorEastAsia" w:cs="Garamond"/>
          <w:kern w:val="0"/>
          <w:sz w:val="22"/>
        </w:rPr>
        <w:t xml:space="preserve">, </w:t>
      </w:r>
      <w:r w:rsidRPr="00D9506E">
        <w:rPr>
          <w:rFonts w:asciiTheme="minorEastAsia" w:hAnsiTheme="minorEastAsia" w:cs="바탕" w:hint="eastAsia"/>
          <w:kern w:val="0"/>
          <w:sz w:val="22"/>
        </w:rPr>
        <w:t>한상범</w:t>
      </w:r>
      <w:r w:rsidRPr="00D9506E">
        <w:rPr>
          <w:rFonts w:asciiTheme="minorEastAsia" w:hAnsiTheme="minorEastAsia" w:cs="Garamond"/>
          <w:kern w:val="0"/>
          <w:sz w:val="22"/>
        </w:rPr>
        <w:t xml:space="preserve">, </w:t>
      </w:r>
      <w:r w:rsidRPr="00D9506E">
        <w:rPr>
          <w:rFonts w:asciiTheme="minorEastAsia" w:hAnsiTheme="minorEastAsia" w:cs="Garamond" w:hint="eastAsia"/>
          <w:kern w:val="0"/>
          <w:sz w:val="22"/>
        </w:rPr>
        <w:t xml:space="preserve">2008, </w:t>
      </w:r>
      <w:r w:rsidRPr="00D9506E">
        <w:rPr>
          <w:rFonts w:asciiTheme="minorEastAsia" w:hAnsiTheme="minorEastAsia" w:cs="바탕" w:hint="eastAsia"/>
          <w:kern w:val="0"/>
          <w:sz w:val="22"/>
        </w:rPr>
        <w:t>내국인과</w:t>
      </w:r>
      <w:r w:rsidRPr="00D9506E">
        <w:rPr>
          <w:rFonts w:asciiTheme="minorEastAsia" w:hAnsiTheme="minorEastAsia" w:cs="YDIYMjO120-KSCpc-EUC-H"/>
          <w:kern w:val="0"/>
          <w:sz w:val="22"/>
        </w:rPr>
        <w:t xml:space="preserve"> </w:t>
      </w:r>
      <w:r w:rsidRPr="00D9506E">
        <w:rPr>
          <w:rFonts w:asciiTheme="minorEastAsia" w:hAnsiTheme="minorEastAsia" w:cs="바탕" w:hint="eastAsia"/>
          <w:kern w:val="0"/>
          <w:sz w:val="22"/>
        </w:rPr>
        <w:t>외국인의</w:t>
      </w:r>
      <w:r w:rsidRPr="00D9506E">
        <w:rPr>
          <w:rFonts w:asciiTheme="minorEastAsia" w:hAnsiTheme="minorEastAsia" w:cs="YDIYMjO120-KSCpc-EUC-H"/>
          <w:kern w:val="0"/>
          <w:sz w:val="22"/>
        </w:rPr>
        <w:t xml:space="preserve"> </w:t>
      </w:r>
      <w:r w:rsidRPr="00D9506E">
        <w:rPr>
          <w:rFonts w:asciiTheme="minorEastAsia" w:hAnsiTheme="minorEastAsia" w:cs="바탕" w:hint="eastAsia"/>
          <w:kern w:val="0"/>
          <w:sz w:val="22"/>
        </w:rPr>
        <w:t>주식투자</w:t>
      </w:r>
      <w:r w:rsidRPr="00D9506E">
        <w:rPr>
          <w:rFonts w:asciiTheme="minorEastAsia" w:hAnsiTheme="minorEastAsia" w:cs="YDIYMjO120-KSCpc-EUC-H"/>
          <w:kern w:val="0"/>
          <w:sz w:val="22"/>
        </w:rPr>
        <w:t xml:space="preserve"> </w:t>
      </w:r>
      <w:r w:rsidRPr="00D9506E">
        <w:rPr>
          <w:rFonts w:asciiTheme="minorEastAsia" w:hAnsiTheme="minorEastAsia" w:cs="바탕" w:hint="eastAsia"/>
          <w:kern w:val="0"/>
          <w:sz w:val="22"/>
        </w:rPr>
        <w:t>누적손익</w:t>
      </w:r>
      <w:r w:rsidRPr="00D9506E">
        <w:rPr>
          <w:rFonts w:asciiTheme="minorEastAsia" w:hAnsiTheme="minorEastAsia" w:cs="YDIYMjO120-KSCpc-EUC-H"/>
          <w:kern w:val="0"/>
          <w:sz w:val="22"/>
        </w:rPr>
        <w:t xml:space="preserve"> </w:t>
      </w:r>
      <w:r w:rsidRPr="00D9506E">
        <w:rPr>
          <w:rFonts w:asciiTheme="minorEastAsia" w:hAnsiTheme="minorEastAsia" w:cs="바탕" w:hint="eastAsia"/>
          <w:kern w:val="0"/>
          <w:sz w:val="22"/>
        </w:rPr>
        <w:t>요인</w:t>
      </w:r>
      <w:r w:rsidRPr="00D9506E">
        <w:rPr>
          <w:rFonts w:asciiTheme="minorEastAsia" w:hAnsiTheme="minorEastAsia" w:cs="YDIYMjO120-KSCpc-EUC-H"/>
          <w:kern w:val="0"/>
          <w:sz w:val="22"/>
        </w:rPr>
        <w:t xml:space="preserve"> </w:t>
      </w:r>
      <w:r w:rsidRPr="00D9506E">
        <w:rPr>
          <w:rFonts w:asciiTheme="minorEastAsia" w:hAnsiTheme="minorEastAsia" w:cs="바탕" w:hint="eastAsia"/>
          <w:kern w:val="0"/>
          <w:sz w:val="22"/>
        </w:rPr>
        <w:t>분석</w:t>
      </w:r>
      <w:r w:rsidRPr="00D9506E">
        <w:rPr>
          <w:rFonts w:asciiTheme="minorEastAsia" w:hAnsiTheme="minorEastAsia" w:cs="Garamond"/>
          <w:kern w:val="0"/>
          <w:sz w:val="22"/>
        </w:rPr>
        <w:t xml:space="preserve">, </w:t>
      </w:r>
      <w:r w:rsidRPr="00D9506E">
        <w:rPr>
          <w:rFonts w:asciiTheme="minorEastAsia" w:hAnsiTheme="minorEastAsia" w:cs="바탕" w:hint="eastAsia"/>
          <w:kern w:val="0"/>
          <w:sz w:val="22"/>
        </w:rPr>
        <w:t>증권학회지</w:t>
      </w:r>
      <w:r w:rsidRPr="00D9506E">
        <w:rPr>
          <w:rFonts w:asciiTheme="minorEastAsia" w:hAnsiTheme="minorEastAsia" w:cs="Garamond"/>
          <w:kern w:val="0"/>
          <w:sz w:val="22"/>
        </w:rPr>
        <w:t>, 37</w:t>
      </w:r>
      <w:r w:rsidR="00AA06D9" w:rsidRPr="00D9506E">
        <w:rPr>
          <w:rFonts w:asciiTheme="minorEastAsia" w:hAnsiTheme="minorEastAsia" w:cs="Garamond" w:hint="eastAsia"/>
          <w:kern w:val="0"/>
          <w:sz w:val="22"/>
        </w:rPr>
        <w:t xml:space="preserve"> (</w:t>
      </w:r>
      <w:r w:rsidRPr="00D9506E">
        <w:rPr>
          <w:rFonts w:asciiTheme="minorEastAsia" w:hAnsiTheme="minorEastAsia" w:cs="Garamond"/>
          <w:kern w:val="0"/>
          <w:sz w:val="22"/>
        </w:rPr>
        <w:t>3), 537-567</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Arial"/>
          <w:kern w:val="0"/>
          <w:sz w:val="22"/>
        </w:rPr>
      </w:pPr>
      <w:r w:rsidRPr="00D9506E">
        <w:rPr>
          <w:rFonts w:asciiTheme="minorEastAsia" w:hAnsiTheme="minorEastAsia" w:cs="Arial" w:hint="eastAsia"/>
          <w:sz w:val="22"/>
        </w:rPr>
        <w:t xml:space="preserve">이우창, 임석우, 2011, </w:t>
      </w:r>
      <w:r w:rsidRPr="00D9506E">
        <w:rPr>
          <w:rFonts w:asciiTheme="minorEastAsia" w:hAnsiTheme="minorEastAsia" w:cs="바탕" w:hint="eastAsia"/>
          <w:kern w:val="0"/>
          <w:sz w:val="22"/>
        </w:rPr>
        <w:t>글로벌</w:t>
      </w:r>
      <w:r w:rsidRPr="00D9506E">
        <w:rPr>
          <w:rFonts w:asciiTheme="minorEastAsia" w:hAnsiTheme="minorEastAsia" w:cs="TT95AB5DA8tCID-WinCharSetFFFF-H"/>
          <w:kern w:val="0"/>
          <w:sz w:val="22"/>
        </w:rPr>
        <w:t xml:space="preserve"> </w:t>
      </w:r>
      <w:r w:rsidRPr="00D9506E">
        <w:rPr>
          <w:rFonts w:asciiTheme="minorEastAsia" w:hAnsiTheme="minorEastAsia" w:cs="바탕" w:hint="eastAsia"/>
          <w:kern w:val="0"/>
          <w:sz w:val="22"/>
        </w:rPr>
        <w:t>금융위기에</w:t>
      </w:r>
      <w:r w:rsidRPr="00D9506E">
        <w:rPr>
          <w:rFonts w:asciiTheme="minorEastAsia" w:hAnsiTheme="minorEastAsia" w:cs="TT95AB5DA8tCID-WinCharSetFFFF-H"/>
          <w:kern w:val="0"/>
          <w:sz w:val="22"/>
        </w:rPr>
        <w:t xml:space="preserve"> </w:t>
      </w:r>
      <w:r w:rsidRPr="00D9506E">
        <w:rPr>
          <w:rFonts w:asciiTheme="minorEastAsia" w:hAnsiTheme="minorEastAsia" w:cs="바탕" w:hint="eastAsia"/>
          <w:kern w:val="0"/>
          <w:sz w:val="22"/>
        </w:rPr>
        <w:t>따른</w:t>
      </w:r>
      <w:r w:rsidRPr="00D9506E">
        <w:rPr>
          <w:rFonts w:asciiTheme="minorEastAsia" w:hAnsiTheme="minorEastAsia" w:cs="TT95AB5DA8tCID-WinCharSetFFFF-H"/>
          <w:kern w:val="0"/>
          <w:sz w:val="22"/>
        </w:rPr>
        <w:t xml:space="preserve"> </w:t>
      </w:r>
      <w:r w:rsidRPr="00D9506E">
        <w:rPr>
          <w:rFonts w:asciiTheme="minorEastAsia" w:hAnsiTheme="minorEastAsia" w:cs="바탕" w:hint="eastAsia"/>
          <w:kern w:val="0"/>
          <w:sz w:val="22"/>
        </w:rPr>
        <w:t>외국인지분과 재무특성이</w:t>
      </w:r>
      <w:r w:rsidRPr="00D9506E">
        <w:rPr>
          <w:rFonts w:asciiTheme="minorEastAsia" w:hAnsiTheme="minorEastAsia" w:cs="TT95AB5DA8tCID-WinCharSetFFFF-H"/>
          <w:kern w:val="0"/>
          <w:sz w:val="22"/>
        </w:rPr>
        <w:t xml:space="preserve"> </w:t>
      </w:r>
      <w:r w:rsidRPr="00D9506E">
        <w:rPr>
          <w:rFonts w:asciiTheme="minorEastAsia" w:hAnsiTheme="minorEastAsia" w:cs="바탕" w:hint="eastAsia"/>
          <w:kern w:val="0"/>
          <w:sz w:val="22"/>
        </w:rPr>
        <w:t>기업가치에</w:t>
      </w:r>
      <w:r w:rsidRPr="00D9506E">
        <w:rPr>
          <w:rFonts w:asciiTheme="minorEastAsia" w:hAnsiTheme="minorEastAsia" w:cs="TT95AB5DA8tCID-WinCharSetFFFF-H"/>
          <w:kern w:val="0"/>
          <w:sz w:val="22"/>
        </w:rPr>
        <w:t xml:space="preserve"> </w:t>
      </w:r>
      <w:r w:rsidRPr="00D9506E">
        <w:rPr>
          <w:rFonts w:asciiTheme="minorEastAsia" w:hAnsiTheme="minorEastAsia" w:cs="바탕" w:hint="eastAsia"/>
          <w:kern w:val="0"/>
          <w:sz w:val="22"/>
        </w:rPr>
        <w:t>미치는</w:t>
      </w:r>
      <w:r w:rsidRPr="00D9506E">
        <w:rPr>
          <w:rFonts w:asciiTheme="minorEastAsia" w:hAnsiTheme="minorEastAsia" w:cs="TT95AB5DA8tCID-WinCharSetFFFF-H"/>
          <w:kern w:val="0"/>
          <w:sz w:val="22"/>
        </w:rPr>
        <w:t xml:space="preserve"> </w:t>
      </w:r>
      <w:r w:rsidRPr="00D9506E">
        <w:rPr>
          <w:rFonts w:asciiTheme="minorEastAsia" w:hAnsiTheme="minorEastAsia" w:cs="바탕" w:hint="eastAsia"/>
          <w:kern w:val="0"/>
          <w:sz w:val="22"/>
        </w:rPr>
        <w:t>영향</w:t>
      </w:r>
      <w:r w:rsidRPr="00D9506E">
        <w:rPr>
          <w:rFonts w:asciiTheme="minorEastAsia" w:hAnsiTheme="minorEastAsia" w:cs="Arial" w:hint="eastAsia"/>
          <w:kern w:val="0"/>
          <w:sz w:val="22"/>
        </w:rPr>
        <w:t>, 국제회계연구, 40, 259-284</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한양신명조"/>
          <w:kern w:val="0"/>
          <w:sz w:val="22"/>
          <w:lang w:eastAsia="ko-KR"/>
        </w:rPr>
      </w:pPr>
      <w:r w:rsidRPr="00D9506E">
        <w:rPr>
          <w:rFonts w:asciiTheme="minorEastAsia" w:hAnsiTheme="minorEastAsia" w:cs="바탕" w:hint="eastAsia"/>
          <w:kern w:val="0"/>
          <w:sz w:val="22"/>
        </w:rPr>
        <w:t>정현철</w:t>
      </w:r>
      <w:r w:rsidRPr="00D9506E">
        <w:rPr>
          <w:rFonts w:asciiTheme="minorEastAsia" w:hAnsiTheme="minorEastAsia" w:cs="바탕" w:hint="eastAsia"/>
          <w:kern w:val="0"/>
          <w:sz w:val="22"/>
          <w:lang w:eastAsia="ko-KR"/>
        </w:rPr>
        <w:t xml:space="preserve">, </w:t>
      </w:r>
      <w:r w:rsidRPr="00D9506E">
        <w:rPr>
          <w:rFonts w:asciiTheme="minorEastAsia" w:hAnsiTheme="minorEastAsia" w:cs="바탕" w:hint="eastAsia"/>
          <w:kern w:val="0"/>
          <w:sz w:val="22"/>
        </w:rPr>
        <w:t>정영우</w:t>
      </w:r>
      <w:r w:rsidRPr="00D9506E">
        <w:rPr>
          <w:rFonts w:asciiTheme="minorEastAsia" w:hAnsiTheme="minorEastAsia" w:cs="바탕" w:hint="eastAsia"/>
          <w:kern w:val="0"/>
          <w:sz w:val="22"/>
          <w:lang w:eastAsia="ko-KR"/>
        </w:rPr>
        <w:t>,</w:t>
      </w:r>
      <w:r w:rsidRPr="00D9506E">
        <w:rPr>
          <w:rFonts w:asciiTheme="minorEastAsia" w:hAnsiTheme="minorEastAsia" w:cs="한양신명조"/>
          <w:kern w:val="0"/>
          <w:sz w:val="22"/>
        </w:rPr>
        <w:t>2011</w:t>
      </w:r>
      <w:r w:rsidRPr="00D9506E">
        <w:rPr>
          <w:rFonts w:asciiTheme="minorEastAsia" w:hAnsiTheme="minorEastAsia" w:cs="한양신명조" w:hint="eastAsia"/>
          <w:kern w:val="0"/>
          <w:sz w:val="22"/>
          <w:lang w:eastAsia="ko-KR"/>
        </w:rPr>
        <w:t xml:space="preserve">, </w:t>
      </w:r>
      <w:r w:rsidRPr="00D9506E">
        <w:rPr>
          <w:rFonts w:asciiTheme="minorEastAsia" w:hAnsiTheme="minorEastAsia" w:cs="바탕" w:hint="eastAsia"/>
          <w:kern w:val="0"/>
          <w:sz w:val="22"/>
        </w:rPr>
        <w:t>외국인</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순투자가</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주가에</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미치는</w:t>
      </w:r>
      <w:r w:rsidRPr="00D9506E">
        <w:rPr>
          <w:rFonts w:asciiTheme="minorEastAsia" w:hAnsiTheme="minorEastAsia" w:cs="한양신명조"/>
          <w:kern w:val="0"/>
          <w:sz w:val="22"/>
        </w:rPr>
        <w:t xml:space="preserve"> </w:t>
      </w:r>
      <w:r w:rsidRPr="00D9506E">
        <w:rPr>
          <w:rFonts w:asciiTheme="minorEastAsia" w:hAnsiTheme="minorEastAsia" w:cs="바탕" w:hint="eastAsia"/>
          <w:kern w:val="0"/>
          <w:sz w:val="22"/>
        </w:rPr>
        <w:t>영향</w:t>
      </w:r>
      <w:r w:rsidRPr="00D9506E">
        <w:rPr>
          <w:rFonts w:asciiTheme="minorEastAsia" w:hAnsiTheme="minorEastAsia" w:cs="한양신명조"/>
          <w:kern w:val="0"/>
          <w:sz w:val="22"/>
        </w:rPr>
        <w:t xml:space="preserve">, </w:t>
      </w:r>
      <w:r w:rsidRPr="00D9506E">
        <w:rPr>
          <w:rFonts w:asciiTheme="minorEastAsia" w:hAnsiTheme="minorEastAsia" w:cs="돋움체" w:hint="eastAsia"/>
          <w:kern w:val="0"/>
          <w:sz w:val="22"/>
        </w:rPr>
        <w:t>국제경영연구</w:t>
      </w:r>
      <w:r w:rsidRPr="00D9506E">
        <w:rPr>
          <w:rFonts w:asciiTheme="minorEastAsia" w:hAnsiTheme="minorEastAsia" w:cs="돋움체" w:hint="eastAsia"/>
          <w:kern w:val="0"/>
          <w:sz w:val="22"/>
          <w:lang w:eastAsia="ko-KR"/>
        </w:rPr>
        <w:t>,</w:t>
      </w:r>
      <w:r w:rsidRPr="00D9506E">
        <w:rPr>
          <w:rFonts w:asciiTheme="minorEastAsia" w:hAnsiTheme="minorEastAsia" w:cs="돋움체"/>
          <w:kern w:val="0"/>
          <w:sz w:val="22"/>
        </w:rPr>
        <w:t xml:space="preserve"> </w:t>
      </w:r>
      <w:r w:rsidRPr="00D9506E">
        <w:rPr>
          <w:rFonts w:asciiTheme="minorEastAsia" w:hAnsiTheme="minorEastAsia" w:cs="한양신명조"/>
          <w:kern w:val="0"/>
          <w:sz w:val="22"/>
        </w:rPr>
        <w:t>22</w:t>
      </w:r>
      <w:r w:rsidR="00AA06D9" w:rsidRPr="00D9506E">
        <w:rPr>
          <w:rFonts w:asciiTheme="minorEastAsia" w:hAnsiTheme="minorEastAsia" w:cs="한양신명조"/>
          <w:kern w:val="0"/>
          <w:sz w:val="22"/>
        </w:rPr>
        <w:t xml:space="preserve"> (</w:t>
      </w:r>
      <w:r w:rsidRPr="00D9506E">
        <w:rPr>
          <w:rFonts w:asciiTheme="minorEastAsia" w:hAnsiTheme="minorEastAsia" w:cs="한양신명조"/>
          <w:kern w:val="0"/>
          <w:sz w:val="22"/>
        </w:rPr>
        <w:t>1)</w:t>
      </w:r>
      <w:r w:rsidRPr="00D9506E">
        <w:rPr>
          <w:rFonts w:asciiTheme="minorEastAsia" w:hAnsiTheme="minorEastAsia" w:cs="한양신명조" w:hint="eastAsia"/>
          <w:kern w:val="0"/>
          <w:sz w:val="22"/>
          <w:lang w:eastAsia="ko-KR"/>
        </w:rPr>
        <w:t>,</w:t>
      </w:r>
      <w:r w:rsidRPr="00D9506E">
        <w:rPr>
          <w:rFonts w:asciiTheme="minorEastAsia" w:hAnsiTheme="minorEastAsia" w:cs="한양신명조"/>
          <w:kern w:val="0"/>
          <w:sz w:val="22"/>
        </w:rPr>
        <w:t xml:space="preserve"> 1-28</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한양신명조"/>
          <w:kern w:val="0"/>
          <w:sz w:val="22"/>
          <w:lang w:eastAsia="ko-KR"/>
        </w:rPr>
      </w:pPr>
      <w:r w:rsidRPr="00D9506E">
        <w:rPr>
          <w:rFonts w:asciiTheme="minorEastAsia" w:hAnsiTheme="minorEastAsia" w:cs="한양신명조" w:hint="eastAsia"/>
          <w:kern w:val="0"/>
          <w:sz w:val="22"/>
          <w:lang w:eastAsia="ko-KR"/>
        </w:rPr>
        <w:t>조진웅, 홍순정, 2012, 외국인 투자자의 포트폴리오 성과분석, 국제회계연구, 46, 303-320</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한양신명조"/>
          <w:kern w:val="0"/>
          <w:sz w:val="22"/>
          <w:lang w:eastAsia="ko-KR"/>
        </w:rPr>
      </w:pPr>
      <w:r w:rsidRPr="00D9506E">
        <w:rPr>
          <w:rFonts w:asciiTheme="minorEastAsia" w:hAnsiTheme="minorEastAsia" w:cs="바탕" w:hint="eastAsia"/>
          <w:kern w:val="0"/>
          <w:sz w:val="22"/>
          <w:lang w:eastAsia="ko-KR"/>
        </w:rPr>
        <w:t xml:space="preserve">조한용, 이필상, </w:t>
      </w:r>
      <w:r w:rsidRPr="00D9506E">
        <w:rPr>
          <w:rFonts w:asciiTheme="minorEastAsia" w:hAnsiTheme="minorEastAsia" w:cs="한양신명조"/>
          <w:kern w:val="0"/>
          <w:sz w:val="22"/>
        </w:rPr>
        <w:t>20</w:t>
      </w:r>
      <w:r w:rsidRPr="00D9506E">
        <w:rPr>
          <w:rFonts w:asciiTheme="minorEastAsia" w:hAnsiTheme="minorEastAsia" w:cs="한양신명조" w:hint="eastAsia"/>
          <w:kern w:val="0"/>
          <w:sz w:val="22"/>
          <w:lang w:eastAsia="ko-KR"/>
        </w:rPr>
        <w:t>0</w:t>
      </w:r>
      <w:r w:rsidRPr="00D9506E">
        <w:rPr>
          <w:rFonts w:asciiTheme="minorEastAsia" w:hAnsiTheme="minorEastAsia" w:cs="한양신명조"/>
          <w:kern w:val="0"/>
          <w:sz w:val="22"/>
        </w:rPr>
        <w:t>1</w:t>
      </w:r>
      <w:r w:rsidRPr="00D9506E">
        <w:rPr>
          <w:rFonts w:asciiTheme="minorEastAsia" w:hAnsiTheme="minorEastAsia" w:cs="한양신명조" w:hint="eastAsia"/>
          <w:kern w:val="0"/>
          <w:sz w:val="22"/>
          <w:lang w:eastAsia="ko-KR"/>
        </w:rPr>
        <w:t xml:space="preserve">, </w:t>
      </w:r>
      <w:r w:rsidRPr="00D9506E">
        <w:rPr>
          <w:rFonts w:asciiTheme="minorEastAsia" w:hAnsiTheme="minorEastAsia" w:cs="바탕" w:hint="eastAsia"/>
          <w:kern w:val="0"/>
          <w:sz w:val="22"/>
          <w:lang w:eastAsia="ko-KR"/>
        </w:rPr>
        <w:t>선물시장의 가격변동성과 거래량에 관한 연구</w:t>
      </w:r>
      <w:r w:rsidRPr="00D9506E">
        <w:rPr>
          <w:rFonts w:asciiTheme="minorEastAsia" w:hAnsiTheme="minorEastAsia" w:cs="한양신명조"/>
          <w:kern w:val="0"/>
          <w:sz w:val="22"/>
        </w:rPr>
        <w:t xml:space="preserve">, </w:t>
      </w:r>
      <w:r w:rsidRPr="00D9506E">
        <w:rPr>
          <w:rFonts w:asciiTheme="minorEastAsia" w:hAnsiTheme="minorEastAsia" w:cs="한양신명조" w:hint="eastAsia"/>
          <w:kern w:val="0"/>
          <w:sz w:val="22"/>
          <w:lang w:eastAsia="ko-KR"/>
        </w:rPr>
        <w:t>증권학회지</w:t>
      </w:r>
      <w:r w:rsidRPr="00D9506E">
        <w:rPr>
          <w:rFonts w:asciiTheme="minorEastAsia" w:hAnsiTheme="minorEastAsia" w:cs="돋움체" w:hint="eastAsia"/>
          <w:kern w:val="0"/>
          <w:sz w:val="22"/>
          <w:lang w:eastAsia="ko-KR"/>
        </w:rPr>
        <w:t>,</w:t>
      </w:r>
      <w:r w:rsidRPr="00D9506E">
        <w:rPr>
          <w:rFonts w:asciiTheme="minorEastAsia" w:hAnsiTheme="minorEastAsia" w:cs="돋움체"/>
          <w:kern w:val="0"/>
          <w:sz w:val="22"/>
        </w:rPr>
        <w:t xml:space="preserve"> </w:t>
      </w:r>
      <w:r w:rsidRPr="00D9506E">
        <w:rPr>
          <w:rFonts w:asciiTheme="minorEastAsia" w:hAnsiTheme="minorEastAsia" w:cs="한양신명조"/>
          <w:kern w:val="0"/>
          <w:sz w:val="22"/>
        </w:rPr>
        <w:t>2</w:t>
      </w:r>
      <w:r w:rsidRPr="00D9506E">
        <w:rPr>
          <w:rFonts w:asciiTheme="minorEastAsia" w:hAnsiTheme="minorEastAsia" w:cs="한양신명조" w:hint="eastAsia"/>
          <w:kern w:val="0"/>
          <w:sz w:val="22"/>
          <w:lang w:eastAsia="ko-KR"/>
        </w:rPr>
        <w:t>9,</w:t>
      </w:r>
      <w:r w:rsidRPr="00D9506E">
        <w:rPr>
          <w:rFonts w:asciiTheme="minorEastAsia" w:hAnsiTheme="minorEastAsia" w:cs="한양신명조"/>
          <w:kern w:val="0"/>
          <w:sz w:val="22"/>
        </w:rPr>
        <w:t xml:space="preserve"> </w:t>
      </w:r>
      <w:r w:rsidRPr="00D9506E">
        <w:rPr>
          <w:rFonts w:asciiTheme="minorEastAsia" w:hAnsiTheme="minorEastAsia" w:cs="한양신명조" w:hint="eastAsia"/>
          <w:kern w:val="0"/>
          <w:sz w:val="22"/>
          <w:lang w:eastAsia="ko-KR"/>
        </w:rPr>
        <w:t>373-405</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ﾇﾑｾ鄂ﾅｸ暿ｶ-Identity-H"/>
          <w:kern w:val="0"/>
          <w:sz w:val="22"/>
        </w:rPr>
      </w:pPr>
      <w:r w:rsidRPr="00D9506E">
        <w:rPr>
          <w:rFonts w:asciiTheme="minorEastAsia" w:hAnsiTheme="minorEastAsia" w:cs="바탕" w:hint="eastAsia"/>
          <w:kern w:val="0"/>
          <w:sz w:val="22"/>
        </w:rPr>
        <w:t>한상범</w:t>
      </w:r>
      <w:r w:rsidRPr="00D9506E">
        <w:rPr>
          <w:rFonts w:asciiTheme="minorEastAsia" w:hAnsiTheme="minorEastAsia" w:cs="*ﾇﾑｾ鄂ﾅｸ暿ｶ-Identity-H"/>
          <w:kern w:val="0"/>
          <w:sz w:val="22"/>
        </w:rPr>
        <w:t xml:space="preserve">, </w:t>
      </w:r>
      <w:r w:rsidRPr="00D9506E">
        <w:rPr>
          <w:rFonts w:asciiTheme="minorEastAsia" w:hAnsiTheme="minorEastAsia" w:cs="*ﾇﾑｾ鄂ﾅｸ暿ｶ-Identity-H" w:hint="eastAsia"/>
          <w:kern w:val="0"/>
          <w:sz w:val="22"/>
        </w:rPr>
        <w:t xml:space="preserve">2008, </w:t>
      </w:r>
      <w:r w:rsidRPr="00D9506E">
        <w:rPr>
          <w:rFonts w:asciiTheme="minorEastAsia" w:hAnsiTheme="minorEastAsia" w:cs="바탕" w:hint="eastAsia"/>
          <w:kern w:val="0"/>
          <w:sz w:val="22"/>
        </w:rPr>
        <w:t>한국 유가증권시장 투자자 유형별 거래행태 분석, 산업경제연구, 21</w:t>
      </w:r>
      <w:r w:rsidR="00AA06D9" w:rsidRPr="00D9506E">
        <w:rPr>
          <w:rFonts w:asciiTheme="minorEastAsia" w:hAnsiTheme="minorEastAsia" w:cs="바탕" w:hint="eastAsia"/>
          <w:kern w:val="0"/>
          <w:sz w:val="22"/>
        </w:rPr>
        <w:t xml:space="preserve"> (</w:t>
      </w:r>
      <w:r w:rsidRPr="00D9506E">
        <w:rPr>
          <w:rFonts w:asciiTheme="minorEastAsia" w:hAnsiTheme="minorEastAsia" w:cs="바탕" w:hint="eastAsia"/>
          <w:kern w:val="0"/>
          <w:sz w:val="22"/>
        </w:rPr>
        <w:t>1), 269-287</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Arial"/>
          <w:sz w:val="22"/>
        </w:rPr>
      </w:pPr>
      <w:r w:rsidRPr="00D9506E">
        <w:rPr>
          <w:rFonts w:asciiTheme="minorEastAsia" w:hAnsiTheme="minorEastAsia" w:cs="Arial" w:hint="eastAsia"/>
          <w:sz w:val="22"/>
        </w:rPr>
        <w:t xml:space="preserve">Barber B.M., Lee Y.T., Liu Y.J., Odean T., 2004, </w:t>
      </w:r>
      <w:proofErr w:type="gramStart"/>
      <w:r w:rsidRPr="00D9506E">
        <w:rPr>
          <w:rFonts w:asciiTheme="minorEastAsia" w:hAnsiTheme="minorEastAsia" w:cs="Arial" w:hint="eastAsia"/>
          <w:sz w:val="22"/>
        </w:rPr>
        <w:t>Who</w:t>
      </w:r>
      <w:proofErr w:type="gramEnd"/>
      <w:r w:rsidRPr="00D9506E">
        <w:rPr>
          <w:rFonts w:asciiTheme="minorEastAsia" w:hAnsiTheme="minorEastAsia" w:cs="Arial" w:hint="eastAsia"/>
          <w:sz w:val="22"/>
        </w:rPr>
        <w:t xml:space="preserve"> gains from trade? Evidence from Taiwan, Working Paper</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Arial"/>
          <w:sz w:val="22"/>
        </w:rPr>
      </w:pPr>
      <w:r w:rsidRPr="00D9506E">
        <w:rPr>
          <w:rFonts w:asciiTheme="minorEastAsia" w:hAnsiTheme="minorEastAsia" w:cs="Arial" w:hint="eastAsia"/>
          <w:sz w:val="22"/>
        </w:rPr>
        <w:t>Bekaert G., Harvey C.R., 1997, Emerging equity market volatility, Journal of Financial Economics, 43, 29-77</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Garamond"/>
          <w:kern w:val="0"/>
          <w:sz w:val="22"/>
          <w:lang w:eastAsia="ko-KR"/>
        </w:rPr>
      </w:pPr>
      <w:r w:rsidRPr="00D9506E">
        <w:rPr>
          <w:rFonts w:asciiTheme="minorEastAsia" w:hAnsiTheme="minorEastAsia" w:cs="Garamond"/>
          <w:kern w:val="0"/>
          <w:sz w:val="22"/>
        </w:rPr>
        <w:t>Choe H., Chung J.M., Lee W.B.,</w:t>
      </w:r>
      <w:r w:rsidRPr="00D9506E">
        <w:rPr>
          <w:rFonts w:asciiTheme="minorEastAsia" w:hAnsiTheme="minorEastAsia" w:cs="Garamond" w:hint="eastAsia"/>
          <w:kern w:val="0"/>
          <w:sz w:val="22"/>
          <w:lang w:eastAsia="ko-KR"/>
        </w:rPr>
        <w:t xml:space="preserve"> 2008, </w:t>
      </w:r>
      <w:r w:rsidRPr="00D9506E">
        <w:rPr>
          <w:rFonts w:asciiTheme="minorEastAsia" w:hAnsiTheme="minorEastAsia" w:cs="Garamond"/>
          <w:kern w:val="0"/>
          <w:sz w:val="22"/>
        </w:rPr>
        <w:t xml:space="preserve">Distribution of </w:t>
      </w:r>
      <w:r w:rsidRPr="00D9506E">
        <w:rPr>
          <w:rFonts w:asciiTheme="minorEastAsia" w:hAnsiTheme="minorEastAsia" w:cs="Garamond" w:hint="eastAsia"/>
          <w:kern w:val="0"/>
          <w:sz w:val="22"/>
          <w:lang w:eastAsia="ko-KR"/>
        </w:rPr>
        <w:t>p</w:t>
      </w:r>
      <w:r w:rsidRPr="00D9506E">
        <w:rPr>
          <w:rFonts w:asciiTheme="minorEastAsia" w:hAnsiTheme="minorEastAsia" w:cs="Garamond"/>
          <w:kern w:val="0"/>
          <w:sz w:val="22"/>
        </w:rPr>
        <w:t xml:space="preserve">rivate </w:t>
      </w:r>
      <w:r w:rsidRPr="00D9506E">
        <w:rPr>
          <w:rFonts w:asciiTheme="minorEastAsia" w:hAnsiTheme="minorEastAsia" w:cs="Garamond" w:hint="eastAsia"/>
          <w:kern w:val="0"/>
          <w:sz w:val="22"/>
          <w:lang w:eastAsia="ko-KR"/>
        </w:rPr>
        <w:t>i</w:t>
      </w:r>
      <w:r w:rsidRPr="00D9506E">
        <w:rPr>
          <w:rFonts w:asciiTheme="minorEastAsia" w:hAnsiTheme="minorEastAsia" w:cs="Garamond"/>
          <w:kern w:val="0"/>
          <w:sz w:val="22"/>
        </w:rPr>
        <w:t>nformation</w:t>
      </w:r>
      <w:r w:rsidRPr="00D9506E">
        <w:rPr>
          <w:rFonts w:asciiTheme="minorEastAsia" w:hAnsiTheme="minorEastAsia" w:cs="Garamond" w:hint="eastAsia"/>
          <w:kern w:val="0"/>
          <w:sz w:val="22"/>
        </w:rPr>
        <w:t xml:space="preserve"> </w:t>
      </w:r>
      <w:r w:rsidRPr="00D9506E">
        <w:rPr>
          <w:rFonts w:asciiTheme="minorEastAsia" w:hAnsiTheme="minorEastAsia" w:cs="Garamond" w:hint="eastAsia"/>
          <w:kern w:val="0"/>
          <w:sz w:val="22"/>
          <w:lang w:eastAsia="ko-KR"/>
        </w:rPr>
        <w:t>a</w:t>
      </w:r>
      <w:r w:rsidRPr="00D9506E">
        <w:rPr>
          <w:rFonts w:asciiTheme="minorEastAsia" w:hAnsiTheme="minorEastAsia" w:cs="Garamond"/>
          <w:kern w:val="0"/>
          <w:sz w:val="22"/>
        </w:rPr>
        <w:t xml:space="preserve">cross </w:t>
      </w:r>
      <w:r w:rsidRPr="00D9506E">
        <w:rPr>
          <w:rFonts w:asciiTheme="minorEastAsia" w:hAnsiTheme="minorEastAsia" w:cs="Garamond" w:hint="eastAsia"/>
          <w:kern w:val="0"/>
          <w:sz w:val="22"/>
          <w:lang w:eastAsia="ko-KR"/>
        </w:rPr>
        <w:t>i</w:t>
      </w:r>
      <w:r w:rsidRPr="00D9506E">
        <w:rPr>
          <w:rFonts w:asciiTheme="minorEastAsia" w:hAnsiTheme="minorEastAsia" w:cs="Garamond"/>
          <w:kern w:val="0"/>
          <w:sz w:val="22"/>
        </w:rPr>
        <w:t xml:space="preserve">nvestors: Evidence from the Korea Stock Exchange, </w:t>
      </w:r>
      <w:r w:rsidRPr="00D9506E">
        <w:rPr>
          <w:rFonts w:asciiTheme="minorEastAsia" w:hAnsiTheme="minorEastAsia" w:cs="Garamond,Italic"/>
          <w:iCs/>
          <w:kern w:val="0"/>
          <w:sz w:val="22"/>
        </w:rPr>
        <w:t>Asia-Pacific</w:t>
      </w:r>
      <w:r w:rsidRPr="00D9506E">
        <w:rPr>
          <w:rFonts w:asciiTheme="minorEastAsia" w:hAnsiTheme="minorEastAsia" w:cs="Garamond,Italic" w:hint="eastAsia"/>
          <w:iCs/>
          <w:kern w:val="0"/>
          <w:sz w:val="22"/>
        </w:rPr>
        <w:t xml:space="preserve"> </w:t>
      </w:r>
      <w:r w:rsidRPr="00D9506E">
        <w:rPr>
          <w:rFonts w:asciiTheme="minorEastAsia" w:hAnsiTheme="minorEastAsia" w:cs="Garamond,Italic"/>
          <w:iCs/>
          <w:kern w:val="0"/>
          <w:sz w:val="22"/>
        </w:rPr>
        <w:t>Journal of Financial Studies</w:t>
      </w:r>
      <w:r w:rsidRPr="00D9506E">
        <w:rPr>
          <w:rFonts w:asciiTheme="minorEastAsia" w:hAnsiTheme="minorEastAsia" w:cs="Garamond"/>
          <w:kern w:val="0"/>
          <w:sz w:val="22"/>
        </w:rPr>
        <w:t>, 37</w:t>
      </w:r>
      <w:r w:rsidRPr="00D9506E">
        <w:rPr>
          <w:rFonts w:asciiTheme="minorEastAsia" w:hAnsiTheme="minorEastAsia" w:cs="Garamond" w:hint="eastAsia"/>
          <w:kern w:val="0"/>
          <w:sz w:val="22"/>
          <w:lang w:eastAsia="ko-KR"/>
        </w:rPr>
        <w:t>,</w:t>
      </w:r>
      <w:r w:rsidRPr="00D9506E">
        <w:rPr>
          <w:rFonts w:asciiTheme="minorEastAsia" w:hAnsiTheme="minorEastAsia" w:cs="Garamond"/>
          <w:kern w:val="0"/>
          <w:sz w:val="22"/>
        </w:rPr>
        <w:t xml:space="preserve"> 101-137</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ﾇﾑｾ鄂ﾅｸ暿ｶ-Identity-H"/>
          <w:kern w:val="0"/>
          <w:sz w:val="22"/>
          <w:lang w:eastAsia="ko-KR"/>
        </w:rPr>
      </w:pPr>
      <w:r w:rsidRPr="00D9506E">
        <w:rPr>
          <w:rFonts w:asciiTheme="minorEastAsia" w:hAnsiTheme="minorEastAsia" w:cs="*ﾇﾑｾ鄂ﾅｸ暿ｶ-Identity-H"/>
          <w:kern w:val="0"/>
          <w:sz w:val="22"/>
        </w:rPr>
        <w:t xml:space="preserve">Choe H., Kho B.C., Stulz R.M., 2005, Do </w:t>
      </w:r>
      <w:r w:rsidRPr="00D9506E">
        <w:rPr>
          <w:rFonts w:asciiTheme="minorEastAsia" w:hAnsiTheme="minorEastAsia" w:cs="*ﾇﾑｾ鄂ﾅｸ暿ｶ-Identity-H" w:hint="eastAsia"/>
          <w:kern w:val="0"/>
          <w:sz w:val="22"/>
        </w:rPr>
        <w:t>d</w:t>
      </w:r>
      <w:r w:rsidRPr="00D9506E">
        <w:rPr>
          <w:rFonts w:asciiTheme="minorEastAsia" w:hAnsiTheme="minorEastAsia" w:cs="*ﾇﾑｾ鄂ﾅｸ暿ｶ-Identity-H"/>
          <w:kern w:val="0"/>
          <w:sz w:val="22"/>
        </w:rPr>
        <w:t xml:space="preserve">omestic </w:t>
      </w:r>
      <w:r w:rsidRPr="00D9506E">
        <w:rPr>
          <w:rFonts w:asciiTheme="minorEastAsia" w:hAnsiTheme="minorEastAsia" w:cs="*ﾇﾑｾ鄂ﾅｸ暿ｶ-Identity-H" w:hint="eastAsia"/>
          <w:kern w:val="0"/>
          <w:sz w:val="22"/>
        </w:rPr>
        <w:t>i</w:t>
      </w:r>
      <w:r w:rsidRPr="00D9506E">
        <w:rPr>
          <w:rFonts w:asciiTheme="minorEastAsia" w:hAnsiTheme="minorEastAsia" w:cs="*ﾇﾑｾ鄂ﾅｸ暿ｶ-Identity-H"/>
          <w:kern w:val="0"/>
          <w:sz w:val="22"/>
        </w:rPr>
        <w:t xml:space="preserve">nvestors </w:t>
      </w:r>
      <w:r w:rsidRPr="00D9506E">
        <w:rPr>
          <w:rFonts w:asciiTheme="minorEastAsia" w:hAnsiTheme="minorEastAsia" w:cs="*ﾇﾑｾ鄂ﾅｸ暿ｶ-Identity-H" w:hint="eastAsia"/>
          <w:kern w:val="0"/>
          <w:sz w:val="22"/>
        </w:rPr>
        <w:t>h</w:t>
      </w:r>
      <w:r w:rsidRPr="00D9506E">
        <w:rPr>
          <w:rFonts w:asciiTheme="minorEastAsia" w:hAnsiTheme="minorEastAsia" w:cs="*ﾇﾑｾ鄂ﾅｸ暿ｶ-Identity-H"/>
          <w:kern w:val="0"/>
          <w:sz w:val="22"/>
        </w:rPr>
        <w:t>ave an</w:t>
      </w:r>
      <w:r w:rsidRPr="00D9506E">
        <w:rPr>
          <w:rFonts w:asciiTheme="minorEastAsia" w:hAnsiTheme="minorEastAsia" w:cs="*ﾇﾑｾ鄂ﾅｸ暿ｶ-Identity-H" w:hint="eastAsia"/>
          <w:kern w:val="0"/>
          <w:sz w:val="22"/>
        </w:rPr>
        <w:t xml:space="preserve"> e</w:t>
      </w:r>
      <w:r w:rsidRPr="00D9506E">
        <w:rPr>
          <w:rFonts w:asciiTheme="minorEastAsia" w:hAnsiTheme="minorEastAsia" w:cs="*ﾇﾑｾ鄂ﾅｸ暿ｶ-Identity-H"/>
          <w:kern w:val="0"/>
          <w:sz w:val="22"/>
        </w:rPr>
        <w:t xml:space="preserve">dge? The Trading Experience of Foreign Investors in Korea, </w:t>
      </w:r>
      <w:r w:rsidRPr="00D9506E">
        <w:rPr>
          <w:rFonts w:asciiTheme="minorEastAsia" w:hAnsiTheme="minorEastAsia" w:cs="*ﾇﾑｾ鄂ﾅｸ暿ｶ,Italic-Identity-H"/>
          <w:iCs/>
          <w:kern w:val="0"/>
          <w:sz w:val="22"/>
        </w:rPr>
        <w:t>Review</w:t>
      </w:r>
      <w:r w:rsidRPr="00D9506E">
        <w:rPr>
          <w:rFonts w:asciiTheme="minorEastAsia" w:hAnsiTheme="minorEastAsia" w:cs="*ﾇﾑｾ鄂ﾅｸ暿ｶ,Italic-Identity-H" w:hint="eastAsia"/>
          <w:iCs/>
          <w:kern w:val="0"/>
          <w:sz w:val="22"/>
        </w:rPr>
        <w:t xml:space="preserve"> </w:t>
      </w:r>
      <w:r w:rsidRPr="00D9506E">
        <w:rPr>
          <w:rFonts w:asciiTheme="minorEastAsia" w:hAnsiTheme="minorEastAsia" w:cs="*ﾇﾑｾ鄂ﾅｸ暿ｶ,Italic-Identity-H"/>
          <w:iCs/>
          <w:kern w:val="0"/>
          <w:sz w:val="22"/>
        </w:rPr>
        <w:t>of Financial Studies</w:t>
      </w:r>
      <w:r w:rsidRPr="00D9506E">
        <w:rPr>
          <w:rFonts w:asciiTheme="minorEastAsia" w:hAnsiTheme="minorEastAsia" w:cs="*ﾇﾑｾ鄂ﾅｸ暿ｶ,Italic-Identity-H" w:hint="eastAsia"/>
          <w:iCs/>
          <w:kern w:val="0"/>
          <w:sz w:val="22"/>
        </w:rPr>
        <w:t>,</w:t>
      </w:r>
      <w:r w:rsidRPr="00D9506E">
        <w:rPr>
          <w:rFonts w:asciiTheme="minorEastAsia" w:hAnsiTheme="minorEastAsia" w:cs="*ﾇﾑｾ鄂ﾅｸ暿ｶ,Italic-Identity-H"/>
          <w:i/>
          <w:iCs/>
          <w:kern w:val="0"/>
          <w:sz w:val="22"/>
        </w:rPr>
        <w:t xml:space="preserve"> </w:t>
      </w:r>
      <w:r w:rsidRPr="00D9506E">
        <w:rPr>
          <w:rFonts w:asciiTheme="minorEastAsia" w:hAnsiTheme="minorEastAsia" w:cs="*ﾇﾑｾ鄂ﾅｸ暿ｶ-Identity-H"/>
          <w:kern w:val="0"/>
          <w:sz w:val="22"/>
        </w:rPr>
        <w:t>18, 795-829</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sz w:val="22"/>
          <w:lang w:eastAsia="ko-KR"/>
        </w:rPr>
      </w:pPr>
      <w:r w:rsidRPr="00D9506E">
        <w:rPr>
          <w:rFonts w:asciiTheme="minorEastAsia" w:hAnsiTheme="minorEastAsia"/>
          <w:bCs/>
          <w:sz w:val="22"/>
        </w:rPr>
        <w:t>Chuhan, P</w:t>
      </w:r>
      <w:r w:rsidRPr="00D9506E">
        <w:rPr>
          <w:rFonts w:asciiTheme="minorEastAsia" w:hAnsiTheme="minorEastAsia" w:hint="eastAsia"/>
          <w:bCs/>
          <w:sz w:val="22"/>
        </w:rPr>
        <w:t xml:space="preserve">., 1994, </w:t>
      </w:r>
      <w:r w:rsidRPr="00D9506E">
        <w:rPr>
          <w:rFonts w:asciiTheme="minorEastAsia" w:hAnsiTheme="minorEastAsia"/>
          <w:sz w:val="22"/>
        </w:rPr>
        <w:t>Are institutional investors an important source of portfolio investment in emerging markets</w:t>
      </w:r>
      <w:proofErr w:type="gramStart"/>
      <w:r w:rsidRPr="00D9506E">
        <w:rPr>
          <w:rFonts w:asciiTheme="minorEastAsia" w:hAnsiTheme="minorEastAsia"/>
          <w:sz w:val="22"/>
        </w:rPr>
        <w:t>?</w:t>
      </w:r>
      <w:r w:rsidRPr="00D9506E">
        <w:rPr>
          <w:rFonts w:asciiTheme="minorEastAsia" w:hAnsiTheme="minorEastAsia" w:hint="eastAsia"/>
          <w:sz w:val="22"/>
        </w:rPr>
        <w:t>,</w:t>
      </w:r>
      <w:proofErr w:type="gramEnd"/>
      <w:r w:rsidRPr="00D9506E">
        <w:rPr>
          <w:rFonts w:asciiTheme="minorEastAsia" w:hAnsiTheme="minorEastAsia" w:hint="eastAsia"/>
          <w:sz w:val="22"/>
        </w:rPr>
        <w:t xml:space="preserve"> IBRD, </w:t>
      </w:r>
      <w:r w:rsidRPr="00D9506E">
        <w:rPr>
          <w:rFonts w:asciiTheme="minorEastAsia" w:hAnsiTheme="minorEastAsia" w:cs="Arial"/>
          <w:bCs/>
          <w:sz w:val="22"/>
        </w:rPr>
        <w:t>Policy research working paper</w:t>
      </w:r>
      <w:r w:rsidR="00AA06D9" w:rsidRPr="00D9506E">
        <w:rPr>
          <w:rFonts w:asciiTheme="minorEastAsia" w:hAnsiTheme="minorEastAsia" w:cs="Arial" w:hint="eastAsia"/>
          <w:bCs/>
          <w:sz w:val="22"/>
        </w:rPr>
        <w:t xml:space="preserve"> (</w:t>
      </w:r>
      <w:r w:rsidRPr="00D9506E">
        <w:rPr>
          <w:rFonts w:asciiTheme="minorEastAsia" w:hAnsiTheme="minorEastAsia" w:cs="Arial"/>
          <w:bCs/>
          <w:sz w:val="22"/>
        </w:rPr>
        <w:t>1243</w:t>
      </w:r>
      <w:r w:rsidRPr="00D9506E">
        <w:rPr>
          <w:rFonts w:asciiTheme="minorEastAsia" w:hAnsiTheme="minorEastAsia" w:cs="Arial" w:hint="eastAsia"/>
          <w:bCs/>
          <w:sz w:val="22"/>
        </w:rPr>
        <w:t>)</w:t>
      </w:r>
      <w:r w:rsidRPr="00D9506E">
        <w:rPr>
          <w:rFonts w:asciiTheme="minorEastAsia" w:hAnsiTheme="minorEastAsia" w:hint="eastAsia"/>
          <w:sz w:val="22"/>
        </w:rPr>
        <w:t xml:space="preserve">, </w:t>
      </w:r>
      <w:r w:rsidRPr="00D9506E">
        <w:rPr>
          <w:rFonts w:asciiTheme="minorEastAsia" w:hAnsiTheme="minorEastAsia"/>
          <w:sz w:val="22"/>
        </w:rPr>
        <w:t>36-37</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rPr>
      </w:pPr>
      <w:r w:rsidRPr="00D9506E">
        <w:rPr>
          <w:rFonts w:asciiTheme="minorEastAsia" w:hAnsiTheme="minorEastAsia" w:cs="Garamond"/>
          <w:kern w:val="0"/>
          <w:sz w:val="22"/>
        </w:rPr>
        <w:t xml:space="preserve">Dahlquist M., Pinkowitz L., Stulz R.M., Williamson R., </w:t>
      </w:r>
      <w:r w:rsidRPr="00D9506E">
        <w:rPr>
          <w:rFonts w:asciiTheme="minorEastAsia" w:hAnsiTheme="minorEastAsia" w:cs="Garamond" w:hint="eastAsia"/>
          <w:kern w:val="0"/>
          <w:sz w:val="22"/>
        </w:rPr>
        <w:t xml:space="preserve">2003, </w:t>
      </w:r>
      <w:r w:rsidRPr="00D9506E">
        <w:rPr>
          <w:rFonts w:asciiTheme="minorEastAsia" w:hAnsiTheme="minorEastAsia" w:cs="Garamond"/>
          <w:kern w:val="0"/>
          <w:sz w:val="22"/>
        </w:rPr>
        <w:t>Corporate</w:t>
      </w:r>
      <w:r w:rsidRPr="00D9506E">
        <w:rPr>
          <w:rFonts w:asciiTheme="minorEastAsia" w:hAnsiTheme="minorEastAsia" w:cs="Garamond" w:hint="eastAsia"/>
          <w:kern w:val="0"/>
          <w:sz w:val="22"/>
        </w:rPr>
        <w:t xml:space="preserve"> g</w:t>
      </w:r>
      <w:r w:rsidRPr="00D9506E">
        <w:rPr>
          <w:rFonts w:asciiTheme="minorEastAsia" w:hAnsiTheme="minorEastAsia" w:cs="Garamond"/>
          <w:kern w:val="0"/>
          <w:sz w:val="22"/>
        </w:rPr>
        <w:t xml:space="preserve">overnance and the </w:t>
      </w:r>
      <w:r w:rsidRPr="00D9506E">
        <w:rPr>
          <w:rFonts w:asciiTheme="minorEastAsia" w:hAnsiTheme="minorEastAsia" w:cs="Garamond" w:hint="eastAsia"/>
          <w:kern w:val="0"/>
          <w:sz w:val="22"/>
        </w:rPr>
        <w:t>h</w:t>
      </w:r>
      <w:r w:rsidRPr="00D9506E">
        <w:rPr>
          <w:rFonts w:asciiTheme="minorEastAsia" w:hAnsiTheme="minorEastAsia" w:cs="Garamond"/>
          <w:kern w:val="0"/>
          <w:sz w:val="22"/>
        </w:rPr>
        <w:t xml:space="preserve">ome </w:t>
      </w:r>
      <w:r w:rsidRPr="00D9506E">
        <w:rPr>
          <w:rFonts w:asciiTheme="minorEastAsia" w:hAnsiTheme="minorEastAsia" w:cs="Garamond" w:hint="eastAsia"/>
          <w:kern w:val="0"/>
          <w:sz w:val="22"/>
        </w:rPr>
        <w:t>b</w:t>
      </w:r>
      <w:r w:rsidRPr="00D9506E">
        <w:rPr>
          <w:rFonts w:asciiTheme="minorEastAsia" w:hAnsiTheme="minorEastAsia" w:cs="Garamond"/>
          <w:kern w:val="0"/>
          <w:sz w:val="22"/>
        </w:rPr>
        <w:t xml:space="preserve">ias, </w:t>
      </w:r>
      <w:r w:rsidRPr="00D9506E">
        <w:rPr>
          <w:rFonts w:asciiTheme="minorEastAsia" w:hAnsiTheme="minorEastAsia" w:cs="Garamond,Italic"/>
          <w:iCs/>
          <w:kern w:val="0"/>
          <w:sz w:val="22"/>
        </w:rPr>
        <w:t>Journal of Financial and Quantitative</w:t>
      </w:r>
      <w:r w:rsidRPr="00D9506E">
        <w:rPr>
          <w:rFonts w:asciiTheme="minorEastAsia" w:hAnsiTheme="minorEastAsia" w:cs="Garamond,Italic" w:hint="eastAsia"/>
          <w:iCs/>
          <w:kern w:val="0"/>
          <w:sz w:val="22"/>
        </w:rPr>
        <w:t xml:space="preserve"> </w:t>
      </w:r>
      <w:r w:rsidRPr="00D9506E">
        <w:rPr>
          <w:rFonts w:asciiTheme="minorEastAsia" w:hAnsiTheme="minorEastAsia" w:cs="Garamond,Italic"/>
          <w:iCs/>
          <w:kern w:val="0"/>
          <w:sz w:val="22"/>
        </w:rPr>
        <w:t>Analysis</w:t>
      </w:r>
      <w:r w:rsidRPr="00D9506E">
        <w:rPr>
          <w:rFonts w:asciiTheme="minorEastAsia" w:hAnsiTheme="minorEastAsia" w:cs="Garamond"/>
          <w:kern w:val="0"/>
          <w:sz w:val="22"/>
        </w:rPr>
        <w:t>, 38</w:t>
      </w:r>
      <w:r w:rsidRPr="00D9506E">
        <w:rPr>
          <w:rFonts w:asciiTheme="minorEastAsia" w:hAnsiTheme="minorEastAsia" w:cs="Garamond" w:hint="eastAsia"/>
          <w:kern w:val="0"/>
          <w:sz w:val="22"/>
        </w:rPr>
        <w:t>,</w:t>
      </w:r>
      <w:r w:rsidRPr="00D9506E">
        <w:rPr>
          <w:rFonts w:asciiTheme="minorEastAsia" w:hAnsiTheme="minorEastAsia" w:cs="Garamond"/>
          <w:kern w:val="0"/>
          <w:sz w:val="22"/>
        </w:rPr>
        <w:t xml:space="preserve"> 87-110</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Arial"/>
          <w:sz w:val="22"/>
        </w:rPr>
      </w:pPr>
      <w:r w:rsidRPr="00D9506E">
        <w:rPr>
          <w:rFonts w:asciiTheme="minorEastAsia" w:hAnsiTheme="minorEastAsia" w:cs="Arial" w:hint="eastAsia"/>
          <w:sz w:val="22"/>
        </w:rPr>
        <w:t>Dahlquist M., Roverts</w:t>
      </w:r>
      <w:r w:rsidRPr="00D9506E">
        <w:rPr>
          <w:rFonts w:asciiTheme="minorEastAsia" w:hAnsiTheme="minorEastAsia" w:cs="Arial" w:hint="eastAsia"/>
          <w:sz w:val="22"/>
          <w:lang w:eastAsia="ko-KR"/>
        </w:rPr>
        <w:t>s</w:t>
      </w:r>
      <w:r w:rsidRPr="00D9506E">
        <w:rPr>
          <w:rFonts w:asciiTheme="minorEastAsia" w:hAnsiTheme="minorEastAsia" w:cs="Arial" w:hint="eastAsia"/>
          <w:sz w:val="22"/>
        </w:rPr>
        <w:t xml:space="preserve">on G., 2004, </w:t>
      </w:r>
      <w:proofErr w:type="gramStart"/>
      <w:r w:rsidRPr="00D9506E">
        <w:rPr>
          <w:rFonts w:asciiTheme="minorEastAsia" w:hAnsiTheme="minorEastAsia" w:cs="Arial" w:hint="eastAsia"/>
          <w:sz w:val="22"/>
        </w:rPr>
        <w:t>A</w:t>
      </w:r>
      <w:proofErr w:type="gramEnd"/>
      <w:r w:rsidRPr="00D9506E">
        <w:rPr>
          <w:rFonts w:asciiTheme="minorEastAsia" w:hAnsiTheme="minorEastAsia" w:cs="Arial" w:hint="eastAsia"/>
          <w:sz w:val="22"/>
        </w:rPr>
        <w:t xml:space="preserve"> note on foreigners</w:t>
      </w:r>
      <w:r w:rsidRPr="00D9506E">
        <w:rPr>
          <w:rFonts w:asciiTheme="minorEastAsia" w:hAnsiTheme="minorEastAsia" w:cs="Arial"/>
          <w:sz w:val="22"/>
        </w:rPr>
        <w:t>’</w:t>
      </w:r>
      <w:r w:rsidRPr="00D9506E">
        <w:rPr>
          <w:rFonts w:asciiTheme="minorEastAsia" w:hAnsiTheme="minorEastAsia" w:cs="Arial" w:hint="eastAsia"/>
          <w:sz w:val="22"/>
        </w:rPr>
        <w:t xml:space="preserve"> trading and price effects across firms, Journal of Banking &amp; Finance, 28, 615-632</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ﾇﾑｾ鄂ﾅｸ暿ｶ-Identity-H"/>
          <w:kern w:val="0"/>
          <w:sz w:val="22"/>
        </w:rPr>
      </w:pPr>
      <w:r w:rsidRPr="00D9506E">
        <w:rPr>
          <w:rFonts w:asciiTheme="minorEastAsia" w:hAnsiTheme="minorEastAsia" w:cs="*ﾇﾑｾ鄂ﾅｸ暿ｶ-Identity-H"/>
          <w:kern w:val="0"/>
          <w:sz w:val="22"/>
        </w:rPr>
        <w:t xml:space="preserve">Dvorak, T., 2005, Do </w:t>
      </w:r>
      <w:r w:rsidRPr="00D9506E">
        <w:rPr>
          <w:rFonts w:asciiTheme="minorEastAsia" w:hAnsiTheme="minorEastAsia" w:cs="*ﾇﾑｾ鄂ﾅｸ暿ｶ-Identity-H" w:hint="eastAsia"/>
          <w:kern w:val="0"/>
          <w:sz w:val="22"/>
        </w:rPr>
        <w:t>d</w:t>
      </w:r>
      <w:r w:rsidRPr="00D9506E">
        <w:rPr>
          <w:rFonts w:asciiTheme="minorEastAsia" w:hAnsiTheme="minorEastAsia" w:cs="*ﾇﾑｾ鄂ﾅｸ暿ｶ-Identity-H"/>
          <w:kern w:val="0"/>
          <w:sz w:val="22"/>
        </w:rPr>
        <w:t xml:space="preserve">omestic </w:t>
      </w:r>
      <w:r w:rsidRPr="00D9506E">
        <w:rPr>
          <w:rFonts w:asciiTheme="minorEastAsia" w:hAnsiTheme="minorEastAsia" w:cs="*ﾇﾑｾ鄂ﾅｸ暿ｶ-Identity-H" w:hint="eastAsia"/>
          <w:kern w:val="0"/>
          <w:sz w:val="22"/>
        </w:rPr>
        <w:t>i</w:t>
      </w:r>
      <w:r w:rsidRPr="00D9506E">
        <w:rPr>
          <w:rFonts w:asciiTheme="minorEastAsia" w:hAnsiTheme="minorEastAsia" w:cs="*ﾇﾑｾ鄂ﾅｸ暿ｶ-Identity-H"/>
          <w:kern w:val="0"/>
          <w:sz w:val="22"/>
        </w:rPr>
        <w:t xml:space="preserve">nvestors </w:t>
      </w:r>
      <w:r w:rsidRPr="00D9506E">
        <w:rPr>
          <w:rFonts w:asciiTheme="minorEastAsia" w:hAnsiTheme="minorEastAsia" w:cs="*ﾇﾑｾ鄂ﾅｸ暿ｶ-Identity-H" w:hint="eastAsia"/>
          <w:kern w:val="0"/>
          <w:sz w:val="22"/>
        </w:rPr>
        <w:t>h</w:t>
      </w:r>
      <w:r w:rsidRPr="00D9506E">
        <w:rPr>
          <w:rFonts w:asciiTheme="minorEastAsia" w:hAnsiTheme="minorEastAsia" w:cs="*ﾇﾑｾ鄂ﾅｸ暿ｶ-Identity-H"/>
          <w:kern w:val="0"/>
          <w:sz w:val="22"/>
        </w:rPr>
        <w:t xml:space="preserve">ave an </w:t>
      </w:r>
      <w:r w:rsidRPr="00D9506E">
        <w:rPr>
          <w:rFonts w:asciiTheme="minorEastAsia" w:hAnsiTheme="minorEastAsia" w:cs="*ﾇﾑｾ鄂ﾅｸ暿ｶ-Identity-H" w:hint="eastAsia"/>
          <w:kern w:val="0"/>
          <w:sz w:val="22"/>
        </w:rPr>
        <w:t>i</w:t>
      </w:r>
      <w:r w:rsidRPr="00D9506E">
        <w:rPr>
          <w:rFonts w:asciiTheme="minorEastAsia" w:hAnsiTheme="minorEastAsia" w:cs="*ﾇﾑｾ鄂ﾅｸ暿ｶ-Identity-H"/>
          <w:kern w:val="0"/>
          <w:sz w:val="22"/>
        </w:rPr>
        <w:t xml:space="preserve">nformational </w:t>
      </w:r>
      <w:r w:rsidRPr="00D9506E">
        <w:rPr>
          <w:rFonts w:asciiTheme="minorEastAsia" w:hAnsiTheme="minorEastAsia" w:cs="*ﾇﾑｾ鄂ﾅｸ暿ｶ-Identity-H" w:hint="eastAsia"/>
          <w:kern w:val="0"/>
          <w:sz w:val="22"/>
        </w:rPr>
        <w:t>a</w:t>
      </w:r>
      <w:r w:rsidRPr="00D9506E">
        <w:rPr>
          <w:rFonts w:asciiTheme="minorEastAsia" w:hAnsiTheme="minorEastAsia" w:cs="*ﾇﾑｾ鄂ﾅｸ暿ｶ-Identity-H"/>
          <w:kern w:val="0"/>
          <w:sz w:val="22"/>
        </w:rPr>
        <w:t>dvantage?</w:t>
      </w:r>
      <w:r w:rsidRPr="00D9506E">
        <w:rPr>
          <w:rFonts w:asciiTheme="minorEastAsia" w:hAnsiTheme="minorEastAsia" w:cs="*ﾇﾑｾ鄂ﾅｸ暿ｶ-Identity-H" w:hint="eastAsia"/>
          <w:kern w:val="0"/>
          <w:sz w:val="22"/>
        </w:rPr>
        <w:t xml:space="preserve"> </w:t>
      </w:r>
      <w:r w:rsidRPr="00D9506E">
        <w:rPr>
          <w:rFonts w:asciiTheme="minorEastAsia" w:hAnsiTheme="minorEastAsia" w:cs="*ﾇﾑｾ鄂ﾅｸ暿ｶ-Identity-H"/>
          <w:kern w:val="0"/>
          <w:sz w:val="22"/>
        </w:rPr>
        <w:t xml:space="preserve">Evidence from </w:t>
      </w:r>
      <w:r w:rsidRPr="00D9506E">
        <w:rPr>
          <w:rFonts w:asciiTheme="minorEastAsia" w:hAnsiTheme="minorEastAsia" w:cs="*ﾇﾑｾ鄂ﾅｸ暿ｶ-Identity-H"/>
          <w:kern w:val="0"/>
          <w:sz w:val="22"/>
        </w:rPr>
        <w:lastRenderedPageBreak/>
        <w:t xml:space="preserve">Indonesia, </w:t>
      </w:r>
      <w:r w:rsidRPr="00D9506E">
        <w:rPr>
          <w:rFonts w:asciiTheme="minorEastAsia" w:hAnsiTheme="minorEastAsia" w:cs="*ﾇﾑｾ鄂ﾅｸ暿ｶ,Italic-Identity-H"/>
          <w:iCs/>
          <w:kern w:val="0"/>
          <w:sz w:val="22"/>
        </w:rPr>
        <w:t>Journal of Finance</w:t>
      </w:r>
      <w:r w:rsidRPr="00D9506E">
        <w:rPr>
          <w:rFonts w:asciiTheme="minorEastAsia" w:hAnsiTheme="minorEastAsia" w:cs="*ﾇﾑｾ鄂ﾅｸ暿ｶ-Identity-H" w:hint="eastAsia"/>
          <w:kern w:val="0"/>
          <w:sz w:val="22"/>
        </w:rPr>
        <w:t>,</w:t>
      </w:r>
      <w:r w:rsidRPr="00D9506E">
        <w:rPr>
          <w:rFonts w:asciiTheme="minorEastAsia" w:hAnsiTheme="minorEastAsia" w:cs="*ﾇﾑｾ鄂ﾅｸ暿ｶ-Identity-H"/>
          <w:kern w:val="0"/>
          <w:sz w:val="22"/>
        </w:rPr>
        <w:t xml:space="preserve"> 60, 817-839</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Arial"/>
          <w:sz w:val="22"/>
          <w:lang w:eastAsia="ko-KR"/>
        </w:rPr>
      </w:pPr>
      <w:r w:rsidRPr="00D9506E">
        <w:rPr>
          <w:rFonts w:asciiTheme="minorEastAsia" w:hAnsiTheme="minorEastAsia" w:cs="Arial" w:hint="eastAsia"/>
          <w:sz w:val="22"/>
        </w:rPr>
        <w:t xml:space="preserve">Grinblatt M., Keloharju M., 2000, </w:t>
      </w:r>
      <w:proofErr w:type="gramStart"/>
      <w:r w:rsidRPr="00D9506E">
        <w:rPr>
          <w:rFonts w:asciiTheme="minorEastAsia" w:hAnsiTheme="minorEastAsia" w:cs="Arial" w:hint="eastAsia"/>
          <w:sz w:val="22"/>
        </w:rPr>
        <w:t>The</w:t>
      </w:r>
      <w:proofErr w:type="gramEnd"/>
      <w:r w:rsidRPr="00D9506E">
        <w:rPr>
          <w:rFonts w:asciiTheme="minorEastAsia" w:hAnsiTheme="minorEastAsia" w:cs="Arial" w:hint="eastAsia"/>
          <w:sz w:val="22"/>
        </w:rPr>
        <w:t xml:space="preserve"> investment </w:t>
      </w:r>
      <w:r w:rsidRPr="00D9506E">
        <w:rPr>
          <w:rFonts w:asciiTheme="minorEastAsia" w:hAnsiTheme="minorEastAsia" w:cs="Arial"/>
          <w:sz w:val="22"/>
        </w:rPr>
        <w:t>behavior</w:t>
      </w:r>
      <w:r w:rsidRPr="00D9506E">
        <w:rPr>
          <w:rFonts w:asciiTheme="minorEastAsia" w:hAnsiTheme="minorEastAsia" w:cs="Arial" w:hint="eastAsia"/>
          <w:sz w:val="22"/>
        </w:rPr>
        <w:t xml:space="preserve"> and performance of various investor types: A study of Finland</w:t>
      </w:r>
      <w:r w:rsidRPr="00D9506E">
        <w:rPr>
          <w:rFonts w:asciiTheme="minorEastAsia" w:hAnsiTheme="minorEastAsia" w:cs="Arial"/>
          <w:sz w:val="22"/>
        </w:rPr>
        <w:t>’</w:t>
      </w:r>
      <w:r w:rsidRPr="00D9506E">
        <w:rPr>
          <w:rFonts w:asciiTheme="minorEastAsia" w:hAnsiTheme="minorEastAsia" w:cs="Arial" w:hint="eastAsia"/>
          <w:sz w:val="22"/>
        </w:rPr>
        <w:t>s unique data set, Journal of Financial Economics, 55, 43-67</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Arial"/>
          <w:sz w:val="22"/>
        </w:rPr>
      </w:pPr>
      <w:r w:rsidRPr="00D9506E">
        <w:rPr>
          <w:rFonts w:asciiTheme="minorEastAsia" w:hAnsiTheme="minorEastAsia" w:cs="Arial" w:hint="eastAsia"/>
          <w:sz w:val="22"/>
          <w:lang w:eastAsia="ko-KR"/>
        </w:rPr>
        <w:t xml:space="preserve">Frankel J., </w:t>
      </w:r>
      <w:r w:rsidR="004826BA" w:rsidRPr="00D9506E">
        <w:rPr>
          <w:rFonts w:asciiTheme="minorEastAsia" w:hAnsiTheme="minorEastAsia" w:cs="Arial" w:hint="eastAsia"/>
          <w:sz w:val="22"/>
          <w:lang w:eastAsia="ko-KR"/>
        </w:rPr>
        <w:t>Schmucker</w:t>
      </w:r>
      <w:r w:rsidRPr="00D9506E">
        <w:rPr>
          <w:rFonts w:asciiTheme="minorEastAsia" w:hAnsiTheme="minorEastAsia" w:cs="Arial" w:hint="eastAsia"/>
          <w:sz w:val="22"/>
          <w:lang w:eastAsia="ko-KR"/>
        </w:rPr>
        <w:t xml:space="preserve"> S., 1996, Country fund discounts, asymetric information, and the Mexican crisis of 1994: Did local residents turn pessimistic before international investors?</w:t>
      </w:r>
      <w:proofErr w:type="gramStart"/>
      <w:r w:rsidRPr="00D9506E">
        <w:rPr>
          <w:rFonts w:asciiTheme="minorEastAsia" w:hAnsiTheme="minorEastAsia" w:cs="Arial" w:hint="eastAsia"/>
          <w:sz w:val="22"/>
          <w:lang w:eastAsia="ko-KR"/>
        </w:rPr>
        <w:t>,NBER</w:t>
      </w:r>
      <w:proofErr w:type="gramEnd"/>
      <w:r w:rsidRPr="00D9506E">
        <w:rPr>
          <w:rFonts w:asciiTheme="minorEastAsia" w:hAnsiTheme="minorEastAsia" w:cs="Arial" w:hint="eastAsia"/>
          <w:sz w:val="22"/>
          <w:lang w:eastAsia="ko-KR"/>
        </w:rPr>
        <w:t xml:space="preserve"> Working paper No 5714, Cambridge, MA</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ﾇﾑｾ鄂ﾅｸ暿ｶ-Identity-H"/>
          <w:kern w:val="0"/>
          <w:sz w:val="22"/>
          <w:lang w:eastAsia="ko-KR"/>
        </w:rPr>
      </w:pPr>
      <w:r w:rsidRPr="00D9506E">
        <w:rPr>
          <w:rFonts w:asciiTheme="minorEastAsia" w:hAnsiTheme="minorEastAsia" w:cs="*ﾇﾑｾ鄂ﾅｸ暿ｶ-Identity-H"/>
          <w:kern w:val="0"/>
          <w:sz w:val="22"/>
        </w:rPr>
        <w:t>H</w:t>
      </w:r>
      <w:r w:rsidRPr="00D9506E">
        <w:rPr>
          <w:rFonts w:asciiTheme="minorEastAsia" w:hAnsiTheme="minorEastAsia" w:cs="*ﾇﾑｾ鄂ﾅｸ暿ｶ-Identity-H" w:hint="eastAsia"/>
          <w:kern w:val="0"/>
          <w:sz w:val="22"/>
          <w:lang w:eastAsia="ko-KR"/>
        </w:rPr>
        <w:t>amao, Y., Mei J.</w:t>
      </w:r>
      <w:r w:rsidRPr="00D9506E">
        <w:rPr>
          <w:rFonts w:asciiTheme="minorEastAsia" w:hAnsiTheme="minorEastAsia" w:cs="*ﾇﾑｾ鄂ﾅｸ暿ｶ-Identity-H"/>
          <w:kern w:val="0"/>
          <w:sz w:val="22"/>
        </w:rPr>
        <w:t xml:space="preserve">, 2001, </w:t>
      </w:r>
      <w:proofErr w:type="gramStart"/>
      <w:r w:rsidRPr="00D9506E">
        <w:rPr>
          <w:rFonts w:asciiTheme="minorEastAsia" w:hAnsiTheme="minorEastAsia" w:cs="*ﾇﾑｾ鄂ﾅｸ暿ｶ-Identity-H" w:hint="eastAsia"/>
          <w:kern w:val="0"/>
          <w:sz w:val="22"/>
          <w:lang w:eastAsia="ko-KR"/>
        </w:rPr>
        <w:t>Living</w:t>
      </w:r>
      <w:proofErr w:type="gramEnd"/>
      <w:r w:rsidRPr="00D9506E">
        <w:rPr>
          <w:rFonts w:asciiTheme="minorEastAsia" w:hAnsiTheme="minorEastAsia" w:cs="*ﾇﾑｾ鄂ﾅｸ暿ｶ-Identity-H" w:hint="eastAsia"/>
          <w:kern w:val="0"/>
          <w:sz w:val="22"/>
          <w:lang w:eastAsia="ko-KR"/>
        </w:rPr>
        <w:t xml:space="preserve"> with the enimy: An analysis of foreign investment in the Japanese equity market,</w:t>
      </w:r>
      <w:r w:rsidRPr="00D9506E">
        <w:rPr>
          <w:rFonts w:asciiTheme="minorEastAsia" w:hAnsiTheme="minorEastAsia" w:cs="*ﾇﾑｾ鄂ﾅｸ暿ｶ-Identity-H"/>
          <w:kern w:val="0"/>
          <w:sz w:val="22"/>
        </w:rPr>
        <w:t xml:space="preserve"> </w:t>
      </w:r>
      <w:r w:rsidRPr="00D9506E">
        <w:rPr>
          <w:rFonts w:asciiTheme="minorEastAsia" w:hAnsiTheme="minorEastAsia" w:cs="*ﾇﾑｾ鄂ﾅｸ暿ｶ,Italic-Identity-H"/>
          <w:iCs/>
          <w:kern w:val="0"/>
          <w:sz w:val="22"/>
        </w:rPr>
        <w:t>Journal of</w:t>
      </w:r>
      <w:r w:rsidRPr="00D9506E">
        <w:rPr>
          <w:rFonts w:asciiTheme="minorEastAsia" w:hAnsiTheme="minorEastAsia" w:cs="*ﾇﾑｾ鄂ﾅｸ暿ｶ,Italic-Identity-H" w:hint="eastAsia"/>
          <w:iCs/>
          <w:kern w:val="0"/>
          <w:sz w:val="22"/>
        </w:rPr>
        <w:t xml:space="preserve"> </w:t>
      </w:r>
      <w:r w:rsidRPr="00D9506E">
        <w:rPr>
          <w:rFonts w:asciiTheme="minorEastAsia" w:hAnsiTheme="minorEastAsia" w:cs="*ﾇﾑｾ鄂ﾅｸ暿ｶ,Italic-Identity-H" w:hint="eastAsia"/>
          <w:iCs/>
          <w:kern w:val="0"/>
          <w:sz w:val="22"/>
          <w:lang w:eastAsia="ko-KR"/>
        </w:rPr>
        <w:t xml:space="preserve">International Money and </w:t>
      </w:r>
      <w:r w:rsidRPr="00D9506E">
        <w:rPr>
          <w:rFonts w:asciiTheme="minorEastAsia" w:hAnsiTheme="minorEastAsia" w:cs="*ﾇﾑｾ鄂ﾅｸ暿ｶ,Italic-Identity-H"/>
          <w:iCs/>
          <w:kern w:val="0"/>
          <w:sz w:val="22"/>
        </w:rPr>
        <w:t xml:space="preserve">Finance </w:t>
      </w:r>
      <w:r w:rsidRPr="00D9506E">
        <w:rPr>
          <w:rFonts w:asciiTheme="minorEastAsia" w:hAnsiTheme="minorEastAsia" w:cs="*ﾇﾑｾ鄂ﾅｸ暿ｶ-Identity-H" w:hint="eastAsia"/>
          <w:kern w:val="0"/>
          <w:sz w:val="22"/>
          <w:lang w:eastAsia="ko-KR"/>
        </w:rPr>
        <w:t>20</w:t>
      </w:r>
      <w:r w:rsidRPr="00D9506E">
        <w:rPr>
          <w:rFonts w:asciiTheme="minorEastAsia" w:hAnsiTheme="minorEastAsia" w:cs="*ﾇﾑｾ鄂ﾅｸ暿ｶ-Identity-H"/>
          <w:kern w:val="0"/>
          <w:sz w:val="22"/>
        </w:rPr>
        <w:t xml:space="preserve">, </w:t>
      </w:r>
      <w:r w:rsidRPr="00D9506E">
        <w:rPr>
          <w:rFonts w:asciiTheme="minorEastAsia" w:hAnsiTheme="minorEastAsia" w:cs="*ﾇﾑｾ鄂ﾅｸ暿ｶ-Identity-H" w:hint="eastAsia"/>
          <w:kern w:val="0"/>
          <w:sz w:val="22"/>
          <w:lang w:eastAsia="ko-KR"/>
        </w:rPr>
        <w:t>715-735</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ﾇﾑｾ鄂ﾅｸ暿ｶ-Identity-H"/>
          <w:kern w:val="0"/>
          <w:sz w:val="22"/>
          <w:lang w:eastAsia="ko-KR"/>
        </w:rPr>
      </w:pPr>
      <w:r w:rsidRPr="00D9506E">
        <w:rPr>
          <w:rFonts w:asciiTheme="minorEastAsia" w:hAnsiTheme="minorEastAsia" w:cs="*ﾇﾑｾ鄂ﾅｸ暿ｶ-Identity-H"/>
          <w:kern w:val="0"/>
          <w:sz w:val="22"/>
        </w:rPr>
        <w:t xml:space="preserve">Hau H., 2001, Location </w:t>
      </w:r>
      <w:r w:rsidRPr="00D9506E">
        <w:rPr>
          <w:rFonts w:asciiTheme="minorEastAsia" w:hAnsiTheme="minorEastAsia" w:cs="*ﾇﾑｾ鄂ﾅｸ暿ｶ-Identity-H" w:hint="eastAsia"/>
          <w:kern w:val="0"/>
          <w:sz w:val="22"/>
        </w:rPr>
        <w:t>m</w:t>
      </w:r>
      <w:r w:rsidRPr="00D9506E">
        <w:rPr>
          <w:rFonts w:asciiTheme="minorEastAsia" w:hAnsiTheme="minorEastAsia" w:cs="*ﾇﾑｾ鄂ﾅｸ暿ｶ-Identity-H"/>
          <w:kern w:val="0"/>
          <w:sz w:val="22"/>
        </w:rPr>
        <w:t xml:space="preserve">atters: An </w:t>
      </w:r>
      <w:r w:rsidRPr="00D9506E">
        <w:rPr>
          <w:rFonts w:asciiTheme="minorEastAsia" w:hAnsiTheme="minorEastAsia" w:cs="*ﾇﾑｾ鄂ﾅｸ暿ｶ-Identity-H" w:hint="eastAsia"/>
          <w:kern w:val="0"/>
          <w:sz w:val="22"/>
        </w:rPr>
        <w:t>e</w:t>
      </w:r>
      <w:r w:rsidRPr="00D9506E">
        <w:rPr>
          <w:rFonts w:asciiTheme="minorEastAsia" w:hAnsiTheme="minorEastAsia" w:cs="*ﾇﾑｾ鄂ﾅｸ暿ｶ-Identity-H"/>
          <w:kern w:val="0"/>
          <w:sz w:val="22"/>
        </w:rPr>
        <w:t xml:space="preserve">xamination of </w:t>
      </w:r>
      <w:r w:rsidRPr="00D9506E">
        <w:rPr>
          <w:rFonts w:asciiTheme="minorEastAsia" w:hAnsiTheme="minorEastAsia" w:cs="*ﾇﾑｾ鄂ﾅｸ暿ｶ-Identity-H" w:hint="eastAsia"/>
          <w:kern w:val="0"/>
          <w:sz w:val="22"/>
        </w:rPr>
        <w:t>t</w:t>
      </w:r>
      <w:r w:rsidRPr="00D9506E">
        <w:rPr>
          <w:rFonts w:asciiTheme="minorEastAsia" w:hAnsiTheme="minorEastAsia" w:cs="*ﾇﾑｾ鄂ﾅｸ暿ｶ-Identity-H"/>
          <w:kern w:val="0"/>
          <w:sz w:val="22"/>
        </w:rPr>
        <w:t xml:space="preserve">rading </w:t>
      </w:r>
      <w:r w:rsidRPr="00D9506E">
        <w:rPr>
          <w:rFonts w:asciiTheme="minorEastAsia" w:hAnsiTheme="minorEastAsia" w:cs="*ﾇﾑｾ鄂ﾅｸ暿ｶ-Identity-H" w:hint="eastAsia"/>
          <w:kern w:val="0"/>
          <w:sz w:val="22"/>
        </w:rPr>
        <w:t>p</w:t>
      </w:r>
      <w:r w:rsidRPr="00D9506E">
        <w:rPr>
          <w:rFonts w:asciiTheme="minorEastAsia" w:hAnsiTheme="minorEastAsia" w:cs="*ﾇﾑｾ鄂ﾅｸ暿ｶ-Identity-H"/>
          <w:kern w:val="0"/>
          <w:sz w:val="22"/>
        </w:rPr>
        <w:t xml:space="preserve">rofits, </w:t>
      </w:r>
      <w:r w:rsidRPr="00D9506E">
        <w:rPr>
          <w:rFonts w:asciiTheme="minorEastAsia" w:hAnsiTheme="minorEastAsia" w:cs="*ﾇﾑｾ鄂ﾅｸ暿ｶ,Italic-Identity-H"/>
          <w:iCs/>
          <w:kern w:val="0"/>
          <w:sz w:val="22"/>
        </w:rPr>
        <w:t>Journal of</w:t>
      </w:r>
      <w:r w:rsidRPr="00D9506E">
        <w:rPr>
          <w:rFonts w:asciiTheme="minorEastAsia" w:hAnsiTheme="minorEastAsia" w:cs="*ﾇﾑｾ鄂ﾅｸ暿ｶ,Italic-Identity-H" w:hint="eastAsia"/>
          <w:iCs/>
          <w:kern w:val="0"/>
          <w:sz w:val="22"/>
        </w:rPr>
        <w:t xml:space="preserve"> </w:t>
      </w:r>
      <w:r w:rsidRPr="00D9506E">
        <w:rPr>
          <w:rFonts w:asciiTheme="minorEastAsia" w:hAnsiTheme="minorEastAsia" w:cs="*ﾇﾑｾ鄂ﾅｸ暿ｶ,Italic-Identity-H"/>
          <w:iCs/>
          <w:kern w:val="0"/>
          <w:sz w:val="22"/>
        </w:rPr>
        <w:t xml:space="preserve">Finance </w:t>
      </w:r>
      <w:r w:rsidRPr="00D9506E">
        <w:rPr>
          <w:rFonts w:asciiTheme="minorEastAsia" w:hAnsiTheme="minorEastAsia" w:cs="*ﾇﾑｾ鄂ﾅｸ暿ｶ-Identity-H"/>
          <w:kern w:val="0"/>
          <w:sz w:val="22"/>
        </w:rPr>
        <w:t>56, 1951-1983</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Garamond"/>
          <w:kern w:val="0"/>
          <w:sz w:val="22"/>
          <w:lang w:eastAsia="ko-KR"/>
        </w:rPr>
      </w:pPr>
      <w:r w:rsidRPr="00D9506E">
        <w:rPr>
          <w:rFonts w:asciiTheme="minorEastAsia" w:hAnsiTheme="minorEastAsia" w:cs="Garamond"/>
          <w:kern w:val="0"/>
          <w:sz w:val="22"/>
        </w:rPr>
        <w:t>Hong, K.</w:t>
      </w:r>
      <w:r w:rsidRPr="00D9506E">
        <w:rPr>
          <w:rFonts w:asciiTheme="minorEastAsia" w:hAnsiTheme="minorEastAsia" w:cs="Garamond" w:hint="eastAsia"/>
          <w:kern w:val="0"/>
          <w:sz w:val="22"/>
          <w:lang w:eastAsia="ko-KR"/>
        </w:rPr>
        <w:t>,</w:t>
      </w:r>
      <w:r w:rsidRPr="00D9506E">
        <w:rPr>
          <w:rFonts w:asciiTheme="minorEastAsia" w:hAnsiTheme="minorEastAsia" w:cs="Garamond"/>
          <w:kern w:val="0"/>
          <w:sz w:val="22"/>
        </w:rPr>
        <w:t xml:space="preserve"> Shin I.</w:t>
      </w:r>
      <w:r w:rsidR="00AA06D9" w:rsidRPr="00D9506E">
        <w:rPr>
          <w:rFonts w:asciiTheme="minorEastAsia" w:hAnsiTheme="minorEastAsia" w:cs="Garamond"/>
          <w:kern w:val="0"/>
          <w:sz w:val="22"/>
        </w:rPr>
        <w:t xml:space="preserve"> (</w:t>
      </w:r>
      <w:r w:rsidRPr="00D9506E">
        <w:rPr>
          <w:rFonts w:asciiTheme="minorEastAsia" w:hAnsiTheme="minorEastAsia" w:cs="Garamond" w:hint="eastAsia"/>
          <w:kern w:val="0"/>
          <w:sz w:val="22"/>
        </w:rPr>
        <w:t>홍기석-신인석</w:t>
      </w:r>
      <w:r w:rsidRPr="00D9506E">
        <w:rPr>
          <w:rFonts w:asciiTheme="minorEastAsia" w:hAnsiTheme="minorEastAsia" w:cs="Garamond" w:hint="eastAsia"/>
          <w:kern w:val="0"/>
          <w:sz w:val="22"/>
          <w:lang w:eastAsia="ko-KR"/>
        </w:rPr>
        <w:t>)</w:t>
      </w:r>
      <w:proofErr w:type="gramStart"/>
      <w:r w:rsidRPr="00D9506E">
        <w:rPr>
          <w:rFonts w:asciiTheme="minorEastAsia" w:hAnsiTheme="minorEastAsia" w:cs="Garamond" w:hint="eastAsia"/>
          <w:kern w:val="0"/>
          <w:sz w:val="22"/>
        </w:rPr>
        <w:t>,</w:t>
      </w:r>
      <w:r w:rsidRPr="00D9506E">
        <w:rPr>
          <w:rFonts w:asciiTheme="minorEastAsia" w:hAnsiTheme="minorEastAsia" w:cs="Garamond" w:hint="eastAsia"/>
          <w:kern w:val="0"/>
          <w:sz w:val="22"/>
          <w:lang w:eastAsia="ko-KR"/>
        </w:rPr>
        <w:t>2007</w:t>
      </w:r>
      <w:proofErr w:type="gramEnd"/>
      <w:r w:rsidRPr="00D9506E">
        <w:rPr>
          <w:rFonts w:asciiTheme="minorEastAsia" w:hAnsiTheme="minorEastAsia" w:cs="Garamond"/>
          <w:kern w:val="0"/>
          <w:sz w:val="22"/>
        </w:rPr>
        <w:t xml:space="preserve">, Analysts’ </w:t>
      </w:r>
      <w:r w:rsidRPr="00D9506E">
        <w:rPr>
          <w:rFonts w:asciiTheme="minorEastAsia" w:hAnsiTheme="minorEastAsia" w:cs="Garamond" w:hint="eastAsia"/>
          <w:kern w:val="0"/>
          <w:sz w:val="22"/>
          <w:lang w:eastAsia="ko-KR"/>
        </w:rPr>
        <w:t>e</w:t>
      </w:r>
      <w:r w:rsidRPr="00D9506E">
        <w:rPr>
          <w:rFonts w:asciiTheme="minorEastAsia" w:hAnsiTheme="minorEastAsia" w:cs="Garamond"/>
          <w:kern w:val="0"/>
          <w:sz w:val="22"/>
        </w:rPr>
        <w:t xml:space="preserve">arnings </w:t>
      </w:r>
      <w:r w:rsidRPr="00D9506E">
        <w:rPr>
          <w:rFonts w:asciiTheme="minorEastAsia" w:hAnsiTheme="minorEastAsia" w:cs="Garamond" w:hint="eastAsia"/>
          <w:kern w:val="0"/>
          <w:sz w:val="22"/>
          <w:lang w:eastAsia="ko-KR"/>
        </w:rPr>
        <w:t>f</w:t>
      </w:r>
      <w:r w:rsidRPr="00D9506E">
        <w:rPr>
          <w:rFonts w:asciiTheme="minorEastAsia" w:hAnsiTheme="minorEastAsia" w:cs="Garamond"/>
          <w:kern w:val="0"/>
          <w:sz w:val="22"/>
        </w:rPr>
        <w:t xml:space="preserve">orecasts and </w:t>
      </w:r>
      <w:r w:rsidRPr="00D9506E">
        <w:rPr>
          <w:rFonts w:asciiTheme="minorEastAsia" w:hAnsiTheme="minorEastAsia" w:cs="Garamond" w:hint="eastAsia"/>
          <w:kern w:val="0"/>
          <w:sz w:val="22"/>
          <w:lang w:eastAsia="ko-KR"/>
        </w:rPr>
        <w:t>t</w:t>
      </w:r>
      <w:r w:rsidRPr="00D9506E">
        <w:rPr>
          <w:rFonts w:asciiTheme="minorEastAsia" w:hAnsiTheme="minorEastAsia" w:cs="Garamond"/>
          <w:kern w:val="0"/>
          <w:sz w:val="22"/>
        </w:rPr>
        <w:t>rading</w:t>
      </w:r>
      <w:r w:rsidRPr="00D9506E">
        <w:rPr>
          <w:rFonts w:asciiTheme="minorEastAsia" w:hAnsiTheme="minorEastAsia" w:cs="Garamond" w:hint="eastAsia"/>
          <w:kern w:val="0"/>
          <w:sz w:val="22"/>
        </w:rPr>
        <w:t xml:space="preserve"> </w:t>
      </w:r>
      <w:r w:rsidRPr="00D9506E">
        <w:rPr>
          <w:rFonts w:asciiTheme="minorEastAsia" w:hAnsiTheme="minorEastAsia" w:cs="Garamond" w:hint="eastAsia"/>
          <w:kern w:val="0"/>
          <w:sz w:val="22"/>
          <w:lang w:eastAsia="ko-KR"/>
        </w:rPr>
        <w:t>f</w:t>
      </w:r>
      <w:r w:rsidRPr="00D9506E">
        <w:rPr>
          <w:rFonts w:asciiTheme="minorEastAsia" w:hAnsiTheme="minorEastAsia" w:cs="Garamond"/>
          <w:kern w:val="0"/>
          <w:sz w:val="22"/>
        </w:rPr>
        <w:t>lows by</w:t>
      </w:r>
      <w:r w:rsidRPr="00D9506E">
        <w:rPr>
          <w:rFonts w:asciiTheme="minorEastAsia" w:hAnsiTheme="minorEastAsia" w:cs="Garamond" w:hint="eastAsia"/>
          <w:kern w:val="0"/>
          <w:sz w:val="22"/>
        </w:rPr>
        <w:t xml:space="preserve"> </w:t>
      </w:r>
      <w:r w:rsidRPr="00D9506E">
        <w:rPr>
          <w:rFonts w:asciiTheme="minorEastAsia" w:hAnsiTheme="minorEastAsia" w:cs="Garamond" w:hint="eastAsia"/>
          <w:kern w:val="0"/>
          <w:sz w:val="22"/>
          <w:lang w:eastAsia="ko-KR"/>
        </w:rPr>
        <w:t>v</w:t>
      </w:r>
      <w:r w:rsidRPr="00D9506E">
        <w:rPr>
          <w:rFonts w:asciiTheme="minorEastAsia" w:hAnsiTheme="minorEastAsia" w:cs="Garamond"/>
          <w:kern w:val="0"/>
          <w:sz w:val="22"/>
        </w:rPr>
        <w:t xml:space="preserve">arious </w:t>
      </w:r>
      <w:r w:rsidRPr="00D9506E">
        <w:rPr>
          <w:rFonts w:asciiTheme="minorEastAsia" w:hAnsiTheme="minorEastAsia" w:cs="Garamond" w:hint="eastAsia"/>
          <w:kern w:val="0"/>
          <w:sz w:val="22"/>
          <w:lang w:eastAsia="ko-KR"/>
        </w:rPr>
        <w:t>i</w:t>
      </w:r>
      <w:r w:rsidRPr="00D9506E">
        <w:rPr>
          <w:rFonts w:asciiTheme="minorEastAsia" w:hAnsiTheme="minorEastAsia" w:cs="Garamond"/>
          <w:kern w:val="0"/>
          <w:sz w:val="22"/>
        </w:rPr>
        <w:t xml:space="preserve">nvestor </w:t>
      </w:r>
      <w:r w:rsidRPr="00D9506E">
        <w:rPr>
          <w:rFonts w:asciiTheme="minorEastAsia" w:hAnsiTheme="minorEastAsia" w:cs="Garamond" w:hint="eastAsia"/>
          <w:kern w:val="0"/>
          <w:sz w:val="22"/>
          <w:lang w:eastAsia="ko-KR"/>
        </w:rPr>
        <w:t>t</w:t>
      </w:r>
      <w:r w:rsidRPr="00D9506E">
        <w:rPr>
          <w:rFonts w:asciiTheme="minorEastAsia" w:hAnsiTheme="minorEastAsia" w:cs="Garamond"/>
          <w:kern w:val="0"/>
          <w:sz w:val="22"/>
        </w:rPr>
        <w:t xml:space="preserve">ypes in the Korea Stock Exchange, </w:t>
      </w:r>
      <w:r w:rsidRPr="00D9506E">
        <w:rPr>
          <w:rFonts w:asciiTheme="minorEastAsia" w:hAnsiTheme="minorEastAsia" w:cs="Garamond,Italic"/>
          <w:iCs/>
          <w:kern w:val="0"/>
          <w:sz w:val="22"/>
        </w:rPr>
        <w:t>Asia-Pacific Journal</w:t>
      </w:r>
      <w:r w:rsidRPr="00D9506E">
        <w:rPr>
          <w:rFonts w:asciiTheme="minorEastAsia" w:hAnsiTheme="minorEastAsia" w:cs="Garamond,Italic" w:hint="eastAsia"/>
          <w:iCs/>
          <w:kern w:val="0"/>
          <w:sz w:val="22"/>
        </w:rPr>
        <w:t xml:space="preserve"> </w:t>
      </w:r>
      <w:r w:rsidRPr="00D9506E">
        <w:rPr>
          <w:rFonts w:asciiTheme="minorEastAsia" w:hAnsiTheme="minorEastAsia" w:cs="Garamond,Italic"/>
          <w:iCs/>
          <w:kern w:val="0"/>
          <w:sz w:val="22"/>
        </w:rPr>
        <w:t>of Financial Studies</w:t>
      </w:r>
      <w:r w:rsidRPr="00D9506E">
        <w:rPr>
          <w:rFonts w:asciiTheme="minorEastAsia" w:hAnsiTheme="minorEastAsia" w:cs="Garamond"/>
          <w:kern w:val="0"/>
          <w:sz w:val="22"/>
        </w:rPr>
        <w:t>, 36</w:t>
      </w:r>
      <w:r w:rsidRPr="00D9506E">
        <w:rPr>
          <w:rFonts w:asciiTheme="minorEastAsia" w:hAnsiTheme="minorEastAsia" w:cs="Garamond" w:hint="eastAsia"/>
          <w:kern w:val="0"/>
          <w:sz w:val="22"/>
          <w:lang w:eastAsia="ko-KR"/>
        </w:rPr>
        <w:t>,</w:t>
      </w:r>
      <w:r w:rsidRPr="00D9506E">
        <w:rPr>
          <w:rFonts w:asciiTheme="minorEastAsia" w:hAnsiTheme="minorEastAsia" w:cs="Garamond"/>
          <w:kern w:val="0"/>
          <w:sz w:val="22"/>
        </w:rPr>
        <w:t xml:space="preserve"> 321-349</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ﾇﾑｾ鄂ﾅｸ暿ｶ-Identity-H"/>
          <w:kern w:val="0"/>
          <w:sz w:val="22"/>
          <w:lang w:eastAsia="ko-KR"/>
        </w:rPr>
      </w:pPr>
      <w:r w:rsidRPr="00D9506E">
        <w:rPr>
          <w:rFonts w:asciiTheme="minorEastAsia" w:hAnsiTheme="minorEastAsia" w:cs="*ﾇﾑｾ鄂ﾅｸ暿ｶ-Identity-H"/>
          <w:kern w:val="0"/>
          <w:sz w:val="22"/>
        </w:rPr>
        <w:t>Kamesaka A., Nofsinger J</w:t>
      </w:r>
      <w:r w:rsidRPr="00D9506E">
        <w:rPr>
          <w:rFonts w:asciiTheme="minorEastAsia" w:hAnsiTheme="minorEastAsia" w:cs="*ﾇﾑｾ鄂ﾅｸ暿ｶ-Identity-H" w:hint="eastAsia"/>
          <w:kern w:val="0"/>
          <w:sz w:val="22"/>
          <w:lang w:eastAsia="ko-KR"/>
        </w:rPr>
        <w:t>.</w:t>
      </w:r>
      <w:r w:rsidRPr="00D9506E">
        <w:rPr>
          <w:rFonts w:asciiTheme="minorEastAsia" w:hAnsiTheme="minorEastAsia" w:cs="*ﾇﾑｾ鄂ﾅｸ暿ｶ-Identity-H"/>
          <w:kern w:val="0"/>
          <w:sz w:val="22"/>
        </w:rPr>
        <w:t xml:space="preserve">R., Kawakita H., 2003, Investment </w:t>
      </w:r>
      <w:r w:rsidRPr="00D9506E">
        <w:rPr>
          <w:rFonts w:asciiTheme="minorEastAsia" w:hAnsiTheme="minorEastAsia" w:cs="*ﾇﾑｾ鄂ﾅｸ暿ｶ-Identity-H" w:hint="eastAsia"/>
          <w:kern w:val="0"/>
          <w:sz w:val="22"/>
        </w:rPr>
        <w:t>p</w:t>
      </w:r>
      <w:r w:rsidRPr="00D9506E">
        <w:rPr>
          <w:rFonts w:asciiTheme="minorEastAsia" w:hAnsiTheme="minorEastAsia" w:cs="*ﾇﾑｾ鄂ﾅｸ暿ｶ-Identity-H"/>
          <w:kern w:val="0"/>
          <w:sz w:val="22"/>
        </w:rPr>
        <w:t>atterns</w:t>
      </w:r>
      <w:r w:rsidRPr="00D9506E">
        <w:rPr>
          <w:rFonts w:asciiTheme="minorEastAsia" w:hAnsiTheme="minorEastAsia" w:cs="*ﾇﾑｾ鄂ﾅｸ暿ｶ-Identity-H" w:hint="eastAsia"/>
          <w:kern w:val="0"/>
          <w:sz w:val="22"/>
        </w:rPr>
        <w:t xml:space="preserve"> </w:t>
      </w:r>
      <w:r w:rsidRPr="00D9506E">
        <w:rPr>
          <w:rFonts w:asciiTheme="minorEastAsia" w:hAnsiTheme="minorEastAsia" w:cs="*ﾇﾑｾ鄂ﾅｸ暿ｶ-Identity-H"/>
          <w:kern w:val="0"/>
          <w:sz w:val="22"/>
        </w:rPr>
        <w:t xml:space="preserve">and </w:t>
      </w:r>
      <w:r w:rsidRPr="00D9506E">
        <w:rPr>
          <w:rFonts w:asciiTheme="minorEastAsia" w:hAnsiTheme="minorEastAsia" w:cs="*ﾇﾑｾ鄂ﾅｸ暿ｶ-Identity-H" w:hint="eastAsia"/>
          <w:kern w:val="0"/>
          <w:sz w:val="22"/>
        </w:rPr>
        <w:t>p</w:t>
      </w:r>
      <w:r w:rsidRPr="00D9506E">
        <w:rPr>
          <w:rFonts w:asciiTheme="minorEastAsia" w:hAnsiTheme="minorEastAsia" w:cs="*ﾇﾑｾ鄂ﾅｸ暿ｶ-Identity-H"/>
          <w:kern w:val="0"/>
          <w:sz w:val="22"/>
        </w:rPr>
        <w:t xml:space="preserve">erformance of </w:t>
      </w:r>
      <w:r w:rsidRPr="00D9506E">
        <w:rPr>
          <w:rFonts w:asciiTheme="minorEastAsia" w:hAnsiTheme="minorEastAsia" w:cs="*ﾇﾑｾ鄂ﾅｸ暿ｶ-Identity-H" w:hint="eastAsia"/>
          <w:kern w:val="0"/>
          <w:sz w:val="22"/>
        </w:rPr>
        <w:t>i</w:t>
      </w:r>
      <w:r w:rsidRPr="00D9506E">
        <w:rPr>
          <w:rFonts w:asciiTheme="minorEastAsia" w:hAnsiTheme="minorEastAsia" w:cs="*ﾇﾑｾ鄂ﾅｸ暿ｶ-Identity-H"/>
          <w:kern w:val="0"/>
          <w:sz w:val="22"/>
        </w:rPr>
        <w:t xml:space="preserve">nvestor </w:t>
      </w:r>
      <w:r w:rsidRPr="00D9506E">
        <w:rPr>
          <w:rFonts w:asciiTheme="minorEastAsia" w:hAnsiTheme="minorEastAsia" w:cs="*ﾇﾑｾ鄂ﾅｸ暿ｶ-Identity-H" w:hint="eastAsia"/>
          <w:kern w:val="0"/>
          <w:sz w:val="22"/>
        </w:rPr>
        <w:t>g</w:t>
      </w:r>
      <w:r w:rsidRPr="00D9506E">
        <w:rPr>
          <w:rFonts w:asciiTheme="minorEastAsia" w:hAnsiTheme="minorEastAsia" w:cs="*ﾇﾑｾ鄂ﾅｸ暿ｶ-Identity-H"/>
          <w:kern w:val="0"/>
          <w:sz w:val="22"/>
        </w:rPr>
        <w:t xml:space="preserve">roups in Japan, </w:t>
      </w:r>
      <w:r w:rsidRPr="00D9506E">
        <w:rPr>
          <w:rFonts w:asciiTheme="minorEastAsia" w:hAnsiTheme="minorEastAsia" w:cs="*ﾇﾑｾ鄂ﾅｸ暿ｶ,Italic-Identity-H"/>
          <w:iCs/>
          <w:kern w:val="0"/>
          <w:sz w:val="22"/>
        </w:rPr>
        <w:t>Pacific-Basin Finance</w:t>
      </w:r>
      <w:r w:rsidRPr="00D9506E">
        <w:rPr>
          <w:rFonts w:asciiTheme="minorEastAsia" w:hAnsiTheme="minorEastAsia" w:cs="*ﾇﾑｾ鄂ﾅｸ暿ｶ,Italic-Identity-H" w:hint="eastAsia"/>
          <w:iCs/>
          <w:kern w:val="0"/>
          <w:sz w:val="22"/>
        </w:rPr>
        <w:t xml:space="preserve"> </w:t>
      </w:r>
      <w:r w:rsidRPr="00D9506E">
        <w:rPr>
          <w:rFonts w:asciiTheme="minorEastAsia" w:hAnsiTheme="minorEastAsia" w:cs="*ﾇﾑｾ鄂ﾅｸ暿ｶ,Italic-Identity-H"/>
          <w:iCs/>
          <w:kern w:val="0"/>
          <w:sz w:val="22"/>
        </w:rPr>
        <w:t>Journal</w:t>
      </w:r>
      <w:r w:rsidRPr="00D9506E">
        <w:rPr>
          <w:rFonts w:asciiTheme="minorEastAsia" w:hAnsiTheme="minorEastAsia" w:cs="*ﾇﾑｾ鄂ﾅｸ暿ｶ,Italic-Identity-H" w:hint="eastAsia"/>
          <w:iCs/>
          <w:kern w:val="0"/>
          <w:sz w:val="22"/>
        </w:rPr>
        <w:t>,</w:t>
      </w:r>
      <w:r w:rsidRPr="00D9506E">
        <w:rPr>
          <w:rFonts w:asciiTheme="minorEastAsia" w:hAnsiTheme="minorEastAsia" w:cs="*ﾇﾑｾ鄂ﾅｸ暿ｶ,Italic-Identity-H"/>
          <w:i/>
          <w:iCs/>
          <w:kern w:val="0"/>
          <w:sz w:val="22"/>
        </w:rPr>
        <w:t xml:space="preserve"> </w:t>
      </w:r>
      <w:r w:rsidRPr="00D9506E">
        <w:rPr>
          <w:rFonts w:asciiTheme="minorEastAsia" w:hAnsiTheme="minorEastAsia" w:cs="*ﾇﾑｾ鄂ﾅｸ暿ｶ-Identity-H"/>
          <w:kern w:val="0"/>
          <w:sz w:val="22"/>
        </w:rPr>
        <w:t>11, 1-22</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Garamond"/>
          <w:kern w:val="0"/>
          <w:sz w:val="22"/>
          <w:lang w:eastAsia="ko-KR"/>
        </w:rPr>
      </w:pPr>
      <w:r w:rsidRPr="00D9506E">
        <w:rPr>
          <w:rFonts w:asciiTheme="minorEastAsia" w:hAnsiTheme="minorEastAsia" w:cs="Garamond"/>
          <w:kern w:val="0"/>
          <w:sz w:val="22"/>
        </w:rPr>
        <w:t>Kang, H.C., Lee D.W., Lee E.J., Park, K.S.</w:t>
      </w:r>
      <w:proofErr w:type="gramStart"/>
      <w:r w:rsidRPr="00D9506E">
        <w:rPr>
          <w:rFonts w:asciiTheme="minorEastAsia" w:hAnsiTheme="minorEastAsia" w:cs="Garamond" w:hint="eastAsia"/>
          <w:kern w:val="0"/>
          <w:sz w:val="22"/>
          <w:lang w:eastAsia="ko-KR"/>
        </w:rPr>
        <w:t>,2010</w:t>
      </w:r>
      <w:proofErr w:type="gramEnd"/>
      <w:r w:rsidRPr="00D9506E">
        <w:rPr>
          <w:rFonts w:asciiTheme="minorEastAsia" w:hAnsiTheme="minorEastAsia" w:cs="Garamond" w:hint="eastAsia"/>
          <w:kern w:val="0"/>
          <w:sz w:val="22"/>
          <w:lang w:eastAsia="ko-KR"/>
        </w:rPr>
        <w:t>,</w:t>
      </w:r>
      <w:r w:rsidRPr="00D9506E">
        <w:rPr>
          <w:rFonts w:asciiTheme="minorEastAsia" w:hAnsiTheme="minorEastAsia" w:cs="Garamond"/>
          <w:kern w:val="0"/>
          <w:sz w:val="22"/>
        </w:rPr>
        <w:t xml:space="preserve"> Domestic vs. </w:t>
      </w:r>
      <w:r w:rsidRPr="00D9506E">
        <w:rPr>
          <w:rFonts w:asciiTheme="minorEastAsia" w:hAnsiTheme="minorEastAsia" w:cs="Garamond" w:hint="eastAsia"/>
          <w:kern w:val="0"/>
          <w:sz w:val="22"/>
          <w:lang w:eastAsia="ko-KR"/>
        </w:rPr>
        <w:t>f</w:t>
      </w:r>
      <w:r w:rsidRPr="00D9506E">
        <w:rPr>
          <w:rFonts w:asciiTheme="minorEastAsia" w:hAnsiTheme="minorEastAsia" w:cs="Garamond"/>
          <w:kern w:val="0"/>
          <w:sz w:val="22"/>
        </w:rPr>
        <w:t>oreign</w:t>
      </w:r>
      <w:r w:rsidRPr="00D9506E">
        <w:rPr>
          <w:rFonts w:asciiTheme="minorEastAsia" w:hAnsiTheme="minorEastAsia" w:cs="Garamond" w:hint="eastAsia"/>
          <w:kern w:val="0"/>
          <w:sz w:val="22"/>
        </w:rPr>
        <w:t xml:space="preserve"> </w:t>
      </w:r>
      <w:r w:rsidRPr="00D9506E">
        <w:rPr>
          <w:rFonts w:asciiTheme="minorEastAsia" w:hAnsiTheme="minorEastAsia" w:cs="Garamond" w:hint="eastAsia"/>
          <w:kern w:val="0"/>
          <w:sz w:val="22"/>
          <w:lang w:eastAsia="ko-KR"/>
        </w:rPr>
        <w:t>i</w:t>
      </w:r>
      <w:r w:rsidRPr="00D9506E">
        <w:rPr>
          <w:rFonts w:asciiTheme="minorEastAsia" w:hAnsiTheme="minorEastAsia" w:cs="Garamond"/>
          <w:kern w:val="0"/>
          <w:sz w:val="22"/>
        </w:rPr>
        <w:t xml:space="preserve">nvestors: Who </w:t>
      </w:r>
      <w:r w:rsidRPr="00D9506E">
        <w:rPr>
          <w:rFonts w:asciiTheme="minorEastAsia" w:hAnsiTheme="minorEastAsia" w:cs="Garamond" w:hint="eastAsia"/>
          <w:kern w:val="0"/>
          <w:sz w:val="22"/>
          <w:lang w:eastAsia="ko-KR"/>
        </w:rPr>
        <w:t>e</w:t>
      </w:r>
      <w:r w:rsidRPr="00D9506E">
        <w:rPr>
          <w:rFonts w:asciiTheme="minorEastAsia" w:hAnsiTheme="minorEastAsia" w:cs="Garamond"/>
          <w:kern w:val="0"/>
          <w:sz w:val="22"/>
        </w:rPr>
        <w:t xml:space="preserve">xtrapolate and </w:t>
      </w:r>
      <w:r w:rsidRPr="00D9506E">
        <w:rPr>
          <w:rFonts w:asciiTheme="minorEastAsia" w:hAnsiTheme="minorEastAsia" w:cs="Garamond" w:hint="eastAsia"/>
          <w:kern w:val="0"/>
          <w:sz w:val="22"/>
          <w:lang w:eastAsia="ko-KR"/>
        </w:rPr>
        <w:t>w</w:t>
      </w:r>
      <w:r w:rsidRPr="00D9506E">
        <w:rPr>
          <w:rFonts w:asciiTheme="minorEastAsia" w:hAnsiTheme="minorEastAsia" w:cs="Garamond"/>
          <w:kern w:val="0"/>
          <w:sz w:val="22"/>
        </w:rPr>
        <w:t>hy?</w:t>
      </w:r>
      <w:r w:rsidRPr="00D9506E">
        <w:rPr>
          <w:rFonts w:asciiTheme="minorEastAsia" w:hAnsiTheme="minorEastAsia" w:cs="Garamond" w:hint="eastAsia"/>
          <w:kern w:val="0"/>
          <w:sz w:val="22"/>
          <w:lang w:eastAsia="ko-KR"/>
        </w:rPr>
        <w:t>,</w:t>
      </w:r>
      <w:r w:rsidRPr="00D9506E">
        <w:rPr>
          <w:rFonts w:asciiTheme="minorEastAsia" w:hAnsiTheme="minorEastAsia" w:cs="Garamond"/>
          <w:kern w:val="0"/>
          <w:sz w:val="22"/>
        </w:rPr>
        <w:t xml:space="preserve"> Working Paper, Korea University</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ﾇﾑｾ鄂ﾅｸ暿ｶ-Identity-H"/>
          <w:kern w:val="0"/>
          <w:sz w:val="22"/>
          <w:lang w:eastAsia="ko-KR"/>
        </w:rPr>
      </w:pPr>
      <w:r w:rsidRPr="00D9506E">
        <w:rPr>
          <w:rFonts w:asciiTheme="minorEastAsia" w:hAnsiTheme="minorEastAsia" w:cs="*ﾇﾑｾ鄂ﾅｸ暿ｶ-Identity-H"/>
          <w:kern w:val="0"/>
          <w:sz w:val="22"/>
        </w:rPr>
        <w:t xml:space="preserve">Kang J. K., Stulz R.M., 1997, Why is </w:t>
      </w:r>
      <w:r w:rsidRPr="00D9506E">
        <w:rPr>
          <w:rFonts w:asciiTheme="minorEastAsia" w:hAnsiTheme="minorEastAsia" w:cs="*ﾇﾑｾ鄂ﾅｸ暿ｶ-Identity-H" w:hint="eastAsia"/>
          <w:kern w:val="0"/>
          <w:sz w:val="22"/>
        </w:rPr>
        <w:t>t</w:t>
      </w:r>
      <w:r w:rsidRPr="00D9506E">
        <w:rPr>
          <w:rFonts w:asciiTheme="minorEastAsia" w:hAnsiTheme="minorEastAsia" w:cs="*ﾇﾑｾ鄂ﾅｸ暿ｶ-Identity-H"/>
          <w:kern w:val="0"/>
          <w:sz w:val="22"/>
        </w:rPr>
        <w:t xml:space="preserve">here a </w:t>
      </w:r>
      <w:r w:rsidRPr="00D9506E">
        <w:rPr>
          <w:rFonts w:asciiTheme="minorEastAsia" w:hAnsiTheme="minorEastAsia" w:cs="*ﾇﾑｾ鄂ﾅｸ暿ｶ-Identity-H" w:hint="eastAsia"/>
          <w:kern w:val="0"/>
          <w:sz w:val="22"/>
        </w:rPr>
        <w:t>h</w:t>
      </w:r>
      <w:r w:rsidRPr="00D9506E">
        <w:rPr>
          <w:rFonts w:asciiTheme="minorEastAsia" w:hAnsiTheme="minorEastAsia" w:cs="*ﾇﾑｾ鄂ﾅｸ暿ｶ-Identity-H"/>
          <w:kern w:val="0"/>
          <w:sz w:val="22"/>
        </w:rPr>
        <w:t xml:space="preserve">ome </w:t>
      </w:r>
      <w:r w:rsidRPr="00D9506E">
        <w:rPr>
          <w:rFonts w:asciiTheme="minorEastAsia" w:hAnsiTheme="minorEastAsia" w:cs="*ﾇﾑｾ鄂ﾅｸ暿ｶ-Identity-H" w:hint="eastAsia"/>
          <w:kern w:val="0"/>
          <w:sz w:val="22"/>
        </w:rPr>
        <w:t>b</w:t>
      </w:r>
      <w:r w:rsidRPr="00D9506E">
        <w:rPr>
          <w:rFonts w:asciiTheme="minorEastAsia" w:hAnsiTheme="minorEastAsia" w:cs="*ﾇﾑｾ鄂ﾅｸ暿ｶ-Identity-H"/>
          <w:kern w:val="0"/>
          <w:sz w:val="22"/>
        </w:rPr>
        <w:t xml:space="preserve">ias? An </w:t>
      </w:r>
      <w:r w:rsidRPr="00D9506E">
        <w:rPr>
          <w:rFonts w:asciiTheme="minorEastAsia" w:hAnsiTheme="minorEastAsia" w:cs="*ﾇﾑｾ鄂ﾅｸ暿ｶ-Identity-H" w:hint="eastAsia"/>
          <w:kern w:val="0"/>
          <w:sz w:val="22"/>
        </w:rPr>
        <w:t>a</w:t>
      </w:r>
      <w:r w:rsidRPr="00D9506E">
        <w:rPr>
          <w:rFonts w:asciiTheme="minorEastAsia" w:hAnsiTheme="minorEastAsia" w:cs="*ﾇﾑｾ鄂ﾅｸ暿ｶ-Identity-H"/>
          <w:kern w:val="0"/>
          <w:sz w:val="22"/>
        </w:rPr>
        <w:t>nalysis of</w:t>
      </w:r>
      <w:r w:rsidRPr="00D9506E">
        <w:rPr>
          <w:rFonts w:asciiTheme="minorEastAsia" w:hAnsiTheme="minorEastAsia" w:cs="*ﾇﾑｾ鄂ﾅｸ暿ｶ-Identity-H" w:hint="eastAsia"/>
          <w:kern w:val="0"/>
          <w:sz w:val="22"/>
        </w:rPr>
        <w:t xml:space="preserve"> f</w:t>
      </w:r>
      <w:r w:rsidRPr="00D9506E">
        <w:rPr>
          <w:rFonts w:asciiTheme="minorEastAsia" w:hAnsiTheme="minorEastAsia" w:cs="*ﾇﾑｾ鄂ﾅｸ暿ｶ-Identity-H"/>
          <w:kern w:val="0"/>
          <w:sz w:val="22"/>
        </w:rPr>
        <w:t xml:space="preserve">oreign </w:t>
      </w:r>
      <w:r w:rsidRPr="00D9506E">
        <w:rPr>
          <w:rFonts w:asciiTheme="minorEastAsia" w:hAnsiTheme="minorEastAsia" w:cs="*ﾇﾑｾ鄂ﾅｸ暿ｶ-Identity-H" w:hint="eastAsia"/>
          <w:kern w:val="0"/>
          <w:sz w:val="22"/>
        </w:rPr>
        <w:t>p</w:t>
      </w:r>
      <w:r w:rsidRPr="00D9506E">
        <w:rPr>
          <w:rFonts w:asciiTheme="minorEastAsia" w:hAnsiTheme="minorEastAsia" w:cs="*ﾇﾑｾ鄂ﾅｸ暿ｶ-Identity-H"/>
          <w:kern w:val="0"/>
          <w:sz w:val="22"/>
        </w:rPr>
        <w:t xml:space="preserve">ortfolio </w:t>
      </w:r>
      <w:r w:rsidRPr="00D9506E">
        <w:rPr>
          <w:rFonts w:asciiTheme="minorEastAsia" w:hAnsiTheme="minorEastAsia" w:cs="*ﾇﾑｾ鄂ﾅｸ暿ｶ-Identity-H" w:hint="eastAsia"/>
          <w:kern w:val="0"/>
          <w:sz w:val="22"/>
        </w:rPr>
        <w:t>e</w:t>
      </w:r>
      <w:r w:rsidRPr="00D9506E">
        <w:rPr>
          <w:rFonts w:asciiTheme="minorEastAsia" w:hAnsiTheme="minorEastAsia" w:cs="*ﾇﾑｾ鄂ﾅｸ暿ｶ-Identity-H"/>
          <w:kern w:val="0"/>
          <w:sz w:val="22"/>
        </w:rPr>
        <w:t xml:space="preserve">quity </w:t>
      </w:r>
      <w:r w:rsidRPr="00D9506E">
        <w:rPr>
          <w:rFonts w:asciiTheme="minorEastAsia" w:hAnsiTheme="minorEastAsia" w:cs="*ﾇﾑｾ鄂ﾅｸ暿ｶ-Identity-H" w:hint="eastAsia"/>
          <w:kern w:val="0"/>
          <w:sz w:val="22"/>
        </w:rPr>
        <w:t>o</w:t>
      </w:r>
      <w:r w:rsidRPr="00D9506E">
        <w:rPr>
          <w:rFonts w:asciiTheme="minorEastAsia" w:hAnsiTheme="minorEastAsia" w:cs="*ﾇﾑｾ鄂ﾅｸ暿ｶ-Identity-H"/>
          <w:kern w:val="0"/>
          <w:sz w:val="22"/>
        </w:rPr>
        <w:t xml:space="preserve">wnership in Japan, </w:t>
      </w:r>
      <w:r w:rsidRPr="00D9506E">
        <w:rPr>
          <w:rFonts w:asciiTheme="minorEastAsia" w:hAnsiTheme="minorEastAsia" w:cs="*ﾇﾑｾ鄂ﾅｸ暿ｶ,Italic-Identity-H"/>
          <w:iCs/>
          <w:kern w:val="0"/>
          <w:sz w:val="22"/>
        </w:rPr>
        <w:t>Journal of Financial Economics</w:t>
      </w:r>
      <w:r w:rsidRPr="00D9506E">
        <w:rPr>
          <w:rFonts w:asciiTheme="minorEastAsia" w:hAnsiTheme="minorEastAsia" w:cs="*ﾇﾑｾ鄂ﾅｸ暿ｶ,Italic-Identity-H" w:hint="eastAsia"/>
          <w:iCs/>
          <w:kern w:val="0"/>
          <w:sz w:val="22"/>
        </w:rPr>
        <w:t xml:space="preserve">, </w:t>
      </w:r>
      <w:r w:rsidRPr="00D9506E">
        <w:rPr>
          <w:rFonts w:asciiTheme="minorEastAsia" w:hAnsiTheme="minorEastAsia" w:cs="*ﾇﾑｾ鄂ﾅｸ暿ｶ-Identity-H"/>
          <w:kern w:val="0"/>
          <w:sz w:val="22"/>
        </w:rPr>
        <w:t>46, 2-28</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Garamond"/>
          <w:kern w:val="0"/>
          <w:sz w:val="22"/>
        </w:rPr>
      </w:pPr>
      <w:r w:rsidRPr="00D9506E">
        <w:rPr>
          <w:rFonts w:asciiTheme="minorEastAsia" w:hAnsiTheme="minorEastAsia" w:cs="Garamond"/>
          <w:kern w:val="0"/>
          <w:sz w:val="22"/>
        </w:rPr>
        <w:t xml:space="preserve">Karolyi G. A., </w:t>
      </w:r>
      <w:r w:rsidRPr="00D9506E">
        <w:rPr>
          <w:rFonts w:asciiTheme="minorEastAsia" w:hAnsiTheme="minorEastAsia" w:cs="Garamond" w:hint="eastAsia"/>
          <w:kern w:val="0"/>
          <w:sz w:val="22"/>
        </w:rPr>
        <w:t xml:space="preserve">2002, </w:t>
      </w:r>
      <w:r w:rsidRPr="00D9506E">
        <w:rPr>
          <w:rFonts w:asciiTheme="minorEastAsia" w:hAnsiTheme="minorEastAsia" w:cs="Garamond"/>
          <w:kern w:val="0"/>
          <w:sz w:val="22"/>
        </w:rPr>
        <w:t xml:space="preserve">Did the </w:t>
      </w:r>
      <w:r w:rsidRPr="00D9506E">
        <w:rPr>
          <w:rFonts w:asciiTheme="minorEastAsia" w:hAnsiTheme="minorEastAsia" w:cs="Garamond" w:hint="eastAsia"/>
          <w:kern w:val="0"/>
          <w:sz w:val="22"/>
        </w:rPr>
        <w:t>a</w:t>
      </w:r>
      <w:r w:rsidRPr="00D9506E">
        <w:rPr>
          <w:rFonts w:asciiTheme="minorEastAsia" w:hAnsiTheme="minorEastAsia" w:cs="Garamond"/>
          <w:kern w:val="0"/>
          <w:sz w:val="22"/>
        </w:rPr>
        <w:t xml:space="preserve">sian </w:t>
      </w:r>
      <w:r w:rsidRPr="00D9506E">
        <w:rPr>
          <w:rFonts w:asciiTheme="minorEastAsia" w:hAnsiTheme="minorEastAsia" w:cs="Garamond" w:hint="eastAsia"/>
          <w:kern w:val="0"/>
          <w:sz w:val="22"/>
        </w:rPr>
        <w:t>f</w:t>
      </w:r>
      <w:r w:rsidRPr="00D9506E">
        <w:rPr>
          <w:rFonts w:asciiTheme="minorEastAsia" w:hAnsiTheme="minorEastAsia" w:cs="Garamond"/>
          <w:kern w:val="0"/>
          <w:sz w:val="22"/>
        </w:rPr>
        <w:t xml:space="preserve">inancial </w:t>
      </w:r>
      <w:r w:rsidRPr="00D9506E">
        <w:rPr>
          <w:rFonts w:asciiTheme="minorEastAsia" w:hAnsiTheme="minorEastAsia" w:cs="Garamond" w:hint="eastAsia"/>
          <w:kern w:val="0"/>
          <w:sz w:val="22"/>
        </w:rPr>
        <w:t>c</w:t>
      </w:r>
      <w:r w:rsidRPr="00D9506E">
        <w:rPr>
          <w:rFonts w:asciiTheme="minorEastAsia" w:hAnsiTheme="minorEastAsia" w:cs="Garamond"/>
          <w:kern w:val="0"/>
          <w:sz w:val="22"/>
        </w:rPr>
        <w:t xml:space="preserve">risis </w:t>
      </w:r>
      <w:r w:rsidRPr="00D9506E">
        <w:rPr>
          <w:rFonts w:asciiTheme="minorEastAsia" w:hAnsiTheme="minorEastAsia" w:cs="Garamond" w:hint="eastAsia"/>
          <w:kern w:val="0"/>
          <w:sz w:val="22"/>
        </w:rPr>
        <w:t>s</w:t>
      </w:r>
      <w:r w:rsidRPr="00D9506E">
        <w:rPr>
          <w:rFonts w:asciiTheme="minorEastAsia" w:hAnsiTheme="minorEastAsia" w:cs="Garamond"/>
          <w:kern w:val="0"/>
          <w:sz w:val="22"/>
        </w:rPr>
        <w:t xml:space="preserve">care </w:t>
      </w:r>
      <w:r w:rsidRPr="00D9506E">
        <w:rPr>
          <w:rFonts w:asciiTheme="minorEastAsia" w:hAnsiTheme="minorEastAsia" w:cs="Garamond" w:hint="eastAsia"/>
          <w:kern w:val="0"/>
          <w:sz w:val="22"/>
        </w:rPr>
        <w:t>f</w:t>
      </w:r>
      <w:r w:rsidRPr="00D9506E">
        <w:rPr>
          <w:rFonts w:asciiTheme="minorEastAsia" w:hAnsiTheme="minorEastAsia" w:cs="Garamond"/>
          <w:kern w:val="0"/>
          <w:sz w:val="22"/>
        </w:rPr>
        <w:t xml:space="preserve">oreign </w:t>
      </w:r>
      <w:r w:rsidRPr="00D9506E">
        <w:rPr>
          <w:rFonts w:asciiTheme="minorEastAsia" w:hAnsiTheme="minorEastAsia" w:cs="Garamond" w:hint="eastAsia"/>
          <w:kern w:val="0"/>
          <w:sz w:val="22"/>
        </w:rPr>
        <w:t>i</w:t>
      </w:r>
      <w:r w:rsidRPr="00D9506E">
        <w:rPr>
          <w:rFonts w:asciiTheme="minorEastAsia" w:hAnsiTheme="minorEastAsia" w:cs="Garamond"/>
          <w:kern w:val="0"/>
          <w:sz w:val="22"/>
        </w:rPr>
        <w:t>nvestors out</w:t>
      </w:r>
      <w:r w:rsidRPr="00D9506E">
        <w:rPr>
          <w:rFonts w:asciiTheme="minorEastAsia" w:hAnsiTheme="minorEastAsia" w:cs="Garamond" w:hint="eastAsia"/>
          <w:kern w:val="0"/>
          <w:sz w:val="22"/>
        </w:rPr>
        <w:t xml:space="preserve"> </w:t>
      </w:r>
      <w:r w:rsidRPr="00D9506E">
        <w:rPr>
          <w:rFonts w:asciiTheme="minorEastAsia" w:hAnsiTheme="minorEastAsia" w:cs="Garamond"/>
          <w:kern w:val="0"/>
          <w:sz w:val="22"/>
        </w:rPr>
        <w:t>of Japan?</w:t>
      </w:r>
      <w:proofErr w:type="gramStart"/>
      <w:r w:rsidRPr="00D9506E">
        <w:rPr>
          <w:rFonts w:asciiTheme="minorEastAsia" w:hAnsiTheme="minorEastAsia" w:cs="Garamond"/>
          <w:kern w:val="0"/>
          <w:sz w:val="22"/>
        </w:rPr>
        <w:t>,</w:t>
      </w:r>
      <w:r w:rsidRPr="00D9506E">
        <w:rPr>
          <w:rFonts w:asciiTheme="minorEastAsia" w:hAnsiTheme="minorEastAsia" w:cs="Garamond" w:hint="eastAsia"/>
          <w:kern w:val="0"/>
          <w:sz w:val="22"/>
        </w:rPr>
        <w:t xml:space="preserve"> </w:t>
      </w:r>
      <w:r w:rsidRPr="00D9506E">
        <w:rPr>
          <w:rFonts w:asciiTheme="minorEastAsia" w:hAnsiTheme="minorEastAsia" w:cs="Garamond"/>
          <w:kern w:val="0"/>
          <w:sz w:val="22"/>
        </w:rPr>
        <w:t xml:space="preserve"> </w:t>
      </w:r>
      <w:r w:rsidRPr="00D9506E">
        <w:rPr>
          <w:rFonts w:asciiTheme="minorEastAsia" w:hAnsiTheme="minorEastAsia" w:cs="Garamond,Italic"/>
          <w:iCs/>
          <w:kern w:val="0"/>
          <w:sz w:val="22"/>
        </w:rPr>
        <w:t>Pacific</w:t>
      </w:r>
      <w:proofErr w:type="gramEnd"/>
      <w:r w:rsidRPr="00D9506E">
        <w:rPr>
          <w:rFonts w:asciiTheme="minorEastAsia" w:hAnsiTheme="minorEastAsia" w:cs="Garamond,Italic"/>
          <w:iCs/>
          <w:kern w:val="0"/>
          <w:sz w:val="22"/>
        </w:rPr>
        <w:t xml:space="preserve"> Basin Finance Journal</w:t>
      </w:r>
      <w:r w:rsidRPr="00D9506E">
        <w:rPr>
          <w:rFonts w:asciiTheme="minorEastAsia" w:hAnsiTheme="minorEastAsia" w:cs="Garamond"/>
          <w:kern w:val="0"/>
          <w:sz w:val="22"/>
        </w:rPr>
        <w:t>, 10</w:t>
      </w:r>
      <w:r w:rsidRPr="00D9506E">
        <w:rPr>
          <w:rFonts w:asciiTheme="minorEastAsia" w:hAnsiTheme="minorEastAsia" w:cs="Garamond" w:hint="eastAsia"/>
          <w:kern w:val="0"/>
          <w:sz w:val="22"/>
        </w:rPr>
        <w:t>,</w:t>
      </w:r>
      <w:r w:rsidRPr="00D9506E">
        <w:rPr>
          <w:rFonts w:asciiTheme="minorEastAsia" w:hAnsiTheme="minorEastAsia" w:cs="Garamond"/>
          <w:kern w:val="0"/>
          <w:sz w:val="22"/>
        </w:rPr>
        <w:t xml:space="preserve"> 411-442</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Garamond"/>
          <w:kern w:val="0"/>
          <w:sz w:val="22"/>
        </w:rPr>
      </w:pPr>
      <w:r w:rsidRPr="00D9506E">
        <w:rPr>
          <w:rFonts w:asciiTheme="minorEastAsia" w:hAnsiTheme="minorEastAsia" w:cs="Garamond"/>
          <w:kern w:val="0"/>
          <w:sz w:val="22"/>
        </w:rPr>
        <w:t xml:space="preserve">Karolyi </w:t>
      </w:r>
      <w:r w:rsidRPr="00D9506E">
        <w:rPr>
          <w:rFonts w:asciiTheme="minorEastAsia" w:hAnsiTheme="minorEastAsia" w:cs="Garamond" w:hint="eastAsia"/>
          <w:kern w:val="0"/>
          <w:sz w:val="22"/>
          <w:lang w:eastAsia="ko-KR"/>
        </w:rPr>
        <w:t>G.</w:t>
      </w:r>
      <w:r w:rsidRPr="00D9506E">
        <w:rPr>
          <w:rFonts w:asciiTheme="minorEastAsia" w:hAnsiTheme="minorEastAsia" w:cs="Garamond"/>
          <w:kern w:val="0"/>
          <w:sz w:val="22"/>
        </w:rPr>
        <w:t>A. Stulz R.M., 2003</w:t>
      </w:r>
      <w:r w:rsidRPr="00D9506E">
        <w:rPr>
          <w:rFonts w:asciiTheme="minorEastAsia" w:hAnsiTheme="minorEastAsia" w:cs="Garamond" w:hint="eastAsia"/>
          <w:kern w:val="0"/>
          <w:sz w:val="22"/>
        </w:rPr>
        <w:t xml:space="preserve">, </w:t>
      </w:r>
      <w:r w:rsidRPr="00D9506E">
        <w:rPr>
          <w:rFonts w:asciiTheme="minorEastAsia" w:hAnsiTheme="minorEastAsia" w:cs="Garamond"/>
          <w:kern w:val="0"/>
          <w:sz w:val="22"/>
        </w:rPr>
        <w:t xml:space="preserve">Are </w:t>
      </w:r>
      <w:r w:rsidRPr="00D9506E">
        <w:rPr>
          <w:rFonts w:asciiTheme="minorEastAsia" w:hAnsiTheme="minorEastAsia" w:cs="Garamond" w:hint="eastAsia"/>
          <w:kern w:val="0"/>
          <w:sz w:val="22"/>
        </w:rPr>
        <w:t>a</w:t>
      </w:r>
      <w:r w:rsidRPr="00D9506E">
        <w:rPr>
          <w:rFonts w:asciiTheme="minorEastAsia" w:hAnsiTheme="minorEastAsia" w:cs="Garamond"/>
          <w:kern w:val="0"/>
          <w:sz w:val="22"/>
        </w:rPr>
        <w:t xml:space="preserve">ssets </w:t>
      </w:r>
      <w:r w:rsidRPr="00D9506E">
        <w:rPr>
          <w:rFonts w:asciiTheme="minorEastAsia" w:hAnsiTheme="minorEastAsia" w:cs="Garamond" w:hint="eastAsia"/>
          <w:kern w:val="0"/>
          <w:sz w:val="22"/>
        </w:rPr>
        <w:t>p</w:t>
      </w:r>
      <w:r w:rsidRPr="00D9506E">
        <w:rPr>
          <w:rFonts w:asciiTheme="minorEastAsia" w:hAnsiTheme="minorEastAsia" w:cs="Garamond"/>
          <w:kern w:val="0"/>
          <w:sz w:val="22"/>
        </w:rPr>
        <w:t xml:space="preserve">riced </w:t>
      </w:r>
      <w:r w:rsidRPr="00D9506E">
        <w:rPr>
          <w:rFonts w:asciiTheme="minorEastAsia" w:hAnsiTheme="minorEastAsia" w:cs="Garamond" w:hint="eastAsia"/>
          <w:kern w:val="0"/>
          <w:sz w:val="22"/>
        </w:rPr>
        <w:t>l</w:t>
      </w:r>
      <w:r w:rsidRPr="00D9506E">
        <w:rPr>
          <w:rFonts w:asciiTheme="minorEastAsia" w:hAnsiTheme="minorEastAsia" w:cs="Garamond"/>
          <w:kern w:val="0"/>
          <w:sz w:val="22"/>
        </w:rPr>
        <w:t xml:space="preserve">ocally or </w:t>
      </w:r>
      <w:r w:rsidRPr="00D9506E">
        <w:rPr>
          <w:rFonts w:asciiTheme="minorEastAsia" w:hAnsiTheme="minorEastAsia" w:cs="Garamond" w:hint="eastAsia"/>
          <w:kern w:val="0"/>
          <w:sz w:val="22"/>
        </w:rPr>
        <w:t>g</w:t>
      </w:r>
      <w:r w:rsidRPr="00D9506E">
        <w:rPr>
          <w:rFonts w:asciiTheme="minorEastAsia" w:hAnsiTheme="minorEastAsia" w:cs="Garamond"/>
          <w:kern w:val="0"/>
          <w:sz w:val="22"/>
        </w:rPr>
        <w:t xml:space="preserve">lobally? </w:t>
      </w:r>
      <w:proofErr w:type="gramStart"/>
      <w:r w:rsidRPr="00D9506E">
        <w:rPr>
          <w:rFonts w:asciiTheme="minorEastAsia" w:hAnsiTheme="minorEastAsia" w:cs="Garamond"/>
          <w:kern w:val="0"/>
          <w:sz w:val="22"/>
        </w:rPr>
        <w:t>in</w:t>
      </w:r>
      <w:proofErr w:type="gramEnd"/>
      <w:r w:rsidRPr="00D9506E">
        <w:rPr>
          <w:rFonts w:asciiTheme="minorEastAsia" w:hAnsiTheme="minorEastAsia" w:cs="Garamond"/>
          <w:kern w:val="0"/>
          <w:sz w:val="22"/>
        </w:rPr>
        <w:t xml:space="preserve"> </w:t>
      </w:r>
      <w:r w:rsidRPr="00D9506E">
        <w:rPr>
          <w:rFonts w:asciiTheme="minorEastAsia" w:hAnsiTheme="minorEastAsia" w:cs="Garamond,Italic"/>
          <w:iCs/>
          <w:kern w:val="0"/>
          <w:sz w:val="22"/>
        </w:rPr>
        <w:t>The</w:t>
      </w:r>
      <w:r w:rsidRPr="00D9506E">
        <w:rPr>
          <w:rFonts w:asciiTheme="minorEastAsia" w:hAnsiTheme="minorEastAsia" w:cs="Garamond,Italic" w:hint="eastAsia"/>
          <w:iCs/>
          <w:kern w:val="0"/>
          <w:sz w:val="22"/>
        </w:rPr>
        <w:t xml:space="preserve"> </w:t>
      </w:r>
      <w:r w:rsidRPr="00D9506E">
        <w:rPr>
          <w:rFonts w:asciiTheme="minorEastAsia" w:hAnsiTheme="minorEastAsia" w:cs="Garamond,Italic"/>
          <w:iCs/>
          <w:kern w:val="0"/>
          <w:sz w:val="22"/>
        </w:rPr>
        <w:t>Handbook of the Economics of Finance</w:t>
      </w:r>
      <w:r w:rsidRPr="00D9506E">
        <w:rPr>
          <w:rFonts w:asciiTheme="minorEastAsia" w:hAnsiTheme="minorEastAsia" w:cs="Garamond"/>
          <w:kern w:val="0"/>
          <w:sz w:val="22"/>
        </w:rPr>
        <w:t>, edited by G. Constantinides, M.</w:t>
      </w:r>
      <w:r w:rsidRPr="00D9506E">
        <w:rPr>
          <w:rFonts w:asciiTheme="minorEastAsia" w:hAnsiTheme="minorEastAsia" w:cs="Garamond" w:hint="eastAsia"/>
          <w:kern w:val="0"/>
          <w:sz w:val="22"/>
        </w:rPr>
        <w:t xml:space="preserve"> </w:t>
      </w:r>
      <w:r w:rsidRPr="00D9506E">
        <w:rPr>
          <w:rFonts w:asciiTheme="minorEastAsia" w:hAnsiTheme="minorEastAsia" w:cs="Garamond"/>
          <w:kern w:val="0"/>
          <w:sz w:val="22"/>
        </w:rPr>
        <w:t>Harris, and R.M. Stulz, New York, North-Holland Publishers</w:t>
      </w:r>
      <w:r w:rsidRPr="00D9506E">
        <w:rPr>
          <w:rFonts w:asciiTheme="minorEastAsia" w:hAnsiTheme="minorEastAsia" w:cs="Garamond" w:hint="eastAsia"/>
          <w:kern w:val="0"/>
          <w:sz w:val="22"/>
        </w:rPr>
        <w:t xml:space="preserve">, </w:t>
      </w:r>
      <w:r w:rsidRPr="00D9506E">
        <w:rPr>
          <w:rFonts w:asciiTheme="minorEastAsia" w:hAnsiTheme="minorEastAsia" w:cs="Garamond"/>
          <w:kern w:val="0"/>
          <w:sz w:val="22"/>
        </w:rPr>
        <w:t>975-1020</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Arial"/>
          <w:sz w:val="22"/>
          <w:lang w:eastAsia="ko-KR"/>
        </w:rPr>
      </w:pPr>
      <w:r w:rsidRPr="00D9506E">
        <w:rPr>
          <w:rFonts w:asciiTheme="minorEastAsia" w:hAnsiTheme="minorEastAsia" w:cs="Arial" w:hint="eastAsia"/>
          <w:sz w:val="22"/>
          <w:lang w:eastAsia="ko-KR"/>
        </w:rPr>
        <w:t>Lin C.H., Shiu C.Y.</w:t>
      </w:r>
      <w:r w:rsidRPr="00D9506E">
        <w:rPr>
          <w:rFonts w:asciiTheme="minorEastAsia" w:hAnsiTheme="minorEastAsia" w:cs="Arial" w:hint="eastAsia"/>
          <w:sz w:val="22"/>
        </w:rPr>
        <w:t>, 200</w:t>
      </w:r>
      <w:r w:rsidRPr="00D9506E">
        <w:rPr>
          <w:rFonts w:asciiTheme="minorEastAsia" w:hAnsiTheme="minorEastAsia" w:cs="Arial" w:hint="eastAsia"/>
          <w:sz w:val="22"/>
          <w:lang w:eastAsia="ko-KR"/>
        </w:rPr>
        <w:t>3</w:t>
      </w:r>
      <w:r w:rsidRPr="00D9506E">
        <w:rPr>
          <w:rFonts w:asciiTheme="minorEastAsia" w:hAnsiTheme="minorEastAsia" w:cs="Arial" w:hint="eastAsia"/>
          <w:sz w:val="22"/>
        </w:rPr>
        <w:t xml:space="preserve">, </w:t>
      </w:r>
      <w:proofErr w:type="gramStart"/>
      <w:r w:rsidRPr="00D9506E">
        <w:rPr>
          <w:rFonts w:asciiTheme="minorEastAsia" w:hAnsiTheme="minorEastAsia" w:cs="Arial" w:hint="eastAsia"/>
          <w:sz w:val="22"/>
          <w:lang w:eastAsia="ko-KR"/>
        </w:rPr>
        <w:t>Foreign</w:t>
      </w:r>
      <w:proofErr w:type="gramEnd"/>
      <w:r w:rsidRPr="00D9506E">
        <w:rPr>
          <w:rFonts w:asciiTheme="minorEastAsia" w:hAnsiTheme="minorEastAsia" w:cs="Arial" w:hint="eastAsia"/>
          <w:sz w:val="22"/>
          <w:lang w:eastAsia="ko-KR"/>
        </w:rPr>
        <w:t xml:space="preserve"> ownership in the Taiwan stock market: An empirical analysis</w:t>
      </w:r>
      <w:r w:rsidRPr="00D9506E">
        <w:rPr>
          <w:rFonts w:asciiTheme="minorEastAsia" w:hAnsiTheme="minorEastAsia" w:cs="Arial" w:hint="eastAsia"/>
          <w:sz w:val="22"/>
        </w:rPr>
        <w:t xml:space="preserve">, </w:t>
      </w:r>
      <w:r w:rsidRPr="00D9506E">
        <w:rPr>
          <w:rFonts w:asciiTheme="minorEastAsia" w:hAnsiTheme="minorEastAsia" w:cs="Arial" w:hint="eastAsia"/>
          <w:sz w:val="22"/>
          <w:lang w:eastAsia="ko-KR"/>
        </w:rPr>
        <w:lastRenderedPageBreak/>
        <w:t>Journal of Multinational Financial Management 13, 19-41</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Arial"/>
          <w:sz w:val="22"/>
        </w:rPr>
      </w:pPr>
      <w:r w:rsidRPr="00D9506E">
        <w:rPr>
          <w:rFonts w:asciiTheme="minorEastAsia" w:hAnsiTheme="minorEastAsia" w:cs="Arial" w:hint="eastAsia"/>
          <w:sz w:val="22"/>
        </w:rPr>
        <w:t>Patro D.K., Wald J.K., 2004, Firm characteristics and the impact of emerging market liberalizations, Forthcoming in Journal of Banking &amp; Finance</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Arial"/>
          <w:sz w:val="22"/>
          <w:lang w:eastAsia="ko-KR"/>
        </w:rPr>
      </w:pPr>
      <w:r w:rsidRPr="00D9506E">
        <w:rPr>
          <w:rFonts w:asciiTheme="minorEastAsia" w:hAnsiTheme="minorEastAsia" w:cs="Arial" w:hint="eastAsia"/>
          <w:sz w:val="22"/>
        </w:rPr>
        <w:t>Seasholes M., 2000, Smart foreign traders in emerging markets, 2000, Harvard Business School Working Paper, Cambridge, MA</w:t>
      </w:r>
    </w:p>
    <w:p w:rsidR="0039169D" w:rsidRPr="00D9506E" w:rsidRDefault="0039169D" w:rsidP="00EE5DAB">
      <w:pPr>
        <w:autoSpaceDE w:val="0"/>
        <w:autoSpaceDN w:val="0"/>
        <w:adjustRightInd w:val="0"/>
        <w:snapToGrid w:val="0"/>
        <w:spacing w:line="360" w:lineRule="auto"/>
        <w:ind w:left="458" w:hangingChars="200" w:hanging="458"/>
        <w:jc w:val="left"/>
        <w:rPr>
          <w:rFonts w:asciiTheme="minorEastAsia" w:hAnsiTheme="minorEastAsia" w:cs="Garamond"/>
          <w:kern w:val="0"/>
          <w:sz w:val="22"/>
        </w:rPr>
      </w:pPr>
      <w:r w:rsidRPr="00D9506E">
        <w:rPr>
          <w:rFonts w:asciiTheme="minorEastAsia" w:hAnsiTheme="minorEastAsia" w:cs="Garamond"/>
          <w:kern w:val="0"/>
          <w:sz w:val="22"/>
        </w:rPr>
        <w:t>Shukla, R.K</w:t>
      </w:r>
      <w:r w:rsidRPr="00D9506E">
        <w:rPr>
          <w:rFonts w:asciiTheme="minorEastAsia" w:hAnsiTheme="minorEastAsia" w:cs="Garamond" w:hint="eastAsia"/>
          <w:kern w:val="0"/>
          <w:sz w:val="22"/>
        </w:rPr>
        <w:t>,</w:t>
      </w:r>
      <w:r w:rsidRPr="00D9506E">
        <w:rPr>
          <w:rFonts w:asciiTheme="minorEastAsia" w:hAnsiTheme="minorEastAsia" w:cs="Garamond"/>
          <w:kern w:val="0"/>
          <w:sz w:val="22"/>
        </w:rPr>
        <w:t xml:space="preserve"> </w:t>
      </w:r>
      <w:r w:rsidRPr="00D9506E">
        <w:rPr>
          <w:rFonts w:asciiTheme="minorEastAsia" w:hAnsiTheme="minorEastAsia" w:cs="Garamond" w:hint="eastAsia"/>
          <w:kern w:val="0"/>
          <w:sz w:val="22"/>
        </w:rPr>
        <w:t>V</w:t>
      </w:r>
      <w:r w:rsidRPr="00D9506E">
        <w:rPr>
          <w:rFonts w:asciiTheme="minorEastAsia" w:hAnsiTheme="minorEastAsia" w:cs="Garamond"/>
          <w:kern w:val="0"/>
          <w:sz w:val="22"/>
        </w:rPr>
        <w:t>an Inwegen</w:t>
      </w:r>
      <w:r w:rsidRPr="00D9506E">
        <w:rPr>
          <w:rFonts w:asciiTheme="minorEastAsia" w:hAnsiTheme="minorEastAsia" w:cs="Garamond" w:hint="eastAsia"/>
          <w:kern w:val="0"/>
          <w:sz w:val="22"/>
        </w:rPr>
        <w:t xml:space="preserve"> </w:t>
      </w:r>
      <w:r w:rsidRPr="00D9506E">
        <w:rPr>
          <w:rFonts w:asciiTheme="minorEastAsia" w:hAnsiTheme="minorEastAsia" w:cs="Garamond"/>
          <w:kern w:val="0"/>
          <w:sz w:val="22"/>
        </w:rPr>
        <w:t xml:space="preserve">G.B., </w:t>
      </w:r>
      <w:r w:rsidRPr="00D9506E">
        <w:rPr>
          <w:rFonts w:asciiTheme="minorEastAsia" w:hAnsiTheme="minorEastAsia" w:cs="Garamond" w:hint="eastAsia"/>
          <w:kern w:val="0"/>
          <w:sz w:val="22"/>
        </w:rPr>
        <w:t xml:space="preserve">1995, </w:t>
      </w:r>
      <w:r w:rsidRPr="00D9506E">
        <w:rPr>
          <w:rFonts w:asciiTheme="minorEastAsia" w:hAnsiTheme="minorEastAsia" w:cs="Garamond"/>
          <w:kern w:val="0"/>
          <w:sz w:val="22"/>
        </w:rPr>
        <w:t xml:space="preserve">Do </w:t>
      </w:r>
      <w:r w:rsidRPr="00D9506E">
        <w:rPr>
          <w:rFonts w:asciiTheme="minorEastAsia" w:hAnsiTheme="minorEastAsia" w:cs="Garamond" w:hint="eastAsia"/>
          <w:kern w:val="0"/>
          <w:sz w:val="22"/>
        </w:rPr>
        <w:t>l</w:t>
      </w:r>
      <w:r w:rsidRPr="00D9506E">
        <w:rPr>
          <w:rFonts w:asciiTheme="minorEastAsia" w:hAnsiTheme="minorEastAsia" w:cs="Garamond"/>
          <w:kern w:val="0"/>
          <w:sz w:val="22"/>
        </w:rPr>
        <w:t xml:space="preserve">ocals </w:t>
      </w:r>
      <w:r w:rsidRPr="00D9506E">
        <w:rPr>
          <w:rFonts w:asciiTheme="minorEastAsia" w:hAnsiTheme="minorEastAsia" w:cs="Garamond" w:hint="eastAsia"/>
          <w:kern w:val="0"/>
          <w:sz w:val="22"/>
        </w:rPr>
        <w:t>p</w:t>
      </w:r>
      <w:r w:rsidRPr="00D9506E">
        <w:rPr>
          <w:rFonts w:asciiTheme="minorEastAsia" w:hAnsiTheme="minorEastAsia" w:cs="Garamond"/>
          <w:kern w:val="0"/>
          <w:sz w:val="22"/>
        </w:rPr>
        <w:t xml:space="preserve">erform </w:t>
      </w:r>
      <w:r w:rsidRPr="00D9506E">
        <w:rPr>
          <w:rFonts w:asciiTheme="minorEastAsia" w:hAnsiTheme="minorEastAsia" w:cs="Garamond" w:hint="eastAsia"/>
          <w:kern w:val="0"/>
          <w:sz w:val="22"/>
        </w:rPr>
        <w:t>b</w:t>
      </w:r>
      <w:r w:rsidRPr="00D9506E">
        <w:rPr>
          <w:rFonts w:asciiTheme="minorEastAsia" w:hAnsiTheme="minorEastAsia" w:cs="Garamond"/>
          <w:kern w:val="0"/>
          <w:sz w:val="22"/>
        </w:rPr>
        <w:t xml:space="preserve">etter </w:t>
      </w:r>
      <w:r w:rsidRPr="00D9506E">
        <w:rPr>
          <w:rFonts w:asciiTheme="minorEastAsia" w:hAnsiTheme="minorEastAsia" w:cs="Garamond" w:hint="eastAsia"/>
          <w:kern w:val="0"/>
          <w:sz w:val="22"/>
        </w:rPr>
        <w:t>t</w:t>
      </w:r>
      <w:r w:rsidRPr="00D9506E">
        <w:rPr>
          <w:rFonts w:asciiTheme="minorEastAsia" w:hAnsiTheme="minorEastAsia" w:cs="Garamond"/>
          <w:kern w:val="0"/>
          <w:sz w:val="22"/>
        </w:rPr>
        <w:t>han</w:t>
      </w:r>
      <w:r w:rsidRPr="00D9506E">
        <w:rPr>
          <w:rFonts w:asciiTheme="minorEastAsia" w:hAnsiTheme="minorEastAsia" w:cs="Garamond" w:hint="eastAsia"/>
          <w:kern w:val="0"/>
          <w:sz w:val="22"/>
        </w:rPr>
        <w:t xml:space="preserve"> f</w:t>
      </w:r>
      <w:r w:rsidRPr="00D9506E">
        <w:rPr>
          <w:rFonts w:asciiTheme="minorEastAsia" w:hAnsiTheme="minorEastAsia" w:cs="Garamond"/>
          <w:kern w:val="0"/>
          <w:sz w:val="22"/>
        </w:rPr>
        <w:t xml:space="preserve">oreigners? An </w:t>
      </w:r>
      <w:r w:rsidRPr="00D9506E">
        <w:rPr>
          <w:rFonts w:asciiTheme="minorEastAsia" w:hAnsiTheme="minorEastAsia" w:cs="Garamond" w:hint="eastAsia"/>
          <w:kern w:val="0"/>
          <w:sz w:val="22"/>
        </w:rPr>
        <w:t>a</w:t>
      </w:r>
      <w:r w:rsidRPr="00D9506E">
        <w:rPr>
          <w:rFonts w:asciiTheme="minorEastAsia" w:hAnsiTheme="minorEastAsia" w:cs="Garamond"/>
          <w:kern w:val="0"/>
          <w:sz w:val="22"/>
        </w:rPr>
        <w:t xml:space="preserve">nalysis of UK and US </w:t>
      </w:r>
      <w:r w:rsidRPr="00D9506E">
        <w:rPr>
          <w:rFonts w:asciiTheme="minorEastAsia" w:hAnsiTheme="minorEastAsia" w:cs="Garamond" w:hint="eastAsia"/>
          <w:kern w:val="0"/>
          <w:sz w:val="22"/>
        </w:rPr>
        <w:t>m</w:t>
      </w:r>
      <w:r w:rsidRPr="00D9506E">
        <w:rPr>
          <w:rFonts w:asciiTheme="minorEastAsia" w:hAnsiTheme="minorEastAsia" w:cs="Garamond"/>
          <w:kern w:val="0"/>
          <w:sz w:val="22"/>
        </w:rPr>
        <w:t xml:space="preserve">utual </w:t>
      </w:r>
      <w:r w:rsidRPr="00D9506E">
        <w:rPr>
          <w:rFonts w:asciiTheme="minorEastAsia" w:hAnsiTheme="minorEastAsia" w:cs="Garamond" w:hint="eastAsia"/>
          <w:kern w:val="0"/>
          <w:sz w:val="22"/>
        </w:rPr>
        <w:t>f</w:t>
      </w:r>
      <w:r w:rsidRPr="00D9506E">
        <w:rPr>
          <w:rFonts w:asciiTheme="minorEastAsia" w:hAnsiTheme="minorEastAsia" w:cs="Garamond"/>
          <w:kern w:val="0"/>
          <w:sz w:val="22"/>
        </w:rPr>
        <w:t xml:space="preserve">und </w:t>
      </w:r>
      <w:r w:rsidRPr="00D9506E">
        <w:rPr>
          <w:rFonts w:asciiTheme="minorEastAsia" w:hAnsiTheme="minorEastAsia" w:cs="Garamond" w:hint="eastAsia"/>
          <w:kern w:val="0"/>
          <w:sz w:val="22"/>
        </w:rPr>
        <w:t>m</w:t>
      </w:r>
      <w:r w:rsidRPr="00D9506E">
        <w:rPr>
          <w:rFonts w:asciiTheme="minorEastAsia" w:hAnsiTheme="minorEastAsia" w:cs="Garamond"/>
          <w:kern w:val="0"/>
          <w:sz w:val="22"/>
        </w:rPr>
        <w:t xml:space="preserve">anagers, </w:t>
      </w:r>
      <w:r w:rsidRPr="00D9506E">
        <w:rPr>
          <w:rFonts w:asciiTheme="minorEastAsia" w:hAnsiTheme="minorEastAsia" w:cs="Garamond,Italic"/>
          <w:iCs/>
          <w:kern w:val="0"/>
          <w:sz w:val="22"/>
        </w:rPr>
        <w:t>Journal</w:t>
      </w:r>
      <w:r w:rsidRPr="00D9506E">
        <w:rPr>
          <w:rFonts w:asciiTheme="minorEastAsia" w:hAnsiTheme="minorEastAsia" w:cs="Garamond,Italic" w:hint="eastAsia"/>
          <w:iCs/>
          <w:kern w:val="0"/>
          <w:sz w:val="22"/>
        </w:rPr>
        <w:t xml:space="preserve"> </w:t>
      </w:r>
      <w:r w:rsidRPr="00D9506E">
        <w:rPr>
          <w:rFonts w:asciiTheme="minorEastAsia" w:hAnsiTheme="minorEastAsia" w:cs="Garamond,Italic"/>
          <w:iCs/>
          <w:kern w:val="0"/>
          <w:sz w:val="22"/>
        </w:rPr>
        <w:t>of Economics and Business</w:t>
      </w:r>
      <w:r w:rsidRPr="00D9506E">
        <w:rPr>
          <w:rFonts w:asciiTheme="minorEastAsia" w:hAnsiTheme="minorEastAsia" w:cs="Garamond"/>
          <w:kern w:val="0"/>
          <w:sz w:val="22"/>
        </w:rPr>
        <w:t>, 47</w:t>
      </w:r>
      <w:r w:rsidRPr="00D9506E">
        <w:rPr>
          <w:rFonts w:asciiTheme="minorEastAsia" w:hAnsiTheme="minorEastAsia" w:cs="Garamond" w:hint="eastAsia"/>
          <w:kern w:val="0"/>
          <w:sz w:val="22"/>
        </w:rPr>
        <w:t>,</w:t>
      </w:r>
      <w:r w:rsidRPr="00D9506E">
        <w:rPr>
          <w:rFonts w:asciiTheme="minorEastAsia" w:hAnsiTheme="minorEastAsia" w:cs="Garamond"/>
          <w:kern w:val="0"/>
          <w:sz w:val="22"/>
        </w:rPr>
        <w:t xml:space="preserve"> 241-254</w:t>
      </w:r>
    </w:p>
    <w:p w:rsidR="0039169D" w:rsidRPr="00D9506E" w:rsidRDefault="0039169D" w:rsidP="00EE5DAB">
      <w:pPr>
        <w:autoSpaceDE w:val="0"/>
        <w:autoSpaceDN w:val="0"/>
        <w:adjustRightInd w:val="0"/>
        <w:snapToGrid w:val="0"/>
        <w:jc w:val="left"/>
        <w:rPr>
          <w:rFonts w:asciiTheme="minorEastAsia" w:hAnsiTheme="minorEastAsia" w:cs="Arial"/>
          <w:sz w:val="22"/>
          <w:lang w:eastAsia="ko-KR"/>
        </w:rPr>
      </w:pPr>
    </w:p>
    <w:p w:rsidR="002A497B" w:rsidRPr="00D9506E" w:rsidRDefault="002A497B" w:rsidP="00EE5DAB">
      <w:pPr>
        <w:widowControl/>
        <w:autoSpaceDE w:val="0"/>
        <w:autoSpaceDN w:val="0"/>
        <w:jc w:val="left"/>
        <w:rPr>
          <w:rFonts w:asciiTheme="minorEastAsia" w:hAnsiTheme="minorEastAsia" w:cs="SimSun"/>
          <w:kern w:val="0"/>
          <w:sz w:val="22"/>
          <w:lang w:eastAsia="ko-KR"/>
        </w:rPr>
      </w:pPr>
      <w:r w:rsidRPr="00D9506E">
        <w:rPr>
          <w:rFonts w:asciiTheme="minorEastAsia" w:hAnsiTheme="minorEastAsia" w:cs="SimSun"/>
          <w:kern w:val="0"/>
          <w:sz w:val="22"/>
          <w:lang w:eastAsia="ko-KR"/>
        </w:rPr>
        <w:br w:type="page"/>
      </w:r>
    </w:p>
    <w:p w:rsidR="00857E02" w:rsidRPr="00D9506E" w:rsidRDefault="00857E02" w:rsidP="00D65791">
      <w:pPr>
        <w:autoSpaceDE w:val="0"/>
        <w:autoSpaceDN w:val="0"/>
        <w:adjustRightInd w:val="0"/>
        <w:snapToGrid w:val="0"/>
        <w:jc w:val="center"/>
        <w:rPr>
          <w:rFonts w:asciiTheme="minorEastAsia" w:hAnsiTheme="minorEastAsia"/>
          <w:b/>
          <w:sz w:val="22"/>
          <w:u w:val="single"/>
        </w:rPr>
      </w:pPr>
      <w:r w:rsidRPr="00D9506E">
        <w:rPr>
          <w:rFonts w:asciiTheme="minorEastAsia" w:hAnsiTheme="minorEastAsia" w:hint="eastAsia"/>
          <w:b/>
          <w:sz w:val="22"/>
          <w:u w:val="single"/>
        </w:rPr>
        <w:lastRenderedPageBreak/>
        <w:t>&lt;표 1&gt; 분석에 사용된 변수</w:t>
      </w:r>
    </w:p>
    <w:p w:rsidR="00857E02" w:rsidRPr="00D65791" w:rsidRDefault="00857E02" w:rsidP="00D65791">
      <w:pPr>
        <w:autoSpaceDE w:val="0"/>
        <w:autoSpaceDN w:val="0"/>
        <w:adjustRightInd w:val="0"/>
        <w:snapToGrid w:val="0"/>
        <w:rPr>
          <w:rFonts w:asciiTheme="minorEastAsia" w:hAnsiTheme="minorEastAsia"/>
          <w:bCs/>
          <w:sz w:val="18"/>
          <w:szCs w:val="18"/>
          <w:lang w:eastAsia="ko-KR"/>
        </w:rPr>
      </w:pPr>
      <w:r w:rsidRPr="00D65791">
        <w:rPr>
          <w:rFonts w:asciiTheme="minorEastAsia" w:hAnsiTheme="minorEastAsia" w:hint="eastAsia"/>
          <w:sz w:val="18"/>
          <w:szCs w:val="18"/>
        </w:rPr>
        <w:t>종속변수</w:t>
      </w:r>
      <w:r w:rsidRPr="00D65791">
        <w:rPr>
          <w:rFonts w:asciiTheme="minorEastAsia" w:hAnsiTheme="minorEastAsia" w:hint="eastAsia"/>
          <w:sz w:val="18"/>
          <w:szCs w:val="18"/>
          <w:lang w:eastAsia="ko-KR"/>
        </w:rPr>
        <w:t xml:space="preserve">는 </w:t>
      </w:r>
      <w:r w:rsidR="00475117" w:rsidRPr="00D65791">
        <w:rPr>
          <w:rFonts w:asciiTheme="minorEastAsia" w:hAnsiTheme="minorEastAsia" w:hint="eastAsia"/>
          <w:sz w:val="18"/>
          <w:szCs w:val="18"/>
          <w:lang w:eastAsia="ko-KR"/>
        </w:rPr>
        <w:t xml:space="preserve">개별기업의 주가수익률을 측정하는 변수와 외국인 투자자의 상대적 투자성과를 측정하는 </w:t>
      </w:r>
      <w:r w:rsidRPr="00D65791">
        <w:rPr>
          <w:rFonts w:asciiTheme="minorEastAsia" w:hAnsiTheme="minorEastAsia" w:hint="eastAsia"/>
          <w:sz w:val="18"/>
          <w:szCs w:val="18"/>
          <w:lang w:eastAsia="ko-KR"/>
        </w:rPr>
        <w:t xml:space="preserve">2가지 </w:t>
      </w:r>
      <w:r w:rsidR="00475117" w:rsidRPr="00D65791">
        <w:rPr>
          <w:rFonts w:asciiTheme="minorEastAsia" w:hAnsiTheme="minorEastAsia" w:hint="eastAsia"/>
          <w:sz w:val="18"/>
          <w:szCs w:val="18"/>
          <w:lang w:eastAsia="ko-KR"/>
        </w:rPr>
        <w:t>종류를 사용함.</w:t>
      </w:r>
      <w:r w:rsidRPr="00D65791">
        <w:rPr>
          <w:rFonts w:asciiTheme="minorEastAsia" w:hAnsiTheme="minorEastAsia" w:hint="eastAsia"/>
          <w:sz w:val="18"/>
          <w:szCs w:val="18"/>
          <w:lang w:eastAsia="ko-KR"/>
        </w:rPr>
        <w:t xml:space="preserve"> </w:t>
      </w:r>
      <w:r w:rsidR="00475117" w:rsidRPr="00D65791">
        <w:rPr>
          <w:rFonts w:asciiTheme="minorEastAsia" w:hAnsiTheme="minorEastAsia" w:hint="eastAsia"/>
          <w:sz w:val="18"/>
          <w:szCs w:val="18"/>
          <w:lang w:eastAsia="ko-KR"/>
        </w:rPr>
        <w:t xml:space="preserve">개별기업의 주가수익률은 </w:t>
      </w:r>
      <w:r w:rsidR="00475117" w:rsidRPr="00D65791">
        <w:rPr>
          <w:rFonts w:asciiTheme="minorEastAsia" w:hAnsiTheme="minorEastAsia" w:hint="eastAsia"/>
          <w:sz w:val="18"/>
          <w:szCs w:val="18"/>
        </w:rPr>
        <w:t>Rtn</w:t>
      </w:r>
      <w:r w:rsidR="00475117" w:rsidRPr="00D65791">
        <w:rPr>
          <w:rFonts w:asciiTheme="minorEastAsia" w:hAnsiTheme="minorEastAsia" w:hint="eastAsia"/>
          <w:sz w:val="18"/>
          <w:szCs w:val="18"/>
          <w:lang w:eastAsia="ko-KR"/>
        </w:rPr>
        <w:t xml:space="preserve">1과 </w:t>
      </w:r>
      <w:r w:rsidR="00475117" w:rsidRPr="00D65791">
        <w:rPr>
          <w:rFonts w:asciiTheme="minorEastAsia" w:hAnsiTheme="minorEastAsia" w:hint="eastAsia"/>
          <w:sz w:val="18"/>
          <w:szCs w:val="18"/>
        </w:rPr>
        <w:t>Rtn</w:t>
      </w:r>
      <w:r w:rsidR="00475117" w:rsidRPr="00D65791">
        <w:rPr>
          <w:rFonts w:asciiTheme="minorEastAsia" w:hAnsiTheme="minorEastAsia" w:hint="eastAsia"/>
          <w:sz w:val="18"/>
          <w:szCs w:val="18"/>
          <w:lang w:eastAsia="ko-KR"/>
        </w:rPr>
        <w:t xml:space="preserve">2로 측정함. </w:t>
      </w:r>
      <w:r w:rsidRPr="00D65791">
        <w:rPr>
          <w:rFonts w:asciiTheme="minorEastAsia" w:hAnsiTheme="minorEastAsia" w:hint="eastAsia"/>
          <w:sz w:val="18"/>
          <w:szCs w:val="18"/>
        </w:rPr>
        <w:t>Rtn</w:t>
      </w:r>
      <w:r w:rsidRPr="00D65791">
        <w:rPr>
          <w:rFonts w:asciiTheme="minorEastAsia" w:hAnsiTheme="minorEastAsia" w:hint="eastAsia"/>
          <w:sz w:val="18"/>
          <w:szCs w:val="18"/>
          <w:lang w:eastAsia="ko-KR"/>
        </w:rPr>
        <w:t xml:space="preserve">1은 </w:t>
      </w:r>
      <w:r w:rsidRPr="00D65791">
        <w:rPr>
          <w:rFonts w:asciiTheme="minorEastAsia" w:hAnsiTheme="minorEastAsia"/>
          <w:sz w:val="18"/>
          <w:szCs w:val="18"/>
        </w:rPr>
        <w:t xml:space="preserve">수정주가로 계산된 </w:t>
      </w:r>
      <w:r w:rsidRPr="00D65791">
        <w:rPr>
          <w:rFonts w:asciiTheme="minorEastAsia" w:hAnsiTheme="minorEastAsia" w:hint="eastAsia"/>
          <w:sz w:val="18"/>
          <w:szCs w:val="18"/>
          <w:lang w:eastAsia="ko-KR"/>
        </w:rPr>
        <w:t xml:space="preserve">기업의 </w:t>
      </w:r>
      <w:r w:rsidR="009A4FB2" w:rsidRPr="00D65791">
        <w:rPr>
          <w:rFonts w:asciiTheme="minorEastAsia" w:hAnsiTheme="minorEastAsia" w:hint="eastAsia"/>
          <w:sz w:val="18"/>
          <w:szCs w:val="18"/>
          <w:lang w:eastAsia="ko-KR"/>
        </w:rPr>
        <w:t>연간 주식</w:t>
      </w:r>
      <w:r w:rsidR="009E1F72" w:rsidRPr="00D65791">
        <w:rPr>
          <w:rFonts w:asciiTheme="minorEastAsia" w:hAnsiTheme="minorEastAsia" w:hint="eastAsia"/>
          <w:sz w:val="18"/>
          <w:szCs w:val="18"/>
          <w:lang w:eastAsia="ko-KR"/>
        </w:rPr>
        <w:t xml:space="preserve"> 수익률</w:t>
      </w:r>
      <w:r w:rsidRPr="00D65791">
        <w:rPr>
          <w:rFonts w:asciiTheme="minorEastAsia" w:hAnsiTheme="minorEastAsia" w:hint="eastAsia"/>
          <w:sz w:val="18"/>
          <w:szCs w:val="18"/>
          <w:lang w:eastAsia="ko-KR"/>
        </w:rPr>
        <w:t>에서</w:t>
      </w:r>
      <w:r w:rsidRPr="00D65791">
        <w:rPr>
          <w:rFonts w:asciiTheme="minorEastAsia" w:hAnsiTheme="minorEastAsia" w:hint="eastAsia"/>
          <w:sz w:val="18"/>
          <w:szCs w:val="18"/>
        </w:rPr>
        <w:t xml:space="preserve"> </w:t>
      </w:r>
      <w:r w:rsidRPr="00D65791">
        <w:rPr>
          <w:rFonts w:asciiTheme="minorEastAsia" w:hAnsiTheme="minorEastAsia" w:hint="eastAsia"/>
          <w:sz w:val="18"/>
          <w:szCs w:val="18"/>
          <w:lang w:eastAsia="ko-KR"/>
        </w:rPr>
        <w:t xml:space="preserve">91일물 CD 금리를 차감한 </w:t>
      </w:r>
      <w:r w:rsidR="00475117" w:rsidRPr="00D65791">
        <w:rPr>
          <w:rFonts w:asciiTheme="minorEastAsia" w:hAnsiTheme="minorEastAsia" w:hint="eastAsia"/>
          <w:sz w:val="18"/>
          <w:szCs w:val="18"/>
          <w:lang w:eastAsia="ko-KR"/>
        </w:rPr>
        <w:t>주식</w:t>
      </w:r>
      <w:r w:rsidRPr="00D65791">
        <w:rPr>
          <w:rFonts w:asciiTheme="minorEastAsia" w:hAnsiTheme="minorEastAsia" w:hint="eastAsia"/>
          <w:sz w:val="18"/>
          <w:szCs w:val="18"/>
          <w:lang w:eastAsia="ko-KR"/>
        </w:rPr>
        <w:t>위험</w:t>
      </w:r>
      <w:r w:rsidR="00475117" w:rsidRPr="00D65791">
        <w:rPr>
          <w:rFonts w:asciiTheme="minorEastAsia" w:hAnsiTheme="minorEastAsia" w:hint="eastAsia"/>
          <w:sz w:val="18"/>
          <w:szCs w:val="18"/>
          <w:lang w:eastAsia="ko-KR"/>
        </w:rPr>
        <w:t xml:space="preserve"> </w:t>
      </w:r>
      <w:r w:rsidRPr="00D65791">
        <w:rPr>
          <w:rFonts w:asciiTheme="minorEastAsia" w:hAnsiTheme="minorEastAsia" w:hint="eastAsia"/>
          <w:sz w:val="18"/>
          <w:szCs w:val="18"/>
          <w:lang w:eastAsia="ko-KR"/>
        </w:rPr>
        <w:t xml:space="preserve">프리미엄이고, </w:t>
      </w:r>
      <w:r w:rsidRPr="00D65791">
        <w:rPr>
          <w:rFonts w:asciiTheme="minorEastAsia" w:hAnsiTheme="minorEastAsia" w:hint="eastAsia"/>
          <w:sz w:val="18"/>
          <w:szCs w:val="18"/>
        </w:rPr>
        <w:t>Rtn</w:t>
      </w:r>
      <w:r w:rsidRPr="00D65791">
        <w:rPr>
          <w:rFonts w:asciiTheme="minorEastAsia" w:hAnsiTheme="minorEastAsia" w:hint="eastAsia"/>
          <w:sz w:val="18"/>
          <w:szCs w:val="18"/>
          <w:lang w:eastAsia="ko-KR"/>
        </w:rPr>
        <w:t xml:space="preserve">2는 </w:t>
      </w:r>
      <w:r w:rsidRPr="00D65791">
        <w:rPr>
          <w:rFonts w:asciiTheme="minorEastAsia" w:hAnsiTheme="minorEastAsia"/>
          <w:sz w:val="18"/>
          <w:szCs w:val="18"/>
        </w:rPr>
        <w:t xml:space="preserve">수정주가로 계산된 </w:t>
      </w:r>
      <w:r w:rsidRPr="00D65791">
        <w:rPr>
          <w:rFonts w:asciiTheme="minorEastAsia" w:hAnsiTheme="minorEastAsia" w:hint="eastAsia"/>
          <w:sz w:val="18"/>
          <w:szCs w:val="18"/>
          <w:lang w:eastAsia="ko-KR"/>
        </w:rPr>
        <w:t xml:space="preserve">기업의 </w:t>
      </w:r>
      <w:r w:rsidR="009A4FB2" w:rsidRPr="00D65791">
        <w:rPr>
          <w:rFonts w:asciiTheme="minorEastAsia" w:hAnsiTheme="minorEastAsia" w:hint="eastAsia"/>
          <w:sz w:val="18"/>
          <w:szCs w:val="18"/>
          <w:lang w:eastAsia="ko-KR"/>
        </w:rPr>
        <w:t>연간 주식</w:t>
      </w:r>
      <w:r w:rsidR="009E1F72" w:rsidRPr="00D65791">
        <w:rPr>
          <w:rFonts w:asciiTheme="minorEastAsia" w:hAnsiTheme="minorEastAsia" w:hint="eastAsia"/>
          <w:sz w:val="18"/>
          <w:szCs w:val="18"/>
          <w:lang w:eastAsia="ko-KR"/>
        </w:rPr>
        <w:t xml:space="preserve"> 수익률</w:t>
      </w:r>
      <w:r w:rsidRPr="00D65791">
        <w:rPr>
          <w:rFonts w:asciiTheme="minorEastAsia" w:hAnsiTheme="minorEastAsia" w:hint="eastAsia"/>
          <w:sz w:val="18"/>
          <w:szCs w:val="18"/>
          <w:lang w:eastAsia="ko-KR"/>
        </w:rPr>
        <w:t>에서</w:t>
      </w:r>
      <w:r w:rsidRPr="00D65791">
        <w:rPr>
          <w:rFonts w:asciiTheme="minorEastAsia" w:hAnsiTheme="minorEastAsia" w:hint="eastAsia"/>
          <w:sz w:val="18"/>
          <w:szCs w:val="18"/>
        </w:rPr>
        <w:t xml:space="preserve"> </w:t>
      </w:r>
      <w:r w:rsidRPr="00D65791">
        <w:rPr>
          <w:rFonts w:asciiTheme="minorEastAsia" w:hAnsiTheme="minorEastAsia" w:hint="eastAsia"/>
          <w:sz w:val="18"/>
          <w:szCs w:val="18"/>
          <w:lang w:eastAsia="ko-KR"/>
        </w:rPr>
        <w:t>같은 기간의 KOSPI 수익률을 차감한</w:t>
      </w:r>
      <w:r w:rsidRPr="00D65791">
        <w:rPr>
          <w:rFonts w:asciiTheme="minorEastAsia" w:hAnsiTheme="minorEastAsia" w:hint="eastAsia"/>
          <w:sz w:val="18"/>
          <w:szCs w:val="18"/>
        </w:rPr>
        <w:t xml:space="preserve"> </w:t>
      </w:r>
      <w:r w:rsidRPr="00D65791">
        <w:rPr>
          <w:rFonts w:asciiTheme="minorEastAsia" w:hAnsiTheme="minorEastAsia" w:hint="eastAsia"/>
          <w:sz w:val="18"/>
          <w:szCs w:val="18"/>
          <w:lang w:eastAsia="ko-KR"/>
        </w:rPr>
        <w:t xml:space="preserve">시장초과수익률임. </w:t>
      </w:r>
      <w:r w:rsidR="00475117" w:rsidRPr="00D65791">
        <w:rPr>
          <w:rFonts w:asciiTheme="minorEastAsia" w:hAnsiTheme="minorEastAsia" w:hint="eastAsia"/>
          <w:sz w:val="18"/>
          <w:szCs w:val="18"/>
          <w:lang w:eastAsia="ko-KR"/>
        </w:rPr>
        <w:t xml:space="preserve">외국인 투자자의 상대적 투자성과를 </w:t>
      </w:r>
      <w:r w:rsidR="004826BA" w:rsidRPr="00D65791">
        <w:rPr>
          <w:rFonts w:asciiTheme="minorEastAsia" w:hAnsiTheme="minorEastAsia" w:hint="eastAsia"/>
          <w:sz w:val="18"/>
          <w:szCs w:val="18"/>
          <w:lang w:eastAsia="ko-KR"/>
        </w:rPr>
        <w:t xml:space="preserve">측정하는 </w:t>
      </w:r>
      <w:r w:rsidRPr="00D65791">
        <w:rPr>
          <w:rFonts w:asciiTheme="minorEastAsia" w:hAnsiTheme="minorEastAsia" w:hint="eastAsia"/>
          <w:sz w:val="18"/>
          <w:szCs w:val="18"/>
          <w:lang w:eastAsia="ko-KR"/>
        </w:rPr>
        <w:t>종속변수로서 Diff_</w:t>
      </w:r>
      <w:r w:rsidRPr="00D65791">
        <w:rPr>
          <w:rFonts w:asciiTheme="minorEastAsia" w:hAnsiTheme="minorEastAsia" w:hint="eastAsia"/>
          <w:sz w:val="18"/>
          <w:szCs w:val="18"/>
        </w:rPr>
        <w:t>Rtn</w:t>
      </w:r>
      <w:r w:rsidRPr="00D65791">
        <w:rPr>
          <w:rFonts w:asciiTheme="minorEastAsia" w:hAnsiTheme="minorEastAsia" w:hint="eastAsia"/>
          <w:sz w:val="18"/>
          <w:szCs w:val="18"/>
          <w:lang w:eastAsia="ko-KR"/>
        </w:rPr>
        <w:t>1은</w:t>
      </w:r>
      <w:r w:rsidRPr="00D65791">
        <w:rPr>
          <w:rFonts w:asciiTheme="minorEastAsia" w:hAnsiTheme="minorEastAsia" w:hint="eastAsia"/>
          <w:sz w:val="18"/>
          <w:szCs w:val="18"/>
        </w:rPr>
        <w:t xml:space="preserve"> 외국인</w:t>
      </w:r>
      <w:r w:rsidRPr="00D65791">
        <w:rPr>
          <w:rFonts w:asciiTheme="minorEastAsia" w:hAnsiTheme="minorEastAsia" w:hint="eastAsia"/>
          <w:sz w:val="18"/>
          <w:szCs w:val="18"/>
          <w:lang w:eastAsia="ko-KR"/>
        </w:rPr>
        <w:t>의 연간</w:t>
      </w:r>
      <w:r w:rsidRPr="00D65791">
        <w:rPr>
          <w:rFonts w:asciiTheme="minorEastAsia" w:hAnsiTheme="minorEastAsia" w:hint="eastAsia"/>
          <w:sz w:val="18"/>
          <w:szCs w:val="18"/>
        </w:rPr>
        <w:t xml:space="preserve"> </w:t>
      </w:r>
      <w:r w:rsidRPr="00D65791">
        <w:rPr>
          <w:rFonts w:asciiTheme="minorEastAsia" w:hAnsiTheme="minorEastAsia" w:hint="eastAsia"/>
          <w:sz w:val="18"/>
          <w:szCs w:val="18"/>
          <w:lang w:eastAsia="ko-KR"/>
        </w:rPr>
        <w:t>투자</w:t>
      </w:r>
      <w:r w:rsidRPr="00D65791">
        <w:rPr>
          <w:rFonts w:asciiTheme="minorEastAsia" w:hAnsiTheme="minorEastAsia" w:hint="eastAsia"/>
          <w:sz w:val="18"/>
          <w:szCs w:val="18"/>
        </w:rPr>
        <w:t>수익률</w:t>
      </w:r>
      <w:r w:rsidRPr="00D65791">
        <w:rPr>
          <w:rFonts w:asciiTheme="minorEastAsia" w:hAnsiTheme="minorEastAsia" w:hint="eastAsia"/>
          <w:sz w:val="18"/>
          <w:szCs w:val="18"/>
          <w:lang w:eastAsia="ko-KR"/>
        </w:rPr>
        <w:t>에서</w:t>
      </w:r>
      <w:r w:rsidRPr="00D65791">
        <w:rPr>
          <w:rFonts w:asciiTheme="minorEastAsia" w:hAnsiTheme="minorEastAsia" w:hint="eastAsia"/>
          <w:sz w:val="18"/>
          <w:szCs w:val="18"/>
        </w:rPr>
        <w:t xml:space="preserve"> 개인</w:t>
      </w:r>
      <w:r w:rsidRPr="00D65791">
        <w:rPr>
          <w:rFonts w:asciiTheme="minorEastAsia" w:hAnsiTheme="minorEastAsia" w:hint="eastAsia"/>
          <w:sz w:val="18"/>
          <w:szCs w:val="18"/>
          <w:lang w:eastAsia="ko-KR"/>
        </w:rPr>
        <w:t xml:space="preserve">의 </w:t>
      </w:r>
      <w:r w:rsidRPr="00D65791">
        <w:rPr>
          <w:rFonts w:asciiTheme="minorEastAsia" w:hAnsiTheme="minorEastAsia" w:hint="eastAsia"/>
          <w:sz w:val="18"/>
          <w:szCs w:val="18"/>
        </w:rPr>
        <w:t>수익률</w:t>
      </w:r>
      <w:r w:rsidRPr="00D65791">
        <w:rPr>
          <w:rFonts w:asciiTheme="minorEastAsia" w:hAnsiTheme="minorEastAsia" w:hint="eastAsia"/>
          <w:sz w:val="18"/>
          <w:szCs w:val="18"/>
          <w:lang w:eastAsia="ko-KR"/>
        </w:rPr>
        <w:t>을 차감한 변수이고, Diff_</w:t>
      </w:r>
      <w:r w:rsidRPr="00D65791">
        <w:rPr>
          <w:rFonts w:asciiTheme="minorEastAsia" w:hAnsiTheme="minorEastAsia" w:hint="eastAsia"/>
          <w:sz w:val="18"/>
          <w:szCs w:val="18"/>
        </w:rPr>
        <w:t>Rtn</w:t>
      </w:r>
      <w:r w:rsidRPr="00D65791">
        <w:rPr>
          <w:rFonts w:asciiTheme="minorEastAsia" w:hAnsiTheme="minorEastAsia" w:hint="eastAsia"/>
          <w:sz w:val="18"/>
          <w:szCs w:val="18"/>
          <w:lang w:eastAsia="ko-KR"/>
        </w:rPr>
        <w:t>2는</w:t>
      </w:r>
      <w:r w:rsidRPr="00D65791">
        <w:rPr>
          <w:rFonts w:asciiTheme="minorEastAsia" w:hAnsiTheme="minorEastAsia" w:hint="eastAsia"/>
          <w:sz w:val="18"/>
          <w:szCs w:val="18"/>
        </w:rPr>
        <w:t xml:space="preserve"> 외국인</w:t>
      </w:r>
      <w:r w:rsidRPr="00D65791">
        <w:rPr>
          <w:rFonts w:asciiTheme="minorEastAsia" w:hAnsiTheme="minorEastAsia" w:hint="eastAsia"/>
          <w:sz w:val="18"/>
          <w:szCs w:val="18"/>
          <w:lang w:eastAsia="ko-KR"/>
        </w:rPr>
        <w:t>의 연간</w:t>
      </w:r>
      <w:r w:rsidRPr="00D65791">
        <w:rPr>
          <w:rFonts w:asciiTheme="minorEastAsia" w:hAnsiTheme="minorEastAsia" w:hint="eastAsia"/>
          <w:sz w:val="18"/>
          <w:szCs w:val="18"/>
        </w:rPr>
        <w:t xml:space="preserve"> </w:t>
      </w:r>
      <w:r w:rsidRPr="00D65791">
        <w:rPr>
          <w:rFonts w:asciiTheme="minorEastAsia" w:hAnsiTheme="minorEastAsia" w:hint="eastAsia"/>
          <w:sz w:val="18"/>
          <w:szCs w:val="18"/>
          <w:lang w:eastAsia="ko-KR"/>
        </w:rPr>
        <w:t>투자</w:t>
      </w:r>
      <w:r w:rsidRPr="00D65791">
        <w:rPr>
          <w:rFonts w:asciiTheme="minorEastAsia" w:hAnsiTheme="minorEastAsia" w:hint="eastAsia"/>
          <w:sz w:val="18"/>
          <w:szCs w:val="18"/>
        </w:rPr>
        <w:t>수익률</w:t>
      </w:r>
      <w:r w:rsidRPr="00D65791">
        <w:rPr>
          <w:rFonts w:asciiTheme="minorEastAsia" w:hAnsiTheme="minorEastAsia" w:hint="eastAsia"/>
          <w:sz w:val="18"/>
          <w:szCs w:val="18"/>
          <w:lang w:eastAsia="ko-KR"/>
        </w:rPr>
        <w:t>에서</w:t>
      </w:r>
      <w:r w:rsidRPr="00D65791">
        <w:rPr>
          <w:rFonts w:asciiTheme="minorEastAsia" w:hAnsiTheme="minorEastAsia" w:hint="eastAsia"/>
          <w:sz w:val="18"/>
          <w:szCs w:val="18"/>
        </w:rPr>
        <w:t xml:space="preserve"> </w:t>
      </w:r>
      <w:r w:rsidRPr="00D65791">
        <w:rPr>
          <w:rFonts w:asciiTheme="minorEastAsia" w:hAnsiTheme="minorEastAsia" w:hint="eastAsia"/>
          <w:sz w:val="18"/>
          <w:szCs w:val="18"/>
          <w:lang w:eastAsia="ko-KR"/>
        </w:rPr>
        <w:t xml:space="preserve">기관의 </w:t>
      </w:r>
      <w:r w:rsidRPr="00D65791">
        <w:rPr>
          <w:rFonts w:asciiTheme="minorEastAsia" w:hAnsiTheme="minorEastAsia" w:hint="eastAsia"/>
          <w:sz w:val="18"/>
          <w:szCs w:val="18"/>
        </w:rPr>
        <w:t>수익률</w:t>
      </w:r>
      <w:r w:rsidRPr="00D65791">
        <w:rPr>
          <w:rFonts w:asciiTheme="minorEastAsia" w:hAnsiTheme="minorEastAsia" w:hint="eastAsia"/>
          <w:sz w:val="18"/>
          <w:szCs w:val="18"/>
          <w:lang w:eastAsia="ko-KR"/>
        </w:rPr>
        <w:t xml:space="preserve">을 차감한 것임. </w:t>
      </w:r>
      <w:r w:rsidRPr="00D65791">
        <w:rPr>
          <w:rFonts w:asciiTheme="minorEastAsia" w:hAnsiTheme="minorEastAsia" w:cs="SimSun" w:hint="eastAsia"/>
          <w:kern w:val="0"/>
          <w:sz w:val="18"/>
          <w:szCs w:val="18"/>
        </w:rPr>
        <w:t xml:space="preserve">사용된 설명변수는 </w:t>
      </w:r>
      <w:r w:rsidRPr="00D65791">
        <w:rPr>
          <w:rFonts w:asciiTheme="minorEastAsia" w:hAnsiTheme="minorEastAsia" w:hint="eastAsia"/>
          <w:sz w:val="18"/>
          <w:szCs w:val="18"/>
        </w:rPr>
        <w:t>외국인 지분율</w:t>
      </w:r>
      <w:r w:rsidRPr="00D65791">
        <w:rPr>
          <w:rFonts w:asciiTheme="minorEastAsia" w:hAnsiTheme="minorEastAsia" w:hint="eastAsia"/>
          <w:sz w:val="18"/>
          <w:szCs w:val="18"/>
          <w:lang w:eastAsia="ko-KR"/>
        </w:rPr>
        <w:t xml:space="preserve"> 변동분,</w:t>
      </w:r>
      <w:r w:rsidRPr="00D65791">
        <w:rPr>
          <w:rFonts w:asciiTheme="minorEastAsia" w:hAnsiTheme="minorEastAsia" w:cs="SimSun" w:hint="eastAsia"/>
          <w:kern w:val="0"/>
          <w:sz w:val="18"/>
          <w:szCs w:val="18"/>
        </w:rPr>
        <w:t xml:space="preserve"> </w:t>
      </w:r>
      <w:r w:rsidRPr="00D65791">
        <w:rPr>
          <w:rFonts w:asciiTheme="minorEastAsia" w:hAnsiTheme="minorEastAsia" w:hint="eastAsia"/>
          <w:sz w:val="18"/>
          <w:szCs w:val="18"/>
        </w:rPr>
        <w:t>개인 지분율</w:t>
      </w:r>
      <w:r w:rsidRPr="00D65791">
        <w:rPr>
          <w:rFonts w:asciiTheme="minorEastAsia" w:hAnsiTheme="minorEastAsia" w:hint="eastAsia"/>
          <w:sz w:val="18"/>
          <w:szCs w:val="18"/>
          <w:lang w:eastAsia="ko-KR"/>
        </w:rPr>
        <w:t xml:space="preserve"> 변동분,</w:t>
      </w:r>
      <w:r w:rsidRPr="00D65791">
        <w:rPr>
          <w:rFonts w:asciiTheme="minorEastAsia" w:hAnsiTheme="minorEastAsia" w:cs="SimSun" w:hint="eastAsia"/>
          <w:kern w:val="0"/>
          <w:sz w:val="18"/>
          <w:szCs w:val="18"/>
        </w:rPr>
        <w:t xml:space="preserve"> </w:t>
      </w:r>
      <w:r w:rsidRPr="00D65791">
        <w:rPr>
          <w:rFonts w:asciiTheme="minorEastAsia" w:hAnsiTheme="minorEastAsia" w:hint="eastAsia"/>
          <w:sz w:val="18"/>
          <w:szCs w:val="18"/>
        </w:rPr>
        <w:t>기타 지분율</w:t>
      </w:r>
      <w:r w:rsidRPr="00D65791">
        <w:rPr>
          <w:rFonts w:asciiTheme="minorEastAsia" w:hAnsiTheme="minorEastAsia" w:hint="eastAsia"/>
          <w:sz w:val="18"/>
          <w:szCs w:val="18"/>
          <w:lang w:eastAsia="ko-KR"/>
        </w:rPr>
        <w:t xml:space="preserve"> 변동분, </w:t>
      </w:r>
      <w:r w:rsidR="009A4FB2" w:rsidRPr="00D65791">
        <w:rPr>
          <w:rFonts w:asciiTheme="minorEastAsia" w:hAnsiTheme="minorEastAsia" w:hint="eastAsia"/>
          <w:sz w:val="18"/>
          <w:szCs w:val="18"/>
          <w:lang w:eastAsia="ko-KR"/>
        </w:rPr>
        <w:t>시장위험 프리미엄</w:t>
      </w:r>
      <w:r w:rsidRPr="00D65791">
        <w:rPr>
          <w:rFonts w:asciiTheme="minorEastAsia" w:hAnsiTheme="minorEastAsia" w:hint="eastAsia"/>
          <w:sz w:val="18"/>
          <w:szCs w:val="18"/>
          <w:lang w:eastAsia="ko-KR"/>
        </w:rPr>
        <w:t xml:space="preserve">, </w:t>
      </w:r>
      <w:r w:rsidRPr="00D65791">
        <w:rPr>
          <w:rFonts w:asciiTheme="minorEastAsia" w:hAnsiTheme="minorEastAsia" w:hint="eastAsia"/>
          <w:sz w:val="18"/>
          <w:szCs w:val="18"/>
        </w:rPr>
        <w:t>기업규모</w:t>
      </w:r>
      <w:r w:rsidRPr="00D65791">
        <w:rPr>
          <w:rFonts w:asciiTheme="minorEastAsia" w:hAnsiTheme="minorEastAsia" w:hint="eastAsia"/>
          <w:sz w:val="18"/>
          <w:szCs w:val="18"/>
          <w:lang w:eastAsia="ko-KR"/>
        </w:rPr>
        <w:t>, B/M</w:t>
      </w:r>
      <w:r w:rsidR="00AA06D9" w:rsidRPr="00D65791">
        <w:rPr>
          <w:rFonts w:asciiTheme="minorEastAsia" w:hAnsiTheme="minorEastAsia" w:hint="eastAsia"/>
          <w:sz w:val="18"/>
          <w:szCs w:val="18"/>
          <w:lang w:eastAsia="ko-KR"/>
        </w:rPr>
        <w:t xml:space="preserve"> (</w:t>
      </w:r>
      <w:r w:rsidRPr="00D65791">
        <w:rPr>
          <w:rFonts w:asciiTheme="minorEastAsia" w:hAnsiTheme="minorEastAsia" w:hint="eastAsia"/>
          <w:sz w:val="18"/>
          <w:szCs w:val="18"/>
          <w:lang w:eastAsia="ko-KR"/>
        </w:rPr>
        <w:t xml:space="preserve">Book-to-Market), E/P, 배당성향, </w:t>
      </w:r>
      <w:r w:rsidRPr="00D65791">
        <w:rPr>
          <w:rFonts w:asciiTheme="minorEastAsia" w:hAnsiTheme="minorEastAsia" w:hint="eastAsia"/>
          <w:sz w:val="18"/>
          <w:szCs w:val="18"/>
        </w:rPr>
        <w:t>KOSPI 여부 더미</w:t>
      </w:r>
      <w:r w:rsidRPr="00D65791">
        <w:rPr>
          <w:rFonts w:asciiTheme="minorEastAsia" w:hAnsiTheme="minorEastAsia" w:hint="eastAsia"/>
          <w:sz w:val="18"/>
          <w:szCs w:val="18"/>
          <w:lang w:eastAsia="ko-KR"/>
        </w:rPr>
        <w:t>임.</w:t>
      </w:r>
    </w:p>
    <w:tbl>
      <w:tblPr>
        <w:tblStyle w:val="ad"/>
        <w:tblW w:w="5000" w:type="pct"/>
        <w:tblLook w:val="04A0" w:firstRow="1" w:lastRow="0" w:firstColumn="1" w:lastColumn="0" w:noHBand="0" w:noVBand="1"/>
      </w:tblPr>
      <w:tblGrid>
        <w:gridCol w:w="1244"/>
        <w:gridCol w:w="1563"/>
        <w:gridCol w:w="2546"/>
        <w:gridCol w:w="4501"/>
      </w:tblGrid>
      <w:tr w:rsidR="00897943" w:rsidRPr="00D9506E" w:rsidTr="001E3608">
        <w:trPr>
          <w:trHeight w:val="510"/>
        </w:trPr>
        <w:tc>
          <w:tcPr>
            <w:tcW w:w="1424" w:type="pct"/>
            <w:gridSpan w:val="2"/>
            <w:tcBorders>
              <w:top w:val="single" w:sz="12" w:space="0" w:color="auto"/>
              <w:left w:val="nil"/>
              <w:bottom w:val="single" w:sz="12" w:space="0" w:color="auto"/>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r w:rsidRPr="00D9506E">
              <w:rPr>
                <w:rFonts w:asciiTheme="minorEastAsia" w:hAnsiTheme="minorEastAsia" w:hint="eastAsia"/>
                <w:b/>
                <w:sz w:val="20"/>
                <w:szCs w:val="20"/>
              </w:rPr>
              <w:t>구 분</w:t>
            </w:r>
          </w:p>
        </w:tc>
        <w:tc>
          <w:tcPr>
            <w:tcW w:w="1292" w:type="pct"/>
            <w:tcBorders>
              <w:top w:val="single" w:sz="12" w:space="0" w:color="auto"/>
              <w:bottom w:val="single" w:sz="12" w:space="0" w:color="auto"/>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r w:rsidRPr="00D9506E">
              <w:rPr>
                <w:rFonts w:asciiTheme="minorEastAsia" w:hAnsiTheme="minorEastAsia" w:hint="eastAsia"/>
                <w:b/>
                <w:sz w:val="20"/>
                <w:szCs w:val="20"/>
              </w:rPr>
              <w:t>변수</w:t>
            </w:r>
          </w:p>
        </w:tc>
        <w:tc>
          <w:tcPr>
            <w:tcW w:w="2284" w:type="pct"/>
            <w:tcBorders>
              <w:top w:val="single" w:sz="12" w:space="0" w:color="auto"/>
              <w:bottom w:val="single" w:sz="12" w:space="0" w:color="auto"/>
              <w:righ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r w:rsidRPr="00D9506E">
              <w:rPr>
                <w:rFonts w:asciiTheme="minorEastAsia" w:hAnsiTheme="minorEastAsia" w:hint="eastAsia"/>
                <w:b/>
                <w:sz w:val="20"/>
                <w:szCs w:val="20"/>
              </w:rPr>
              <w:t>변수의 정의</w:t>
            </w:r>
          </w:p>
        </w:tc>
      </w:tr>
      <w:tr w:rsidR="00897943" w:rsidRPr="00D9506E" w:rsidTr="001E3608">
        <w:trPr>
          <w:trHeight w:val="510"/>
        </w:trPr>
        <w:tc>
          <w:tcPr>
            <w:tcW w:w="631" w:type="pct"/>
            <w:vMerge w:val="restart"/>
            <w:tcBorders>
              <w:top w:val="single" w:sz="12" w:space="0" w:color="auto"/>
              <w:lef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r w:rsidRPr="00D9506E">
              <w:rPr>
                <w:rFonts w:asciiTheme="minorEastAsia" w:hAnsiTheme="minorEastAsia" w:hint="eastAsia"/>
                <w:b/>
                <w:sz w:val="20"/>
                <w:szCs w:val="20"/>
              </w:rPr>
              <w:t>종속변수</w:t>
            </w:r>
          </w:p>
        </w:tc>
        <w:tc>
          <w:tcPr>
            <w:tcW w:w="793" w:type="pct"/>
            <w:tcBorders>
              <w:top w:val="single" w:sz="12" w:space="0" w:color="auto"/>
              <w:bottom w:val="single" w:sz="6"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lang w:eastAsia="ko-KR"/>
              </w:rPr>
            </w:pPr>
            <w:r w:rsidRPr="00D9506E">
              <w:rPr>
                <w:rFonts w:asciiTheme="minorEastAsia" w:hAnsiTheme="minorEastAsia" w:hint="eastAsia"/>
                <w:b/>
                <w:sz w:val="20"/>
                <w:szCs w:val="20"/>
              </w:rPr>
              <w:t>Rtn</w:t>
            </w:r>
            <w:r w:rsidRPr="00D9506E">
              <w:rPr>
                <w:rFonts w:asciiTheme="minorEastAsia" w:hAnsiTheme="minorEastAsia" w:hint="eastAsia"/>
                <w:b/>
                <w:sz w:val="20"/>
                <w:szCs w:val="20"/>
                <w:lang w:eastAsia="ko-KR"/>
              </w:rPr>
              <w:t>1</w:t>
            </w:r>
          </w:p>
        </w:tc>
        <w:tc>
          <w:tcPr>
            <w:tcW w:w="1292" w:type="pct"/>
            <w:tcBorders>
              <w:top w:val="single" w:sz="12" w:space="0" w:color="auto"/>
              <w:bottom w:val="single" w:sz="6" w:space="0" w:color="auto"/>
            </w:tcBorders>
            <w:vAlign w:val="center"/>
          </w:tcPr>
          <w:p w:rsidR="00857E02" w:rsidRPr="00D9506E" w:rsidRDefault="006C6EC7"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lang w:eastAsia="ko-KR"/>
              </w:rPr>
              <w:t>주식</w:t>
            </w:r>
            <w:r w:rsidR="00857E02" w:rsidRPr="00D9506E">
              <w:rPr>
                <w:rFonts w:asciiTheme="minorEastAsia" w:hAnsiTheme="minorEastAsia" w:hint="eastAsia"/>
                <w:sz w:val="20"/>
                <w:szCs w:val="20"/>
                <w:lang w:eastAsia="ko-KR"/>
              </w:rPr>
              <w:t>위험</w:t>
            </w:r>
            <w:r w:rsidRPr="00D9506E">
              <w:rPr>
                <w:rFonts w:asciiTheme="minorEastAsia" w:hAnsiTheme="minorEastAsia" w:hint="eastAsia"/>
                <w:sz w:val="20"/>
                <w:szCs w:val="20"/>
                <w:lang w:eastAsia="ko-KR"/>
              </w:rPr>
              <w:t xml:space="preserve"> </w:t>
            </w:r>
            <w:r w:rsidR="00857E02" w:rsidRPr="00D9506E">
              <w:rPr>
                <w:rFonts w:asciiTheme="minorEastAsia" w:hAnsiTheme="minorEastAsia" w:hint="eastAsia"/>
                <w:sz w:val="20"/>
                <w:szCs w:val="20"/>
                <w:lang w:eastAsia="ko-KR"/>
              </w:rPr>
              <w:t>프리미엄</w:t>
            </w:r>
          </w:p>
        </w:tc>
        <w:tc>
          <w:tcPr>
            <w:tcW w:w="2284" w:type="pct"/>
            <w:tcBorders>
              <w:top w:val="single" w:sz="12" w:space="0" w:color="auto"/>
              <w:bottom w:val="single" w:sz="6" w:space="0" w:color="auto"/>
              <w:right w:val="nil"/>
            </w:tcBorders>
            <w:vAlign w:val="center"/>
          </w:tcPr>
          <w:p w:rsidR="00857E02" w:rsidRPr="00D9506E" w:rsidRDefault="00857E02" w:rsidP="00EE5DAB">
            <w:pPr>
              <w:autoSpaceDE w:val="0"/>
              <w:autoSpaceDN w:val="0"/>
              <w:spacing w:line="0" w:lineRule="atLeast"/>
              <w:rPr>
                <w:rFonts w:asciiTheme="minorEastAsia" w:hAnsiTheme="minorEastAsia"/>
                <w:sz w:val="20"/>
                <w:szCs w:val="20"/>
                <w:lang w:eastAsia="ko-KR"/>
              </w:rPr>
            </w:pPr>
            <w:r w:rsidRPr="00D9506E">
              <w:rPr>
                <w:rFonts w:asciiTheme="minorEastAsia" w:hAnsiTheme="minorEastAsia"/>
                <w:sz w:val="20"/>
                <w:szCs w:val="20"/>
              </w:rPr>
              <w:t xml:space="preserve">수정주가로 </w:t>
            </w:r>
            <w:r w:rsidRPr="00D9506E">
              <w:rPr>
                <w:rFonts w:asciiTheme="minorEastAsia" w:hAnsiTheme="minorEastAsia" w:hint="eastAsia"/>
                <w:sz w:val="20"/>
                <w:szCs w:val="20"/>
                <w:lang w:eastAsia="ko-KR"/>
              </w:rPr>
              <w:t>산출한</w:t>
            </w:r>
            <w:r w:rsidRPr="00D9506E">
              <w:rPr>
                <w:rFonts w:asciiTheme="minorEastAsia" w:hAnsiTheme="minorEastAsia"/>
                <w:sz w:val="20"/>
                <w:szCs w:val="20"/>
              </w:rPr>
              <w:t xml:space="preserve"> </w:t>
            </w:r>
            <w:r w:rsidR="009E1F72" w:rsidRPr="00D9506E">
              <w:rPr>
                <w:rFonts w:asciiTheme="minorEastAsia" w:hAnsiTheme="minorEastAsia" w:hint="eastAsia"/>
                <w:sz w:val="20"/>
                <w:szCs w:val="20"/>
                <w:lang w:eastAsia="ko-KR"/>
              </w:rPr>
              <w:t>주식 수익률</w:t>
            </w:r>
            <w:r w:rsidRPr="00D9506E">
              <w:rPr>
                <w:rFonts w:asciiTheme="minorEastAsia" w:hAnsiTheme="minorEastAsia" w:hint="eastAsia"/>
                <w:sz w:val="20"/>
                <w:szCs w:val="20"/>
              </w:rPr>
              <w:t xml:space="preserve"> </w:t>
            </w:r>
            <w:r w:rsidRPr="00D9506E">
              <w:rPr>
                <w:rFonts w:asciiTheme="minorEastAsia" w:hAnsiTheme="minorEastAsia"/>
                <w:sz w:val="20"/>
                <w:szCs w:val="20"/>
              </w:rPr>
              <w:t>–</w:t>
            </w:r>
            <w:r w:rsidRPr="00D9506E">
              <w:rPr>
                <w:rFonts w:asciiTheme="minorEastAsia" w:hAnsiTheme="minorEastAsia" w:hint="eastAsia"/>
                <w:sz w:val="20"/>
                <w:szCs w:val="20"/>
              </w:rPr>
              <w:t xml:space="preserve"> </w:t>
            </w:r>
            <w:r w:rsidRPr="00D9506E">
              <w:rPr>
                <w:rFonts w:asciiTheme="minorEastAsia" w:hAnsiTheme="minorEastAsia" w:hint="eastAsia"/>
                <w:sz w:val="20"/>
                <w:szCs w:val="20"/>
                <w:lang w:eastAsia="ko-KR"/>
              </w:rPr>
              <w:t>91일물 CD 금리</w:t>
            </w:r>
          </w:p>
        </w:tc>
      </w:tr>
      <w:tr w:rsidR="00897943" w:rsidRPr="00D9506E" w:rsidTr="001E3608">
        <w:trPr>
          <w:trHeight w:val="510"/>
        </w:trPr>
        <w:tc>
          <w:tcPr>
            <w:tcW w:w="631" w:type="pct"/>
            <w:vMerge/>
            <w:tcBorders>
              <w:lef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p>
        </w:tc>
        <w:tc>
          <w:tcPr>
            <w:tcW w:w="793" w:type="pct"/>
            <w:tcBorders>
              <w:top w:val="single" w:sz="6"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lang w:eastAsia="ko-KR"/>
              </w:rPr>
            </w:pPr>
            <w:r w:rsidRPr="00D9506E">
              <w:rPr>
                <w:rFonts w:asciiTheme="minorEastAsia" w:hAnsiTheme="minorEastAsia" w:hint="eastAsia"/>
                <w:b/>
                <w:sz w:val="20"/>
                <w:szCs w:val="20"/>
              </w:rPr>
              <w:t>Rtn</w:t>
            </w:r>
            <w:r w:rsidRPr="00D9506E">
              <w:rPr>
                <w:rFonts w:asciiTheme="minorEastAsia" w:hAnsiTheme="minorEastAsia" w:hint="eastAsia"/>
                <w:b/>
                <w:sz w:val="20"/>
                <w:szCs w:val="20"/>
                <w:lang w:eastAsia="ko-KR"/>
              </w:rPr>
              <w:t>2</w:t>
            </w:r>
          </w:p>
        </w:tc>
        <w:tc>
          <w:tcPr>
            <w:tcW w:w="1292" w:type="pct"/>
            <w:tcBorders>
              <w:top w:val="single" w:sz="6" w:space="0" w:color="auto"/>
            </w:tcBorders>
            <w:vAlign w:val="center"/>
          </w:tcPr>
          <w:p w:rsidR="00857E02" w:rsidRPr="00D9506E" w:rsidRDefault="00857E02" w:rsidP="00EE5DAB">
            <w:pPr>
              <w:autoSpaceDE w:val="0"/>
              <w:autoSpaceDN w:val="0"/>
              <w:spacing w:line="0" w:lineRule="atLeast"/>
              <w:rPr>
                <w:rFonts w:asciiTheme="minorEastAsia" w:hAnsiTheme="minorEastAsia"/>
                <w:sz w:val="20"/>
                <w:szCs w:val="20"/>
                <w:lang w:eastAsia="ko-KR"/>
              </w:rPr>
            </w:pPr>
            <w:r w:rsidRPr="00D9506E">
              <w:rPr>
                <w:rFonts w:asciiTheme="minorEastAsia" w:hAnsiTheme="minorEastAsia" w:hint="eastAsia"/>
                <w:sz w:val="20"/>
                <w:szCs w:val="20"/>
                <w:lang w:eastAsia="ko-KR"/>
              </w:rPr>
              <w:t>시장</w:t>
            </w:r>
            <w:r w:rsidRPr="00D9506E">
              <w:rPr>
                <w:rFonts w:asciiTheme="minorEastAsia" w:hAnsiTheme="minorEastAsia" w:hint="eastAsia"/>
                <w:sz w:val="20"/>
                <w:szCs w:val="20"/>
              </w:rPr>
              <w:t>초과수익률</w:t>
            </w:r>
          </w:p>
        </w:tc>
        <w:tc>
          <w:tcPr>
            <w:tcW w:w="2284" w:type="pct"/>
            <w:tcBorders>
              <w:top w:val="single" w:sz="6" w:space="0" w:color="auto"/>
              <w:right w:val="nil"/>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sz w:val="20"/>
                <w:szCs w:val="20"/>
              </w:rPr>
              <w:t xml:space="preserve">수정주가로 </w:t>
            </w:r>
            <w:r w:rsidRPr="00D9506E">
              <w:rPr>
                <w:rFonts w:asciiTheme="minorEastAsia" w:hAnsiTheme="minorEastAsia" w:hint="eastAsia"/>
                <w:sz w:val="20"/>
                <w:szCs w:val="20"/>
                <w:lang w:eastAsia="ko-KR"/>
              </w:rPr>
              <w:t>산출한</w:t>
            </w:r>
            <w:r w:rsidRPr="00D9506E">
              <w:rPr>
                <w:rFonts w:asciiTheme="minorEastAsia" w:hAnsiTheme="minorEastAsia"/>
                <w:sz w:val="20"/>
                <w:szCs w:val="20"/>
              </w:rPr>
              <w:t xml:space="preserve"> </w:t>
            </w:r>
            <w:r w:rsidR="009E1F72" w:rsidRPr="00D9506E">
              <w:rPr>
                <w:rFonts w:asciiTheme="minorEastAsia" w:hAnsiTheme="minorEastAsia" w:hint="eastAsia"/>
                <w:sz w:val="20"/>
                <w:szCs w:val="20"/>
                <w:lang w:eastAsia="ko-KR"/>
              </w:rPr>
              <w:t>주식 수익률</w:t>
            </w:r>
            <w:r w:rsidRPr="00D9506E">
              <w:rPr>
                <w:rFonts w:asciiTheme="minorEastAsia" w:hAnsiTheme="minorEastAsia" w:hint="eastAsia"/>
                <w:sz w:val="20"/>
                <w:szCs w:val="20"/>
              </w:rPr>
              <w:t xml:space="preserve"> </w:t>
            </w:r>
            <w:r w:rsidRPr="00D9506E">
              <w:rPr>
                <w:rFonts w:asciiTheme="minorEastAsia" w:hAnsiTheme="minorEastAsia"/>
                <w:sz w:val="20"/>
                <w:szCs w:val="20"/>
              </w:rPr>
              <w:t>–</w:t>
            </w:r>
            <w:r w:rsidRPr="00D9506E">
              <w:rPr>
                <w:rFonts w:asciiTheme="minorEastAsia" w:hAnsiTheme="minorEastAsia" w:hint="eastAsia"/>
                <w:sz w:val="20"/>
                <w:szCs w:val="20"/>
                <w:lang w:eastAsia="ko-KR"/>
              </w:rPr>
              <w:t xml:space="preserve"> KOSPI로 산출한 </w:t>
            </w:r>
            <w:r w:rsidRPr="00D9506E">
              <w:rPr>
                <w:rFonts w:asciiTheme="minorEastAsia" w:hAnsiTheme="minorEastAsia" w:hint="eastAsia"/>
                <w:sz w:val="20"/>
                <w:szCs w:val="20"/>
              </w:rPr>
              <w:t xml:space="preserve">시장수익률 </w:t>
            </w:r>
          </w:p>
        </w:tc>
      </w:tr>
      <w:tr w:rsidR="00897943" w:rsidRPr="00D9506E" w:rsidTr="001E3608">
        <w:trPr>
          <w:trHeight w:val="510"/>
        </w:trPr>
        <w:tc>
          <w:tcPr>
            <w:tcW w:w="631" w:type="pct"/>
            <w:vMerge/>
            <w:tcBorders>
              <w:lef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p>
        </w:tc>
        <w:tc>
          <w:tcPr>
            <w:tcW w:w="793" w:type="pct"/>
            <w:tcBorders>
              <w:bottom w:val="single" w:sz="6"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lang w:eastAsia="ko-KR"/>
              </w:rPr>
            </w:pPr>
            <w:r w:rsidRPr="00D9506E">
              <w:rPr>
                <w:rFonts w:asciiTheme="minorEastAsia" w:hAnsiTheme="minorEastAsia" w:hint="eastAsia"/>
                <w:b/>
                <w:sz w:val="20"/>
                <w:szCs w:val="20"/>
              </w:rPr>
              <w:t>D</w:t>
            </w:r>
            <w:r w:rsidRPr="00D9506E">
              <w:rPr>
                <w:rFonts w:asciiTheme="minorEastAsia" w:hAnsiTheme="minorEastAsia" w:hint="eastAsia"/>
                <w:b/>
                <w:sz w:val="20"/>
                <w:szCs w:val="20"/>
                <w:lang w:eastAsia="ko-KR"/>
              </w:rPr>
              <w:t>iff</w:t>
            </w:r>
            <w:r w:rsidRPr="00D9506E">
              <w:rPr>
                <w:rFonts w:asciiTheme="minorEastAsia" w:hAnsiTheme="minorEastAsia" w:hint="eastAsia"/>
                <w:b/>
                <w:sz w:val="20"/>
                <w:szCs w:val="20"/>
              </w:rPr>
              <w:t>_Rtn</w:t>
            </w:r>
            <w:r w:rsidRPr="00D9506E">
              <w:rPr>
                <w:rFonts w:asciiTheme="minorEastAsia" w:hAnsiTheme="minorEastAsia" w:hint="eastAsia"/>
                <w:b/>
                <w:sz w:val="20"/>
                <w:szCs w:val="20"/>
                <w:lang w:eastAsia="ko-KR"/>
              </w:rPr>
              <w:t>1</w:t>
            </w:r>
          </w:p>
        </w:tc>
        <w:tc>
          <w:tcPr>
            <w:tcW w:w="1292" w:type="pct"/>
            <w:vMerge w:val="restart"/>
            <w:vAlign w:val="center"/>
          </w:tcPr>
          <w:p w:rsidR="00857E02" w:rsidRPr="00D9506E" w:rsidRDefault="001A78CC" w:rsidP="00EE5DAB">
            <w:pPr>
              <w:autoSpaceDE w:val="0"/>
              <w:autoSpaceDN w:val="0"/>
              <w:spacing w:line="0" w:lineRule="atLeast"/>
              <w:rPr>
                <w:rFonts w:asciiTheme="minorEastAsia" w:hAnsiTheme="minorEastAsia"/>
                <w:sz w:val="20"/>
                <w:szCs w:val="20"/>
                <w:lang w:eastAsia="ko-KR"/>
              </w:rPr>
            </w:pPr>
            <w:r w:rsidRPr="00D9506E">
              <w:rPr>
                <w:rFonts w:asciiTheme="minorEastAsia" w:hAnsiTheme="minorEastAsia" w:hint="eastAsia"/>
                <w:sz w:val="20"/>
                <w:szCs w:val="20"/>
                <w:lang w:eastAsia="ko-KR"/>
              </w:rPr>
              <w:t>개인 및 기관 대비 외국인</w:t>
            </w:r>
            <w:r w:rsidR="006C6EC7" w:rsidRPr="00D9506E">
              <w:rPr>
                <w:rFonts w:asciiTheme="minorEastAsia" w:hAnsiTheme="minorEastAsia" w:hint="eastAsia"/>
                <w:sz w:val="20"/>
                <w:szCs w:val="20"/>
                <w:lang w:eastAsia="ko-KR"/>
              </w:rPr>
              <w:t>의</w:t>
            </w:r>
            <w:r w:rsidRPr="00D9506E">
              <w:rPr>
                <w:rFonts w:asciiTheme="minorEastAsia" w:hAnsiTheme="minorEastAsia" w:hint="eastAsia"/>
                <w:sz w:val="20"/>
                <w:szCs w:val="20"/>
                <w:lang w:eastAsia="ko-KR"/>
              </w:rPr>
              <w:t xml:space="preserve"> </w:t>
            </w:r>
            <w:r w:rsidR="006C6EC7" w:rsidRPr="00D9506E">
              <w:rPr>
                <w:rFonts w:asciiTheme="minorEastAsia" w:hAnsiTheme="minorEastAsia" w:hint="eastAsia"/>
                <w:sz w:val="20"/>
                <w:szCs w:val="20"/>
                <w:lang w:eastAsia="ko-KR"/>
              </w:rPr>
              <w:t>상대 성과</w:t>
            </w:r>
          </w:p>
        </w:tc>
        <w:tc>
          <w:tcPr>
            <w:tcW w:w="2284" w:type="pct"/>
            <w:tcBorders>
              <w:bottom w:val="single" w:sz="6" w:space="0" w:color="auto"/>
              <w:right w:val="nil"/>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rPr>
              <w:t xml:space="preserve">외국인 </w:t>
            </w:r>
            <w:r w:rsidRPr="00D9506E">
              <w:rPr>
                <w:rFonts w:asciiTheme="minorEastAsia" w:hAnsiTheme="minorEastAsia" w:hint="eastAsia"/>
                <w:sz w:val="20"/>
                <w:szCs w:val="20"/>
                <w:lang w:eastAsia="ko-KR"/>
              </w:rPr>
              <w:t>투자</w:t>
            </w:r>
            <w:r w:rsidRPr="00D9506E">
              <w:rPr>
                <w:rFonts w:asciiTheme="minorEastAsia" w:hAnsiTheme="minorEastAsia" w:hint="eastAsia"/>
                <w:sz w:val="20"/>
                <w:szCs w:val="20"/>
              </w:rPr>
              <w:t xml:space="preserve">수익률 </w:t>
            </w:r>
            <w:r w:rsidRPr="00D9506E">
              <w:rPr>
                <w:rFonts w:asciiTheme="minorEastAsia" w:hAnsiTheme="minorEastAsia"/>
                <w:sz w:val="20"/>
                <w:szCs w:val="20"/>
              </w:rPr>
              <w:t>–</w:t>
            </w:r>
            <w:r w:rsidRPr="00D9506E">
              <w:rPr>
                <w:rFonts w:asciiTheme="minorEastAsia" w:hAnsiTheme="minorEastAsia" w:hint="eastAsia"/>
                <w:sz w:val="20"/>
                <w:szCs w:val="20"/>
              </w:rPr>
              <w:t xml:space="preserve"> 개인 </w:t>
            </w:r>
            <w:r w:rsidRPr="00D9506E">
              <w:rPr>
                <w:rFonts w:asciiTheme="minorEastAsia" w:hAnsiTheme="minorEastAsia" w:hint="eastAsia"/>
                <w:sz w:val="20"/>
                <w:szCs w:val="20"/>
                <w:lang w:eastAsia="ko-KR"/>
              </w:rPr>
              <w:t>투자</w:t>
            </w:r>
            <w:r w:rsidRPr="00D9506E">
              <w:rPr>
                <w:rFonts w:asciiTheme="minorEastAsia" w:hAnsiTheme="minorEastAsia" w:hint="eastAsia"/>
                <w:sz w:val="20"/>
                <w:szCs w:val="20"/>
              </w:rPr>
              <w:t>수익률</w:t>
            </w:r>
          </w:p>
        </w:tc>
      </w:tr>
      <w:tr w:rsidR="00897943" w:rsidRPr="00D9506E" w:rsidTr="001E3608">
        <w:trPr>
          <w:trHeight w:val="510"/>
        </w:trPr>
        <w:tc>
          <w:tcPr>
            <w:tcW w:w="631" w:type="pct"/>
            <w:vMerge/>
            <w:tcBorders>
              <w:left w:val="nil"/>
              <w:bottom w:val="double" w:sz="4" w:space="0" w:color="auto"/>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p>
        </w:tc>
        <w:tc>
          <w:tcPr>
            <w:tcW w:w="793" w:type="pct"/>
            <w:tcBorders>
              <w:top w:val="single" w:sz="6" w:space="0" w:color="auto"/>
              <w:bottom w:val="double" w:sz="4"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lang w:eastAsia="ko-KR"/>
              </w:rPr>
            </w:pPr>
            <w:r w:rsidRPr="00D9506E">
              <w:rPr>
                <w:rFonts w:asciiTheme="minorEastAsia" w:hAnsiTheme="minorEastAsia" w:hint="eastAsia"/>
                <w:b/>
                <w:sz w:val="20"/>
                <w:szCs w:val="20"/>
              </w:rPr>
              <w:t>D</w:t>
            </w:r>
            <w:r w:rsidRPr="00D9506E">
              <w:rPr>
                <w:rFonts w:asciiTheme="minorEastAsia" w:hAnsiTheme="minorEastAsia" w:hint="eastAsia"/>
                <w:b/>
                <w:sz w:val="20"/>
                <w:szCs w:val="20"/>
                <w:lang w:eastAsia="ko-KR"/>
              </w:rPr>
              <w:t>iff</w:t>
            </w:r>
            <w:r w:rsidRPr="00D9506E">
              <w:rPr>
                <w:rFonts w:asciiTheme="minorEastAsia" w:hAnsiTheme="minorEastAsia" w:hint="eastAsia"/>
                <w:b/>
                <w:sz w:val="20"/>
                <w:szCs w:val="20"/>
              </w:rPr>
              <w:t>_Rtn</w:t>
            </w:r>
            <w:r w:rsidRPr="00D9506E">
              <w:rPr>
                <w:rFonts w:asciiTheme="minorEastAsia" w:hAnsiTheme="minorEastAsia" w:hint="eastAsia"/>
                <w:b/>
                <w:sz w:val="20"/>
                <w:szCs w:val="20"/>
                <w:lang w:eastAsia="ko-KR"/>
              </w:rPr>
              <w:t>2</w:t>
            </w:r>
          </w:p>
        </w:tc>
        <w:tc>
          <w:tcPr>
            <w:tcW w:w="1292" w:type="pct"/>
            <w:vMerge/>
            <w:tcBorders>
              <w:bottom w:val="double" w:sz="4" w:space="0" w:color="auto"/>
            </w:tcBorders>
            <w:vAlign w:val="center"/>
          </w:tcPr>
          <w:p w:rsidR="00857E02" w:rsidRPr="00D9506E" w:rsidRDefault="00857E02" w:rsidP="00EE5DAB">
            <w:pPr>
              <w:autoSpaceDE w:val="0"/>
              <w:autoSpaceDN w:val="0"/>
              <w:spacing w:line="0" w:lineRule="atLeast"/>
              <w:rPr>
                <w:rFonts w:asciiTheme="minorEastAsia" w:hAnsiTheme="minorEastAsia"/>
                <w:sz w:val="20"/>
                <w:szCs w:val="20"/>
                <w:lang w:eastAsia="ko-KR"/>
              </w:rPr>
            </w:pPr>
          </w:p>
        </w:tc>
        <w:tc>
          <w:tcPr>
            <w:tcW w:w="2284" w:type="pct"/>
            <w:tcBorders>
              <w:top w:val="single" w:sz="6" w:space="0" w:color="auto"/>
              <w:bottom w:val="double" w:sz="4" w:space="0" w:color="auto"/>
              <w:right w:val="nil"/>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rPr>
              <w:t xml:space="preserve">외국인 </w:t>
            </w:r>
            <w:r w:rsidRPr="00D9506E">
              <w:rPr>
                <w:rFonts w:asciiTheme="minorEastAsia" w:hAnsiTheme="minorEastAsia" w:hint="eastAsia"/>
                <w:sz w:val="20"/>
                <w:szCs w:val="20"/>
                <w:lang w:eastAsia="ko-KR"/>
              </w:rPr>
              <w:t>투자</w:t>
            </w:r>
            <w:r w:rsidRPr="00D9506E">
              <w:rPr>
                <w:rFonts w:asciiTheme="minorEastAsia" w:hAnsiTheme="minorEastAsia" w:hint="eastAsia"/>
                <w:sz w:val="20"/>
                <w:szCs w:val="20"/>
              </w:rPr>
              <w:t xml:space="preserve">수익률 </w:t>
            </w:r>
            <w:r w:rsidRPr="00D9506E">
              <w:rPr>
                <w:rFonts w:asciiTheme="minorEastAsia" w:hAnsiTheme="minorEastAsia"/>
                <w:sz w:val="20"/>
                <w:szCs w:val="20"/>
              </w:rPr>
              <w:t>–</w:t>
            </w:r>
            <w:r w:rsidRPr="00D9506E">
              <w:rPr>
                <w:rFonts w:asciiTheme="minorEastAsia" w:hAnsiTheme="minorEastAsia" w:hint="eastAsia"/>
                <w:sz w:val="20"/>
                <w:szCs w:val="20"/>
              </w:rPr>
              <w:t xml:space="preserve"> </w:t>
            </w:r>
            <w:r w:rsidRPr="00D9506E">
              <w:rPr>
                <w:rFonts w:asciiTheme="minorEastAsia" w:hAnsiTheme="minorEastAsia" w:hint="eastAsia"/>
                <w:sz w:val="20"/>
                <w:szCs w:val="20"/>
                <w:lang w:eastAsia="ko-KR"/>
              </w:rPr>
              <w:t>기관</w:t>
            </w:r>
            <w:r w:rsidRPr="00D9506E">
              <w:rPr>
                <w:rFonts w:asciiTheme="minorEastAsia" w:hAnsiTheme="minorEastAsia" w:hint="eastAsia"/>
                <w:sz w:val="20"/>
                <w:szCs w:val="20"/>
              </w:rPr>
              <w:t xml:space="preserve"> </w:t>
            </w:r>
            <w:r w:rsidRPr="00D9506E">
              <w:rPr>
                <w:rFonts w:asciiTheme="minorEastAsia" w:hAnsiTheme="minorEastAsia" w:hint="eastAsia"/>
                <w:sz w:val="20"/>
                <w:szCs w:val="20"/>
                <w:lang w:eastAsia="ko-KR"/>
              </w:rPr>
              <w:t>투자</w:t>
            </w:r>
            <w:r w:rsidRPr="00D9506E">
              <w:rPr>
                <w:rFonts w:asciiTheme="minorEastAsia" w:hAnsiTheme="minorEastAsia" w:hint="eastAsia"/>
                <w:sz w:val="20"/>
                <w:szCs w:val="20"/>
              </w:rPr>
              <w:t>수익률</w:t>
            </w:r>
          </w:p>
        </w:tc>
      </w:tr>
      <w:tr w:rsidR="00897943" w:rsidRPr="00D9506E" w:rsidTr="001E3608">
        <w:trPr>
          <w:trHeight w:val="510"/>
        </w:trPr>
        <w:tc>
          <w:tcPr>
            <w:tcW w:w="631" w:type="pct"/>
            <w:vMerge w:val="restart"/>
            <w:tcBorders>
              <w:top w:val="double" w:sz="4" w:space="0" w:color="auto"/>
              <w:lef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r w:rsidRPr="00D9506E">
              <w:rPr>
                <w:rFonts w:asciiTheme="minorEastAsia" w:hAnsiTheme="minorEastAsia" w:hint="eastAsia"/>
                <w:b/>
                <w:sz w:val="20"/>
                <w:szCs w:val="20"/>
              </w:rPr>
              <w:t>지분율</w:t>
            </w:r>
          </w:p>
          <w:p w:rsidR="00857E02" w:rsidRPr="00D9506E" w:rsidRDefault="00857E02" w:rsidP="00EE5DAB">
            <w:pPr>
              <w:autoSpaceDE w:val="0"/>
              <w:autoSpaceDN w:val="0"/>
              <w:spacing w:line="0" w:lineRule="atLeast"/>
              <w:jc w:val="center"/>
              <w:rPr>
                <w:rFonts w:asciiTheme="minorEastAsia" w:hAnsiTheme="minorEastAsia"/>
                <w:b/>
                <w:sz w:val="20"/>
                <w:szCs w:val="20"/>
              </w:rPr>
            </w:pPr>
            <w:r w:rsidRPr="00D9506E">
              <w:rPr>
                <w:rFonts w:asciiTheme="minorEastAsia" w:hAnsiTheme="minorEastAsia" w:hint="eastAsia"/>
                <w:b/>
                <w:sz w:val="20"/>
                <w:szCs w:val="20"/>
              </w:rPr>
              <w:t>설명변수</w:t>
            </w:r>
          </w:p>
        </w:tc>
        <w:tc>
          <w:tcPr>
            <w:tcW w:w="793" w:type="pct"/>
            <w:tcBorders>
              <w:top w:val="double" w:sz="4" w:space="0" w:color="auto"/>
              <w:bottom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lang w:eastAsia="ko-KR"/>
              </w:rPr>
              <w:t>Chg_</w:t>
            </w:r>
            <w:r w:rsidRPr="00D9506E">
              <w:rPr>
                <w:rFonts w:asciiTheme="minorEastAsia" w:hAnsiTheme="minorEastAsia" w:hint="eastAsia"/>
                <w:b/>
                <w:sz w:val="20"/>
                <w:szCs w:val="20"/>
              </w:rPr>
              <w:t>For</w:t>
            </w:r>
            <w:r w:rsidRPr="00D9506E">
              <w:rPr>
                <w:rFonts w:asciiTheme="minorEastAsia" w:hAnsiTheme="minorEastAsia" w:hint="eastAsia"/>
                <w:b/>
                <w:sz w:val="20"/>
                <w:szCs w:val="20"/>
                <w:lang w:eastAsia="ko-KR"/>
              </w:rPr>
              <w:t>eig</w:t>
            </w:r>
            <w:r w:rsidRPr="00D9506E">
              <w:rPr>
                <w:rFonts w:asciiTheme="minorEastAsia" w:hAnsiTheme="minorEastAsia" w:hint="eastAsia"/>
                <w:b/>
                <w:sz w:val="20"/>
                <w:szCs w:val="20"/>
              </w:rPr>
              <w:t>n</w:t>
            </w:r>
          </w:p>
        </w:tc>
        <w:tc>
          <w:tcPr>
            <w:tcW w:w="1292" w:type="pct"/>
            <w:tcBorders>
              <w:top w:val="double" w:sz="4" w:space="0" w:color="auto"/>
              <w:bottom w:val="dotted" w:sz="4" w:space="0" w:color="auto"/>
            </w:tcBorders>
            <w:vAlign w:val="center"/>
          </w:tcPr>
          <w:p w:rsidR="00857E02" w:rsidRPr="00D9506E" w:rsidRDefault="00857E02" w:rsidP="00EE5DAB">
            <w:pPr>
              <w:autoSpaceDE w:val="0"/>
              <w:autoSpaceDN w:val="0"/>
              <w:spacing w:line="0" w:lineRule="atLeast"/>
              <w:jc w:val="left"/>
              <w:rPr>
                <w:rFonts w:asciiTheme="minorEastAsia" w:hAnsiTheme="minorEastAsia"/>
                <w:sz w:val="20"/>
                <w:szCs w:val="20"/>
                <w:lang w:eastAsia="ko-KR"/>
              </w:rPr>
            </w:pPr>
            <w:r w:rsidRPr="00D9506E">
              <w:rPr>
                <w:rFonts w:asciiTheme="minorEastAsia" w:hAnsiTheme="minorEastAsia" w:hint="eastAsia"/>
                <w:sz w:val="20"/>
                <w:szCs w:val="20"/>
              </w:rPr>
              <w:t>외국인 지분율</w:t>
            </w:r>
            <w:r w:rsidRPr="00D9506E">
              <w:rPr>
                <w:rFonts w:asciiTheme="minorEastAsia" w:hAnsiTheme="minorEastAsia" w:hint="eastAsia"/>
                <w:sz w:val="20"/>
                <w:szCs w:val="20"/>
                <w:lang w:eastAsia="ko-KR"/>
              </w:rPr>
              <w:t xml:space="preserve"> 변동분</w:t>
            </w:r>
          </w:p>
        </w:tc>
        <w:tc>
          <w:tcPr>
            <w:tcW w:w="2284" w:type="pct"/>
            <w:tcBorders>
              <w:top w:val="double" w:sz="4" w:space="0" w:color="auto"/>
              <w:bottom w:val="dotted" w:sz="4" w:space="0" w:color="auto"/>
              <w:right w:val="nil"/>
            </w:tcBorders>
            <w:vAlign w:val="center"/>
          </w:tcPr>
          <w:p w:rsidR="00857E02" w:rsidRPr="00D9506E" w:rsidRDefault="00857E02" w:rsidP="00EE5DAB">
            <w:pPr>
              <w:autoSpaceDE w:val="0"/>
              <w:autoSpaceDN w:val="0"/>
              <w:spacing w:line="0" w:lineRule="atLeast"/>
              <w:jc w:val="left"/>
              <w:rPr>
                <w:rFonts w:asciiTheme="minorEastAsia" w:hAnsiTheme="minorEastAsia"/>
                <w:sz w:val="20"/>
                <w:szCs w:val="20"/>
              </w:rPr>
            </w:pPr>
            <w:r w:rsidRPr="00D9506E">
              <w:rPr>
                <w:rFonts w:asciiTheme="minorEastAsia" w:hAnsiTheme="minorEastAsia" w:hint="eastAsia"/>
                <w:sz w:val="20"/>
                <w:szCs w:val="20"/>
                <w:lang w:eastAsia="ko-KR"/>
              </w:rPr>
              <w:t xml:space="preserve">전년도 대비 </w:t>
            </w:r>
            <w:r w:rsidRPr="00D9506E">
              <w:rPr>
                <w:rFonts w:asciiTheme="minorEastAsia" w:hAnsiTheme="minorEastAsia" w:hint="eastAsia"/>
                <w:sz w:val="20"/>
                <w:szCs w:val="20"/>
              </w:rPr>
              <w:t>외국인 지분</w:t>
            </w:r>
            <w:r w:rsidRPr="00D9506E">
              <w:rPr>
                <w:rFonts w:asciiTheme="minorEastAsia" w:hAnsiTheme="minorEastAsia" w:hint="eastAsia"/>
                <w:sz w:val="20"/>
                <w:szCs w:val="20"/>
                <w:lang w:eastAsia="ko-KR"/>
              </w:rPr>
              <w:t>의 변동분</w:t>
            </w:r>
            <w:r w:rsidR="00AA06D9" w:rsidRPr="00D9506E">
              <w:rPr>
                <w:rFonts w:asciiTheme="minorEastAsia" w:hAnsiTheme="minorEastAsia" w:hint="eastAsia"/>
                <w:sz w:val="20"/>
                <w:szCs w:val="20"/>
                <w:lang w:eastAsia="ko-KR"/>
              </w:rPr>
              <w:t xml:space="preserve"> (</w:t>
            </w:r>
            <w:r w:rsidRPr="00D9506E">
              <w:rPr>
                <w:rFonts w:asciiTheme="minorEastAsia" w:hAnsiTheme="minorEastAsia" w:hint="eastAsia"/>
                <w:sz w:val="20"/>
                <w:szCs w:val="20"/>
                <w:lang w:eastAsia="ko-KR"/>
              </w:rPr>
              <w:t>차이)</w:t>
            </w:r>
          </w:p>
        </w:tc>
      </w:tr>
      <w:tr w:rsidR="00897943" w:rsidRPr="00D9506E" w:rsidTr="001E3608">
        <w:trPr>
          <w:trHeight w:val="510"/>
        </w:trPr>
        <w:tc>
          <w:tcPr>
            <w:tcW w:w="631" w:type="pct"/>
            <w:vMerge/>
            <w:tcBorders>
              <w:lef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p>
        </w:tc>
        <w:tc>
          <w:tcPr>
            <w:tcW w:w="793" w:type="pct"/>
            <w:tcBorders>
              <w:top w:val="dotted" w:sz="4" w:space="0" w:color="auto"/>
              <w:bottom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lang w:eastAsia="ko-KR"/>
              </w:rPr>
              <w:t>Chg_</w:t>
            </w:r>
            <w:r w:rsidRPr="00D9506E">
              <w:rPr>
                <w:rFonts w:asciiTheme="minorEastAsia" w:hAnsiTheme="minorEastAsia" w:hint="eastAsia"/>
                <w:b/>
                <w:sz w:val="20"/>
                <w:szCs w:val="20"/>
              </w:rPr>
              <w:t>Indv</w:t>
            </w:r>
          </w:p>
        </w:tc>
        <w:tc>
          <w:tcPr>
            <w:tcW w:w="1292" w:type="pct"/>
            <w:tcBorders>
              <w:top w:val="dotted" w:sz="4" w:space="0" w:color="auto"/>
              <w:bottom w:val="dotted" w:sz="4" w:space="0" w:color="auto"/>
            </w:tcBorders>
            <w:vAlign w:val="center"/>
          </w:tcPr>
          <w:p w:rsidR="00857E02" w:rsidRPr="00D9506E" w:rsidRDefault="00857E02" w:rsidP="00EE5DAB">
            <w:pPr>
              <w:autoSpaceDE w:val="0"/>
              <w:autoSpaceDN w:val="0"/>
              <w:spacing w:line="0" w:lineRule="atLeast"/>
              <w:jc w:val="left"/>
              <w:rPr>
                <w:rFonts w:asciiTheme="minorEastAsia" w:hAnsiTheme="minorEastAsia"/>
                <w:sz w:val="20"/>
                <w:szCs w:val="20"/>
                <w:lang w:eastAsia="ko-KR"/>
              </w:rPr>
            </w:pPr>
            <w:r w:rsidRPr="00D9506E">
              <w:rPr>
                <w:rFonts w:asciiTheme="minorEastAsia" w:hAnsiTheme="minorEastAsia" w:hint="eastAsia"/>
                <w:sz w:val="20"/>
                <w:szCs w:val="20"/>
              </w:rPr>
              <w:t>개인 지분율</w:t>
            </w:r>
            <w:r w:rsidRPr="00D9506E">
              <w:rPr>
                <w:rFonts w:asciiTheme="minorEastAsia" w:hAnsiTheme="minorEastAsia" w:hint="eastAsia"/>
                <w:sz w:val="20"/>
                <w:szCs w:val="20"/>
                <w:lang w:eastAsia="ko-KR"/>
              </w:rPr>
              <w:t xml:space="preserve"> 변동분</w:t>
            </w:r>
          </w:p>
        </w:tc>
        <w:tc>
          <w:tcPr>
            <w:tcW w:w="2284" w:type="pct"/>
            <w:tcBorders>
              <w:top w:val="dotted" w:sz="4" w:space="0" w:color="auto"/>
              <w:bottom w:val="dotted" w:sz="4" w:space="0" w:color="auto"/>
              <w:right w:val="nil"/>
            </w:tcBorders>
            <w:vAlign w:val="center"/>
          </w:tcPr>
          <w:p w:rsidR="00857E02" w:rsidRPr="00D9506E" w:rsidRDefault="00857E02" w:rsidP="00EE5DAB">
            <w:pPr>
              <w:autoSpaceDE w:val="0"/>
              <w:autoSpaceDN w:val="0"/>
              <w:spacing w:line="0" w:lineRule="atLeast"/>
              <w:jc w:val="left"/>
              <w:rPr>
                <w:rFonts w:asciiTheme="minorEastAsia" w:hAnsiTheme="minorEastAsia"/>
                <w:sz w:val="20"/>
                <w:szCs w:val="20"/>
              </w:rPr>
            </w:pPr>
            <w:r w:rsidRPr="00D9506E">
              <w:rPr>
                <w:rFonts w:asciiTheme="minorEastAsia" w:hAnsiTheme="minorEastAsia" w:hint="eastAsia"/>
                <w:sz w:val="20"/>
                <w:szCs w:val="20"/>
                <w:lang w:eastAsia="ko-KR"/>
              </w:rPr>
              <w:t>전년도 대비 개</w:t>
            </w:r>
            <w:r w:rsidRPr="00D9506E">
              <w:rPr>
                <w:rFonts w:asciiTheme="minorEastAsia" w:hAnsiTheme="minorEastAsia" w:hint="eastAsia"/>
                <w:sz w:val="20"/>
                <w:szCs w:val="20"/>
              </w:rPr>
              <w:t>인 지분</w:t>
            </w:r>
            <w:r w:rsidRPr="00D9506E">
              <w:rPr>
                <w:rFonts w:asciiTheme="minorEastAsia" w:hAnsiTheme="minorEastAsia" w:hint="eastAsia"/>
                <w:sz w:val="20"/>
                <w:szCs w:val="20"/>
                <w:lang w:eastAsia="ko-KR"/>
              </w:rPr>
              <w:t>의 변동분</w:t>
            </w:r>
            <w:r w:rsidR="00AA06D9" w:rsidRPr="00D9506E">
              <w:rPr>
                <w:rFonts w:asciiTheme="minorEastAsia" w:hAnsiTheme="minorEastAsia" w:hint="eastAsia"/>
                <w:sz w:val="20"/>
                <w:szCs w:val="20"/>
                <w:lang w:eastAsia="ko-KR"/>
              </w:rPr>
              <w:t xml:space="preserve"> (</w:t>
            </w:r>
            <w:r w:rsidRPr="00D9506E">
              <w:rPr>
                <w:rFonts w:asciiTheme="minorEastAsia" w:hAnsiTheme="minorEastAsia" w:hint="eastAsia"/>
                <w:sz w:val="20"/>
                <w:szCs w:val="20"/>
                <w:lang w:eastAsia="ko-KR"/>
              </w:rPr>
              <w:t>차이)</w:t>
            </w:r>
          </w:p>
        </w:tc>
      </w:tr>
      <w:tr w:rsidR="00897943" w:rsidRPr="00D9506E" w:rsidTr="001E3608">
        <w:trPr>
          <w:trHeight w:val="510"/>
        </w:trPr>
        <w:tc>
          <w:tcPr>
            <w:tcW w:w="631" w:type="pct"/>
            <w:vMerge/>
            <w:tcBorders>
              <w:lef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p>
        </w:tc>
        <w:tc>
          <w:tcPr>
            <w:tcW w:w="793" w:type="pct"/>
            <w:tcBorders>
              <w:top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lang w:eastAsia="ko-KR"/>
              </w:rPr>
              <w:t>Chg_</w:t>
            </w:r>
            <w:r w:rsidRPr="00D9506E">
              <w:rPr>
                <w:rFonts w:asciiTheme="minorEastAsia" w:hAnsiTheme="minorEastAsia" w:hint="eastAsia"/>
                <w:b/>
                <w:sz w:val="20"/>
                <w:szCs w:val="20"/>
              </w:rPr>
              <w:t>Inst</w:t>
            </w:r>
          </w:p>
        </w:tc>
        <w:tc>
          <w:tcPr>
            <w:tcW w:w="1292" w:type="pct"/>
            <w:tcBorders>
              <w:top w:val="dotted" w:sz="4" w:space="0" w:color="auto"/>
            </w:tcBorders>
            <w:vAlign w:val="center"/>
          </w:tcPr>
          <w:p w:rsidR="00857E02" w:rsidRPr="00D9506E" w:rsidRDefault="00857E02" w:rsidP="00EE5DAB">
            <w:pPr>
              <w:autoSpaceDE w:val="0"/>
              <w:autoSpaceDN w:val="0"/>
              <w:spacing w:line="0" w:lineRule="atLeast"/>
              <w:jc w:val="left"/>
              <w:rPr>
                <w:rFonts w:asciiTheme="minorEastAsia" w:hAnsiTheme="minorEastAsia"/>
                <w:sz w:val="20"/>
                <w:szCs w:val="20"/>
                <w:lang w:eastAsia="ko-KR"/>
              </w:rPr>
            </w:pPr>
            <w:r w:rsidRPr="00D9506E">
              <w:rPr>
                <w:rFonts w:asciiTheme="minorEastAsia" w:hAnsiTheme="minorEastAsia" w:hint="eastAsia"/>
                <w:sz w:val="20"/>
                <w:szCs w:val="20"/>
              </w:rPr>
              <w:t>기타 지분율</w:t>
            </w:r>
            <w:r w:rsidRPr="00D9506E">
              <w:rPr>
                <w:rFonts w:asciiTheme="minorEastAsia" w:hAnsiTheme="minorEastAsia" w:hint="eastAsia"/>
                <w:sz w:val="20"/>
                <w:szCs w:val="20"/>
                <w:lang w:eastAsia="ko-KR"/>
              </w:rPr>
              <w:t xml:space="preserve"> 변동분</w:t>
            </w:r>
          </w:p>
        </w:tc>
        <w:tc>
          <w:tcPr>
            <w:tcW w:w="2284" w:type="pct"/>
            <w:tcBorders>
              <w:top w:val="dotted" w:sz="4" w:space="0" w:color="auto"/>
              <w:right w:val="nil"/>
            </w:tcBorders>
            <w:vAlign w:val="center"/>
          </w:tcPr>
          <w:p w:rsidR="00857E02" w:rsidRPr="00D9506E" w:rsidRDefault="00857E02" w:rsidP="00EE5DAB">
            <w:pPr>
              <w:autoSpaceDE w:val="0"/>
              <w:autoSpaceDN w:val="0"/>
              <w:spacing w:line="0" w:lineRule="atLeast"/>
              <w:jc w:val="left"/>
              <w:rPr>
                <w:rFonts w:asciiTheme="minorEastAsia" w:hAnsiTheme="minorEastAsia"/>
                <w:sz w:val="20"/>
                <w:szCs w:val="20"/>
              </w:rPr>
            </w:pPr>
            <w:r w:rsidRPr="00D9506E">
              <w:rPr>
                <w:rFonts w:asciiTheme="minorEastAsia" w:hAnsiTheme="minorEastAsia" w:hint="eastAsia"/>
                <w:sz w:val="20"/>
                <w:szCs w:val="20"/>
                <w:lang w:eastAsia="ko-KR"/>
              </w:rPr>
              <w:t xml:space="preserve">전년도 대비 </w:t>
            </w:r>
            <w:r w:rsidRPr="00D9506E">
              <w:rPr>
                <w:rFonts w:asciiTheme="minorEastAsia" w:hAnsiTheme="minorEastAsia" w:hint="eastAsia"/>
                <w:sz w:val="20"/>
                <w:szCs w:val="20"/>
              </w:rPr>
              <w:t>기</w:t>
            </w:r>
            <w:r w:rsidRPr="00D9506E">
              <w:rPr>
                <w:rFonts w:asciiTheme="minorEastAsia" w:hAnsiTheme="minorEastAsia" w:hint="eastAsia"/>
                <w:sz w:val="20"/>
                <w:szCs w:val="20"/>
                <w:lang w:eastAsia="ko-KR"/>
              </w:rPr>
              <w:t>관</w:t>
            </w:r>
            <w:r w:rsidRPr="00D9506E">
              <w:rPr>
                <w:rFonts w:asciiTheme="minorEastAsia" w:hAnsiTheme="minorEastAsia" w:hint="eastAsia"/>
                <w:sz w:val="20"/>
                <w:szCs w:val="20"/>
              </w:rPr>
              <w:t xml:space="preserve"> 지분</w:t>
            </w:r>
            <w:r w:rsidRPr="00D9506E">
              <w:rPr>
                <w:rFonts w:asciiTheme="minorEastAsia" w:hAnsiTheme="minorEastAsia" w:hint="eastAsia"/>
                <w:sz w:val="20"/>
                <w:szCs w:val="20"/>
                <w:lang w:eastAsia="ko-KR"/>
              </w:rPr>
              <w:t>의 변동분</w:t>
            </w:r>
            <w:r w:rsidR="00AA06D9" w:rsidRPr="00D9506E">
              <w:rPr>
                <w:rFonts w:asciiTheme="minorEastAsia" w:hAnsiTheme="minorEastAsia" w:hint="eastAsia"/>
                <w:sz w:val="20"/>
                <w:szCs w:val="20"/>
                <w:lang w:eastAsia="ko-KR"/>
              </w:rPr>
              <w:t xml:space="preserve"> (</w:t>
            </w:r>
            <w:r w:rsidRPr="00D9506E">
              <w:rPr>
                <w:rFonts w:asciiTheme="minorEastAsia" w:hAnsiTheme="minorEastAsia" w:hint="eastAsia"/>
                <w:sz w:val="20"/>
                <w:szCs w:val="20"/>
                <w:lang w:eastAsia="ko-KR"/>
              </w:rPr>
              <w:t>차이)</w:t>
            </w:r>
          </w:p>
        </w:tc>
      </w:tr>
      <w:tr w:rsidR="00897943" w:rsidRPr="00D9506E" w:rsidTr="001E3608">
        <w:trPr>
          <w:trHeight w:val="510"/>
        </w:trPr>
        <w:tc>
          <w:tcPr>
            <w:tcW w:w="631" w:type="pct"/>
            <w:vMerge w:val="restart"/>
            <w:tcBorders>
              <w:lef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lang w:eastAsia="ko-KR"/>
              </w:rPr>
            </w:pPr>
            <w:r w:rsidRPr="00D9506E">
              <w:rPr>
                <w:rFonts w:asciiTheme="minorEastAsia" w:hAnsiTheme="minorEastAsia" w:hint="eastAsia"/>
                <w:b/>
                <w:sz w:val="20"/>
                <w:szCs w:val="20"/>
                <w:lang w:eastAsia="ko-KR"/>
              </w:rPr>
              <w:t>기업</w:t>
            </w:r>
            <w:r w:rsidRPr="00D9506E">
              <w:rPr>
                <w:rFonts w:asciiTheme="minorEastAsia" w:hAnsiTheme="minorEastAsia" w:hint="eastAsia"/>
                <w:b/>
                <w:sz w:val="20"/>
                <w:szCs w:val="20"/>
              </w:rPr>
              <w:t>특성</w:t>
            </w:r>
          </w:p>
          <w:p w:rsidR="00857E02" w:rsidRPr="00D9506E" w:rsidRDefault="00857E02" w:rsidP="00EE5DAB">
            <w:pPr>
              <w:autoSpaceDE w:val="0"/>
              <w:autoSpaceDN w:val="0"/>
              <w:spacing w:line="0" w:lineRule="atLeast"/>
              <w:jc w:val="center"/>
              <w:rPr>
                <w:rFonts w:asciiTheme="minorEastAsia" w:hAnsiTheme="minorEastAsia"/>
                <w:b/>
                <w:sz w:val="20"/>
                <w:szCs w:val="20"/>
              </w:rPr>
            </w:pPr>
            <w:r w:rsidRPr="00D9506E">
              <w:rPr>
                <w:rFonts w:asciiTheme="minorEastAsia" w:hAnsiTheme="minorEastAsia" w:hint="eastAsia"/>
                <w:b/>
                <w:sz w:val="20"/>
                <w:szCs w:val="20"/>
              </w:rPr>
              <w:t>설명변수</w:t>
            </w:r>
          </w:p>
        </w:tc>
        <w:tc>
          <w:tcPr>
            <w:tcW w:w="793" w:type="pct"/>
            <w:tcBorders>
              <w:bottom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lang w:eastAsia="ko-KR"/>
              </w:rPr>
            </w:pPr>
            <w:r w:rsidRPr="00D9506E">
              <w:rPr>
                <w:rFonts w:asciiTheme="minorEastAsia" w:hAnsiTheme="minorEastAsia" w:hint="eastAsia"/>
                <w:b/>
                <w:sz w:val="20"/>
                <w:szCs w:val="20"/>
              </w:rPr>
              <w:t>M</w:t>
            </w:r>
            <w:r w:rsidRPr="00D9506E">
              <w:rPr>
                <w:rFonts w:asciiTheme="minorEastAsia" w:hAnsiTheme="minorEastAsia" w:hint="eastAsia"/>
                <w:b/>
                <w:sz w:val="20"/>
                <w:szCs w:val="20"/>
                <w:lang w:eastAsia="ko-KR"/>
              </w:rPr>
              <w:t>ktRtn</w:t>
            </w:r>
          </w:p>
        </w:tc>
        <w:tc>
          <w:tcPr>
            <w:tcW w:w="1292" w:type="pct"/>
            <w:tcBorders>
              <w:bottom w:val="dotted" w:sz="4" w:space="0" w:color="auto"/>
            </w:tcBorders>
            <w:vAlign w:val="center"/>
          </w:tcPr>
          <w:p w:rsidR="00857E02" w:rsidRPr="00D9506E" w:rsidRDefault="009A4FB2" w:rsidP="00EE5DAB">
            <w:pPr>
              <w:autoSpaceDE w:val="0"/>
              <w:autoSpaceDN w:val="0"/>
              <w:spacing w:line="0" w:lineRule="atLeast"/>
              <w:rPr>
                <w:rFonts w:asciiTheme="minorEastAsia" w:hAnsiTheme="minorEastAsia"/>
                <w:sz w:val="20"/>
                <w:szCs w:val="20"/>
                <w:lang w:eastAsia="ko-KR"/>
              </w:rPr>
            </w:pPr>
            <w:r w:rsidRPr="00D9506E">
              <w:rPr>
                <w:rFonts w:asciiTheme="minorEastAsia" w:hAnsiTheme="minorEastAsia" w:hint="eastAsia"/>
                <w:sz w:val="20"/>
                <w:szCs w:val="20"/>
                <w:lang w:eastAsia="ko-KR"/>
              </w:rPr>
              <w:t>시장위험 프리미엄</w:t>
            </w:r>
            <w:r w:rsidR="00AA06D9" w:rsidRPr="00D9506E">
              <w:rPr>
                <w:rFonts w:asciiTheme="minorEastAsia" w:hAnsiTheme="minorEastAsia" w:hint="eastAsia"/>
                <w:sz w:val="20"/>
                <w:szCs w:val="20"/>
                <w:lang w:eastAsia="ko-KR"/>
              </w:rPr>
              <w:t xml:space="preserve"> (</w:t>
            </w:r>
            <w:r w:rsidR="00857E02" w:rsidRPr="00D9506E">
              <w:rPr>
                <w:rFonts w:asciiTheme="minorEastAsia" w:hAnsiTheme="minorEastAsia" w:hint="eastAsia"/>
                <w:sz w:val="20"/>
                <w:szCs w:val="20"/>
                <w:lang w:eastAsia="ko-KR"/>
              </w:rPr>
              <w:t>R</w:t>
            </w:r>
            <w:r w:rsidR="00857E02" w:rsidRPr="00D9506E">
              <w:rPr>
                <w:rFonts w:asciiTheme="minorEastAsia" w:hAnsiTheme="minorEastAsia" w:hint="eastAsia"/>
                <w:sz w:val="20"/>
                <w:szCs w:val="20"/>
                <w:vertAlign w:val="subscript"/>
                <w:lang w:eastAsia="ko-KR"/>
              </w:rPr>
              <w:t>m</w:t>
            </w:r>
            <w:r w:rsidR="00857E02" w:rsidRPr="00D9506E">
              <w:rPr>
                <w:rFonts w:asciiTheme="minorEastAsia" w:hAnsiTheme="minorEastAsia" w:hint="eastAsia"/>
                <w:sz w:val="20"/>
                <w:szCs w:val="20"/>
                <w:lang w:eastAsia="ko-KR"/>
              </w:rPr>
              <w:t>-R</w:t>
            </w:r>
            <w:r w:rsidR="00857E02" w:rsidRPr="00D9506E">
              <w:rPr>
                <w:rFonts w:asciiTheme="minorEastAsia" w:hAnsiTheme="minorEastAsia" w:hint="eastAsia"/>
                <w:sz w:val="20"/>
                <w:szCs w:val="20"/>
                <w:vertAlign w:val="subscript"/>
                <w:lang w:eastAsia="ko-KR"/>
              </w:rPr>
              <w:t>f</w:t>
            </w:r>
            <w:r w:rsidR="00857E02" w:rsidRPr="00D9506E">
              <w:rPr>
                <w:rFonts w:asciiTheme="minorEastAsia" w:hAnsiTheme="minorEastAsia" w:hint="eastAsia"/>
                <w:sz w:val="20"/>
                <w:szCs w:val="20"/>
                <w:lang w:eastAsia="ko-KR"/>
              </w:rPr>
              <w:t>)</w:t>
            </w:r>
          </w:p>
        </w:tc>
        <w:tc>
          <w:tcPr>
            <w:tcW w:w="2284" w:type="pct"/>
            <w:tcBorders>
              <w:bottom w:val="dotted" w:sz="4" w:space="0" w:color="auto"/>
              <w:right w:val="nil"/>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lang w:eastAsia="ko-KR"/>
              </w:rPr>
              <w:t>KOSPI로 산출한 시장</w:t>
            </w:r>
            <w:r w:rsidRPr="00D9506E">
              <w:rPr>
                <w:rFonts w:asciiTheme="minorEastAsia" w:hAnsiTheme="minorEastAsia"/>
                <w:sz w:val="20"/>
                <w:szCs w:val="20"/>
              </w:rPr>
              <w:t>수익률</w:t>
            </w:r>
            <w:r w:rsidRPr="00D9506E">
              <w:rPr>
                <w:rFonts w:asciiTheme="minorEastAsia" w:hAnsiTheme="minorEastAsia" w:hint="eastAsia"/>
                <w:sz w:val="20"/>
                <w:szCs w:val="20"/>
              </w:rPr>
              <w:t xml:space="preserve"> </w:t>
            </w:r>
            <w:r w:rsidRPr="00D9506E">
              <w:rPr>
                <w:rFonts w:asciiTheme="minorEastAsia" w:hAnsiTheme="minorEastAsia"/>
                <w:sz w:val="20"/>
                <w:szCs w:val="20"/>
              </w:rPr>
              <w:t>–</w:t>
            </w:r>
            <w:r w:rsidRPr="00D9506E">
              <w:rPr>
                <w:rFonts w:asciiTheme="minorEastAsia" w:hAnsiTheme="minorEastAsia" w:hint="eastAsia"/>
                <w:sz w:val="20"/>
                <w:szCs w:val="20"/>
              </w:rPr>
              <w:t xml:space="preserve"> </w:t>
            </w:r>
            <w:r w:rsidRPr="00D9506E">
              <w:rPr>
                <w:rFonts w:asciiTheme="minorEastAsia" w:hAnsiTheme="minorEastAsia" w:hint="eastAsia"/>
                <w:sz w:val="20"/>
                <w:szCs w:val="20"/>
                <w:lang w:eastAsia="ko-KR"/>
              </w:rPr>
              <w:t>91일물 CD 금리</w:t>
            </w:r>
          </w:p>
        </w:tc>
      </w:tr>
      <w:tr w:rsidR="00897943" w:rsidRPr="00D9506E" w:rsidTr="001E3608">
        <w:trPr>
          <w:trHeight w:val="510"/>
        </w:trPr>
        <w:tc>
          <w:tcPr>
            <w:tcW w:w="631" w:type="pct"/>
            <w:vMerge/>
            <w:tcBorders>
              <w:lef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p>
        </w:tc>
        <w:tc>
          <w:tcPr>
            <w:tcW w:w="793" w:type="pct"/>
            <w:tcBorders>
              <w:top w:val="dotted" w:sz="4" w:space="0" w:color="auto"/>
              <w:bottom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rPr>
              <w:t>Size</w:t>
            </w:r>
          </w:p>
        </w:tc>
        <w:tc>
          <w:tcPr>
            <w:tcW w:w="1292" w:type="pct"/>
            <w:tcBorders>
              <w:top w:val="dotted" w:sz="4" w:space="0" w:color="auto"/>
              <w:bottom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rPr>
              <w:t>기업규모</w:t>
            </w:r>
          </w:p>
        </w:tc>
        <w:tc>
          <w:tcPr>
            <w:tcW w:w="2284" w:type="pct"/>
            <w:tcBorders>
              <w:top w:val="dotted" w:sz="4" w:space="0" w:color="auto"/>
              <w:bottom w:val="dotted" w:sz="4" w:space="0" w:color="auto"/>
              <w:right w:val="nil"/>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rPr>
              <w:t>시가총액</w:t>
            </w:r>
            <w:r w:rsidR="00AA06D9" w:rsidRPr="00D9506E">
              <w:rPr>
                <w:rFonts w:asciiTheme="minorEastAsia" w:hAnsiTheme="minorEastAsia" w:hint="eastAsia"/>
                <w:sz w:val="20"/>
                <w:szCs w:val="20"/>
                <w:lang w:eastAsia="ko-KR"/>
              </w:rPr>
              <w:t xml:space="preserve"> (</w:t>
            </w:r>
            <w:r w:rsidRPr="00D9506E">
              <w:rPr>
                <w:rFonts w:asciiTheme="minorEastAsia" w:hAnsiTheme="minorEastAsia" w:hint="eastAsia"/>
                <w:sz w:val="20"/>
                <w:szCs w:val="20"/>
                <w:lang w:eastAsia="ko-KR"/>
              </w:rPr>
              <w:t>백만원)</w:t>
            </w:r>
            <w:r w:rsidRPr="00D9506E">
              <w:rPr>
                <w:rFonts w:asciiTheme="minorEastAsia" w:hAnsiTheme="minorEastAsia" w:hint="eastAsia"/>
                <w:sz w:val="20"/>
                <w:szCs w:val="20"/>
              </w:rPr>
              <w:t>에 자연로그를 취한 값</w:t>
            </w:r>
          </w:p>
        </w:tc>
      </w:tr>
      <w:tr w:rsidR="00897943" w:rsidRPr="00D9506E" w:rsidTr="001E3608">
        <w:trPr>
          <w:trHeight w:val="510"/>
        </w:trPr>
        <w:tc>
          <w:tcPr>
            <w:tcW w:w="631" w:type="pct"/>
            <w:vMerge/>
            <w:tcBorders>
              <w:lef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p>
        </w:tc>
        <w:tc>
          <w:tcPr>
            <w:tcW w:w="793" w:type="pct"/>
            <w:tcBorders>
              <w:top w:val="dotted" w:sz="4" w:space="0" w:color="auto"/>
              <w:bottom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lang w:eastAsia="ko-KR"/>
              </w:rPr>
            </w:pPr>
            <w:r w:rsidRPr="00D9506E">
              <w:rPr>
                <w:rFonts w:asciiTheme="minorEastAsia" w:hAnsiTheme="minorEastAsia" w:hint="eastAsia"/>
                <w:b/>
                <w:sz w:val="20"/>
                <w:szCs w:val="20"/>
                <w:lang w:eastAsia="ko-KR"/>
              </w:rPr>
              <w:t>BM</w:t>
            </w:r>
          </w:p>
        </w:tc>
        <w:tc>
          <w:tcPr>
            <w:tcW w:w="1292" w:type="pct"/>
            <w:tcBorders>
              <w:top w:val="dotted" w:sz="4" w:space="0" w:color="auto"/>
              <w:bottom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sz w:val="20"/>
                <w:szCs w:val="20"/>
                <w:lang w:eastAsia="ko-KR"/>
              </w:rPr>
            </w:pPr>
            <w:r w:rsidRPr="00D9506E">
              <w:rPr>
                <w:rFonts w:asciiTheme="minorEastAsia" w:hAnsiTheme="minorEastAsia" w:hint="eastAsia"/>
                <w:sz w:val="20"/>
                <w:szCs w:val="20"/>
                <w:lang w:eastAsia="ko-KR"/>
              </w:rPr>
              <w:t>Book-to-Market</w:t>
            </w:r>
          </w:p>
        </w:tc>
        <w:tc>
          <w:tcPr>
            <w:tcW w:w="2284" w:type="pct"/>
            <w:tcBorders>
              <w:top w:val="dotted" w:sz="4" w:space="0" w:color="auto"/>
              <w:bottom w:val="dotted" w:sz="4" w:space="0" w:color="auto"/>
              <w:right w:val="nil"/>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lang w:eastAsia="ko-KR"/>
              </w:rPr>
              <w:t>자본총계/시가총액</w:t>
            </w:r>
          </w:p>
        </w:tc>
      </w:tr>
      <w:tr w:rsidR="00897943" w:rsidRPr="00D9506E" w:rsidTr="001E3608">
        <w:trPr>
          <w:trHeight w:val="510"/>
        </w:trPr>
        <w:tc>
          <w:tcPr>
            <w:tcW w:w="631" w:type="pct"/>
            <w:vMerge/>
            <w:tcBorders>
              <w:lef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p>
        </w:tc>
        <w:tc>
          <w:tcPr>
            <w:tcW w:w="793" w:type="pct"/>
            <w:tcBorders>
              <w:top w:val="dotted" w:sz="4" w:space="0" w:color="auto"/>
              <w:bottom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rPr>
              <w:t>EP</w:t>
            </w:r>
          </w:p>
        </w:tc>
        <w:tc>
          <w:tcPr>
            <w:tcW w:w="1292" w:type="pct"/>
            <w:tcBorders>
              <w:top w:val="dotted" w:sz="4" w:space="0" w:color="auto"/>
              <w:bottom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rPr>
              <w:t>E/P</w:t>
            </w:r>
          </w:p>
        </w:tc>
        <w:tc>
          <w:tcPr>
            <w:tcW w:w="2284" w:type="pct"/>
            <w:tcBorders>
              <w:top w:val="dotted" w:sz="4" w:space="0" w:color="auto"/>
              <w:bottom w:val="dotted" w:sz="4" w:space="0" w:color="auto"/>
              <w:right w:val="nil"/>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rPr>
              <w:t>당기순이익/시가총액</w:t>
            </w:r>
          </w:p>
        </w:tc>
      </w:tr>
      <w:tr w:rsidR="00897943" w:rsidRPr="00D9506E" w:rsidTr="001E3608">
        <w:trPr>
          <w:trHeight w:val="510"/>
        </w:trPr>
        <w:tc>
          <w:tcPr>
            <w:tcW w:w="631" w:type="pct"/>
            <w:vMerge/>
            <w:tcBorders>
              <w:left w:val="nil"/>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p>
        </w:tc>
        <w:tc>
          <w:tcPr>
            <w:tcW w:w="793" w:type="pct"/>
            <w:tcBorders>
              <w:top w:val="dotted" w:sz="4" w:space="0" w:color="auto"/>
              <w:bottom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rPr>
              <w:t>Div</w:t>
            </w:r>
          </w:p>
        </w:tc>
        <w:tc>
          <w:tcPr>
            <w:tcW w:w="1292" w:type="pct"/>
            <w:tcBorders>
              <w:top w:val="dotted" w:sz="4" w:space="0" w:color="auto"/>
              <w:bottom w:val="dotted" w:sz="4" w:space="0" w:color="auto"/>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rPr>
              <w:t>배당성향</w:t>
            </w:r>
          </w:p>
        </w:tc>
        <w:tc>
          <w:tcPr>
            <w:tcW w:w="2284" w:type="pct"/>
            <w:tcBorders>
              <w:top w:val="dotted" w:sz="4" w:space="0" w:color="auto"/>
              <w:bottom w:val="dotted" w:sz="4" w:space="0" w:color="auto"/>
              <w:right w:val="nil"/>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rPr>
              <w:t>배당금/당기순이익</w:t>
            </w:r>
          </w:p>
        </w:tc>
      </w:tr>
      <w:tr w:rsidR="00897943" w:rsidRPr="00D9506E" w:rsidTr="001E3608">
        <w:trPr>
          <w:trHeight w:val="510"/>
        </w:trPr>
        <w:tc>
          <w:tcPr>
            <w:tcW w:w="631" w:type="pct"/>
            <w:vMerge/>
            <w:tcBorders>
              <w:left w:val="nil"/>
              <w:bottom w:val="single" w:sz="12" w:space="0" w:color="auto"/>
            </w:tcBorders>
            <w:vAlign w:val="center"/>
          </w:tcPr>
          <w:p w:rsidR="00857E02" w:rsidRPr="00D9506E" w:rsidRDefault="00857E02" w:rsidP="00EE5DAB">
            <w:pPr>
              <w:autoSpaceDE w:val="0"/>
              <w:autoSpaceDN w:val="0"/>
              <w:spacing w:line="0" w:lineRule="atLeast"/>
              <w:jc w:val="center"/>
              <w:rPr>
                <w:rFonts w:asciiTheme="minorEastAsia" w:hAnsiTheme="minorEastAsia"/>
                <w:b/>
                <w:sz w:val="20"/>
                <w:szCs w:val="20"/>
              </w:rPr>
            </w:pPr>
          </w:p>
        </w:tc>
        <w:tc>
          <w:tcPr>
            <w:tcW w:w="793" w:type="pct"/>
            <w:tcBorders>
              <w:top w:val="dotted" w:sz="4" w:space="0" w:color="auto"/>
              <w:bottom w:val="single" w:sz="12" w:space="0" w:color="auto"/>
            </w:tcBorders>
            <w:vAlign w:val="center"/>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rPr>
              <w:t>KOSPI</w:t>
            </w:r>
          </w:p>
        </w:tc>
        <w:tc>
          <w:tcPr>
            <w:tcW w:w="1292" w:type="pct"/>
            <w:tcBorders>
              <w:top w:val="dotted" w:sz="4" w:space="0" w:color="auto"/>
              <w:bottom w:val="single" w:sz="12" w:space="0" w:color="auto"/>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rPr>
              <w:t>KOSPI 여부 더미</w:t>
            </w:r>
          </w:p>
        </w:tc>
        <w:tc>
          <w:tcPr>
            <w:tcW w:w="2284" w:type="pct"/>
            <w:tcBorders>
              <w:top w:val="dotted" w:sz="4" w:space="0" w:color="auto"/>
              <w:bottom w:val="single" w:sz="12" w:space="0" w:color="auto"/>
              <w:right w:val="nil"/>
            </w:tcBorders>
            <w:vAlign w:val="center"/>
          </w:tcPr>
          <w:p w:rsidR="00857E02" w:rsidRPr="00D9506E" w:rsidRDefault="00857E02" w:rsidP="00EE5DAB">
            <w:pPr>
              <w:autoSpaceDE w:val="0"/>
              <w:autoSpaceDN w:val="0"/>
              <w:spacing w:line="0" w:lineRule="atLeast"/>
              <w:rPr>
                <w:rFonts w:asciiTheme="minorEastAsia" w:hAnsiTheme="minorEastAsia"/>
                <w:sz w:val="20"/>
                <w:szCs w:val="20"/>
              </w:rPr>
            </w:pPr>
            <w:r w:rsidRPr="00D9506E">
              <w:rPr>
                <w:rFonts w:asciiTheme="minorEastAsia" w:hAnsiTheme="minorEastAsia" w:hint="eastAsia"/>
                <w:sz w:val="20"/>
                <w:szCs w:val="20"/>
              </w:rPr>
              <w:t>KOSPI 기업이면 1, 아니면 0</w:t>
            </w:r>
          </w:p>
        </w:tc>
      </w:tr>
    </w:tbl>
    <w:p w:rsidR="00857E02" w:rsidRPr="00D9506E" w:rsidRDefault="00857E02" w:rsidP="00EE5DAB">
      <w:pPr>
        <w:autoSpaceDE w:val="0"/>
        <w:autoSpaceDN w:val="0"/>
        <w:rPr>
          <w:rFonts w:asciiTheme="minorEastAsia" w:hAnsiTheme="minorEastAsia"/>
        </w:rPr>
      </w:pPr>
      <w:r w:rsidRPr="00D9506E">
        <w:rPr>
          <w:rFonts w:asciiTheme="minorEastAsia" w:hAnsiTheme="minorEastAsia"/>
        </w:rPr>
        <w:br w:type="page"/>
      </w:r>
    </w:p>
    <w:p w:rsidR="00857E02" w:rsidRPr="00D9506E" w:rsidRDefault="00857E02" w:rsidP="00EE5DAB">
      <w:pPr>
        <w:autoSpaceDE w:val="0"/>
        <w:autoSpaceDN w:val="0"/>
        <w:jc w:val="center"/>
        <w:rPr>
          <w:rFonts w:asciiTheme="minorEastAsia" w:hAnsiTheme="minorEastAsia"/>
          <w:b/>
          <w:sz w:val="22"/>
          <w:u w:val="single"/>
        </w:rPr>
      </w:pPr>
      <w:r w:rsidRPr="00D9506E">
        <w:rPr>
          <w:rFonts w:asciiTheme="minorEastAsia" w:hAnsiTheme="minorEastAsia" w:hint="eastAsia"/>
          <w:b/>
          <w:sz w:val="22"/>
          <w:u w:val="single"/>
        </w:rPr>
        <w:lastRenderedPageBreak/>
        <w:t xml:space="preserve">&lt;표 </w:t>
      </w:r>
      <w:r w:rsidRPr="00D9506E">
        <w:rPr>
          <w:rFonts w:asciiTheme="minorEastAsia" w:hAnsiTheme="minorEastAsia" w:hint="eastAsia"/>
          <w:b/>
          <w:sz w:val="22"/>
          <w:u w:val="single"/>
          <w:lang w:eastAsia="ko-KR"/>
        </w:rPr>
        <w:t>2</w:t>
      </w:r>
      <w:r w:rsidRPr="00D9506E">
        <w:rPr>
          <w:rFonts w:asciiTheme="minorEastAsia" w:hAnsiTheme="minorEastAsia" w:hint="eastAsia"/>
          <w:b/>
          <w:sz w:val="22"/>
          <w:u w:val="single"/>
        </w:rPr>
        <w:t xml:space="preserve">&gt; </w:t>
      </w:r>
      <w:r w:rsidRPr="00D9506E">
        <w:rPr>
          <w:rFonts w:asciiTheme="minorEastAsia" w:hAnsiTheme="minorEastAsia" w:hint="eastAsia"/>
          <w:b/>
          <w:sz w:val="22"/>
          <w:u w:val="single"/>
          <w:lang w:eastAsia="ko-KR"/>
        </w:rPr>
        <w:t>설명</w:t>
      </w:r>
      <w:r w:rsidRPr="00D9506E">
        <w:rPr>
          <w:rFonts w:asciiTheme="minorEastAsia" w:hAnsiTheme="minorEastAsia" w:hint="eastAsia"/>
          <w:b/>
          <w:sz w:val="22"/>
          <w:u w:val="single"/>
        </w:rPr>
        <w:t>변수의 요약 통계치</w:t>
      </w:r>
      <w:r w:rsidRPr="00D9506E">
        <w:rPr>
          <w:rFonts w:asciiTheme="minorEastAsia" w:hAnsiTheme="minorEastAsia" w:hint="eastAsia"/>
          <w:b/>
          <w:sz w:val="22"/>
          <w:u w:val="single"/>
          <w:lang w:eastAsia="ko-KR"/>
        </w:rPr>
        <w:t xml:space="preserve"> 및 상관계수 행렬</w:t>
      </w:r>
      <w:r w:rsidRPr="00D9506E">
        <w:rPr>
          <w:rFonts w:asciiTheme="minorEastAsia" w:hAnsiTheme="minorEastAsia" w:hint="eastAsia"/>
          <w:b/>
          <w:sz w:val="22"/>
        </w:rPr>
        <w:t xml:space="preserve"> </w:t>
      </w:r>
    </w:p>
    <w:p w:rsidR="00857E02" w:rsidRPr="00D9506E" w:rsidRDefault="00857E02" w:rsidP="00EE5DAB">
      <w:pPr>
        <w:autoSpaceDE w:val="0"/>
        <w:autoSpaceDN w:val="0"/>
        <w:adjustRightInd w:val="0"/>
        <w:snapToGrid w:val="0"/>
        <w:rPr>
          <w:rFonts w:asciiTheme="minorEastAsia" w:hAnsiTheme="minorEastAsia"/>
          <w:sz w:val="20"/>
          <w:szCs w:val="20"/>
          <w:lang w:eastAsia="ko-KR"/>
        </w:rPr>
      </w:pPr>
      <w:r w:rsidRPr="00D65791">
        <w:rPr>
          <w:rFonts w:asciiTheme="minorEastAsia" w:hAnsiTheme="minorEastAsia" w:hint="eastAsia"/>
          <w:sz w:val="18"/>
          <w:szCs w:val="18"/>
        </w:rPr>
        <w:t>이 표는 본 연구에서 사용된 설명변수의 요약통계치 및 상관계수를 보고하고 있음.</w:t>
      </w:r>
      <w:r w:rsidR="00AA06D9" w:rsidRPr="00D65791">
        <w:rPr>
          <w:rFonts w:asciiTheme="minorEastAsia" w:hAnsiTheme="minorEastAsia" w:hint="eastAsia"/>
          <w:sz w:val="18"/>
          <w:szCs w:val="18"/>
        </w:rPr>
        <w:t xml:space="preserve"> </w:t>
      </w:r>
      <w:r w:rsidR="003643A4" w:rsidRPr="00D65791">
        <w:rPr>
          <w:rFonts w:asciiTheme="minorEastAsia" w:hAnsiTheme="minorEastAsia" w:hint="eastAsia"/>
          <w:sz w:val="18"/>
          <w:szCs w:val="18"/>
        </w:rPr>
        <w:t>Panel A</w:t>
      </w:r>
      <w:r w:rsidRPr="00D65791">
        <w:rPr>
          <w:rFonts w:asciiTheme="minorEastAsia" w:hAnsiTheme="minorEastAsia" w:hint="eastAsia"/>
          <w:sz w:val="18"/>
          <w:szCs w:val="18"/>
        </w:rPr>
        <w:t>는 설명변수의 산술평균, 표준편차, 중위수, 25분위값, 75분위값을 보여주고 있고</w:t>
      </w:r>
      <w:r w:rsidR="00AA06D9" w:rsidRPr="00D65791">
        <w:rPr>
          <w:rFonts w:asciiTheme="minorEastAsia" w:hAnsiTheme="minorEastAsia" w:hint="eastAsia"/>
          <w:sz w:val="18"/>
          <w:szCs w:val="18"/>
        </w:rPr>
        <w:t xml:space="preserve"> </w:t>
      </w:r>
      <w:r w:rsidR="003643A4" w:rsidRPr="00D65791">
        <w:rPr>
          <w:rFonts w:asciiTheme="minorEastAsia" w:hAnsiTheme="minorEastAsia" w:hint="eastAsia"/>
          <w:sz w:val="18"/>
          <w:szCs w:val="18"/>
        </w:rPr>
        <w:t>Panel B</w:t>
      </w:r>
      <w:r w:rsidRPr="00D65791">
        <w:rPr>
          <w:rFonts w:asciiTheme="minorEastAsia" w:hAnsiTheme="minorEastAsia" w:hint="eastAsia"/>
          <w:sz w:val="18"/>
          <w:szCs w:val="18"/>
        </w:rPr>
        <w:t>는 설명변수들 간의 상관계수 값을 보고하고 있음. 변수 정의에 대해서는 &lt;표 1&gt;을 참조하기 바람.</w:t>
      </w:r>
      <w:r w:rsidRPr="00D9506E">
        <w:rPr>
          <w:rFonts w:asciiTheme="minorEastAsia" w:hAnsiTheme="minorEastAsia" w:hint="eastAsia"/>
          <w:sz w:val="20"/>
          <w:szCs w:val="20"/>
          <w:lang w:eastAsia="ko-KR"/>
        </w:rPr>
        <w:t xml:space="preserve"> </w:t>
      </w:r>
    </w:p>
    <w:p w:rsidR="006C6EC7" w:rsidRPr="00D9506E" w:rsidRDefault="006C6EC7" w:rsidP="00EE5DAB">
      <w:pPr>
        <w:autoSpaceDE w:val="0"/>
        <w:autoSpaceDN w:val="0"/>
        <w:adjustRightInd w:val="0"/>
        <w:snapToGrid w:val="0"/>
        <w:rPr>
          <w:rFonts w:asciiTheme="minorEastAsia" w:hAnsiTheme="minorEastAsia"/>
          <w:sz w:val="20"/>
          <w:szCs w:val="20"/>
          <w:lang w:eastAsia="ko-KR"/>
        </w:rPr>
      </w:pPr>
    </w:p>
    <w:p w:rsidR="00857E02" w:rsidRPr="00D9506E" w:rsidRDefault="00AA06D9" w:rsidP="00EE5DAB">
      <w:pPr>
        <w:autoSpaceDE w:val="0"/>
        <w:autoSpaceDN w:val="0"/>
        <w:spacing w:line="0" w:lineRule="atLeast"/>
        <w:jc w:val="center"/>
        <w:rPr>
          <w:rFonts w:asciiTheme="minorEastAsia" w:hAnsiTheme="minorEastAsia"/>
          <w:sz w:val="20"/>
          <w:szCs w:val="20"/>
          <w:u w:val="single"/>
          <w:lang w:eastAsia="ko-KR"/>
        </w:rPr>
      </w:pPr>
      <w:r w:rsidRPr="00D9506E">
        <w:rPr>
          <w:rFonts w:asciiTheme="minorEastAsia" w:hAnsiTheme="minorEastAsia" w:hint="eastAsia"/>
          <w:b/>
          <w:sz w:val="20"/>
          <w:szCs w:val="20"/>
          <w:u w:val="single"/>
        </w:rPr>
        <w:t xml:space="preserve"> </w:t>
      </w:r>
      <w:r w:rsidR="003643A4" w:rsidRPr="00D9506E">
        <w:rPr>
          <w:rFonts w:asciiTheme="minorEastAsia" w:hAnsiTheme="minorEastAsia" w:hint="eastAsia"/>
          <w:b/>
          <w:sz w:val="20"/>
          <w:szCs w:val="20"/>
          <w:u w:val="single"/>
        </w:rPr>
        <w:t>Panel A</w:t>
      </w:r>
      <w:r w:rsidR="00857E02" w:rsidRPr="00D9506E">
        <w:rPr>
          <w:rFonts w:asciiTheme="minorEastAsia" w:hAnsiTheme="minorEastAsia" w:hint="eastAsia"/>
          <w:b/>
          <w:sz w:val="20"/>
          <w:szCs w:val="20"/>
          <w:u w:val="single"/>
        </w:rPr>
        <w:t xml:space="preserve"> </w:t>
      </w:r>
      <w:r w:rsidR="00857E02" w:rsidRPr="00D9506E">
        <w:rPr>
          <w:rFonts w:asciiTheme="minorEastAsia" w:hAnsiTheme="minorEastAsia" w:hint="eastAsia"/>
          <w:b/>
          <w:sz w:val="20"/>
          <w:szCs w:val="20"/>
          <w:u w:val="single"/>
          <w:lang w:eastAsia="ko-KR"/>
        </w:rPr>
        <w:t>설명</w:t>
      </w:r>
      <w:r w:rsidR="00857E02" w:rsidRPr="00D9506E">
        <w:rPr>
          <w:rFonts w:asciiTheme="minorEastAsia" w:hAnsiTheme="minorEastAsia" w:hint="eastAsia"/>
          <w:b/>
          <w:sz w:val="20"/>
          <w:szCs w:val="20"/>
          <w:u w:val="single"/>
        </w:rPr>
        <w:t>변수의 요약 통계치</w:t>
      </w:r>
    </w:p>
    <w:tbl>
      <w:tblPr>
        <w:tblW w:w="5000" w:type="pct"/>
        <w:tblCellMar>
          <w:left w:w="99" w:type="dxa"/>
          <w:right w:w="99" w:type="dxa"/>
        </w:tblCellMar>
        <w:tblLook w:val="04A0" w:firstRow="1" w:lastRow="0" w:firstColumn="1" w:lastColumn="0" w:noHBand="0" w:noVBand="1"/>
      </w:tblPr>
      <w:tblGrid>
        <w:gridCol w:w="2008"/>
        <w:gridCol w:w="1666"/>
        <w:gridCol w:w="33"/>
        <w:gridCol w:w="1503"/>
        <w:gridCol w:w="31"/>
        <w:gridCol w:w="1503"/>
        <w:gridCol w:w="31"/>
        <w:gridCol w:w="1503"/>
        <w:gridCol w:w="31"/>
        <w:gridCol w:w="1515"/>
        <w:gridCol w:w="12"/>
      </w:tblGrid>
      <w:tr w:rsidR="00897943" w:rsidRPr="00D9506E" w:rsidTr="001E3608">
        <w:trPr>
          <w:trHeight w:val="20"/>
        </w:trPr>
        <w:tc>
          <w:tcPr>
            <w:tcW w:w="1020" w:type="pct"/>
            <w:tcBorders>
              <w:top w:val="single" w:sz="12" w:space="0" w:color="auto"/>
              <w:left w:val="nil"/>
              <w:bottom w:val="single" w:sz="12" w:space="0" w:color="auto"/>
              <w:right w:val="single" w:sz="4" w:space="0" w:color="auto"/>
            </w:tcBorders>
            <w:shd w:val="clear" w:color="auto" w:fill="auto"/>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b/>
                <w:bCs/>
                <w:kern w:val="0"/>
                <w:sz w:val="20"/>
                <w:szCs w:val="20"/>
              </w:rPr>
              <w:t>변 수</w:t>
            </w:r>
          </w:p>
        </w:tc>
        <w:tc>
          <w:tcPr>
            <w:tcW w:w="864" w:type="pct"/>
            <w:gridSpan w:val="2"/>
            <w:tcBorders>
              <w:top w:val="single" w:sz="12" w:space="0" w:color="auto"/>
              <w:left w:val="single" w:sz="4" w:space="0" w:color="auto"/>
              <w:bottom w:val="single" w:sz="12" w:space="0" w:color="auto"/>
              <w:right w:val="nil"/>
            </w:tcBorders>
            <w:shd w:val="clear" w:color="auto" w:fill="auto"/>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bCs/>
                <w:kern w:val="0"/>
                <w:sz w:val="20"/>
                <w:szCs w:val="20"/>
              </w:rPr>
            </w:pPr>
            <w:r w:rsidRPr="00D9506E">
              <w:rPr>
                <w:rFonts w:asciiTheme="minorEastAsia" w:hAnsiTheme="minorEastAsia" w:cs="굴림" w:hint="eastAsia"/>
                <w:b/>
                <w:bCs/>
                <w:kern w:val="0"/>
                <w:sz w:val="20"/>
                <w:szCs w:val="20"/>
              </w:rPr>
              <w:t>산술평균</w:t>
            </w:r>
          </w:p>
        </w:tc>
        <w:tc>
          <w:tcPr>
            <w:tcW w:w="780" w:type="pct"/>
            <w:gridSpan w:val="2"/>
            <w:tcBorders>
              <w:top w:val="single" w:sz="12" w:space="0" w:color="auto"/>
              <w:left w:val="nil"/>
              <w:bottom w:val="single" w:sz="12" w:space="0" w:color="auto"/>
              <w:right w:val="nil"/>
            </w:tcBorders>
            <w:shd w:val="clear" w:color="auto" w:fill="auto"/>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bCs/>
                <w:kern w:val="0"/>
                <w:sz w:val="20"/>
                <w:szCs w:val="20"/>
              </w:rPr>
            </w:pPr>
            <w:r w:rsidRPr="00D9506E">
              <w:rPr>
                <w:rFonts w:asciiTheme="minorEastAsia" w:hAnsiTheme="minorEastAsia" w:cs="굴림" w:hint="eastAsia"/>
                <w:b/>
                <w:bCs/>
                <w:kern w:val="0"/>
                <w:sz w:val="20"/>
                <w:szCs w:val="20"/>
              </w:rPr>
              <w:t>표준편차</w:t>
            </w:r>
          </w:p>
        </w:tc>
        <w:tc>
          <w:tcPr>
            <w:tcW w:w="780" w:type="pct"/>
            <w:gridSpan w:val="2"/>
            <w:tcBorders>
              <w:top w:val="single" w:sz="12" w:space="0" w:color="auto"/>
              <w:left w:val="nil"/>
              <w:bottom w:val="single" w:sz="12" w:space="0" w:color="auto"/>
              <w:right w:val="nil"/>
            </w:tcBorders>
            <w:shd w:val="clear" w:color="auto" w:fill="auto"/>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bCs/>
                <w:kern w:val="0"/>
                <w:sz w:val="20"/>
                <w:szCs w:val="20"/>
              </w:rPr>
            </w:pPr>
            <w:r w:rsidRPr="00D9506E">
              <w:rPr>
                <w:rFonts w:asciiTheme="minorEastAsia" w:hAnsiTheme="minorEastAsia" w:cs="굴림" w:hint="eastAsia"/>
                <w:b/>
                <w:bCs/>
                <w:kern w:val="0"/>
                <w:sz w:val="20"/>
                <w:szCs w:val="20"/>
              </w:rPr>
              <w:t>중위수</w:t>
            </w:r>
          </w:p>
        </w:tc>
        <w:tc>
          <w:tcPr>
            <w:tcW w:w="780" w:type="pct"/>
            <w:gridSpan w:val="2"/>
            <w:tcBorders>
              <w:top w:val="single" w:sz="12" w:space="0" w:color="auto"/>
              <w:left w:val="nil"/>
              <w:bottom w:val="single" w:sz="12" w:space="0" w:color="auto"/>
              <w:right w:val="nil"/>
            </w:tcBorders>
            <w:shd w:val="clear" w:color="auto" w:fill="auto"/>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bCs/>
                <w:kern w:val="0"/>
                <w:sz w:val="20"/>
                <w:szCs w:val="20"/>
              </w:rPr>
            </w:pPr>
            <w:r w:rsidRPr="00D9506E">
              <w:rPr>
                <w:rFonts w:asciiTheme="minorEastAsia" w:hAnsiTheme="minorEastAsia" w:cs="굴림" w:hint="eastAsia"/>
                <w:b/>
                <w:bCs/>
                <w:kern w:val="0"/>
                <w:sz w:val="20"/>
                <w:szCs w:val="20"/>
              </w:rPr>
              <w:t>25분위값</w:t>
            </w:r>
          </w:p>
        </w:tc>
        <w:tc>
          <w:tcPr>
            <w:tcW w:w="777" w:type="pct"/>
            <w:gridSpan w:val="2"/>
            <w:tcBorders>
              <w:top w:val="single" w:sz="12" w:space="0" w:color="auto"/>
              <w:left w:val="nil"/>
              <w:bottom w:val="single" w:sz="12" w:space="0" w:color="auto"/>
            </w:tcBorders>
            <w:shd w:val="clear" w:color="auto" w:fill="auto"/>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bCs/>
                <w:kern w:val="0"/>
                <w:sz w:val="20"/>
                <w:szCs w:val="20"/>
              </w:rPr>
            </w:pPr>
            <w:r w:rsidRPr="00D9506E">
              <w:rPr>
                <w:rFonts w:asciiTheme="minorEastAsia" w:hAnsiTheme="minorEastAsia" w:cs="굴림" w:hint="eastAsia"/>
                <w:b/>
                <w:bCs/>
                <w:kern w:val="0"/>
                <w:sz w:val="20"/>
                <w:szCs w:val="20"/>
              </w:rPr>
              <w:t>75분위값</w:t>
            </w:r>
          </w:p>
        </w:tc>
      </w:tr>
      <w:tr w:rsidR="00897943" w:rsidRPr="00D9506E" w:rsidTr="001E3608">
        <w:trPr>
          <w:gridAfter w:val="1"/>
          <w:wAfter w:w="7" w:type="pct"/>
          <w:trHeight w:val="20"/>
        </w:trPr>
        <w:tc>
          <w:tcPr>
            <w:tcW w:w="1020" w:type="pct"/>
            <w:tcBorders>
              <w:top w:val="single" w:sz="12" w:space="0" w:color="auto"/>
              <w:left w:val="nil"/>
              <w:bottom w:val="nil"/>
              <w:right w:val="single" w:sz="4"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209"/>
              <w:rPr>
                <w:rFonts w:asciiTheme="minorEastAsia" w:hAnsiTheme="minorEastAsia"/>
                <w:b/>
                <w:sz w:val="20"/>
                <w:szCs w:val="20"/>
              </w:rPr>
            </w:pPr>
            <w:r w:rsidRPr="00D9506E">
              <w:rPr>
                <w:rFonts w:asciiTheme="minorEastAsia" w:hAnsiTheme="minorEastAsia" w:hint="eastAsia"/>
                <w:b/>
                <w:sz w:val="20"/>
                <w:szCs w:val="20"/>
                <w:lang w:eastAsia="ko-KR"/>
              </w:rPr>
              <w:t>Chg_</w:t>
            </w:r>
            <w:r w:rsidRPr="00D9506E">
              <w:rPr>
                <w:rFonts w:asciiTheme="minorEastAsia" w:hAnsiTheme="minorEastAsia" w:hint="eastAsia"/>
                <w:b/>
                <w:sz w:val="20"/>
                <w:szCs w:val="20"/>
              </w:rPr>
              <w:t>For</w:t>
            </w:r>
            <w:r w:rsidRPr="00D9506E">
              <w:rPr>
                <w:rFonts w:asciiTheme="minorEastAsia" w:hAnsiTheme="minorEastAsia" w:hint="eastAsia"/>
                <w:b/>
                <w:sz w:val="20"/>
                <w:szCs w:val="20"/>
                <w:lang w:eastAsia="ko-KR"/>
              </w:rPr>
              <w:t>eig</w:t>
            </w:r>
            <w:r w:rsidRPr="00D9506E">
              <w:rPr>
                <w:rFonts w:asciiTheme="minorEastAsia" w:hAnsiTheme="minorEastAsia" w:hint="eastAsia"/>
                <w:b/>
                <w:sz w:val="20"/>
                <w:szCs w:val="20"/>
              </w:rPr>
              <w:t>n</w:t>
            </w:r>
          </w:p>
        </w:tc>
        <w:tc>
          <w:tcPr>
            <w:tcW w:w="847" w:type="pct"/>
            <w:tcBorders>
              <w:top w:val="single" w:sz="12" w:space="0" w:color="auto"/>
              <w:left w:val="single" w:sz="4" w:space="0" w:color="auto"/>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0.0035</w:t>
            </w:r>
          </w:p>
        </w:tc>
        <w:tc>
          <w:tcPr>
            <w:tcW w:w="781" w:type="pct"/>
            <w:gridSpan w:val="2"/>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0.0540</w:t>
            </w:r>
          </w:p>
        </w:tc>
        <w:tc>
          <w:tcPr>
            <w:tcW w:w="780" w:type="pct"/>
            <w:gridSpan w:val="2"/>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0.0000</w:t>
            </w:r>
          </w:p>
        </w:tc>
        <w:tc>
          <w:tcPr>
            <w:tcW w:w="780" w:type="pct"/>
            <w:gridSpan w:val="2"/>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-0.0024</w:t>
            </w:r>
          </w:p>
        </w:tc>
        <w:tc>
          <w:tcPr>
            <w:tcW w:w="786" w:type="pct"/>
            <w:gridSpan w:val="2"/>
            <w:tcBorders>
              <w:top w:val="single" w:sz="12" w:space="0" w:color="auto"/>
              <w:left w:val="nil"/>
              <w:bottom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0.0053</w:t>
            </w:r>
          </w:p>
        </w:tc>
      </w:tr>
      <w:tr w:rsidR="00897943" w:rsidRPr="00D9506E" w:rsidTr="001E3608">
        <w:trPr>
          <w:gridAfter w:val="1"/>
          <w:wAfter w:w="7" w:type="pct"/>
          <w:trHeight w:val="20"/>
        </w:trPr>
        <w:tc>
          <w:tcPr>
            <w:tcW w:w="1020" w:type="pct"/>
            <w:tcBorders>
              <w:top w:val="nil"/>
              <w:left w:val="nil"/>
              <w:bottom w:val="nil"/>
              <w:right w:val="single" w:sz="4"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209"/>
              <w:rPr>
                <w:rFonts w:asciiTheme="minorEastAsia" w:hAnsiTheme="minorEastAsia"/>
                <w:b/>
                <w:sz w:val="20"/>
                <w:szCs w:val="20"/>
              </w:rPr>
            </w:pPr>
            <w:r w:rsidRPr="00D9506E">
              <w:rPr>
                <w:rFonts w:asciiTheme="minorEastAsia" w:hAnsiTheme="minorEastAsia" w:hint="eastAsia"/>
                <w:b/>
                <w:sz w:val="20"/>
                <w:szCs w:val="20"/>
                <w:lang w:eastAsia="ko-KR"/>
              </w:rPr>
              <w:t>Chg_</w:t>
            </w:r>
            <w:r w:rsidRPr="00D9506E">
              <w:rPr>
                <w:rFonts w:asciiTheme="minorEastAsia" w:hAnsiTheme="minorEastAsia" w:hint="eastAsia"/>
                <w:b/>
                <w:sz w:val="20"/>
                <w:szCs w:val="20"/>
              </w:rPr>
              <w:t>Indv</w:t>
            </w:r>
          </w:p>
        </w:tc>
        <w:tc>
          <w:tcPr>
            <w:tcW w:w="847" w:type="pct"/>
            <w:tcBorders>
              <w:top w:val="nil"/>
              <w:left w:val="single" w:sz="4" w:space="0" w:color="auto"/>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0.0322</w:t>
            </w:r>
          </w:p>
        </w:tc>
        <w:tc>
          <w:tcPr>
            <w:tcW w:w="781"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0.1422</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0.0098</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-0.0296</w:t>
            </w:r>
          </w:p>
        </w:tc>
        <w:tc>
          <w:tcPr>
            <w:tcW w:w="786" w:type="pct"/>
            <w:gridSpan w:val="2"/>
            <w:tcBorders>
              <w:top w:val="nil"/>
              <w:left w:val="nil"/>
              <w:bottom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0.0828</w:t>
            </w:r>
          </w:p>
        </w:tc>
      </w:tr>
      <w:tr w:rsidR="00897943" w:rsidRPr="00D9506E" w:rsidTr="001E3608">
        <w:trPr>
          <w:gridAfter w:val="1"/>
          <w:wAfter w:w="7" w:type="pct"/>
          <w:trHeight w:val="20"/>
        </w:trPr>
        <w:tc>
          <w:tcPr>
            <w:tcW w:w="1020" w:type="pct"/>
            <w:tcBorders>
              <w:top w:val="nil"/>
              <w:left w:val="nil"/>
              <w:bottom w:val="nil"/>
              <w:right w:val="single" w:sz="4"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209"/>
              <w:rPr>
                <w:rFonts w:asciiTheme="minorEastAsia" w:hAnsiTheme="minorEastAsia"/>
                <w:b/>
                <w:sz w:val="20"/>
                <w:szCs w:val="20"/>
              </w:rPr>
            </w:pPr>
            <w:r w:rsidRPr="00D9506E">
              <w:rPr>
                <w:rFonts w:asciiTheme="minorEastAsia" w:hAnsiTheme="minorEastAsia" w:hint="eastAsia"/>
                <w:b/>
                <w:sz w:val="20"/>
                <w:szCs w:val="20"/>
                <w:lang w:eastAsia="ko-KR"/>
              </w:rPr>
              <w:t>Chg_</w:t>
            </w:r>
            <w:r w:rsidRPr="00D9506E">
              <w:rPr>
                <w:rFonts w:asciiTheme="minorEastAsia" w:hAnsiTheme="minorEastAsia" w:hint="eastAsia"/>
                <w:b/>
                <w:sz w:val="20"/>
                <w:szCs w:val="20"/>
              </w:rPr>
              <w:t>Inst</w:t>
            </w:r>
          </w:p>
        </w:tc>
        <w:tc>
          <w:tcPr>
            <w:tcW w:w="847" w:type="pct"/>
            <w:tcBorders>
              <w:top w:val="nil"/>
              <w:left w:val="single" w:sz="4" w:space="0" w:color="auto"/>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-0.0035</w:t>
            </w:r>
          </w:p>
        </w:tc>
        <w:tc>
          <w:tcPr>
            <w:tcW w:w="781"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0.1208</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-0.0001</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-0.0483</w:t>
            </w:r>
          </w:p>
        </w:tc>
        <w:tc>
          <w:tcPr>
            <w:tcW w:w="786" w:type="pct"/>
            <w:gridSpan w:val="2"/>
            <w:tcBorders>
              <w:top w:val="nil"/>
              <w:left w:val="nil"/>
              <w:bottom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0.0333</w:t>
            </w:r>
          </w:p>
        </w:tc>
      </w:tr>
      <w:tr w:rsidR="00897943" w:rsidRPr="00D9506E" w:rsidTr="001E3608">
        <w:trPr>
          <w:gridAfter w:val="1"/>
          <w:wAfter w:w="7" w:type="pct"/>
          <w:trHeight w:val="20"/>
        </w:trPr>
        <w:tc>
          <w:tcPr>
            <w:tcW w:w="1020" w:type="pct"/>
            <w:tcBorders>
              <w:top w:val="nil"/>
              <w:left w:val="nil"/>
              <w:bottom w:val="nil"/>
              <w:right w:val="single" w:sz="4"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209"/>
              <w:rPr>
                <w:rFonts w:asciiTheme="minorEastAsia" w:hAnsiTheme="minorEastAsia"/>
                <w:b/>
                <w:sz w:val="20"/>
                <w:szCs w:val="20"/>
                <w:lang w:eastAsia="ko-KR"/>
              </w:rPr>
            </w:pPr>
            <w:r w:rsidRPr="00D9506E">
              <w:rPr>
                <w:rFonts w:asciiTheme="minorEastAsia" w:hAnsiTheme="minorEastAsia" w:hint="eastAsia"/>
                <w:b/>
                <w:sz w:val="20"/>
                <w:szCs w:val="20"/>
              </w:rPr>
              <w:t>M</w:t>
            </w:r>
            <w:r w:rsidRPr="00D9506E">
              <w:rPr>
                <w:rFonts w:asciiTheme="minorEastAsia" w:hAnsiTheme="minorEastAsia" w:hint="eastAsia"/>
                <w:b/>
                <w:sz w:val="20"/>
                <w:szCs w:val="20"/>
                <w:lang w:eastAsia="ko-KR"/>
              </w:rPr>
              <w:t>ktRtn</w:t>
            </w:r>
          </w:p>
        </w:tc>
        <w:tc>
          <w:tcPr>
            <w:tcW w:w="847" w:type="pct"/>
            <w:tcBorders>
              <w:top w:val="nil"/>
              <w:left w:val="single" w:sz="4" w:space="0" w:color="auto"/>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0.1450</w:t>
            </w:r>
          </w:p>
        </w:tc>
        <w:tc>
          <w:tcPr>
            <w:tcW w:w="781"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0.3453</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0.2486</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-0.0049</w:t>
            </w:r>
          </w:p>
        </w:tc>
        <w:tc>
          <w:tcPr>
            <w:tcW w:w="786" w:type="pct"/>
            <w:gridSpan w:val="2"/>
            <w:tcBorders>
              <w:top w:val="nil"/>
              <w:left w:val="nil"/>
              <w:bottom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0.3425</w:t>
            </w:r>
          </w:p>
        </w:tc>
      </w:tr>
      <w:tr w:rsidR="00897943" w:rsidRPr="00D9506E" w:rsidTr="001E3608">
        <w:trPr>
          <w:gridAfter w:val="1"/>
          <w:wAfter w:w="7" w:type="pct"/>
          <w:trHeight w:val="20"/>
        </w:trPr>
        <w:tc>
          <w:tcPr>
            <w:tcW w:w="1020" w:type="pct"/>
            <w:tcBorders>
              <w:top w:val="nil"/>
              <w:left w:val="nil"/>
              <w:bottom w:val="nil"/>
              <w:right w:val="single" w:sz="4"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209"/>
              <w:rPr>
                <w:rFonts w:asciiTheme="minorEastAsia" w:hAnsiTheme="minorEastAsia"/>
                <w:b/>
                <w:sz w:val="20"/>
                <w:szCs w:val="20"/>
              </w:rPr>
            </w:pPr>
            <w:r w:rsidRPr="00D9506E">
              <w:rPr>
                <w:rFonts w:asciiTheme="minorEastAsia" w:hAnsiTheme="minorEastAsia" w:hint="eastAsia"/>
                <w:b/>
                <w:sz w:val="20"/>
                <w:szCs w:val="20"/>
              </w:rPr>
              <w:t>Size</w:t>
            </w:r>
          </w:p>
        </w:tc>
        <w:tc>
          <w:tcPr>
            <w:tcW w:w="847" w:type="pct"/>
            <w:tcBorders>
              <w:top w:val="nil"/>
              <w:left w:val="single" w:sz="4" w:space="0" w:color="auto"/>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10.5770</w:t>
            </w:r>
          </w:p>
        </w:tc>
        <w:tc>
          <w:tcPr>
            <w:tcW w:w="781"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2.3476</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10.5709</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9.7745</w:t>
            </w:r>
          </w:p>
        </w:tc>
        <w:tc>
          <w:tcPr>
            <w:tcW w:w="786" w:type="pct"/>
            <w:gridSpan w:val="2"/>
            <w:tcBorders>
              <w:top w:val="nil"/>
              <w:left w:val="nil"/>
              <w:bottom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11.5581</w:t>
            </w:r>
          </w:p>
        </w:tc>
      </w:tr>
      <w:tr w:rsidR="00897943" w:rsidRPr="00D9506E" w:rsidTr="001E3608">
        <w:trPr>
          <w:gridAfter w:val="1"/>
          <w:wAfter w:w="7" w:type="pct"/>
          <w:trHeight w:val="20"/>
        </w:trPr>
        <w:tc>
          <w:tcPr>
            <w:tcW w:w="1020" w:type="pct"/>
            <w:tcBorders>
              <w:top w:val="nil"/>
              <w:left w:val="nil"/>
              <w:bottom w:val="nil"/>
              <w:right w:val="single" w:sz="4"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209"/>
              <w:rPr>
                <w:rFonts w:asciiTheme="minorEastAsia" w:hAnsiTheme="minorEastAsia"/>
                <w:b/>
                <w:sz w:val="20"/>
                <w:szCs w:val="20"/>
                <w:lang w:eastAsia="ko-KR"/>
              </w:rPr>
            </w:pPr>
            <w:r w:rsidRPr="00D9506E">
              <w:rPr>
                <w:rFonts w:asciiTheme="minorEastAsia" w:hAnsiTheme="minorEastAsia" w:hint="eastAsia"/>
                <w:b/>
                <w:sz w:val="20"/>
                <w:szCs w:val="20"/>
                <w:lang w:eastAsia="ko-KR"/>
              </w:rPr>
              <w:t>BM</w:t>
            </w:r>
          </w:p>
        </w:tc>
        <w:tc>
          <w:tcPr>
            <w:tcW w:w="847" w:type="pct"/>
            <w:tcBorders>
              <w:top w:val="nil"/>
              <w:left w:val="single" w:sz="4" w:space="0" w:color="auto"/>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0.1039</w:t>
            </w:r>
          </w:p>
        </w:tc>
        <w:tc>
          <w:tcPr>
            <w:tcW w:w="781"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0.8406</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0.1094</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-0.3845</w:t>
            </w:r>
          </w:p>
        </w:tc>
        <w:tc>
          <w:tcPr>
            <w:tcW w:w="786" w:type="pct"/>
            <w:gridSpan w:val="2"/>
            <w:tcBorders>
              <w:top w:val="nil"/>
              <w:left w:val="nil"/>
              <w:bottom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0.6461</w:t>
            </w:r>
          </w:p>
        </w:tc>
      </w:tr>
      <w:tr w:rsidR="00897943" w:rsidRPr="00D9506E" w:rsidTr="001E3608">
        <w:trPr>
          <w:gridAfter w:val="1"/>
          <w:wAfter w:w="7" w:type="pct"/>
          <w:trHeight w:val="20"/>
        </w:trPr>
        <w:tc>
          <w:tcPr>
            <w:tcW w:w="1020" w:type="pct"/>
            <w:tcBorders>
              <w:top w:val="nil"/>
              <w:left w:val="nil"/>
              <w:bottom w:val="nil"/>
              <w:right w:val="single" w:sz="4"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209"/>
              <w:rPr>
                <w:rFonts w:asciiTheme="minorEastAsia" w:hAnsiTheme="minorEastAsia"/>
                <w:b/>
                <w:sz w:val="20"/>
                <w:szCs w:val="20"/>
              </w:rPr>
            </w:pPr>
            <w:r w:rsidRPr="00D9506E">
              <w:rPr>
                <w:rFonts w:asciiTheme="minorEastAsia" w:hAnsiTheme="minorEastAsia" w:hint="eastAsia"/>
                <w:b/>
                <w:sz w:val="20"/>
                <w:szCs w:val="20"/>
              </w:rPr>
              <w:t>EP</w:t>
            </w:r>
          </w:p>
        </w:tc>
        <w:tc>
          <w:tcPr>
            <w:tcW w:w="847" w:type="pct"/>
            <w:tcBorders>
              <w:top w:val="nil"/>
              <w:left w:val="single" w:sz="4" w:space="0" w:color="auto"/>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-0.1326</w:t>
            </w:r>
          </w:p>
        </w:tc>
        <w:tc>
          <w:tcPr>
            <w:tcW w:w="781"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5.2433</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0.0640</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0.0000</w:t>
            </w:r>
          </w:p>
        </w:tc>
        <w:tc>
          <w:tcPr>
            <w:tcW w:w="786" w:type="pct"/>
            <w:gridSpan w:val="2"/>
            <w:tcBorders>
              <w:top w:val="nil"/>
              <w:left w:val="nil"/>
              <w:bottom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0.1382</w:t>
            </w:r>
          </w:p>
        </w:tc>
      </w:tr>
      <w:tr w:rsidR="00897943" w:rsidRPr="00D9506E" w:rsidTr="001E3608">
        <w:trPr>
          <w:gridAfter w:val="1"/>
          <w:wAfter w:w="7" w:type="pct"/>
          <w:trHeight w:val="20"/>
        </w:trPr>
        <w:tc>
          <w:tcPr>
            <w:tcW w:w="1020" w:type="pct"/>
            <w:tcBorders>
              <w:top w:val="nil"/>
              <w:left w:val="nil"/>
              <w:bottom w:val="nil"/>
              <w:right w:val="single" w:sz="4"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209"/>
              <w:rPr>
                <w:rFonts w:asciiTheme="minorEastAsia" w:hAnsiTheme="minorEastAsia"/>
                <w:b/>
                <w:sz w:val="20"/>
                <w:szCs w:val="20"/>
              </w:rPr>
            </w:pPr>
            <w:r w:rsidRPr="00D9506E">
              <w:rPr>
                <w:rFonts w:asciiTheme="minorEastAsia" w:hAnsiTheme="minorEastAsia" w:hint="eastAsia"/>
                <w:b/>
                <w:sz w:val="20"/>
                <w:szCs w:val="20"/>
              </w:rPr>
              <w:t>Div</w:t>
            </w:r>
          </w:p>
        </w:tc>
        <w:tc>
          <w:tcPr>
            <w:tcW w:w="847" w:type="pct"/>
            <w:tcBorders>
              <w:top w:val="nil"/>
              <w:left w:val="single" w:sz="4" w:space="0" w:color="auto"/>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0.1952</w:t>
            </w:r>
          </w:p>
        </w:tc>
        <w:tc>
          <w:tcPr>
            <w:tcW w:w="781"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1.1853</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0.0826</w:t>
            </w:r>
          </w:p>
        </w:tc>
        <w:tc>
          <w:tcPr>
            <w:tcW w:w="780" w:type="pct"/>
            <w:gridSpan w:val="2"/>
            <w:tcBorders>
              <w:top w:val="nil"/>
              <w:left w:val="nil"/>
              <w:bottom w:val="nil"/>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0.0000</w:t>
            </w:r>
          </w:p>
        </w:tc>
        <w:tc>
          <w:tcPr>
            <w:tcW w:w="786" w:type="pct"/>
            <w:gridSpan w:val="2"/>
            <w:tcBorders>
              <w:top w:val="nil"/>
              <w:left w:val="nil"/>
              <w:bottom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0.2322</w:t>
            </w:r>
          </w:p>
        </w:tc>
      </w:tr>
      <w:tr w:rsidR="00857E02" w:rsidRPr="00D9506E" w:rsidTr="001E3608">
        <w:trPr>
          <w:gridAfter w:val="1"/>
          <w:wAfter w:w="7" w:type="pct"/>
          <w:trHeight w:val="20"/>
        </w:trPr>
        <w:tc>
          <w:tcPr>
            <w:tcW w:w="1020" w:type="pct"/>
            <w:tcBorders>
              <w:top w:val="nil"/>
              <w:left w:val="nil"/>
              <w:bottom w:val="single" w:sz="12" w:space="0" w:color="auto"/>
              <w:right w:val="single" w:sz="4" w:space="0" w:color="auto"/>
            </w:tcBorders>
            <w:shd w:val="clear" w:color="auto" w:fill="auto"/>
            <w:noWrap/>
            <w:vAlign w:val="center"/>
            <w:hideMark/>
          </w:tcPr>
          <w:p w:rsidR="00857E02" w:rsidRPr="00D9506E" w:rsidRDefault="00857E02" w:rsidP="00EE5DAB">
            <w:pPr>
              <w:widowControl/>
              <w:autoSpaceDE w:val="0"/>
              <w:autoSpaceDN w:val="0"/>
              <w:spacing w:line="0" w:lineRule="atLeast"/>
              <w:ind w:firstLineChars="100" w:firstLine="209"/>
              <w:jc w:val="left"/>
              <w:rPr>
                <w:rFonts w:asciiTheme="minorEastAsia" w:hAnsiTheme="minorEastAsia" w:cs="굴림"/>
                <w:b/>
                <w:bCs/>
                <w:kern w:val="0"/>
                <w:sz w:val="20"/>
                <w:szCs w:val="20"/>
                <w:lang w:eastAsia="ko-KR"/>
              </w:rPr>
            </w:pPr>
            <w:r w:rsidRPr="00D9506E">
              <w:rPr>
                <w:rFonts w:asciiTheme="minorEastAsia" w:hAnsiTheme="minorEastAsia" w:hint="eastAsia"/>
                <w:b/>
                <w:sz w:val="20"/>
                <w:szCs w:val="20"/>
              </w:rPr>
              <w:t>KOSPI</w:t>
            </w:r>
          </w:p>
        </w:tc>
        <w:tc>
          <w:tcPr>
            <w:tcW w:w="847" w:type="pct"/>
            <w:tcBorders>
              <w:top w:val="nil"/>
              <w:left w:val="single" w:sz="4" w:space="0" w:color="auto"/>
              <w:bottom w:val="single" w:sz="12" w:space="0" w:color="auto"/>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0.4685</w:t>
            </w:r>
          </w:p>
        </w:tc>
        <w:tc>
          <w:tcPr>
            <w:tcW w:w="781" w:type="pct"/>
            <w:gridSpan w:val="2"/>
            <w:tcBorders>
              <w:top w:val="nil"/>
              <w:left w:val="nil"/>
              <w:bottom w:val="single" w:sz="12" w:space="0" w:color="auto"/>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0.4990</w:t>
            </w:r>
          </w:p>
        </w:tc>
        <w:tc>
          <w:tcPr>
            <w:tcW w:w="780" w:type="pct"/>
            <w:gridSpan w:val="2"/>
            <w:tcBorders>
              <w:top w:val="nil"/>
              <w:left w:val="nil"/>
              <w:bottom w:val="single" w:sz="12" w:space="0" w:color="auto"/>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0.0000</w:t>
            </w:r>
          </w:p>
        </w:tc>
        <w:tc>
          <w:tcPr>
            <w:tcW w:w="780" w:type="pct"/>
            <w:gridSpan w:val="2"/>
            <w:tcBorders>
              <w:top w:val="nil"/>
              <w:left w:val="nil"/>
              <w:bottom w:val="single" w:sz="12" w:space="0" w:color="auto"/>
              <w:right w:val="nil"/>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0.0000</w:t>
            </w:r>
          </w:p>
        </w:tc>
        <w:tc>
          <w:tcPr>
            <w:tcW w:w="786" w:type="pct"/>
            <w:gridSpan w:val="2"/>
            <w:tcBorders>
              <w:top w:val="nil"/>
              <w:left w:val="nil"/>
              <w:bottom w:val="single" w:sz="12" w:space="0" w:color="auto"/>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1.0000</w:t>
            </w:r>
          </w:p>
        </w:tc>
      </w:tr>
    </w:tbl>
    <w:p w:rsidR="00857E02" w:rsidRPr="00D9506E" w:rsidRDefault="00857E02" w:rsidP="00EE5DAB">
      <w:pPr>
        <w:autoSpaceDE w:val="0"/>
        <w:autoSpaceDN w:val="0"/>
        <w:spacing w:line="0" w:lineRule="atLeast"/>
        <w:jc w:val="center"/>
        <w:rPr>
          <w:rFonts w:asciiTheme="minorEastAsia" w:hAnsiTheme="minorEastAsia"/>
          <w:b/>
          <w:sz w:val="20"/>
          <w:szCs w:val="20"/>
          <w:u w:val="single"/>
          <w:lang w:eastAsia="ko-KR"/>
        </w:rPr>
      </w:pPr>
    </w:p>
    <w:p w:rsidR="00857E02" w:rsidRPr="00D9506E" w:rsidRDefault="00AA06D9" w:rsidP="00EE5DAB">
      <w:pPr>
        <w:autoSpaceDE w:val="0"/>
        <w:autoSpaceDN w:val="0"/>
        <w:spacing w:line="0" w:lineRule="atLeast"/>
        <w:jc w:val="center"/>
        <w:rPr>
          <w:rFonts w:asciiTheme="minorEastAsia" w:hAnsiTheme="minorEastAsia"/>
          <w:sz w:val="20"/>
          <w:szCs w:val="20"/>
          <w:lang w:eastAsia="ko-KR"/>
        </w:rPr>
      </w:pPr>
      <w:r w:rsidRPr="00D9506E">
        <w:rPr>
          <w:rFonts w:asciiTheme="minorEastAsia" w:hAnsiTheme="minorEastAsia" w:hint="eastAsia"/>
          <w:b/>
          <w:sz w:val="20"/>
          <w:szCs w:val="20"/>
          <w:u w:val="single"/>
        </w:rPr>
        <w:t xml:space="preserve"> </w:t>
      </w:r>
      <w:r w:rsidR="003643A4" w:rsidRPr="00D9506E">
        <w:rPr>
          <w:rFonts w:asciiTheme="minorEastAsia" w:hAnsiTheme="minorEastAsia" w:hint="eastAsia"/>
          <w:b/>
          <w:sz w:val="20"/>
          <w:szCs w:val="20"/>
          <w:u w:val="single"/>
        </w:rPr>
        <w:t>Panel B</w:t>
      </w:r>
      <w:r w:rsidR="00857E02" w:rsidRPr="00D9506E">
        <w:rPr>
          <w:rFonts w:asciiTheme="minorEastAsia" w:hAnsiTheme="minorEastAsia" w:hint="eastAsia"/>
          <w:b/>
          <w:sz w:val="20"/>
          <w:szCs w:val="20"/>
          <w:u w:val="single"/>
        </w:rPr>
        <w:t xml:space="preserve"> 설명변수의 상관계수 행렬</w:t>
      </w:r>
    </w:p>
    <w:tbl>
      <w:tblPr>
        <w:tblW w:w="5000" w:type="pct"/>
        <w:tblBorders>
          <w:top w:val="single" w:sz="4" w:space="0" w:color="auto"/>
          <w:bottom w:val="single" w:sz="4" w:space="0" w:color="auto"/>
        </w:tblBorders>
        <w:tblCellMar>
          <w:left w:w="99" w:type="dxa"/>
          <w:right w:w="99" w:type="dxa"/>
        </w:tblCellMar>
        <w:tblLook w:val="04A0" w:firstRow="1" w:lastRow="0" w:firstColumn="1" w:lastColumn="0" w:noHBand="0" w:noVBand="1"/>
      </w:tblPr>
      <w:tblGrid>
        <w:gridCol w:w="489"/>
        <w:gridCol w:w="1581"/>
        <w:gridCol w:w="864"/>
        <w:gridCol w:w="864"/>
        <w:gridCol w:w="864"/>
        <w:gridCol w:w="864"/>
        <w:gridCol w:w="864"/>
        <w:gridCol w:w="864"/>
        <w:gridCol w:w="864"/>
        <w:gridCol w:w="864"/>
        <w:gridCol w:w="854"/>
      </w:tblGrid>
      <w:tr w:rsidR="00897943" w:rsidRPr="00D9506E" w:rsidTr="001E3608">
        <w:trPr>
          <w:trHeight w:val="330"/>
        </w:trPr>
        <w:tc>
          <w:tcPr>
            <w:tcW w:w="1052" w:type="pct"/>
            <w:gridSpan w:val="2"/>
            <w:tcBorders>
              <w:top w:val="single" w:sz="12" w:space="0" w:color="auto"/>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변</w:t>
            </w:r>
            <w:r w:rsidRPr="00D9506E">
              <w:rPr>
                <w:rFonts w:asciiTheme="minorEastAsia" w:hAnsiTheme="minorEastAsia" w:cs="굴림"/>
                <w:b/>
                <w:kern w:val="0"/>
                <w:sz w:val="20"/>
                <w:szCs w:val="20"/>
              </w:rPr>
              <w:t xml:space="preserve"> </w:t>
            </w:r>
            <w:r w:rsidRPr="00D9506E">
              <w:rPr>
                <w:rFonts w:asciiTheme="minorEastAsia" w:hAnsiTheme="minorEastAsia" w:cs="굴림" w:hint="eastAsia"/>
                <w:b/>
                <w:kern w:val="0"/>
                <w:sz w:val="20"/>
                <w:szCs w:val="20"/>
              </w:rPr>
              <w:t>수</w:t>
            </w:r>
          </w:p>
        </w:tc>
        <w:tc>
          <w:tcPr>
            <w:tcW w:w="439" w:type="pct"/>
            <w:tcBorders>
              <w:top w:val="single" w:sz="12" w:space="0" w:color="auto"/>
              <w:bottom w:val="single" w:sz="12" w:space="0" w:color="auto"/>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b/>
                <w:bCs/>
                <w:sz w:val="20"/>
                <w:szCs w:val="20"/>
              </w:rPr>
            </w:pPr>
            <w:r w:rsidRPr="00D9506E">
              <w:rPr>
                <w:rFonts w:asciiTheme="minorEastAsia" w:hAnsiTheme="minorEastAsia"/>
                <w:b/>
                <w:bCs/>
                <w:sz w:val="20"/>
                <w:szCs w:val="20"/>
              </w:rPr>
              <w:t>1</w:t>
            </w:r>
          </w:p>
        </w:tc>
        <w:tc>
          <w:tcPr>
            <w:tcW w:w="439" w:type="pct"/>
            <w:tcBorders>
              <w:top w:val="single" w:sz="12" w:space="0" w:color="auto"/>
              <w:bottom w:val="single" w:sz="12" w:space="0" w:color="auto"/>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b/>
                <w:bCs/>
                <w:sz w:val="20"/>
                <w:szCs w:val="20"/>
              </w:rPr>
            </w:pPr>
            <w:r w:rsidRPr="00D9506E">
              <w:rPr>
                <w:rFonts w:asciiTheme="minorEastAsia" w:hAnsiTheme="minorEastAsia"/>
                <w:b/>
                <w:bCs/>
                <w:sz w:val="20"/>
                <w:szCs w:val="20"/>
              </w:rPr>
              <w:t>2</w:t>
            </w:r>
          </w:p>
        </w:tc>
        <w:tc>
          <w:tcPr>
            <w:tcW w:w="439" w:type="pct"/>
            <w:tcBorders>
              <w:top w:val="single" w:sz="12" w:space="0" w:color="auto"/>
              <w:bottom w:val="single" w:sz="12" w:space="0" w:color="auto"/>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b/>
                <w:bCs/>
                <w:sz w:val="20"/>
                <w:szCs w:val="20"/>
              </w:rPr>
            </w:pPr>
            <w:r w:rsidRPr="00D9506E">
              <w:rPr>
                <w:rFonts w:asciiTheme="minorEastAsia" w:hAnsiTheme="minorEastAsia"/>
                <w:b/>
                <w:bCs/>
                <w:sz w:val="20"/>
                <w:szCs w:val="20"/>
              </w:rPr>
              <w:t>3</w:t>
            </w:r>
          </w:p>
        </w:tc>
        <w:tc>
          <w:tcPr>
            <w:tcW w:w="439" w:type="pct"/>
            <w:tcBorders>
              <w:top w:val="single" w:sz="12" w:space="0" w:color="auto"/>
              <w:bottom w:val="single" w:sz="12" w:space="0" w:color="auto"/>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b/>
                <w:bCs/>
                <w:sz w:val="20"/>
                <w:szCs w:val="20"/>
              </w:rPr>
            </w:pPr>
            <w:r w:rsidRPr="00D9506E">
              <w:rPr>
                <w:rFonts w:asciiTheme="minorEastAsia" w:hAnsiTheme="minorEastAsia"/>
                <w:b/>
                <w:bCs/>
                <w:sz w:val="20"/>
                <w:szCs w:val="20"/>
              </w:rPr>
              <w:t>4</w:t>
            </w:r>
          </w:p>
        </w:tc>
        <w:tc>
          <w:tcPr>
            <w:tcW w:w="439" w:type="pct"/>
            <w:tcBorders>
              <w:top w:val="single" w:sz="12" w:space="0" w:color="auto"/>
              <w:bottom w:val="single" w:sz="12" w:space="0" w:color="auto"/>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b/>
                <w:bCs/>
                <w:sz w:val="20"/>
                <w:szCs w:val="20"/>
              </w:rPr>
            </w:pPr>
            <w:r w:rsidRPr="00D9506E">
              <w:rPr>
                <w:rFonts w:asciiTheme="minorEastAsia" w:hAnsiTheme="minorEastAsia"/>
                <w:b/>
                <w:bCs/>
                <w:sz w:val="20"/>
                <w:szCs w:val="20"/>
              </w:rPr>
              <w:t>5</w:t>
            </w:r>
          </w:p>
        </w:tc>
        <w:tc>
          <w:tcPr>
            <w:tcW w:w="439" w:type="pct"/>
            <w:tcBorders>
              <w:top w:val="single" w:sz="12" w:space="0" w:color="auto"/>
              <w:bottom w:val="single" w:sz="12" w:space="0" w:color="auto"/>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b/>
                <w:bCs/>
                <w:sz w:val="20"/>
                <w:szCs w:val="20"/>
              </w:rPr>
            </w:pPr>
            <w:r w:rsidRPr="00D9506E">
              <w:rPr>
                <w:rFonts w:asciiTheme="minorEastAsia" w:hAnsiTheme="minorEastAsia"/>
                <w:b/>
                <w:bCs/>
                <w:sz w:val="20"/>
                <w:szCs w:val="20"/>
              </w:rPr>
              <w:t>6</w:t>
            </w:r>
          </w:p>
        </w:tc>
        <w:tc>
          <w:tcPr>
            <w:tcW w:w="439" w:type="pct"/>
            <w:tcBorders>
              <w:top w:val="single" w:sz="12" w:space="0" w:color="auto"/>
              <w:bottom w:val="single" w:sz="12" w:space="0" w:color="auto"/>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b/>
                <w:bCs/>
                <w:sz w:val="20"/>
                <w:szCs w:val="20"/>
              </w:rPr>
            </w:pPr>
            <w:r w:rsidRPr="00D9506E">
              <w:rPr>
                <w:rFonts w:asciiTheme="minorEastAsia" w:hAnsiTheme="minorEastAsia"/>
                <w:b/>
                <w:bCs/>
                <w:sz w:val="20"/>
                <w:szCs w:val="20"/>
              </w:rPr>
              <w:t>7</w:t>
            </w:r>
          </w:p>
        </w:tc>
        <w:tc>
          <w:tcPr>
            <w:tcW w:w="439" w:type="pct"/>
            <w:tcBorders>
              <w:top w:val="single" w:sz="12" w:space="0" w:color="auto"/>
              <w:bottom w:val="single" w:sz="12" w:space="0" w:color="auto"/>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b/>
                <w:bCs/>
                <w:sz w:val="20"/>
                <w:szCs w:val="20"/>
              </w:rPr>
            </w:pPr>
            <w:r w:rsidRPr="00D9506E">
              <w:rPr>
                <w:rFonts w:asciiTheme="minorEastAsia" w:hAnsiTheme="minorEastAsia"/>
                <w:b/>
                <w:bCs/>
                <w:sz w:val="20"/>
                <w:szCs w:val="20"/>
              </w:rPr>
              <w:t>8</w:t>
            </w:r>
          </w:p>
        </w:tc>
        <w:tc>
          <w:tcPr>
            <w:tcW w:w="434" w:type="pct"/>
            <w:tcBorders>
              <w:top w:val="single" w:sz="12" w:space="0" w:color="auto"/>
              <w:bottom w:val="single" w:sz="12" w:space="0" w:color="auto"/>
            </w:tcBorders>
            <w:shd w:val="clear" w:color="auto" w:fill="auto"/>
            <w:noWrap/>
            <w:vAlign w:val="center"/>
            <w:hideMark/>
          </w:tcPr>
          <w:p w:rsidR="00857E02" w:rsidRPr="00D9506E" w:rsidRDefault="00857E02" w:rsidP="00EE5DAB">
            <w:pPr>
              <w:autoSpaceDE w:val="0"/>
              <w:autoSpaceDN w:val="0"/>
              <w:spacing w:line="0" w:lineRule="atLeast"/>
              <w:jc w:val="center"/>
              <w:rPr>
                <w:rFonts w:asciiTheme="minorEastAsia" w:hAnsiTheme="minorEastAsia" w:cs="굴림"/>
                <w:b/>
                <w:bCs/>
                <w:sz w:val="20"/>
                <w:szCs w:val="20"/>
              </w:rPr>
            </w:pPr>
            <w:r w:rsidRPr="00D9506E">
              <w:rPr>
                <w:rFonts w:asciiTheme="minorEastAsia" w:hAnsiTheme="minorEastAsia"/>
                <w:b/>
                <w:bCs/>
                <w:sz w:val="20"/>
                <w:szCs w:val="20"/>
              </w:rPr>
              <w:t>9</w:t>
            </w:r>
          </w:p>
        </w:tc>
      </w:tr>
      <w:tr w:rsidR="00897943" w:rsidRPr="00D9506E" w:rsidTr="001E3608">
        <w:trPr>
          <w:trHeight w:val="330"/>
        </w:trPr>
        <w:tc>
          <w:tcPr>
            <w:tcW w:w="249" w:type="pct"/>
            <w:tcBorders>
              <w:right w:val="single" w:sz="4"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b/>
                <w:kern w:val="0"/>
                <w:sz w:val="20"/>
                <w:szCs w:val="20"/>
              </w:rPr>
              <w:t>1</w:t>
            </w:r>
          </w:p>
        </w:tc>
        <w:tc>
          <w:tcPr>
            <w:tcW w:w="804" w:type="pct"/>
            <w:tcBorders>
              <w:left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lang w:eastAsia="ko-KR"/>
              </w:rPr>
              <w:t>Chg_</w:t>
            </w:r>
            <w:r w:rsidRPr="00D9506E">
              <w:rPr>
                <w:rFonts w:asciiTheme="minorEastAsia" w:hAnsiTheme="minorEastAsia" w:hint="eastAsia"/>
                <w:b/>
                <w:sz w:val="20"/>
                <w:szCs w:val="20"/>
              </w:rPr>
              <w:t>For</w:t>
            </w:r>
            <w:r w:rsidRPr="00D9506E">
              <w:rPr>
                <w:rFonts w:asciiTheme="minorEastAsia" w:hAnsiTheme="minorEastAsia" w:hint="eastAsia"/>
                <w:b/>
                <w:sz w:val="20"/>
                <w:szCs w:val="20"/>
                <w:lang w:eastAsia="ko-KR"/>
              </w:rPr>
              <w:t>eig</w:t>
            </w:r>
            <w:r w:rsidRPr="00D9506E">
              <w:rPr>
                <w:rFonts w:asciiTheme="minorEastAsia" w:hAnsiTheme="minorEastAsia" w:hint="eastAsia"/>
                <w:b/>
                <w:sz w:val="20"/>
                <w:szCs w:val="20"/>
              </w:rPr>
              <w:t>n</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1.000 </w:t>
            </w:r>
          </w:p>
        </w:tc>
        <w:tc>
          <w:tcPr>
            <w:tcW w:w="439" w:type="pct"/>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cs="굴림"/>
                <w:sz w:val="20"/>
                <w:szCs w:val="20"/>
              </w:rPr>
            </w:pPr>
          </w:p>
        </w:tc>
        <w:tc>
          <w:tcPr>
            <w:tcW w:w="439" w:type="pct"/>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cs="굴림"/>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4"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r>
      <w:tr w:rsidR="00897943" w:rsidRPr="00D9506E" w:rsidTr="001E3608">
        <w:trPr>
          <w:trHeight w:val="330"/>
        </w:trPr>
        <w:tc>
          <w:tcPr>
            <w:tcW w:w="249" w:type="pct"/>
            <w:tcBorders>
              <w:right w:val="single" w:sz="4"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b/>
                <w:kern w:val="0"/>
                <w:sz w:val="20"/>
                <w:szCs w:val="20"/>
              </w:rPr>
              <w:t>2</w:t>
            </w:r>
          </w:p>
        </w:tc>
        <w:tc>
          <w:tcPr>
            <w:tcW w:w="804" w:type="pct"/>
            <w:tcBorders>
              <w:left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lang w:eastAsia="ko-KR"/>
              </w:rPr>
              <w:t>Chg_</w:t>
            </w:r>
            <w:r w:rsidRPr="00D9506E">
              <w:rPr>
                <w:rFonts w:asciiTheme="minorEastAsia" w:hAnsiTheme="minorEastAsia" w:hint="eastAsia"/>
                <w:b/>
                <w:sz w:val="20"/>
                <w:szCs w:val="20"/>
              </w:rPr>
              <w:t>Indv</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-0.106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1.000 </w:t>
            </w:r>
          </w:p>
        </w:tc>
        <w:tc>
          <w:tcPr>
            <w:tcW w:w="439" w:type="pct"/>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cs="굴림"/>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4"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r>
      <w:tr w:rsidR="00897943" w:rsidRPr="00D9506E" w:rsidTr="001E3608">
        <w:trPr>
          <w:trHeight w:val="330"/>
        </w:trPr>
        <w:tc>
          <w:tcPr>
            <w:tcW w:w="249" w:type="pct"/>
            <w:tcBorders>
              <w:right w:val="single" w:sz="4"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b/>
                <w:kern w:val="0"/>
                <w:sz w:val="20"/>
                <w:szCs w:val="20"/>
              </w:rPr>
              <w:t>3</w:t>
            </w:r>
          </w:p>
        </w:tc>
        <w:tc>
          <w:tcPr>
            <w:tcW w:w="804" w:type="pct"/>
            <w:tcBorders>
              <w:left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lang w:eastAsia="ko-KR"/>
              </w:rPr>
              <w:t>Chg_</w:t>
            </w:r>
            <w:r w:rsidRPr="00D9506E">
              <w:rPr>
                <w:rFonts w:asciiTheme="minorEastAsia" w:hAnsiTheme="minorEastAsia" w:hint="eastAsia"/>
                <w:b/>
                <w:sz w:val="20"/>
                <w:szCs w:val="20"/>
              </w:rPr>
              <w:t>Inst</w:t>
            </w:r>
          </w:p>
        </w:tc>
        <w:tc>
          <w:tcPr>
            <w:tcW w:w="439" w:type="pct"/>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-0.035 </w:t>
            </w:r>
          </w:p>
        </w:tc>
        <w:tc>
          <w:tcPr>
            <w:tcW w:w="439" w:type="pct"/>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-0.260 </w:t>
            </w:r>
          </w:p>
        </w:tc>
        <w:tc>
          <w:tcPr>
            <w:tcW w:w="439" w:type="pct"/>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1.000 </w:t>
            </w: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4"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r>
      <w:tr w:rsidR="00897943" w:rsidRPr="00D9506E" w:rsidTr="001E3608">
        <w:trPr>
          <w:trHeight w:val="330"/>
        </w:trPr>
        <w:tc>
          <w:tcPr>
            <w:tcW w:w="249" w:type="pct"/>
            <w:tcBorders>
              <w:right w:val="single" w:sz="4"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b/>
                <w:kern w:val="0"/>
                <w:sz w:val="20"/>
                <w:szCs w:val="20"/>
              </w:rPr>
              <w:t>4</w:t>
            </w:r>
          </w:p>
        </w:tc>
        <w:tc>
          <w:tcPr>
            <w:tcW w:w="804" w:type="pct"/>
            <w:tcBorders>
              <w:left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20"/>
                <w:szCs w:val="20"/>
                <w:lang w:eastAsia="ko-KR"/>
              </w:rPr>
            </w:pPr>
            <w:r w:rsidRPr="00D9506E">
              <w:rPr>
                <w:rFonts w:asciiTheme="minorEastAsia" w:hAnsiTheme="minorEastAsia" w:hint="eastAsia"/>
                <w:b/>
                <w:sz w:val="20"/>
                <w:szCs w:val="20"/>
              </w:rPr>
              <w:t>M</w:t>
            </w:r>
            <w:r w:rsidRPr="00D9506E">
              <w:rPr>
                <w:rFonts w:asciiTheme="minorEastAsia" w:hAnsiTheme="minorEastAsia" w:hint="eastAsia"/>
                <w:b/>
                <w:sz w:val="20"/>
                <w:szCs w:val="20"/>
                <w:lang w:eastAsia="ko-KR"/>
              </w:rPr>
              <w:t>ktRtn</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0.033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0.029 </w:t>
            </w:r>
          </w:p>
        </w:tc>
        <w:tc>
          <w:tcPr>
            <w:tcW w:w="439" w:type="pct"/>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-0.004 </w:t>
            </w: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right"/>
              <w:rPr>
                <w:rFonts w:asciiTheme="minorEastAsia" w:hAnsiTheme="minorEastAsia" w:cs="굴림"/>
                <w:kern w:val="0"/>
                <w:sz w:val="20"/>
                <w:szCs w:val="20"/>
              </w:rPr>
            </w:pPr>
            <w:r w:rsidRPr="00D9506E">
              <w:rPr>
                <w:rFonts w:asciiTheme="minorEastAsia" w:hAnsiTheme="minorEastAsia" w:cs="굴림"/>
                <w:kern w:val="0"/>
                <w:sz w:val="20"/>
                <w:szCs w:val="20"/>
              </w:rPr>
              <w:t xml:space="preserve">1.000 </w:t>
            </w: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9"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c>
          <w:tcPr>
            <w:tcW w:w="434"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r>
      <w:tr w:rsidR="00897943" w:rsidRPr="00D9506E" w:rsidTr="001E3608">
        <w:trPr>
          <w:trHeight w:val="330"/>
        </w:trPr>
        <w:tc>
          <w:tcPr>
            <w:tcW w:w="249" w:type="pct"/>
            <w:tcBorders>
              <w:right w:val="single" w:sz="4"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b/>
                <w:kern w:val="0"/>
                <w:sz w:val="20"/>
                <w:szCs w:val="20"/>
              </w:rPr>
              <w:t>5</w:t>
            </w:r>
          </w:p>
        </w:tc>
        <w:tc>
          <w:tcPr>
            <w:tcW w:w="804" w:type="pct"/>
            <w:tcBorders>
              <w:left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rPr>
              <w:t>Size</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0.078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-0.085 </w:t>
            </w:r>
          </w:p>
        </w:tc>
        <w:tc>
          <w:tcPr>
            <w:tcW w:w="439" w:type="pct"/>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-0.124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0.020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1.000 </w:t>
            </w:r>
          </w:p>
        </w:tc>
        <w:tc>
          <w:tcPr>
            <w:tcW w:w="439" w:type="pct"/>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cs="굴림"/>
                <w:sz w:val="20"/>
                <w:szCs w:val="20"/>
              </w:rPr>
            </w:pPr>
          </w:p>
        </w:tc>
        <w:tc>
          <w:tcPr>
            <w:tcW w:w="439" w:type="pct"/>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cs="굴림"/>
                <w:sz w:val="20"/>
                <w:szCs w:val="20"/>
              </w:rPr>
            </w:pPr>
          </w:p>
        </w:tc>
        <w:tc>
          <w:tcPr>
            <w:tcW w:w="439" w:type="pct"/>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cs="굴림"/>
                <w:sz w:val="20"/>
                <w:szCs w:val="20"/>
              </w:rPr>
            </w:pPr>
          </w:p>
        </w:tc>
        <w:tc>
          <w:tcPr>
            <w:tcW w:w="434"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r>
      <w:tr w:rsidR="00897943" w:rsidRPr="00D9506E" w:rsidTr="001E3608">
        <w:trPr>
          <w:trHeight w:val="330"/>
        </w:trPr>
        <w:tc>
          <w:tcPr>
            <w:tcW w:w="249" w:type="pct"/>
            <w:tcBorders>
              <w:right w:val="single" w:sz="4"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b/>
                <w:kern w:val="0"/>
                <w:sz w:val="20"/>
                <w:szCs w:val="20"/>
              </w:rPr>
              <w:t>6</w:t>
            </w:r>
          </w:p>
        </w:tc>
        <w:tc>
          <w:tcPr>
            <w:tcW w:w="804" w:type="pct"/>
            <w:tcBorders>
              <w:left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20"/>
                <w:szCs w:val="20"/>
                <w:lang w:eastAsia="ko-KR"/>
              </w:rPr>
            </w:pPr>
            <w:r w:rsidRPr="00D9506E">
              <w:rPr>
                <w:rFonts w:asciiTheme="minorEastAsia" w:hAnsiTheme="minorEastAsia" w:hint="eastAsia"/>
                <w:b/>
                <w:sz w:val="20"/>
                <w:szCs w:val="20"/>
                <w:lang w:eastAsia="ko-KR"/>
              </w:rPr>
              <w:t>BM</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-0.082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-0.096 </w:t>
            </w:r>
          </w:p>
        </w:tc>
        <w:tc>
          <w:tcPr>
            <w:tcW w:w="439" w:type="pct"/>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-0.058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-0.189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-0.215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1.000 </w:t>
            </w:r>
          </w:p>
        </w:tc>
        <w:tc>
          <w:tcPr>
            <w:tcW w:w="439" w:type="pct"/>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cs="굴림"/>
                <w:sz w:val="20"/>
                <w:szCs w:val="20"/>
              </w:rPr>
            </w:pPr>
          </w:p>
        </w:tc>
        <w:tc>
          <w:tcPr>
            <w:tcW w:w="439" w:type="pct"/>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cs="굴림"/>
                <w:sz w:val="20"/>
                <w:szCs w:val="20"/>
              </w:rPr>
            </w:pPr>
          </w:p>
        </w:tc>
        <w:tc>
          <w:tcPr>
            <w:tcW w:w="434"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r>
      <w:tr w:rsidR="00897943" w:rsidRPr="00D9506E" w:rsidTr="001E3608">
        <w:trPr>
          <w:trHeight w:val="330"/>
        </w:trPr>
        <w:tc>
          <w:tcPr>
            <w:tcW w:w="249" w:type="pct"/>
            <w:tcBorders>
              <w:right w:val="single" w:sz="4"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b/>
                <w:kern w:val="0"/>
                <w:sz w:val="20"/>
                <w:szCs w:val="20"/>
              </w:rPr>
              <w:t>7</w:t>
            </w:r>
          </w:p>
        </w:tc>
        <w:tc>
          <w:tcPr>
            <w:tcW w:w="804" w:type="pct"/>
            <w:tcBorders>
              <w:left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rPr>
              <w:t>EP</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0.011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-0.016 </w:t>
            </w:r>
          </w:p>
        </w:tc>
        <w:tc>
          <w:tcPr>
            <w:tcW w:w="439" w:type="pct"/>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0.004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-0.017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0.031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0.050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1.000 </w:t>
            </w:r>
          </w:p>
        </w:tc>
        <w:tc>
          <w:tcPr>
            <w:tcW w:w="439" w:type="pct"/>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cs="굴림"/>
                <w:sz w:val="20"/>
                <w:szCs w:val="20"/>
              </w:rPr>
            </w:pPr>
          </w:p>
        </w:tc>
        <w:tc>
          <w:tcPr>
            <w:tcW w:w="434"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r>
      <w:tr w:rsidR="00897943" w:rsidRPr="00D9506E" w:rsidTr="001E3608">
        <w:trPr>
          <w:trHeight w:val="330"/>
        </w:trPr>
        <w:tc>
          <w:tcPr>
            <w:tcW w:w="249" w:type="pct"/>
            <w:tcBorders>
              <w:right w:val="single" w:sz="4"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b/>
                <w:kern w:val="0"/>
                <w:sz w:val="20"/>
                <w:szCs w:val="20"/>
              </w:rPr>
              <w:t>8</w:t>
            </w:r>
          </w:p>
        </w:tc>
        <w:tc>
          <w:tcPr>
            <w:tcW w:w="804" w:type="pct"/>
            <w:tcBorders>
              <w:left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rPr>
              <w:t>Div</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0.003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-0.009 </w:t>
            </w:r>
          </w:p>
        </w:tc>
        <w:tc>
          <w:tcPr>
            <w:tcW w:w="439" w:type="pct"/>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-0.001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0.001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0.028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0.030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0.007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1.000 </w:t>
            </w:r>
          </w:p>
        </w:tc>
        <w:tc>
          <w:tcPr>
            <w:tcW w:w="434" w:type="pct"/>
            <w:shd w:val="clear" w:color="auto" w:fill="auto"/>
            <w:noWrap/>
            <w:vAlign w:val="center"/>
            <w:hideMark/>
          </w:tcPr>
          <w:p w:rsidR="00857E02" w:rsidRPr="00D9506E" w:rsidRDefault="00857E02" w:rsidP="00EE5DAB">
            <w:pPr>
              <w:widowControl/>
              <w:autoSpaceDE w:val="0"/>
              <w:autoSpaceDN w:val="0"/>
              <w:spacing w:line="0" w:lineRule="atLeast"/>
              <w:jc w:val="left"/>
              <w:rPr>
                <w:rFonts w:asciiTheme="minorEastAsia" w:hAnsiTheme="minorEastAsia" w:cs="굴림"/>
                <w:kern w:val="0"/>
                <w:sz w:val="20"/>
                <w:szCs w:val="20"/>
              </w:rPr>
            </w:pPr>
          </w:p>
        </w:tc>
      </w:tr>
      <w:tr w:rsidR="00857E02" w:rsidRPr="00D9506E" w:rsidTr="001E3608">
        <w:trPr>
          <w:trHeight w:val="330"/>
        </w:trPr>
        <w:tc>
          <w:tcPr>
            <w:tcW w:w="249" w:type="pct"/>
            <w:tcBorders>
              <w:right w:val="single" w:sz="4"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b/>
                <w:kern w:val="0"/>
                <w:sz w:val="20"/>
                <w:szCs w:val="20"/>
              </w:rPr>
              <w:t>9</w:t>
            </w:r>
          </w:p>
        </w:tc>
        <w:tc>
          <w:tcPr>
            <w:tcW w:w="804" w:type="pct"/>
            <w:tcBorders>
              <w:left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20"/>
                <w:szCs w:val="20"/>
              </w:rPr>
            </w:pPr>
            <w:r w:rsidRPr="00D9506E">
              <w:rPr>
                <w:rFonts w:asciiTheme="minorEastAsia" w:hAnsiTheme="minorEastAsia" w:hint="eastAsia"/>
                <w:b/>
                <w:sz w:val="20"/>
                <w:szCs w:val="20"/>
              </w:rPr>
              <w:t>KOSPI</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0.020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-0.150 </w:t>
            </w:r>
          </w:p>
        </w:tc>
        <w:tc>
          <w:tcPr>
            <w:tcW w:w="439" w:type="pct"/>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-0.049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0.012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0.259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0.278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-0.010 </w:t>
            </w:r>
          </w:p>
        </w:tc>
        <w:tc>
          <w:tcPr>
            <w:tcW w:w="439" w:type="pct"/>
            <w:shd w:val="clear" w:color="auto" w:fill="auto"/>
            <w:noWrap/>
            <w:vAlign w:val="center"/>
            <w:hideMark/>
          </w:tcPr>
          <w:p w:rsidR="00857E02" w:rsidRPr="00D9506E" w:rsidRDefault="00857E02" w:rsidP="00EE5DAB">
            <w:pPr>
              <w:autoSpaceDE w:val="0"/>
              <w:autoSpaceDN w:val="0"/>
              <w:spacing w:line="0" w:lineRule="atLeast"/>
              <w:jc w:val="right"/>
              <w:rPr>
                <w:rFonts w:asciiTheme="minorEastAsia" w:hAnsiTheme="minorEastAsia" w:cs="굴림"/>
                <w:sz w:val="20"/>
                <w:szCs w:val="20"/>
              </w:rPr>
            </w:pPr>
            <w:r w:rsidRPr="00D9506E">
              <w:rPr>
                <w:rFonts w:asciiTheme="minorEastAsia" w:hAnsiTheme="minorEastAsia" w:hint="eastAsia"/>
                <w:sz w:val="20"/>
                <w:szCs w:val="20"/>
              </w:rPr>
              <w:t xml:space="preserve">0.042 </w:t>
            </w:r>
          </w:p>
        </w:tc>
        <w:tc>
          <w:tcPr>
            <w:tcW w:w="434" w:type="pct"/>
            <w:shd w:val="clear" w:color="auto" w:fill="auto"/>
            <w:noWrap/>
            <w:vAlign w:val="center"/>
            <w:hideMark/>
          </w:tcPr>
          <w:p w:rsidR="00857E02" w:rsidRPr="00D9506E" w:rsidRDefault="00857E02" w:rsidP="00EE5DAB">
            <w:pPr>
              <w:widowControl/>
              <w:autoSpaceDE w:val="0"/>
              <w:autoSpaceDN w:val="0"/>
              <w:spacing w:line="0" w:lineRule="atLeast"/>
              <w:jc w:val="right"/>
              <w:rPr>
                <w:rFonts w:asciiTheme="minorEastAsia" w:hAnsiTheme="minorEastAsia" w:cs="굴림"/>
                <w:kern w:val="0"/>
                <w:sz w:val="20"/>
                <w:szCs w:val="20"/>
              </w:rPr>
            </w:pPr>
            <w:r w:rsidRPr="00D9506E">
              <w:rPr>
                <w:rFonts w:asciiTheme="minorEastAsia" w:hAnsiTheme="minorEastAsia" w:cs="굴림"/>
                <w:kern w:val="0"/>
                <w:sz w:val="20"/>
                <w:szCs w:val="20"/>
              </w:rPr>
              <w:t xml:space="preserve">1.000 </w:t>
            </w:r>
          </w:p>
        </w:tc>
      </w:tr>
    </w:tbl>
    <w:p w:rsidR="00857E02" w:rsidRPr="00D9506E" w:rsidRDefault="00857E02" w:rsidP="00EE5DAB">
      <w:pPr>
        <w:autoSpaceDE w:val="0"/>
        <w:autoSpaceDN w:val="0"/>
        <w:rPr>
          <w:rFonts w:asciiTheme="minorEastAsia" w:hAnsiTheme="minorEastAsia"/>
          <w:sz w:val="20"/>
          <w:szCs w:val="20"/>
          <w:lang w:eastAsia="ko-KR"/>
        </w:rPr>
      </w:pPr>
    </w:p>
    <w:p w:rsidR="00857E02" w:rsidRPr="00D9506E" w:rsidRDefault="00857E02" w:rsidP="00EE5DAB">
      <w:pPr>
        <w:autoSpaceDE w:val="0"/>
        <w:autoSpaceDN w:val="0"/>
        <w:rPr>
          <w:rFonts w:asciiTheme="minorEastAsia" w:hAnsiTheme="minorEastAsia"/>
          <w:sz w:val="20"/>
          <w:szCs w:val="20"/>
        </w:rPr>
      </w:pPr>
    </w:p>
    <w:p w:rsidR="00857E02" w:rsidRPr="00D9506E" w:rsidRDefault="00857E02" w:rsidP="00EE5DAB">
      <w:pPr>
        <w:widowControl/>
        <w:autoSpaceDE w:val="0"/>
        <w:autoSpaceDN w:val="0"/>
        <w:jc w:val="left"/>
        <w:rPr>
          <w:rFonts w:asciiTheme="minorEastAsia" w:hAnsiTheme="minorEastAsia"/>
          <w:sz w:val="20"/>
          <w:szCs w:val="20"/>
        </w:rPr>
      </w:pPr>
    </w:p>
    <w:p w:rsidR="00857E02" w:rsidRPr="00D9506E" w:rsidRDefault="00857E02" w:rsidP="00EE5DAB">
      <w:pPr>
        <w:widowControl/>
        <w:autoSpaceDE w:val="0"/>
        <w:autoSpaceDN w:val="0"/>
        <w:jc w:val="left"/>
        <w:rPr>
          <w:rFonts w:asciiTheme="minorEastAsia" w:hAnsiTheme="minorEastAsia"/>
          <w:sz w:val="20"/>
          <w:szCs w:val="20"/>
        </w:rPr>
        <w:sectPr w:rsidR="00857E02" w:rsidRPr="00D9506E" w:rsidSect="001E3608">
          <w:footerReference w:type="default" r:id="rId10"/>
          <w:pgSz w:w="11906" w:h="16838" w:code="9"/>
          <w:pgMar w:top="1134" w:right="1134" w:bottom="851" w:left="1134" w:header="851" w:footer="992" w:gutter="0"/>
          <w:cols w:space="425"/>
          <w:docGrid w:type="linesAndChars" w:linePitch="337" w:charSpace="1852"/>
        </w:sectPr>
      </w:pPr>
    </w:p>
    <w:p w:rsidR="00857E02" w:rsidRPr="00D9506E" w:rsidRDefault="00857E02" w:rsidP="00EE5DAB">
      <w:pPr>
        <w:autoSpaceDE w:val="0"/>
        <w:autoSpaceDN w:val="0"/>
        <w:jc w:val="center"/>
        <w:rPr>
          <w:rFonts w:asciiTheme="minorEastAsia" w:hAnsiTheme="minorEastAsia"/>
          <w:b/>
          <w:sz w:val="22"/>
          <w:u w:val="single"/>
          <w:lang w:eastAsia="ko-KR"/>
        </w:rPr>
      </w:pPr>
      <w:r w:rsidRPr="00D9506E">
        <w:rPr>
          <w:rFonts w:asciiTheme="minorEastAsia" w:hAnsiTheme="minorEastAsia" w:hint="eastAsia"/>
          <w:b/>
          <w:sz w:val="22"/>
          <w:u w:val="single"/>
        </w:rPr>
        <w:lastRenderedPageBreak/>
        <w:t xml:space="preserve">&lt;표 </w:t>
      </w:r>
      <w:r w:rsidRPr="00D9506E">
        <w:rPr>
          <w:rFonts w:asciiTheme="minorEastAsia" w:hAnsiTheme="minorEastAsia" w:hint="eastAsia"/>
          <w:b/>
          <w:sz w:val="22"/>
          <w:u w:val="single"/>
          <w:lang w:eastAsia="ko-KR"/>
        </w:rPr>
        <w:t>3</w:t>
      </w:r>
      <w:r w:rsidRPr="00D9506E">
        <w:rPr>
          <w:rFonts w:asciiTheme="minorEastAsia" w:hAnsiTheme="minorEastAsia" w:hint="eastAsia"/>
          <w:b/>
          <w:sz w:val="22"/>
          <w:u w:val="single"/>
        </w:rPr>
        <w:t>&gt; 투자자별</w:t>
      </w:r>
      <w:r w:rsidRPr="00D9506E">
        <w:rPr>
          <w:rFonts w:asciiTheme="minorEastAsia" w:hAnsiTheme="minorEastAsia" w:hint="eastAsia"/>
          <w:b/>
          <w:sz w:val="22"/>
          <w:u w:val="single"/>
          <w:lang w:eastAsia="ko-KR"/>
        </w:rPr>
        <w:t xml:space="preserve"> </w:t>
      </w:r>
      <w:r w:rsidR="00714710" w:rsidRPr="00D9506E">
        <w:rPr>
          <w:rFonts w:asciiTheme="minorEastAsia" w:hAnsiTheme="minorEastAsia" w:hint="eastAsia"/>
          <w:b/>
          <w:sz w:val="22"/>
          <w:u w:val="single"/>
          <w:lang w:eastAsia="ko-KR"/>
        </w:rPr>
        <w:t>보유주식 평가액</w:t>
      </w:r>
      <w:r w:rsidRPr="00D9506E">
        <w:rPr>
          <w:rFonts w:asciiTheme="minorEastAsia" w:hAnsiTheme="minorEastAsia" w:hint="eastAsia"/>
          <w:b/>
          <w:sz w:val="22"/>
          <w:u w:val="single"/>
          <w:lang w:eastAsia="ko-KR"/>
        </w:rPr>
        <w:t>과</w:t>
      </w:r>
      <w:r w:rsidRPr="00D9506E">
        <w:rPr>
          <w:rFonts w:asciiTheme="minorEastAsia" w:hAnsiTheme="minorEastAsia" w:hint="eastAsia"/>
          <w:b/>
          <w:sz w:val="22"/>
          <w:u w:val="single"/>
        </w:rPr>
        <w:t xml:space="preserve"> 투자손익</w:t>
      </w:r>
    </w:p>
    <w:p w:rsidR="00857E02" w:rsidRPr="00D9506E" w:rsidRDefault="00857E02" w:rsidP="00EE5DAB">
      <w:pPr>
        <w:autoSpaceDE w:val="0"/>
        <w:autoSpaceDN w:val="0"/>
        <w:adjustRightInd w:val="0"/>
        <w:snapToGrid w:val="0"/>
        <w:rPr>
          <w:rFonts w:asciiTheme="minorEastAsia" w:hAnsiTheme="minorEastAsia"/>
          <w:sz w:val="20"/>
          <w:szCs w:val="20"/>
          <w:lang w:eastAsia="ko-KR"/>
        </w:rPr>
      </w:pPr>
      <w:r w:rsidRPr="00D65791">
        <w:rPr>
          <w:rFonts w:asciiTheme="minorEastAsia" w:hAnsiTheme="minorEastAsia" w:hint="eastAsia"/>
          <w:sz w:val="18"/>
          <w:szCs w:val="18"/>
        </w:rPr>
        <w:t xml:space="preserve">이 표는 분석기간인 1998-2010의 투자자별 연도별 </w:t>
      </w:r>
      <w:r w:rsidR="00714710" w:rsidRPr="00D65791">
        <w:rPr>
          <w:rFonts w:asciiTheme="minorEastAsia" w:hAnsiTheme="minorEastAsia" w:hint="eastAsia"/>
          <w:sz w:val="18"/>
          <w:szCs w:val="18"/>
        </w:rPr>
        <w:t>보유주식 평가액</w:t>
      </w:r>
      <w:r w:rsidRPr="00D65791">
        <w:rPr>
          <w:rFonts w:asciiTheme="minorEastAsia" w:hAnsiTheme="minorEastAsia" w:hint="eastAsia"/>
          <w:sz w:val="18"/>
          <w:szCs w:val="18"/>
        </w:rPr>
        <w:t xml:space="preserve"> 비중 대비 투자손익 비중을 보고하고 있음.</w:t>
      </w:r>
      <w:r w:rsidR="00AA06D9" w:rsidRPr="00D65791">
        <w:rPr>
          <w:rFonts w:asciiTheme="minorEastAsia" w:hAnsiTheme="minorEastAsia" w:hint="eastAsia"/>
          <w:sz w:val="18"/>
          <w:szCs w:val="18"/>
        </w:rPr>
        <w:t xml:space="preserve"> </w:t>
      </w:r>
      <w:r w:rsidR="003643A4" w:rsidRPr="00D65791">
        <w:rPr>
          <w:rFonts w:asciiTheme="minorEastAsia" w:hAnsiTheme="minorEastAsia" w:hint="eastAsia"/>
          <w:sz w:val="18"/>
          <w:szCs w:val="18"/>
        </w:rPr>
        <w:t>Panel A</w:t>
      </w:r>
      <w:r w:rsidRPr="00D65791">
        <w:rPr>
          <w:rFonts w:asciiTheme="minorEastAsia" w:hAnsiTheme="minorEastAsia" w:hint="eastAsia"/>
          <w:sz w:val="18"/>
          <w:szCs w:val="18"/>
        </w:rPr>
        <w:t xml:space="preserve">는 투자손익 및 </w:t>
      </w:r>
      <w:r w:rsidR="00714710" w:rsidRPr="00D65791">
        <w:rPr>
          <w:rFonts w:asciiTheme="minorEastAsia" w:hAnsiTheme="minorEastAsia"/>
          <w:sz w:val="18"/>
          <w:szCs w:val="18"/>
        </w:rPr>
        <w:t>보유주식 평가액</w:t>
      </w:r>
      <w:r w:rsidRPr="00D65791">
        <w:rPr>
          <w:rFonts w:asciiTheme="minorEastAsia" w:hAnsiTheme="minorEastAsia" w:hint="eastAsia"/>
          <w:sz w:val="18"/>
          <w:szCs w:val="18"/>
        </w:rPr>
        <w:t>을,</w:t>
      </w:r>
      <w:r w:rsidR="00AA06D9" w:rsidRPr="00D65791">
        <w:rPr>
          <w:rFonts w:asciiTheme="minorEastAsia" w:hAnsiTheme="minorEastAsia" w:hint="eastAsia"/>
          <w:sz w:val="18"/>
          <w:szCs w:val="18"/>
        </w:rPr>
        <w:t xml:space="preserve"> </w:t>
      </w:r>
      <w:r w:rsidR="003643A4" w:rsidRPr="00D65791">
        <w:rPr>
          <w:rFonts w:asciiTheme="minorEastAsia" w:hAnsiTheme="minorEastAsia" w:hint="eastAsia"/>
          <w:sz w:val="18"/>
          <w:szCs w:val="18"/>
        </w:rPr>
        <w:t>Panel B</w:t>
      </w:r>
      <w:r w:rsidRPr="00D65791">
        <w:rPr>
          <w:rFonts w:asciiTheme="minorEastAsia" w:hAnsiTheme="minorEastAsia" w:hint="eastAsia"/>
          <w:sz w:val="18"/>
          <w:szCs w:val="18"/>
        </w:rPr>
        <w:t xml:space="preserve">는 </w:t>
      </w:r>
      <w:r w:rsidR="00714710" w:rsidRPr="00D65791">
        <w:rPr>
          <w:rFonts w:asciiTheme="minorEastAsia" w:hAnsiTheme="minorEastAsia" w:hint="eastAsia"/>
          <w:sz w:val="18"/>
          <w:szCs w:val="18"/>
        </w:rPr>
        <w:t>보유주식 평가액</w:t>
      </w:r>
      <w:r w:rsidRPr="00D65791">
        <w:rPr>
          <w:rFonts w:asciiTheme="minorEastAsia" w:hAnsiTheme="minorEastAsia" w:hint="eastAsia"/>
          <w:sz w:val="18"/>
          <w:szCs w:val="18"/>
        </w:rPr>
        <w:t xml:space="preserve"> 비중 대비 투자손익 비중을 나타내고 있음. </w:t>
      </w:r>
      <w:r w:rsidR="00714710" w:rsidRPr="00D65791">
        <w:rPr>
          <w:rFonts w:asciiTheme="minorEastAsia" w:hAnsiTheme="minorEastAsia" w:hint="eastAsia"/>
          <w:sz w:val="18"/>
          <w:szCs w:val="18"/>
        </w:rPr>
        <w:t>보유주식 평가액</w:t>
      </w:r>
      <w:r w:rsidRPr="00D65791">
        <w:rPr>
          <w:rFonts w:asciiTheme="minorEastAsia" w:hAnsiTheme="minorEastAsia" w:hint="eastAsia"/>
          <w:sz w:val="18"/>
          <w:szCs w:val="18"/>
        </w:rPr>
        <w:t xml:space="preserve"> 비중 및 투자손익 비중은 투자자 전체</w:t>
      </w:r>
      <w:r w:rsidR="00AA06D9" w:rsidRPr="00D65791">
        <w:rPr>
          <w:rFonts w:asciiTheme="minorEastAsia" w:hAnsiTheme="minorEastAsia" w:hint="eastAsia"/>
          <w:sz w:val="18"/>
          <w:szCs w:val="18"/>
        </w:rPr>
        <w:t xml:space="preserve"> (</w:t>
      </w:r>
      <w:r w:rsidRPr="00D65791">
        <w:rPr>
          <w:rFonts w:asciiTheme="minorEastAsia" w:hAnsiTheme="minorEastAsia" w:hint="eastAsia"/>
          <w:sz w:val="18"/>
          <w:szCs w:val="18"/>
        </w:rPr>
        <w:t>대주주 및 정부 지분 포함) 대비 비중임.</w:t>
      </w:r>
    </w:p>
    <w:p w:rsidR="00857E02" w:rsidRPr="00D9506E" w:rsidRDefault="00AA06D9" w:rsidP="00EE5DAB">
      <w:pPr>
        <w:autoSpaceDE w:val="0"/>
        <w:autoSpaceDN w:val="0"/>
        <w:adjustRightInd w:val="0"/>
        <w:snapToGrid w:val="0"/>
        <w:contextualSpacing/>
        <w:jc w:val="center"/>
        <w:rPr>
          <w:rFonts w:asciiTheme="minorEastAsia" w:hAnsiTheme="minorEastAsia"/>
          <w:sz w:val="20"/>
          <w:szCs w:val="20"/>
          <w:lang w:eastAsia="ko-KR"/>
        </w:rPr>
      </w:pPr>
      <w:r w:rsidRPr="00D9506E">
        <w:rPr>
          <w:rFonts w:asciiTheme="minorEastAsia" w:hAnsiTheme="minorEastAsia" w:hint="eastAsia"/>
          <w:b/>
          <w:sz w:val="20"/>
          <w:szCs w:val="20"/>
          <w:u w:val="single"/>
        </w:rPr>
        <w:t xml:space="preserve"> </w:t>
      </w:r>
      <w:r w:rsidR="003643A4" w:rsidRPr="00D9506E">
        <w:rPr>
          <w:rFonts w:asciiTheme="minorEastAsia" w:hAnsiTheme="minorEastAsia" w:hint="eastAsia"/>
          <w:b/>
          <w:sz w:val="20"/>
          <w:szCs w:val="20"/>
          <w:u w:val="single"/>
        </w:rPr>
        <w:t>Panel A</w:t>
      </w:r>
      <w:r w:rsidR="00857E02" w:rsidRPr="00D9506E">
        <w:rPr>
          <w:rFonts w:asciiTheme="minorEastAsia" w:hAnsiTheme="minorEastAsia" w:hint="eastAsia"/>
          <w:b/>
          <w:sz w:val="20"/>
          <w:szCs w:val="20"/>
          <w:u w:val="single"/>
        </w:rPr>
        <w:t xml:space="preserve"> 투자손익 및  </w:t>
      </w:r>
      <w:r w:rsidR="00714710" w:rsidRPr="00D9506E">
        <w:rPr>
          <w:rFonts w:asciiTheme="minorEastAsia" w:hAnsiTheme="minorEastAsia" w:hint="eastAsia"/>
          <w:b/>
          <w:sz w:val="20"/>
          <w:szCs w:val="20"/>
          <w:u w:val="single"/>
          <w:lang w:eastAsia="ko-KR"/>
        </w:rPr>
        <w:t>보유주식 평가액</w:t>
      </w:r>
    </w:p>
    <w:tbl>
      <w:tblPr>
        <w:tblW w:w="5000" w:type="pct"/>
        <w:tblCellMar>
          <w:left w:w="99" w:type="dxa"/>
          <w:right w:w="99" w:type="dxa"/>
        </w:tblCellMar>
        <w:tblLook w:val="04A0" w:firstRow="1" w:lastRow="0" w:firstColumn="1" w:lastColumn="0" w:noHBand="0" w:noVBand="1"/>
      </w:tblPr>
      <w:tblGrid>
        <w:gridCol w:w="1228"/>
        <w:gridCol w:w="1144"/>
        <w:gridCol w:w="1142"/>
        <w:gridCol w:w="1142"/>
        <w:gridCol w:w="1147"/>
        <w:gridCol w:w="1144"/>
        <w:gridCol w:w="1144"/>
        <w:gridCol w:w="1133"/>
      </w:tblGrid>
      <w:tr w:rsidR="00897943" w:rsidRPr="00D9506E" w:rsidTr="004826BA">
        <w:trPr>
          <w:trHeight w:hRule="exact" w:val="312"/>
        </w:trPr>
        <w:tc>
          <w:tcPr>
            <w:tcW w:w="666" w:type="pct"/>
            <w:vMerge w:val="restart"/>
            <w:tcBorders>
              <w:top w:val="single" w:sz="12" w:space="0" w:color="auto"/>
              <w:left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연도</w:t>
            </w:r>
          </w:p>
        </w:tc>
        <w:tc>
          <w:tcPr>
            <w:tcW w:w="620" w:type="pct"/>
            <w:vMerge w:val="restart"/>
            <w:tcBorders>
              <w:top w:val="single" w:sz="12" w:space="0" w:color="auto"/>
              <w:left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18"/>
                <w:szCs w:val="18"/>
                <w:lang w:eastAsia="ko-KR"/>
              </w:rPr>
              <w:t>표본수</w:t>
            </w:r>
          </w:p>
        </w:tc>
        <w:tc>
          <w:tcPr>
            <w:tcW w:w="1860" w:type="pct"/>
            <w:gridSpan w:val="3"/>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투자손익 (십억원)</w:t>
            </w:r>
          </w:p>
        </w:tc>
        <w:tc>
          <w:tcPr>
            <w:tcW w:w="1854" w:type="pct"/>
            <w:gridSpan w:val="3"/>
            <w:tcBorders>
              <w:top w:val="single" w:sz="12" w:space="0" w:color="auto"/>
              <w:left w:val="single" w:sz="4" w:space="0" w:color="auto"/>
              <w:bottom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lang w:eastAsia="ko-KR"/>
              </w:rPr>
              <w:t>보유주식 평가액</w:t>
            </w:r>
            <w:r w:rsidRPr="00D9506E">
              <w:rPr>
                <w:rFonts w:asciiTheme="minorEastAsia" w:hAnsiTheme="minorEastAsia" w:cs="굴림" w:hint="eastAsia"/>
                <w:b/>
                <w:kern w:val="0"/>
                <w:sz w:val="20"/>
                <w:szCs w:val="20"/>
              </w:rPr>
              <w:t xml:space="preserve"> (십억원)</w:t>
            </w:r>
          </w:p>
        </w:tc>
      </w:tr>
      <w:tr w:rsidR="00897943" w:rsidRPr="00D9506E" w:rsidTr="004826BA">
        <w:trPr>
          <w:trHeight w:hRule="exact" w:val="312"/>
        </w:trPr>
        <w:tc>
          <w:tcPr>
            <w:tcW w:w="666" w:type="pct"/>
            <w:vMerge/>
            <w:tcBorders>
              <w:left w:val="nil"/>
              <w:bottom w:val="single" w:sz="12" w:space="0" w:color="auto"/>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p>
        </w:tc>
        <w:tc>
          <w:tcPr>
            <w:tcW w:w="620" w:type="pct"/>
            <w:vMerge/>
            <w:tcBorders>
              <w:left w:val="nil"/>
              <w:bottom w:val="single" w:sz="12" w:space="0" w:color="auto"/>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p>
        </w:tc>
        <w:tc>
          <w:tcPr>
            <w:tcW w:w="619" w:type="pct"/>
            <w:tcBorders>
              <w:top w:val="single" w:sz="4" w:space="0" w:color="auto"/>
              <w:left w:val="single" w:sz="4" w:space="0" w:color="auto"/>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외국인</w:t>
            </w:r>
          </w:p>
        </w:tc>
        <w:tc>
          <w:tcPr>
            <w:tcW w:w="619" w:type="pct"/>
            <w:tcBorders>
              <w:top w:val="single" w:sz="4" w:space="0" w:color="auto"/>
              <w:left w:val="nil"/>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개인</w:t>
            </w:r>
          </w:p>
        </w:tc>
        <w:tc>
          <w:tcPr>
            <w:tcW w:w="622" w:type="pct"/>
            <w:tcBorders>
              <w:top w:val="single" w:sz="4" w:space="0" w:color="auto"/>
              <w:left w:val="nil"/>
              <w:bottom w:val="single" w:sz="12" w:space="0" w:color="auto"/>
              <w:right w:val="single" w:sz="4" w:space="0" w:color="auto"/>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기관</w:t>
            </w:r>
          </w:p>
        </w:tc>
        <w:tc>
          <w:tcPr>
            <w:tcW w:w="620" w:type="pct"/>
            <w:tcBorders>
              <w:top w:val="single" w:sz="4" w:space="0" w:color="auto"/>
              <w:left w:val="single" w:sz="4" w:space="0" w:color="auto"/>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외국인</w:t>
            </w:r>
          </w:p>
        </w:tc>
        <w:tc>
          <w:tcPr>
            <w:tcW w:w="620" w:type="pct"/>
            <w:tcBorders>
              <w:top w:val="single" w:sz="4" w:space="0" w:color="auto"/>
              <w:left w:val="nil"/>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개인</w:t>
            </w:r>
          </w:p>
        </w:tc>
        <w:tc>
          <w:tcPr>
            <w:tcW w:w="614" w:type="pct"/>
            <w:tcBorders>
              <w:top w:val="single" w:sz="4" w:space="0" w:color="auto"/>
              <w:left w:val="nil"/>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기관</w:t>
            </w:r>
          </w:p>
        </w:tc>
      </w:tr>
      <w:tr w:rsidR="00897943" w:rsidRPr="00D9506E" w:rsidTr="004826BA">
        <w:trPr>
          <w:trHeight w:hRule="exact" w:val="312"/>
        </w:trPr>
        <w:tc>
          <w:tcPr>
            <w:tcW w:w="666" w:type="pct"/>
            <w:tcBorders>
              <w:top w:val="single" w:sz="12" w:space="0" w:color="auto"/>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1998</w:t>
            </w:r>
          </w:p>
        </w:tc>
        <w:tc>
          <w:tcPr>
            <w:tcW w:w="620" w:type="pct"/>
            <w:tcBorders>
              <w:top w:val="single" w:sz="12" w:space="0" w:color="auto"/>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558</w:t>
            </w:r>
          </w:p>
        </w:tc>
        <w:tc>
          <w:tcPr>
            <w:tcW w:w="619" w:type="pct"/>
            <w:tcBorders>
              <w:top w:val="single" w:sz="12" w:space="0" w:color="auto"/>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5,105</w:t>
            </w:r>
          </w:p>
        </w:tc>
        <w:tc>
          <w:tcPr>
            <w:tcW w:w="619" w:type="pct"/>
            <w:tcBorders>
              <w:top w:val="single" w:sz="12" w:space="0" w:color="auto"/>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5,631</w:t>
            </w:r>
          </w:p>
        </w:tc>
        <w:tc>
          <w:tcPr>
            <w:tcW w:w="622" w:type="pct"/>
            <w:tcBorders>
              <w:top w:val="single" w:sz="12" w:space="0" w:color="auto"/>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9,140</w:t>
            </w:r>
          </w:p>
        </w:tc>
        <w:tc>
          <w:tcPr>
            <w:tcW w:w="620" w:type="pct"/>
            <w:tcBorders>
              <w:top w:val="single" w:sz="12" w:space="0" w:color="auto"/>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14,364</w:t>
            </w:r>
          </w:p>
        </w:tc>
        <w:tc>
          <w:tcPr>
            <w:tcW w:w="620" w:type="pct"/>
            <w:tcBorders>
              <w:top w:val="single" w:sz="12" w:space="0" w:color="auto"/>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19,903</w:t>
            </w:r>
          </w:p>
        </w:tc>
        <w:tc>
          <w:tcPr>
            <w:tcW w:w="614" w:type="pct"/>
            <w:tcBorders>
              <w:top w:val="single" w:sz="12" w:space="0" w:color="auto"/>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25,568</w:t>
            </w:r>
          </w:p>
        </w:tc>
      </w:tr>
      <w:tr w:rsidR="00897943" w:rsidRPr="00D9506E" w:rsidTr="004826BA">
        <w:trPr>
          <w:trHeight w:hRule="exact" w:val="312"/>
        </w:trPr>
        <w:tc>
          <w:tcPr>
            <w:tcW w:w="666"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1999</w:t>
            </w:r>
          </w:p>
        </w:tc>
        <w:tc>
          <w:tcPr>
            <w:tcW w:w="620"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736</w:t>
            </w:r>
          </w:p>
        </w:tc>
        <w:tc>
          <w:tcPr>
            <w:tcW w:w="619"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21,067</w:t>
            </w:r>
          </w:p>
        </w:tc>
        <w:tc>
          <w:tcPr>
            <w:tcW w:w="619"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20,196</w:t>
            </w:r>
          </w:p>
        </w:tc>
        <w:tc>
          <w:tcPr>
            <w:tcW w:w="622"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45,499</w:t>
            </w:r>
          </w:p>
        </w:tc>
        <w:tc>
          <w:tcPr>
            <w:tcW w:w="620"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44,229</w:t>
            </w:r>
          </w:p>
        </w:tc>
        <w:tc>
          <w:tcPr>
            <w:tcW w:w="620"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57,835</w:t>
            </w:r>
          </w:p>
        </w:tc>
        <w:tc>
          <w:tcPr>
            <w:tcW w:w="61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102,507</w:t>
            </w:r>
          </w:p>
        </w:tc>
      </w:tr>
      <w:tr w:rsidR="00897943" w:rsidRPr="00D9506E" w:rsidTr="004826BA">
        <w:trPr>
          <w:trHeight w:hRule="exact" w:val="312"/>
        </w:trPr>
        <w:tc>
          <w:tcPr>
            <w:tcW w:w="666"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2000</w:t>
            </w:r>
          </w:p>
        </w:tc>
        <w:tc>
          <w:tcPr>
            <w:tcW w:w="620"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764</w:t>
            </w:r>
          </w:p>
        </w:tc>
        <w:tc>
          <w:tcPr>
            <w:tcW w:w="619"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-23,299</w:t>
            </w:r>
          </w:p>
        </w:tc>
        <w:tc>
          <w:tcPr>
            <w:tcW w:w="619"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-38,342</w:t>
            </w:r>
          </w:p>
        </w:tc>
        <w:tc>
          <w:tcPr>
            <w:tcW w:w="622"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-45,100</w:t>
            </w:r>
          </w:p>
        </w:tc>
        <w:tc>
          <w:tcPr>
            <w:tcW w:w="620"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31,801</w:t>
            </w:r>
          </w:p>
        </w:tc>
        <w:tc>
          <w:tcPr>
            <w:tcW w:w="620"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29,958</w:t>
            </w:r>
          </w:p>
        </w:tc>
        <w:tc>
          <w:tcPr>
            <w:tcW w:w="61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50,018</w:t>
            </w:r>
          </w:p>
        </w:tc>
      </w:tr>
      <w:tr w:rsidR="00897943" w:rsidRPr="00D9506E" w:rsidTr="004826BA">
        <w:trPr>
          <w:trHeight w:hRule="exact" w:val="312"/>
        </w:trPr>
        <w:tc>
          <w:tcPr>
            <w:tcW w:w="666"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2001</w:t>
            </w:r>
          </w:p>
        </w:tc>
        <w:tc>
          <w:tcPr>
            <w:tcW w:w="620"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916</w:t>
            </w:r>
          </w:p>
        </w:tc>
        <w:tc>
          <w:tcPr>
            <w:tcW w:w="619"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12,779</w:t>
            </w:r>
          </w:p>
        </w:tc>
        <w:tc>
          <w:tcPr>
            <w:tcW w:w="619"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7,845</w:t>
            </w:r>
          </w:p>
        </w:tc>
        <w:tc>
          <w:tcPr>
            <w:tcW w:w="622"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19,704</w:t>
            </w:r>
          </w:p>
        </w:tc>
        <w:tc>
          <w:tcPr>
            <w:tcW w:w="620"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49,890</w:t>
            </w:r>
          </w:p>
        </w:tc>
        <w:tc>
          <w:tcPr>
            <w:tcW w:w="620"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37,109</w:t>
            </w:r>
          </w:p>
        </w:tc>
        <w:tc>
          <w:tcPr>
            <w:tcW w:w="61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83,488</w:t>
            </w:r>
          </w:p>
        </w:tc>
      </w:tr>
      <w:tr w:rsidR="00897943" w:rsidRPr="00D9506E" w:rsidTr="004826BA">
        <w:trPr>
          <w:trHeight w:hRule="exact" w:val="312"/>
        </w:trPr>
        <w:tc>
          <w:tcPr>
            <w:tcW w:w="666"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2002</w:t>
            </w:r>
          </w:p>
        </w:tc>
        <w:tc>
          <w:tcPr>
            <w:tcW w:w="620"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1018</w:t>
            </w:r>
          </w:p>
        </w:tc>
        <w:tc>
          <w:tcPr>
            <w:tcW w:w="619"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330</w:t>
            </w:r>
          </w:p>
        </w:tc>
        <w:tc>
          <w:tcPr>
            <w:tcW w:w="619"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-6,074</w:t>
            </w:r>
          </w:p>
        </w:tc>
        <w:tc>
          <w:tcPr>
            <w:tcW w:w="622"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-2,098</w:t>
            </w:r>
          </w:p>
        </w:tc>
        <w:tc>
          <w:tcPr>
            <w:tcW w:w="620"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52,377</w:t>
            </w:r>
          </w:p>
        </w:tc>
        <w:tc>
          <w:tcPr>
            <w:tcW w:w="620"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38,470</w:t>
            </w:r>
          </w:p>
        </w:tc>
        <w:tc>
          <w:tcPr>
            <w:tcW w:w="61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79,015</w:t>
            </w:r>
          </w:p>
        </w:tc>
      </w:tr>
      <w:tr w:rsidR="00897943" w:rsidRPr="00D9506E" w:rsidTr="004826BA">
        <w:trPr>
          <w:trHeight w:hRule="exact" w:val="312"/>
        </w:trPr>
        <w:tc>
          <w:tcPr>
            <w:tcW w:w="666"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2003</w:t>
            </w:r>
          </w:p>
        </w:tc>
        <w:tc>
          <w:tcPr>
            <w:tcW w:w="620"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1083</w:t>
            </w:r>
          </w:p>
        </w:tc>
        <w:tc>
          <w:tcPr>
            <w:tcW w:w="619"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20,646</w:t>
            </w:r>
          </w:p>
        </w:tc>
        <w:tc>
          <w:tcPr>
            <w:tcW w:w="619"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14,908</w:t>
            </w:r>
          </w:p>
        </w:tc>
        <w:tc>
          <w:tcPr>
            <w:tcW w:w="622"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26,251</w:t>
            </w:r>
          </w:p>
        </w:tc>
        <w:tc>
          <w:tcPr>
            <w:tcW w:w="620"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80,708</w:t>
            </w:r>
          </w:p>
        </w:tc>
        <w:tc>
          <w:tcPr>
            <w:tcW w:w="620"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64,766</w:t>
            </w:r>
          </w:p>
        </w:tc>
        <w:tc>
          <w:tcPr>
            <w:tcW w:w="61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89,275</w:t>
            </w:r>
          </w:p>
        </w:tc>
      </w:tr>
      <w:tr w:rsidR="00897943" w:rsidRPr="00D9506E" w:rsidTr="004826BA">
        <w:trPr>
          <w:trHeight w:hRule="exact" w:val="312"/>
        </w:trPr>
        <w:tc>
          <w:tcPr>
            <w:tcW w:w="666"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2004</w:t>
            </w:r>
          </w:p>
        </w:tc>
        <w:tc>
          <w:tcPr>
            <w:tcW w:w="620"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1146</w:t>
            </w:r>
          </w:p>
        </w:tc>
        <w:tc>
          <w:tcPr>
            <w:tcW w:w="619"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7,143</w:t>
            </w:r>
          </w:p>
        </w:tc>
        <w:tc>
          <w:tcPr>
            <w:tcW w:w="619"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4,129</w:t>
            </w:r>
          </w:p>
        </w:tc>
        <w:tc>
          <w:tcPr>
            <w:tcW w:w="622"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8,013</w:t>
            </w:r>
          </w:p>
        </w:tc>
        <w:tc>
          <w:tcPr>
            <w:tcW w:w="620"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105,006</w:t>
            </w:r>
          </w:p>
        </w:tc>
        <w:tc>
          <w:tcPr>
            <w:tcW w:w="620"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55,564</w:t>
            </w:r>
          </w:p>
        </w:tc>
        <w:tc>
          <w:tcPr>
            <w:tcW w:w="61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106,319</w:t>
            </w:r>
          </w:p>
        </w:tc>
      </w:tr>
      <w:tr w:rsidR="00897943" w:rsidRPr="00D9506E" w:rsidTr="004826BA">
        <w:trPr>
          <w:trHeight w:hRule="exact" w:val="312"/>
        </w:trPr>
        <w:tc>
          <w:tcPr>
            <w:tcW w:w="666"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2005</w:t>
            </w:r>
          </w:p>
        </w:tc>
        <w:tc>
          <w:tcPr>
            <w:tcW w:w="620"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1223</w:t>
            </w:r>
          </w:p>
        </w:tc>
        <w:tc>
          <w:tcPr>
            <w:tcW w:w="619"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41,333</w:t>
            </w:r>
          </w:p>
        </w:tc>
        <w:tc>
          <w:tcPr>
            <w:tcW w:w="619"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35,418</w:t>
            </w:r>
          </w:p>
        </w:tc>
        <w:tc>
          <w:tcPr>
            <w:tcW w:w="622"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56,968</w:t>
            </w:r>
          </w:p>
        </w:tc>
        <w:tc>
          <w:tcPr>
            <w:tcW w:w="620"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149,783</w:t>
            </w:r>
          </w:p>
        </w:tc>
        <w:tc>
          <w:tcPr>
            <w:tcW w:w="620"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95,033</w:t>
            </w:r>
          </w:p>
        </w:tc>
        <w:tc>
          <w:tcPr>
            <w:tcW w:w="61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174,784</w:t>
            </w:r>
          </w:p>
        </w:tc>
      </w:tr>
      <w:tr w:rsidR="00897943" w:rsidRPr="00D9506E" w:rsidTr="004826BA">
        <w:trPr>
          <w:trHeight w:hRule="exact" w:val="312"/>
        </w:trPr>
        <w:tc>
          <w:tcPr>
            <w:tcW w:w="666"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2006</w:t>
            </w:r>
          </w:p>
        </w:tc>
        <w:tc>
          <w:tcPr>
            <w:tcW w:w="620"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1285</w:t>
            </w:r>
          </w:p>
        </w:tc>
        <w:tc>
          <w:tcPr>
            <w:tcW w:w="619"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4,100</w:t>
            </w:r>
          </w:p>
        </w:tc>
        <w:tc>
          <w:tcPr>
            <w:tcW w:w="619"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607</w:t>
            </w:r>
          </w:p>
        </w:tc>
        <w:tc>
          <w:tcPr>
            <w:tcW w:w="622"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10,139</w:t>
            </w:r>
          </w:p>
        </w:tc>
        <w:tc>
          <w:tcPr>
            <w:tcW w:w="620"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151,427</w:t>
            </w:r>
          </w:p>
        </w:tc>
        <w:tc>
          <w:tcPr>
            <w:tcW w:w="620"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110,160</w:t>
            </w:r>
          </w:p>
        </w:tc>
        <w:tc>
          <w:tcPr>
            <w:tcW w:w="61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187,063</w:t>
            </w:r>
          </w:p>
        </w:tc>
      </w:tr>
      <w:tr w:rsidR="00897943" w:rsidRPr="00D9506E" w:rsidTr="004826BA">
        <w:trPr>
          <w:trHeight w:hRule="exact" w:val="312"/>
        </w:trPr>
        <w:tc>
          <w:tcPr>
            <w:tcW w:w="666"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2007</w:t>
            </w:r>
          </w:p>
        </w:tc>
        <w:tc>
          <w:tcPr>
            <w:tcW w:w="620"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1362</w:t>
            </w:r>
          </w:p>
        </w:tc>
        <w:tc>
          <w:tcPr>
            <w:tcW w:w="619"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47,854</w:t>
            </w:r>
          </w:p>
        </w:tc>
        <w:tc>
          <w:tcPr>
            <w:tcW w:w="619"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44,738</w:t>
            </w:r>
          </w:p>
        </w:tc>
        <w:tc>
          <w:tcPr>
            <w:tcW w:w="622"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59,105</w:t>
            </w:r>
          </w:p>
        </w:tc>
        <w:tc>
          <w:tcPr>
            <w:tcW w:w="620"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189,619</w:t>
            </w:r>
          </w:p>
        </w:tc>
        <w:tc>
          <w:tcPr>
            <w:tcW w:w="620"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159,870</w:t>
            </w:r>
          </w:p>
        </w:tc>
        <w:tc>
          <w:tcPr>
            <w:tcW w:w="61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252,945</w:t>
            </w:r>
          </w:p>
        </w:tc>
      </w:tr>
      <w:tr w:rsidR="00897943" w:rsidRPr="00D9506E" w:rsidTr="004826BA">
        <w:trPr>
          <w:trHeight w:hRule="exact" w:val="312"/>
        </w:trPr>
        <w:tc>
          <w:tcPr>
            <w:tcW w:w="666"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2008</w:t>
            </w:r>
          </w:p>
        </w:tc>
        <w:tc>
          <w:tcPr>
            <w:tcW w:w="620"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1415</w:t>
            </w:r>
          </w:p>
        </w:tc>
        <w:tc>
          <w:tcPr>
            <w:tcW w:w="619"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-62,018</w:t>
            </w:r>
          </w:p>
        </w:tc>
        <w:tc>
          <w:tcPr>
            <w:tcW w:w="619"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-73,298</w:t>
            </w:r>
          </w:p>
        </w:tc>
        <w:tc>
          <w:tcPr>
            <w:tcW w:w="622"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-97,410</w:t>
            </w:r>
          </w:p>
        </w:tc>
        <w:tc>
          <w:tcPr>
            <w:tcW w:w="620"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102,638</w:t>
            </w:r>
          </w:p>
        </w:tc>
        <w:tc>
          <w:tcPr>
            <w:tcW w:w="620"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88,699</w:t>
            </w:r>
          </w:p>
        </w:tc>
        <w:tc>
          <w:tcPr>
            <w:tcW w:w="61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175,753</w:t>
            </w:r>
          </w:p>
        </w:tc>
      </w:tr>
      <w:tr w:rsidR="00897943" w:rsidRPr="00D9506E" w:rsidTr="004826BA">
        <w:trPr>
          <w:trHeight w:hRule="exact" w:val="312"/>
        </w:trPr>
        <w:tc>
          <w:tcPr>
            <w:tcW w:w="666"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2009</w:t>
            </w:r>
          </w:p>
        </w:tc>
        <w:tc>
          <w:tcPr>
            <w:tcW w:w="620"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1454</w:t>
            </w:r>
          </w:p>
        </w:tc>
        <w:tc>
          <w:tcPr>
            <w:tcW w:w="619"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58,837</w:t>
            </w:r>
          </w:p>
        </w:tc>
        <w:tc>
          <w:tcPr>
            <w:tcW w:w="619"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51,954</w:t>
            </w:r>
          </w:p>
        </w:tc>
        <w:tc>
          <w:tcPr>
            <w:tcW w:w="622"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82,055</w:t>
            </w:r>
          </w:p>
        </w:tc>
        <w:tc>
          <w:tcPr>
            <w:tcW w:w="620"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195,744</w:t>
            </w:r>
          </w:p>
        </w:tc>
        <w:tc>
          <w:tcPr>
            <w:tcW w:w="620"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161,140</w:t>
            </w:r>
          </w:p>
        </w:tc>
        <w:tc>
          <w:tcPr>
            <w:tcW w:w="61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213,849</w:t>
            </w:r>
          </w:p>
        </w:tc>
      </w:tr>
      <w:tr w:rsidR="00897943" w:rsidRPr="00D9506E" w:rsidTr="004826BA">
        <w:trPr>
          <w:trHeight w:hRule="exact" w:val="312"/>
        </w:trPr>
        <w:tc>
          <w:tcPr>
            <w:tcW w:w="666" w:type="pct"/>
            <w:tcBorders>
              <w:top w:val="nil"/>
              <w:left w:val="nil"/>
              <w:bottom w:val="single" w:sz="4" w:space="0" w:color="auto"/>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2010</w:t>
            </w:r>
          </w:p>
        </w:tc>
        <w:tc>
          <w:tcPr>
            <w:tcW w:w="620" w:type="pct"/>
            <w:tcBorders>
              <w:top w:val="nil"/>
              <w:left w:val="nil"/>
              <w:bottom w:val="single" w:sz="4" w:space="0" w:color="auto"/>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1462</w:t>
            </w:r>
          </w:p>
        </w:tc>
        <w:tc>
          <w:tcPr>
            <w:tcW w:w="619" w:type="pct"/>
            <w:tcBorders>
              <w:top w:val="nil"/>
              <w:left w:val="single" w:sz="4" w:space="0" w:color="auto"/>
              <w:bottom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47,062</w:t>
            </w:r>
          </w:p>
        </w:tc>
        <w:tc>
          <w:tcPr>
            <w:tcW w:w="619" w:type="pct"/>
            <w:tcBorders>
              <w:top w:val="nil"/>
              <w:left w:val="nil"/>
              <w:bottom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39,572</w:t>
            </w:r>
          </w:p>
        </w:tc>
        <w:tc>
          <w:tcPr>
            <w:tcW w:w="622" w:type="pct"/>
            <w:tcBorders>
              <w:top w:val="nil"/>
              <w:left w:val="nil"/>
              <w:bottom w:val="single" w:sz="4" w:space="0" w:color="auto"/>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45,744</w:t>
            </w:r>
          </w:p>
        </w:tc>
        <w:tc>
          <w:tcPr>
            <w:tcW w:w="620" w:type="pct"/>
            <w:tcBorders>
              <w:top w:val="nil"/>
              <w:left w:val="single" w:sz="4" w:space="0" w:color="auto"/>
              <w:bottom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274,281</w:t>
            </w:r>
          </w:p>
        </w:tc>
        <w:tc>
          <w:tcPr>
            <w:tcW w:w="620" w:type="pct"/>
            <w:tcBorders>
              <w:top w:val="nil"/>
              <w:left w:val="nil"/>
              <w:bottom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219,999</w:t>
            </w:r>
          </w:p>
        </w:tc>
        <w:tc>
          <w:tcPr>
            <w:tcW w:w="614" w:type="pct"/>
            <w:tcBorders>
              <w:top w:val="nil"/>
              <w:left w:val="nil"/>
              <w:bottom w:val="single" w:sz="4" w:space="0" w:color="auto"/>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229,246</w:t>
            </w:r>
          </w:p>
        </w:tc>
      </w:tr>
      <w:tr w:rsidR="00897943" w:rsidRPr="00D9506E" w:rsidTr="004826BA">
        <w:trPr>
          <w:trHeight w:hRule="exact" w:val="312"/>
        </w:trPr>
        <w:tc>
          <w:tcPr>
            <w:tcW w:w="666" w:type="pct"/>
            <w:tcBorders>
              <w:top w:val="single" w:sz="4" w:space="0" w:color="auto"/>
              <w:left w:val="nil"/>
              <w:bottom w:val="single" w:sz="4" w:space="0" w:color="auto"/>
              <w:right w:val="single" w:sz="4" w:space="0" w:color="auto"/>
            </w:tcBorders>
            <w:vAlign w:val="center"/>
          </w:tcPr>
          <w:p w:rsidR="004826BA" w:rsidRPr="00D9506E" w:rsidRDefault="004826BA" w:rsidP="00306892">
            <w:pPr>
              <w:widowControl/>
              <w:autoSpaceDE w:val="0"/>
              <w:autoSpaceDN w:val="0"/>
              <w:spacing w:line="0" w:lineRule="atLeast"/>
              <w:jc w:val="center"/>
              <w:rPr>
                <w:rFonts w:asciiTheme="minorEastAsia" w:hAnsiTheme="minorEastAsia" w:cs="굴림"/>
                <w:b/>
                <w:kern w:val="0"/>
                <w:sz w:val="20"/>
                <w:szCs w:val="20"/>
                <w:lang w:eastAsia="ko-KR"/>
              </w:rPr>
            </w:pPr>
            <w:r w:rsidRPr="00D9506E">
              <w:rPr>
                <w:rFonts w:asciiTheme="minorEastAsia" w:hAnsiTheme="minorEastAsia" w:cs="굴림" w:hint="eastAsia"/>
                <w:b/>
                <w:kern w:val="0"/>
                <w:sz w:val="20"/>
                <w:szCs w:val="20"/>
                <w:lang w:eastAsia="ko-KR"/>
              </w:rPr>
              <w:t>합</w:t>
            </w:r>
            <w:r w:rsidRPr="00D9506E">
              <w:rPr>
                <w:rFonts w:asciiTheme="minorEastAsia" w:hAnsiTheme="minorEastAsia" w:cs="굴림" w:hint="eastAsia"/>
                <w:b/>
                <w:kern w:val="0"/>
                <w:sz w:val="20"/>
                <w:szCs w:val="20"/>
              </w:rPr>
              <w:t>계</w:t>
            </w:r>
          </w:p>
        </w:tc>
        <w:tc>
          <w:tcPr>
            <w:tcW w:w="620" w:type="pct"/>
            <w:tcBorders>
              <w:top w:val="single" w:sz="4" w:space="0" w:color="auto"/>
              <w:left w:val="nil"/>
              <w:bottom w:val="single" w:sz="4" w:space="0" w:color="auto"/>
              <w:right w:val="nil"/>
            </w:tcBorders>
            <w:vAlign w:val="center"/>
          </w:tcPr>
          <w:p w:rsidR="004826BA" w:rsidRPr="00D9506E" w:rsidRDefault="004826BA"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14422</w:t>
            </w:r>
          </w:p>
        </w:tc>
        <w:tc>
          <w:tcPr>
            <w:tcW w:w="619" w:type="pct"/>
            <w:tcBorders>
              <w:top w:val="single" w:sz="4" w:space="0" w:color="auto"/>
              <w:left w:val="single" w:sz="4" w:space="0" w:color="auto"/>
              <w:bottom w:val="single" w:sz="4" w:space="0" w:color="auto"/>
              <w:right w:val="nil"/>
            </w:tcBorders>
            <w:shd w:val="clear" w:color="auto" w:fill="auto"/>
            <w:noWrap/>
            <w:vAlign w:val="center"/>
            <w:hideMark/>
          </w:tcPr>
          <w:p w:rsidR="004826BA" w:rsidRPr="00D9506E" w:rsidRDefault="004826BA"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180,937</w:t>
            </w:r>
          </w:p>
        </w:tc>
        <w:tc>
          <w:tcPr>
            <w:tcW w:w="619" w:type="pct"/>
            <w:tcBorders>
              <w:top w:val="single" w:sz="4" w:space="0" w:color="auto"/>
              <w:left w:val="nil"/>
              <w:bottom w:val="single" w:sz="4" w:space="0" w:color="auto"/>
              <w:right w:val="nil"/>
            </w:tcBorders>
            <w:shd w:val="clear" w:color="auto" w:fill="auto"/>
            <w:noWrap/>
            <w:vAlign w:val="center"/>
            <w:hideMark/>
          </w:tcPr>
          <w:p w:rsidR="004826BA" w:rsidRPr="00D9506E" w:rsidRDefault="004826BA"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107,284</w:t>
            </w:r>
          </w:p>
        </w:tc>
        <w:tc>
          <w:tcPr>
            <w:tcW w:w="622" w:type="pct"/>
            <w:tcBorders>
              <w:top w:val="single" w:sz="4" w:space="0" w:color="auto"/>
              <w:left w:val="nil"/>
              <w:bottom w:val="single" w:sz="4" w:space="0" w:color="auto"/>
              <w:right w:val="single" w:sz="4" w:space="0" w:color="auto"/>
            </w:tcBorders>
            <w:shd w:val="clear" w:color="auto" w:fill="auto"/>
            <w:noWrap/>
            <w:vAlign w:val="center"/>
            <w:hideMark/>
          </w:tcPr>
          <w:p w:rsidR="004826BA" w:rsidRPr="00D9506E" w:rsidRDefault="004826BA"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218,010</w:t>
            </w:r>
          </w:p>
        </w:tc>
        <w:tc>
          <w:tcPr>
            <w:tcW w:w="620" w:type="pct"/>
            <w:tcBorders>
              <w:top w:val="single" w:sz="4" w:space="0" w:color="auto"/>
              <w:left w:val="single" w:sz="4" w:space="0" w:color="auto"/>
              <w:bottom w:val="single" w:sz="4" w:space="0" w:color="auto"/>
              <w:right w:val="nil"/>
            </w:tcBorders>
            <w:shd w:val="clear" w:color="auto" w:fill="auto"/>
            <w:noWrap/>
            <w:vAlign w:val="center"/>
            <w:hideMark/>
          </w:tcPr>
          <w:p w:rsidR="004826BA" w:rsidRPr="00D9506E" w:rsidRDefault="004826BA" w:rsidP="00EE5DAB">
            <w:pPr>
              <w:autoSpaceDE w:val="0"/>
              <w:autoSpaceDN w:val="0"/>
              <w:spacing w:line="0" w:lineRule="atLeast"/>
              <w:jc w:val="center"/>
              <w:rPr>
                <w:rFonts w:asciiTheme="minorEastAsia" w:hAnsiTheme="minorEastAsia" w:cs="굴림"/>
                <w:sz w:val="20"/>
                <w:szCs w:val="20"/>
              </w:rPr>
            </w:pPr>
          </w:p>
        </w:tc>
        <w:tc>
          <w:tcPr>
            <w:tcW w:w="620" w:type="pct"/>
            <w:tcBorders>
              <w:top w:val="single" w:sz="4" w:space="0" w:color="auto"/>
              <w:left w:val="nil"/>
              <w:bottom w:val="single" w:sz="4" w:space="0" w:color="auto"/>
              <w:right w:val="nil"/>
            </w:tcBorders>
            <w:shd w:val="clear" w:color="auto" w:fill="auto"/>
            <w:noWrap/>
            <w:vAlign w:val="center"/>
            <w:hideMark/>
          </w:tcPr>
          <w:p w:rsidR="004826BA" w:rsidRPr="00D9506E" w:rsidRDefault="004826BA" w:rsidP="00EE5DAB">
            <w:pPr>
              <w:autoSpaceDE w:val="0"/>
              <w:autoSpaceDN w:val="0"/>
              <w:spacing w:line="0" w:lineRule="atLeast"/>
              <w:jc w:val="center"/>
              <w:rPr>
                <w:rFonts w:asciiTheme="minorEastAsia" w:hAnsiTheme="minorEastAsia" w:cs="굴림"/>
                <w:sz w:val="20"/>
                <w:szCs w:val="20"/>
              </w:rPr>
            </w:pPr>
          </w:p>
        </w:tc>
        <w:tc>
          <w:tcPr>
            <w:tcW w:w="614" w:type="pct"/>
            <w:tcBorders>
              <w:top w:val="single" w:sz="4" w:space="0" w:color="auto"/>
              <w:left w:val="nil"/>
              <w:bottom w:val="single" w:sz="4" w:space="0" w:color="auto"/>
              <w:right w:val="nil"/>
            </w:tcBorders>
            <w:shd w:val="clear" w:color="auto" w:fill="auto"/>
            <w:noWrap/>
            <w:vAlign w:val="center"/>
            <w:hideMark/>
          </w:tcPr>
          <w:p w:rsidR="004826BA" w:rsidRPr="00D9506E" w:rsidRDefault="004826BA" w:rsidP="00EE5DAB">
            <w:pPr>
              <w:autoSpaceDE w:val="0"/>
              <w:autoSpaceDN w:val="0"/>
              <w:jc w:val="center"/>
              <w:rPr>
                <w:rFonts w:asciiTheme="minorEastAsia" w:hAnsiTheme="minorEastAsia" w:cs="굴림"/>
                <w:sz w:val="20"/>
                <w:szCs w:val="20"/>
              </w:rPr>
            </w:pPr>
          </w:p>
        </w:tc>
      </w:tr>
      <w:tr w:rsidR="004826BA" w:rsidRPr="00D9506E" w:rsidTr="004826BA">
        <w:trPr>
          <w:trHeight w:hRule="exact" w:val="312"/>
        </w:trPr>
        <w:tc>
          <w:tcPr>
            <w:tcW w:w="666" w:type="pct"/>
            <w:tcBorders>
              <w:top w:val="single" w:sz="4" w:space="0" w:color="auto"/>
              <w:left w:val="nil"/>
              <w:bottom w:val="single" w:sz="12" w:space="0" w:color="auto"/>
              <w:right w:val="single" w:sz="4" w:space="0" w:color="auto"/>
            </w:tcBorders>
            <w:vAlign w:val="center"/>
          </w:tcPr>
          <w:p w:rsidR="004826BA" w:rsidRPr="00D9506E" w:rsidRDefault="004826BA" w:rsidP="00306892">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lang w:eastAsia="ko-KR"/>
              </w:rPr>
              <w:t>평균</w:t>
            </w:r>
          </w:p>
        </w:tc>
        <w:tc>
          <w:tcPr>
            <w:tcW w:w="620" w:type="pct"/>
            <w:tcBorders>
              <w:top w:val="single" w:sz="4" w:space="0" w:color="auto"/>
              <w:left w:val="nil"/>
              <w:bottom w:val="single" w:sz="12" w:space="0" w:color="auto"/>
              <w:right w:val="nil"/>
            </w:tcBorders>
            <w:vAlign w:val="center"/>
          </w:tcPr>
          <w:p w:rsidR="004826BA" w:rsidRPr="00D9506E" w:rsidRDefault="004826BA" w:rsidP="00EE5DAB">
            <w:pPr>
              <w:widowControl/>
              <w:autoSpaceDE w:val="0"/>
              <w:autoSpaceDN w:val="0"/>
              <w:spacing w:line="0" w:lineRule="atLeast"/>
              <w:jc w:val="center"/>
              <w:rPr>
                <w:rFonts w:asciiTheme="minorEastAsia" w:hAnsiTheme="minorEastAsia" w:cs="굴림"/>
                <w:kern w:val="0"/>
                <w:sz w:val="18"/>
                <w:szCs w:val="18"/>
                <w:lang w:eastAsia="ko-KR"/>
              </w:rPr>
            </w:pPr>
          </w:p>
        </w:tc>
        <w:tc>
          <w:tcPr>
            <w:tcW w:w="619" w:type="pct"/>
            <w:tcBorders>
              <w:top w:val="single" w:sz="4" w:space="0" w:color="auto"/>
              <w:left w:val="single" w:sz="4" w:space="0" w:color="auto"/>
              <w:bottom w:val="single" w:sz="12" w:space="0" w:color="auto"/>
              <w:right w:val="nil"/>
            </w:tcBorders>
            <w:shd w:val="clear" w:color="auto" w:fill="auto"/>
            <w:noWrap/>
            <w:vAlign w:val="center"/>
            <w:hideMark/>
          </w:tcPr>
          <w:p w:rsidR="004826BA" w:rsidRPr="00D9506E" w:rsidRDefault="004826BA" w:rsidP="00EE5DAB">
            <w:pPr>
              <w:autoSpaceDE w:val="0"/>
              <w:autoSpaceDN w:val="0"/>
              <w:spacing w:line="0" w:lineRule="atLeast"/>
              <w:jc w:val="center"/>
              <w:rPr>
                <w:rFonts w:asciiTheme="minorEastAsia" w:hAnsiTheme="minorEastAsia"/>
                <w:sz w:val="20"/>
                <w:szCs w:val="20"/>
              </w:rPr>
            </w:pPr>
          </w:p>
        </w:tc>
        <w:tc>
          <w:tcPr>
            <w:tcW w:w="619" w:type="pct"/>
            <w:tcBorders>
              <w:top w:val="single" w:sz="4" w:space="0" w:color="auto"/>
              <w:left w:val="nil"/>
              <w:bottom w:val="single" w:sz="12" w:space="0" w:color="auto"/>
              <w:right w:val="nil"/>
            </w:tcBorders>
            <w:shd w:val="clear" w:color="auto" w:fill="auto"/>
            <w:noWrap/>
            <w:vAlign w:val="center"/>
            <w:hideMark/>
          </w:tcPr>
          <w:p w:rsidR="004826BA" w:rsidRPr="00D9506E" w:rsidRDefault="004826BA" w:rsidP="00EE5DAB">
            <w:pPr>
              <w:autoSpaceDE w:val="0"/>
              <w:autoSpaceDN w:val="0"/>
              <w:spacing w:line="0" w:lineRule="atLeast"/>
              <w:jc w:val="center"/>
              <w:rPr>
                <w:rFonts w:asciiTheme="minorEastAsia" w:hAnsiTheme="minorEastAsia"/>
                <w:sz w:val="20"/>
                <w:szCs w:val="20"/>
              </w:rPr>
            </w:pPr>
          </w:p>
        </w:tc>
        <w:tc>
          <w:tcPr>
            <w:tcW w:w="622" w:type="pct"/>
            <w:tcBorders>
              <w:top w:val="single" w:sz="4" w:space="0" w:color="auto"/>
              <w:left w:val="nil"/>
              <w:bottom w:val="single" w:sz="12" w:space="0" w:color="auto"/>
              <w:right w:val="single" w:sz="4" w:space="0" w:color="auto"/>
            </w:tcBorders>
            <w:shd w:val="clear" w:color="auto" w:fill="auto"/>
            <w:noWrap/>
            <w:vAlign w:val="center"/>
            <w:hideMark/>
          </w:tcPr>
          <w:p w:rsidR="004826BA" w:rsidRPr="00D9506E" w:rsidRDefault="004826BA" w:rsidP="00EE5DAB">
            <w:pPr>
              <w:autoSpaceDE w:val="0"/>
              <w:autoSpaceDN w:val="0"/>
              <w:jc w:val="center"/>
              <w:rPr>
                <w:rFonts w:asciiTheme="minorEastAsia" w:hAnsiTheme="minorEastAsia"/>
                <w:sz w:val="20"/>
                <w:szCs w:val="20"/>
              </w:rPr>
            </w:pPr>
          </w:p>
        </w:tc>
        <w:tc>
          <w:tcPr>
            <w:tcW w:w="620" w:type="pct"/>
            <w:tcBorders>
              <w:top w:val="single" w:sz="4" w:space="0" w:color="auto"/>
              <w:left w:val="single" w:sz="4" w:space="0" w:color="auto"/>
              <w:bottom w:val="single" w:sz="12" w:space="0" w:color="auto"/>
              <w:right w:val="nil"/>
            </w:tcBorders>
            <w:shd w:val="clear" w:color="auto" w:fill="auto"/>
            <w:noWrap/>
            <w:vAlign w:val="center"/>
            <w:hideMark/>
          </w:tcPr>
          <w:p w:rsidR="004826BA" w:rsidRPr="00D9506E" w:rsidRDefault="004826BA" w:rsidP="00306892">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110,913</w:t>
            </w:r>
          </w:p>
        </w:tc>
        <w:tc>
          <w:tcPr>
            <w:tcW w:w="620" w:type="pct"/>
            <w:tcBorders>
              <w:top w:val="single" w:sz="4" w:space="0" w:color="auto"/>
              <w:left w:val="nil"/>
              <w:bottom w:val="single" w:sz="12" w:space="0" w:color="auto"/>
              <w:right w:val="nil"/>
            </w:tcBorders>
            <w:shd w:val="clear" w:color="auto" w:fill="auto"/>
            <w:noWrap/>
            <w:vAlign w:val="center"/>
            <w:hideMark/>
          </w:tcPr>
          <w:p w:rsidR="004826BA" w:rsidRPr="00D9506E" w:rsidRDefault="004826BA" w:rsidP="00306892">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87,577</w:t>
            </w:r>
          </w:p>
        </w:tc>
        <w:tc>
          <w:tcPr>
            <w:tcW w:w="614" w:type="pct"/>
            <w:tcBorders>
              <w:top w:val="single" w:sz="4" w:space="0" w:color="auto"/>
              <w:left w:val="nil"/>
              <w:bottom w:val="single" w:sz="12" w:space="0" w:color="auto"/>
              <w:right w:val="nil"/>
            </w:tcBorders>
            <w:shd w:val="clear" w:color="auto" w:fill="auto"/>
            <w:noWrap/>
            <w:vAlign w:val="center"/>
            <w:hideMark/>
          </w:tcPr>
          <w:p w:rsidR="004826BA" w:rsidRPr="00D9506E" w:rsidRDefault="004826BA" w:rsidP="00306892">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 xml:space="preserve">136,141 </w:t>
            </w:r>
          </w:p>
          <w:p w:rsidR="004826BA" w:rsidRPr="00D9506E" w:rsidRDefault="004826BA" w:rsidP="00306892">
            <w:pPr>
              <w:autoSpaceDE w:val="0"/>
              <w:autoSpaceDN w:val="0"/>
              <w:jc w:val="center"/>
              <w:rPr>
                <w:rFonts w:asciiTheme="minorEastAsia" w:hAnsiTheme="minorEastAsia" w:cs="굴림"/>
                <w:sz w:val="20"/>
                <w:szCs w:val="20"/>
              </w:rPr>
            </w:pPr>
          </w:p>
        </w:tc>
      </w:tr>
    </w:tbl>
    <w:p w:rsidR="00857E02" w:rsidRPr="00D9506E" w:rsidRDefault="00857E02" w:rsidP="00EE5DAB">
      <w:pPr>
        <w:autoSpaceDE w:val="0"/>
        <w:autoSpaceDN w:val="0"/>
        <w:adjustRightInd w:val="0"/>
        <w:snapToGrid w:val="0"/>
        <w:contextualSpacing/>
        <w:rPr>
          <w:rFonts w:asciiTheme="minorEastAsia" w:hAnsiTheme="minorEastAsia"/>
          <w:sz w:val="20"/>
          <w:szCs w:val="20"/>
          <w:lang w:eastAsia="ko-KR"/>
        </w:rPr>
      </w:pPr>
    </w:p>
    <w:p w:rsidR="00857E02" w:rsidRPr="00D9506E" w:rsidRDefault="00AA06D9" w:rsidP="00EE5DAB">
      <w:pPr>
        <w:autoSpaceDE w:val="0"/>
        <w:autoSpaceDN w:val="0"/>
        <w:spacing w:line="0" w:lineRule="atLeast"/>
        <w:jc w:val="center"/>
        <w:rPr>
          <w:rFonts w:asciiTheme="minorEastAsia" w:hAnsiTheme="minorEastAsia"/>
          <w:sz w:val="20"/>
          <w:szCs w:val="20"/>
          <w:u w:val="single"/>
          <w:lang w:eastAsia="ko-KR"/>
        </w:rPr>
      </w:pPr>
      <w:r w:rsidRPr="00D9506E">
        <w:rPr>
          <w:rFonts w:asciiTheme="minorEastAsia" w:hAnsiTheme="minorEastAsia" w:hint="eastAsia"/>
          <w:b/>
          <w:sz w:val="20"/>
          <w:szCs w:val="20"/>
          <w:u w:val="single"/>
        </w:rPr>
        <w:t xml:space="preserve"> </w:t>
      </w:r>
      <w:r w:rsidR="003643A4" w:rsidRPr="00D9506E">
        <w:rPr>
          <w:rFonts w:asciiTheme="minorEastAsia" w:hAnsiTheme="minorEastAsia" w:hint="eastAsia"/>
          <w:b/>
          <w:sz w:val="20"/>
          <w:szCs w:val="20"/>
          <w:u w:val="single"/>
        </w:rPr>
        <w:t>Panel B</w:t>
      </w:r>
      <w:r w:rsidR="00857E02" w:rsidRPr="00D9506E">
        <w:rPr>
          <w:rFonts w:asciiTheme="minorEastAsia" w:hAnsiTheme="minorEastAsia" w:hint="eastAsia"/>
          <w:b/>
          <w:sz w:val="20"/>
          <w:szCs w:val="20"/>
          <w:u w:val="single"/>
        </w:rPr>
        <w:t xml:space="preserve"> </w:t>
      </w:r>
      <w:r w:rsidR="00714710" w:rsidRPr="00D9506E">
        <w:rPr>
          <w:rFonts w:asciiTheme="minorEastAsia" w:hAnsiTheme="minorEastAsia" w:hint="eastAsia"/>
          <w:b/>
          <w:sz w:val="20"/>
          <w:szCs w:val="20"/>
          <w:u w:val="single"/>
          <w:lang w:eastAsia="ko-KR"/>
        </w:rPr>
        <w:t>보유주식 평가액</w:t>
      </w:r>
      <w:r w:rsidR="00857E02" w:rsidRPr="00D9506E">
        <w:rPr>
          <w:rFonts w:asciiTheme="minorEastAsia" w:hAnsiTheme="minorEastAsia" w:hint="eastAsia"/>
          <w:b/>
          <w:sz w:val="20"/>
          <w:szCs w:val="20"/>
          <w:u w:val="single"/>
          <w:lang w:eastAsia="ko-KR"/>
        </w:rPr>
        <w:t xml:space="preserve"> </w:t>
      </w:r>
      <w:r w:rsidR="00857E02" w:rsidRPr="00D9506E">
        <w:rPr>
          <w:rFonts w:asciiTheme="minorEastAsia" w:hAnsiTheme="minorEastAsia" w:hint="eastAsia"/>
          <w:b/>
          <w:sz w:val="20"/>
          <w:szCs w:val="20"/>
          <w:u w:val="single"/>
        </w:rPr>
        <w:t xml:space="preserve">비중 </w:t>
      </w:r>
      <w:r w:rsidR="00857E02" w:rsidRPr="00D9506E">
        <w:rPr>
          <w:rFonts w:asciiTheme="minorEastAsia" w:hAnsiTheme="minorEastAsia" w:hint="eastAsia"/>
          <w:b/>
          <w:sz w:val="20"/>
          <w:szCs w:val="20"/>
          <w:u w:val="single"/>
          <w:lang w:eastAsia="ko-KR"/>
        </w:rPr>
        <w:t>및</w:t>
      </w:r>
      <w:r w:rsidR="00857E02" w:rsidRPr="00D9506E">
        <w:rPr>
          <w:rFonts w:asciiTheme="minorEastAsia" w:hAnsiTheme="minorEastAsia" w:hint="eastAsia"/>
          <w:b/>
          <w:sz w:val="20"/>
          <w:szCs w:val="20"/>
          <w:u w:val="single"/>
        </w:rPr>
        <w:t xml:space="preserve"> 투자손익</w:t>
      </w:r>
      <w:r w:rsidR="00857E02" w:rsidRPr="00D9506E">
        <w:rPr>
          <w:rFonts w:asciiTheme="minorEastAsia" w:hAnsiTheme="minorEastAsia" w:hint="eastAsia"/>
          <w:b/>
          <w:sz w:val="20"/>
          <w:szCs w:val="20"/>
          <w:u w:val="single"/>
          <w:lang w:eastAsia="ko-KR"/>
        </w:rPr>
        <w:t xml:space="preserve"> </w:t>
      </w:r>
      <w:r w:rsidR="00857E02" w:rsidRPr="00D9506E">
        <w:rPr>
          <w:rFonts w:asciiTheme="minorEastAsia" w:hAnsiTheme="minorEastAsia" w:hint="eastAsia"/>
          <w:b/>
          <w:sz w:val="20"/>
          <w:szCs w:val="20"/>
          <w:u w:val="single"/>
        </w:rPr>
        <w:t>비중</w:t>
      </w:r>
    </w:p>
    <w:tbl>
      <w:tblPr>
        <w:tblW w:w="5393" w:type="pct"/>
        <w:tblCellMar>
          <w:left w:w="99" w:type="dxa"/>
          <w:right w:w="99" w:type="dxa"/>
        </w:tblCellMar>
        <w:tblLook w:val="04A0" w:firstRow="1" w:lastRow="0" w:firstColumn="1" w:lastColumn="0" w:noHBand="0" w:noVBand="1"/>
      </w:tblPr>
      <w:tblGrid>
        <w:gridCol w:w="880"/>
        <w:gridCol w:w="738"/>
        <w:gridCol w:w="826"/>
        <w:gridCol w:w="764"/>
        <w:gridCol w:w="764"/>
        <w:gridCol w:w="848"/>
        <w:gridCol w:w="848"/>
        <w:gridCol w:w="848"/>
        <w:gridCol w:w="798"/>
        <w:gridCol w:w="599"/>
        <w:gridCol w:w="605"/>
        <w:gridCol w:w="1431"/>
      </w:tblGrid>
      <w:tr w:rsidR="00897943" w:rsidRPr="00D9506E" w:rsidTr="0009767E">
        <w:trPr>
          <w:trHeight w:hRule="exact" w:val="312"/>
        </w:trPr>
        <w:tc>
          <w:tcPr>
            <w:tcW w:w="443" w:type="pct"/>
            <w:vMerge w:val="restart"/>
            <w:tcBorders>
              <w:top w:val="single" w:sz="12" w:space="0" w:color="auto"/>
              <w:left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연도</w:t>
            </w:r>
          </w:p>
        </w:tc>
        <w:tc>
          <w:tcPr>
            <w:tcW w:w="371" w:type="pct"/>
            <w:vMerge w:val="restart"/>
            <w:tcBorders>
              <w:top w:val="single" w:sz="12" w:space="0" w:color="auto"/>
              <w:left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18"/>
                <w:szCs w:val="18"/>
                <w:lang w:eastAsia="ko-KR"/>
              </w:rPr>
              <w:t>표본수</w:t>
            </w:r>
          </w:p>
        </w:tc>
        <w:tc>
          <w:tcPr>
            <w:tcW w:w="1183" w:type="pct"/>
            <w:gridSpan w:val="3"/>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 xml:space="preserve"> (A):투자손익</w:t>
            </w:r>
            <w:r w:rsidRPr="00D9506E">
              <w:rPr>
                <w:rFonts w:asciiTheme="minorEastAsia" w:hAnsiTheme="minorEastAsia" w:cs="굴림" w:hint="eastAsia"/>
                <w:b/>
                <w:kern w:val="0"/>
                <w:sz w:val="20"/>
                <w:szCs w:val="20"/>
                <w:lang w:eastAsia="ko-KR"/>
              </w:rPr>
              <w:t xml:space="preserve"> </w:t>
            </w:r>
            <w:r w:rsidRPr="00D9506E">
              <w:rPr>
                <w:rFonts w:asciiTheme="minorEastAsia" w:hAnsiTheme="minorEastAsia" w:cs="굴림" w:hint="eastAsia"/>
                <w:b/>
                <w:kern w:val="0"/>
                <w:sz w:val="20"/>
                <w:szCs w:val="20"/>
              </w:rPr>
              <w:t>비중 (%)</w:t>
            </w:r>
          </w:p>
        </w:tc>
        <w:tc>
          <w:tcPr>
            <w:tcW w:w="1278" w:type="pct"/>
            <w:gridSpan w:val="3"/>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 xml:space="preserve"> (B)</w:t>
            </w:r>
            <w:proofErr w:type="gramStart"/>
            <w:r w:rsidRPr="00D9506E">
              <w:rPr>
                <w:rFonts w:asciiTheme="minorEastAsia" w:hAnsiTheme="minorEastAsia" w:cs="굴림" w:hint="eastAsia"/>
                <w:b/>
                <w:kern w:val="0"/>
                <w:sz w:val="20"/>
                <w:szCs w:val="20"/>
              </w:rPr>
              <w:t>:</w:t>
            </w:r>
            <w:r w:rsidRPr="00D9506E">
              <w:rPr>
                <w:rFonts w:asciiTheme="minorEastAsia" w:hAnsiTheme="minorEastAsia" w:cs="굴림" w:hint="eastAsia"/>
                <w:b/>
                <w:kern w:val="0"/>
                <w:sz w:val="20"/>
                <w:szCs w:val="20"/>
                <w:lang w:eastAsia="ko-KR"/>
              </w:rPr>
              <w:t>주식평가</w:t>
            </w:r>
            <w:r w:rsidRPr="00D9506E">
              <w:rPr>
                <w:rFonts w:asciiTheme="minorEastAsia" w:hAnsiTheme="minorEastAsia" w:cs="굴림" w:hint="eastAsia"/>
                <w:b/>
                <w:kern w:val="0"/>
                <w:sz w:val="20"/>
                <w:szCs w:val="20"/>
              </w:rPr>
              <w:t>액</w:t>
            </w:r>
            <w:proofErr w:type="gramEnd"/>
            <w:r w:rsidRPr="00D9506E">
              <w:rPr>
                <w:rFonts w:asciiTheme="minorEastAsia" w:hAnsiTheme="minorEastAsia" w:cs="굴림" w:hint="eastAsia"/>
                <w:b/>
                <w:kern w:val="0"/>
                <w:sz w:val="20"/>
                <w:szCs w:val="20"/>
                <w:lang w:eastAsia="ko-KR"/>
              </w:rPr>
              <w:t xml:space="preserve"> </w:t>
            </w:r>
            <w:r w:rsidRPr="00D9506E">
              <w:rPr>
                <w:rFonts w:asciiTheme="minorEastAsia" w:hAnsiTheme="minorEastAsia" w:cs="굴림" w:hint="eastAsia"/>
                <w:b/>
                <w:kern w:val="0"/>
                <w:sz w:val="20"/>
                <w:szCs w:val="20"/>
              </w:rPr>
              <w:t>비중 (%)</w:t>
            </w:r>
          </w:p>
        </w:tc>
        <w:tc>
          <w:tcPr>
            <w:tcW w:w="1006" w:type="pct"/>
            <w:gridSpan w:val="3"/>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 xml:space="preserve"> (A)/ (B)</w:t>
            </w:r>
          </w:p>
        </w:tc>
        <w:tc>
          <w:tcPr>
            <w:tcW w:w="719" w:type="pct"/>
            <w:vMerge w:val="restart"/>
            <w:tcBorders>
              <w:top w:val="single" w:sz="12" w:space="0" w:color="auto"/>
              <w:left w:val="single" w:sz="4" w:space="0" w:color="auto"/>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b/>
                <w:bCs/>
                <w:kern w:val="0"/>
                <w:sz w:val="20"/>
                <w:szCs w:val="20"/>
              </w:rPr>
            </w:pPr>
            <w:r w:rsidRPr="00D9506E">
              <w:rPr>
                <w:rFonts w:asciiTheme="minorEastAsia" w:hAnsiTheme="minorEastAsia" w:cs="굴림" w:hint="eastAsia"/>
                <w:b/>
                <w:bCs/>
                <w:kern w:val="0"/>
                <w:sz w:val="20"/>
                <w:szCs w:val="20"/>
              </w:rPr>
              <w:t>KOSPI수익률</w:t>
            </w:r>
          </w:p>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b/>
                <w:bCs/>
                <w:kern w:val="0"/>
                <w:sz w:val="20"/>
                <w:szCs w:val="20"/>
              </w:rPr>
              <w:t xml:space="preserve"> (%)</w:t>
            </w:r>
          </w:p>
        </w:tc>
      </w:tr>
      <w:tr w:rsidR="00897943" w:rsidRPr="00D9506E" w:rsidTr="0009767E">
        <w:trPr>
          <w:trHeight w:hRule="exact" w:val="312"/>
        </w:trPr>
        <w:tc>
          <w:tcPr>
            <w:tcW w:w="443" w:type="pct"/>
            <w:vMerge/>
            <w:tcBorders>
              <w:left w:val="nil"/>
              <w:bottom w:val="single" w:sz="12" w:space="0" w:color="auto"/>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p>
        </w:tc>
        <w:tc>
          <w:tcPr>
            <w:tcW w:w="371" w:type="pct"/>
            <w:vMerge/>
            <w:tcBorders>
              <w:left w:val="nil"/>
              <w:bottom w:val="single" w:sz="12" w:space="0" w:color="auto"/>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p>
        </w:tc>
        <w:tc>
          <w:tcPr>
            <w:tcW w:w="415" w:type="pct"/>
            <w:tcBorders>
              <w:top w:val="single" w:sz="4" w:space="0" w:color="auto"/>
              <w:left w:val="single" w:sz="4" w:space="0" w:color="auto"/>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외국인</w:t>
            </w:r>
          </w:p>
        </w:tc>
        <w:tc>
          <w:tcPr>
            <w:tcW w:w="384" w:type="pct"/>
            <w:tcBorders>
              <w:top w:val="single" w:sz="4" w:space="0" w:color="auto"/>
              <w:left w:val="nil"/>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개인</w:t>
            </w:r>
          </w:p>
        </w:tc>
        <w:tc>
          <w:tcPr>
            <w:tcW w:w="384" w:type="pct"/>
            <w:tcBorders>
              <w:top w:val="single" w:sz="4" w:space="0" w:color="auto"/>
              <w:left w:val="nil"/>
              <w:bottom w:val="single" w:sz="12" w:space="0" w:color="auto"/>
              <w:right w:val="single" w:sz="4" w:space="0" w:color="auto"/>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lang w:eastAsia="ko-KR"/>
              </w:rPr>
            </w:pPr>
            <w:r w:rsidRPr="00D9506E">
              <w:rPr>
                <w:rFonts w:asciiTheme="minorEastAsia" w:hAnsiTheme="minorEastAsia" w:cs="굴림" w:hint="eastAsia"/>
                <w:b/>
                <w:kern w:val="0"/>
                <w:sz w:val="20"/>
                <w:szCs w:val="20"/>
              </w:rPr>
              <w:t>기</w:t>
            </w:r>
            <w:r w:rsidRPr="00D9506E">
              <w:rPr>
                <w:rFonts w:asciiTheme="minorEastAsia" w:hAnsiTheme="minorEastAsia" w:cs="굴림" w:hint="eastAsia"/>
                <w:b/>
                <w:kern w:val="0"/>
                <w:sz w:val="20"/>
                <w:szCs w:val="20"/>
                <w:lang w:eastAsia="ko-KR"/>
              </w:rPr>
              <w:t>관</w:t>
            </w:r>
          </w:p>
        </w:tc>
        <w:tc>
          <w:tcPr>
            <w:tcW w:w="426" w:type="pct"/>
            <w:tcBorders>
              <w:top w:val="single" w:sz="4" w:space="0" w:color="auto"/>
              <w:left w:val="single" w:sz="4" w:space="0" w:color="auto"/>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외국인</w:t>
            </w:r>
          </w:p>
        </w:tc>
        <w:tc>
          <w:tcPr>
            <w:tcW w:w="426" w:type="pct"/>
            <w:tcBorders>
              <w:top w:val="single" w:sz="4" w:space="0" w:color="auto"/>
              <w:left w:val="nil"/>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개인</w:t>
            </w:r>
          </w:p>
        </w:tc>
        <w:tc>
          <w:tcPr>
            <w:tcW w:w="425" w:type="pct"/>
            <w:tcBorders>
              <w:top w:val="single" w:sz="4" w:space="0" w:color="auto"/>
              <w:left w:val="nil"/>
              <w:bottom w:val="single" w:sz="12" w:space="0" w:color="auto"/>
              <w:right w:val="single" w:sz="4" w:space="0" w:color="auto"/>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기</w:t>
            </w:r>
            <w:r w:rsidRPr="00D9506E">
              <w:rPr>
                <w:rFonts w:asciiTheme="minorEastAsia" w:hAnsiTheme="minorEastAsia" w:cs="굴림" w:hint="eastAsia"/>
                <w:b/>
                <w:kern w:val="0"/>
                <w:sz w:val="20"/>
                <w:szCs w:val="20"/>
                <w:lang w:eastAsia="ko-KR"/>
              </w:rPr>
              <w:t>관</w:t>
            </w:r>
          </w:p>
        </w:tc>
        <w:tc>
          <w:tcPr>
            <w:tcW w:w="401" w:type="pct"/>
            <w:tcBorders>
              <w:top w:val="single" w:sz="4" w:space="0" w:color="auto"/>
              <w:left w:val="single" w:sz="4" w:space="0" w:color="auto"/>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외국인</w:t>
            </w:r>
          </w:p>
        </w:tc>
        <w:tc>
          <w:tcPr>
            <w:tcW w:w="301" w:type="pct"/>
            <w:tcBorders>
              <w:top w:val="single" w:sz="4" w:space="0" w:color="auto"/>
              <w:left w:val="nil"/>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개인</w:t>
            </w:r>
          </w:p>
        </w:tc>
        <w:tc>
          <w:tcPr>
            <w:tcW w:w="304" w:type="pct"/>
            <w:tcBorders>
              <w:top w:val="single" w:sz="4" w:space="0" w:color="auto"/>
              <w:left w:val="nil"/>
              <w:bottom w:val="single" w:sz="12" w:space="0" w:color="auto"/>
              <w:right w:val="single" w:sz="4" w:space="0" w:color="auto"/>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기</w:t>
            </w:r>
            <w:r w:rsidRPr="00D9506E">
              <w:rPr>
                <w:rFonts w:asciiTheme="minorEastAsia" w:hAnsiTheme="minorEastAsia" w:cs="굴림" w:hint="eastAsia"/>
                <w:b/>
                <w:kern w:val="0"/>
                <w:sz w:val="20"/>
                <w:szCs w:val="20"/>
                <w:lang w:eastAsia="ko-KR"/>
              </w:rPr>
              <w:t>관</w:t>
            </w:r>
          </w:p>
        </w:tc>
        <w:tc>
          <w:tcPr>
            <w:tcW w:w="719" w:type="pct"/>
            <w:vMerge/>
            <w:tcBorders>
              <w:left w:val="single" w:sz="4" w:space="0" w:color="auto"/>
              <w:bottom w:val="single" w:sz="12" w:space="0" w:color="auto"/>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p>
        </w:tc>
      </w:tr>
      <w:tr w:rsidR="00897943" w:rsidRPr="00D9506E" w:rsidTr="0009767E">
        <w:trPr>
          <w:trHeight w:hRule="exact" w:val="312"/>
        </w:trPr>
        <w:tc>
          <w:tcPr>
            <w:tcW w:w="443" w:type="pct"/>
            <w:tcBorders>
              <w:top w:val="single" w:sz="12" w:space="0" w:color="auto"/>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1998</w:t>
            </w:r>
          </w:p>
        </w:tc>
        <w:tc>
          <w:tcPr>
            <w:tcW w:w="371" w:type="pct"/>
            <w:tcBorders>
              <w:top w:val="single" w:sz="12" w:space="0" w:color="auto"/>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558</w:t>
            </w:r>
          </w:p>
        </w:tc>
        <w:tc>
          <w:tcPr>
            <w:tcW w:w="415" w:type="pct"/>
            <w:tcBorders>
              <w:top w:val="single" w:sz="12" w:space="0" w:color="auto"/>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16.7</w:t>
            </w:r>
          </w:p>
        </w:tc>
        <w:tc>
          <w:tcPr>
            <w:tcW w:w="384" w:type="pct"/>
            <w:tcBorders>
              <w:top w:val="single" w:sz="12" w:space="0" w:color="auto"/>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18.5</w:t>
            </w:r>
          </w:p>
        </w:tc>
        <w:tc>
          <w:tcPr>
            <w:tcW w:w="384" w:type="pct"/>
            <w:tcBorders>
              <w:top w:val="single" w:sz="12" w:space="0" w:color="auto"/>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30.0</w:t>
            </w:r>
          </w:p>
        </w:tc>
        <w:tc>
          <w:tcPr>
            <w:tcW w:w="426" w:type="pct"/>
            <w:tcBorders>
              <w:top w:val="single" w:sz="12" w:space="0" w:color="auto"/>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14.8</w:t>
            </w:r>
          </w:p>
        </w:tc>
        <w:tc>
          <w:tcPr>
            <w:tcW w:w="426" w:type="pct"/>
            <w:tcBorders>
              <w:top w:val="single" w:sz="12" w:space="0" w:color="auto"/>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20.5</w:t>
            </w:r>
          </w:p>
        </w:tc>
        <w:tc>
          <w:tcPr>
            <w:tcW w:w="425" w:type="pct"/>
            <w:tcBorders>
              <w:top w:val="single" w:sz="12" w:space="0" w:color="auto"/>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26.3</w:t>
            </w:r>
          </w:p>
        </w:tc>
        <w:tc>
          <w:tcPr>
            <w:tcW w:w="401" w:type="pct"/>
            <w:tcBorders>
              <w:top w:val="single" w:sz="12" w:space="0" w:color="auto"/>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1.13</w:t>
            </w:r>
          </w:p>
        </w:tc>
        <w:tc>
          <w:tcPr>
            <w:tcW w:w="301" w:type="pct"/>
            <w:tcBorders>
              <w:top w:val="single" w:sz="12" w:space="0" w:color="auto"/>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0.90</w:t>
            </w:r>
          </w:p>
        </w:tc>
        <w:tc>
          <w:tcPr>
            <w:tcW w:w="304" w:type="pct"/>
            <w:tcBorders>
              <w:top w:val="single" w:sz="12" w:space="0" w:color="auto"/>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1.14</w:t>
            </w:r>
          </w:p>
        </w:tc>
        <w:tc>
          <w:tcPr>
            <w:tcW w:w="719" w:type="pct"/>
            <w:tcBorders>
              <w:top w:val="single" w:sz="12" w:space="0" w:color="auto"/>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49.5</w:t>
            </w:r>
          </w:p>
        </w:tc>
      </w:tr>
      <w:tr w:rsidR="00897943" w:rsidRPr="00D9506E" w:rsidTr="0009767E">
        <w:trPr>
          <w:trHeight w:hRule="exact" w:val="312"/>
        </w:trPr>
        <w:tc>
          <w:tcPr>
            <w:tcW w:w="443"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1999</w:t>
            </w:r>
          </w:p>
        </w:tc>
        <w:tc>
          <w:tcPr>
            <w:tcW w:w="371"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736</w:t>
            </w:r>
          </w:p>
        </w:tc>
        <w:tc>
          <w:tcPr>
            <w:tcW w:w="415" w:type="pct"/>
            <w:tcBorders>
              <w:top w:val="nil"/>
              <w:left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16.0</w:t>
            </w:r>
          </w:p>
        </w:tc>
        <w:tc>
          <w:tcPr>
            <w:tcW w:w="384" w:type="pct"/>
            <w:tcBorders>
              <w:top w:val="nil"/>
              <w:left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15.3</w:t>
            </w:r>
          </w:p>
        </w:tc>
        <w:tc>
          <w:tcPr>
            <w:tcW w:w="384" w:type="pct"/>
            <w:tcBorders>
              <w:top w:val="nil"/>
              <w:left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34.5</w:t>
            </w:r>
          </w:p>
        </w:tc>
        <w:tc>
          <w:tcPr>
            <w:tcW w:w="426"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14.7</w:t>
            </w:r>
          </w:p>
        </w:tc>
        <w:tc>
          <w:tcPr>
            <w:tcW w:w="426"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19.2</w:t>
            </w:r>
          </w:p>
        </w:tc>
        <w:tc>
          <w:tcPr>
            <w:tcW w:w="425"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34.1</w:t>
            </w:r>
          </w:p>
        </w:tc>
        <w:tc>
          <w:tcPr>
            <w:tcW w:w="401"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1.09</w:t>
            </w:r>
          </w:p>
        </w:tc>
        <w:tc>
          <w:tcPr>
            <w:tcW w:w="301"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0.80</w:t>
            </w:r>
          </w:p>
        </w:tc>
        <w:tc>
          <w:tcPr>
            <w:tcW w:w="30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1.01</w:t>
            </w:r>
          </w:p>
        </w:tc>
        <w:tc>
          <w:tcPr>
            <w:tcW w:w="719" w:type="pct"/>
            <w:tcBorders>
              <w:top w:val="nil"/>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82.8</w:t>
            </w:r>
          </w:p>
        </w:tc>
      </w:tr>
      <w:tr w:rsidR="00897943" w:rsidRPr="00D9506E" w:rsidTr="0009767E">
        <w:trPr>
          <w:trHeight w:hRule="exact" w:val="312"/>
        </w:trPr>
        <w:tc>
          <w:tcPr>
            <w:tcW w:w="443"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2000</w:t>
            </w:r>
          </w:p>
        </w:tc>
        <w:tc>
          <w:tcPr>
            <w:tcW w:w="371"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764</w:t>
            </w:r>
          </w:p>
        </w:tc>
        <w:tc>
          <w:tcPr>
            <w:tcW w:w="415" w:type="pct"/>
            <w:tcBorders>
              <w:left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14.8</w:t>
            </w:r>
          </w:p>
        </w:tc>
        <w:tc>
          <w:tcPr>
            <w:tcW w:w="384" w:type="pct"/>
            <w:tcBorders>
              <w:left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24.4</w:t>
            </w:r>
          </w:p>
        </w:tc>
        <w:tc>
          <w:tcPr>
            <w:tcW w:w="384" w:type="pct"/>
            <w:tcBorders>
              <w:left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28.7</w:t>
            </w:r>
          </w:p>
        </w:tc>
        <w:tc>
          <w:tcPr>
            <w:tcW w:w="426"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20.3</w:t>
            </w:r>
          </w:p>
        </w:tc>
        <w:tc>
          <w:tcPr>
            <w:tcW w:w="426"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19.1</w:t>
            </w:r>
          </w:p>
        </w:tc>
        <w:tc>
          <w:tcPr>
            <w:tcW w:w="425"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31.9</w:t>
            </w:r>
          </w:p>
        </w:tc>
        <w:tc>
          <w:tcPr>
            <w:tcW w:w="401"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0.73</w:t>
            </w:r>
          </w:p>
        </w:tc>
        <w:tc>
          <w:tcPr>
            <w:tcW w:w="301"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1.28</w:t>
            </w:r>
          </w:p>
        </w:tc>
        <w:tc>
          <w:tcPr>
            <w:tcW w:w="30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0.90</w:t>
            </w:r>
          </w:p>
        </w:tc>
        <w:tc>
          <w:tcPr>
            <w:tcW w:w="719" w:type="pct"/>
            <w:tcBorders>
              <w:top w:val="nil"/>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-50.9</w:t>
            </w:r>
          </w:p>
        </w:tc>
      </w:tr>
      <w:tr w:rsidR="00897943" w:rsidRPr="00D9506E" w:rsidTr="0009767E">
        <w:trPr>
          <w:trHeight w:hRule="exact" w:val="312"/>
        </w:trPr>
        <w:tc>
          <w:tcPr>
            <w:tcW w:w="443"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2001</w:t>
            </w:r>
          </w:p>
        </w:tc>
        <w:tc>
          <w:tcPr>
            <w:tcW w:w="371"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916</w:t>
            </w:r>
          </w:p>
        </w:tc>
        <w:tc>
          <w:tcPr>
            <w:tcW w:w="415" w:type="pct"/>
            <w:tcBorders>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26.4</w:t>
            </w:r>
          </w:p>
        </w:tc>
        <w:tc>
          <w:tcPr>
            <w:tcW w:w="384" w:type="pct"/>
            <w:tcBorders>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16.2</w:t>
            </w:r>
          </w:p>
        </w:tc>
        <w:tc>
          <w:tcPr>
            <w:tcW w:w="384" w:type="pct"/>
            <w:tcBorders>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40.7</w:t>
            </w:r>
          </w:p>
        </w:tc>
        <w:tc>
          <w:tcPr>
            <w:tcW w:w="426"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22.9</w:t>
            </w:r>
          </w:p>
        </w:tc>
        <w:tc>
          <w:tcPr>
            <w:tcW w:w="426"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17.0</w:t>
            </w:r>
          </w:p>
        </w:tc>
        <w:tc>
          <w:tcPr>
            <w:tcW w:w="425"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38.2</w:t>
            </w:r>
          </w:p>
        </w:tc>
        <w:tc>
          <w:tcPr>
            <w:tcW w:w="401"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1.16</w:t>
            </w:r>
          </w:p>
        </w:tc>
        <w:tc>
          <w:tcPr>
            <w:tcW w:w="301"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0.95</w:t>
            </w:r>
          </w:p>
        </w:tc>
        <w:tc>
          <w:tcPr>
            <w:tcW w:w="30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1.06</w:t>
            </w:r>
          </w:p>
        </w:tc>
        <w:tc>
          <w:tcPr>
            <w:tcW w:w="719" w:type="pct"/>
            <w:tcBorders>
              <w:top w:val="nil"/>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37.5</w:t>
            </w:r>
          </w:p>
        </w:tc>
      </w:tr>
      <w:tr w:rsidR="00897943" w:rsidRPr="00D9506E" w:rsidTr="0009767E">
        <w:trPr>
          <w:trHeight w:hRule="exact" w:val="312"/>
        </w:trPr>
        <w:tc>
          <w:tcPr>
            <w:tcW w:w="443"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2002</w:t>
            </w:r>
          </w:p>
        </w:tc>
        <w:tc>
          <w:tcPr>
            <w:tcW w:w="371"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1018</w:t>
            </w:r>
          </w:p>
        </w:tc>
        <w:tc>
          <w:tcPr>
            <w:tcW w:w="415"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-2.4</w:t>
            </w:r>
          </w:p>
        </w:tc>
        <w:tc>
          <w:tcPr>
            <w:tcW w:w="38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45.1</w:t>
            </w:r>
          </w:p>
        </w:tc>
        <w:tc>
          <w:tcPr>
            <w:tcW w:w="38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15.6</w:t>
            </w:r>
          </w:p>
        </w:tc>
        <w:tc>
          <w:tcPr>
            <w:tcW w:w="426"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23.7</w:t>
            </w:r>
          </w:p>
        </w:tc>
        <w:tc>
          <w:tcPr>
            <w:tcW w:w="426"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17.4</w:t>
            </w:r>
          </w:p>
        </w:tc>
        <w:tc>
          <w:tcPr>
            <w:tcW w:w="425"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35.7</w:t>
            </w:r>
          </w:p>
        </w:tc>
        <w:tc>
          <w:tcPr>
            <w:tcW w:w="401"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-0.10</w:t>
            </w:r>
          </w:p>
        </w:tc>
        <w:tc>
          <w:tcPr>
            <w:tcW w:w="301"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2.59</w:t>
            </w:r>
          </w:p>
        </w:tc>
        <w:tc>
          <w:tcPr>
            <w:tcW w:w="30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0.44</w:t>
            </w:r>
          </w:p>
        </w:tc>
        <w:tc>
          <w:tcPr>
            <w:tcW w:w="719" w:type="pct"/>
            <w:tcBorders>
              <w:top w:val="nil"/>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-9.5</w:t>
            </w:r>
          </w:p>
        </w:tc>
      </w:tr>
      <w:tr w:rsidR="00897943" w:rsidRPr="00D9506E" w:rsidTr="0009767E">
        <w:trPr>
          <w:trHeight w:hRule="exact" w:val="312"/>
        </w:trPr>
        <w:tc>
          <w:tcPr>
            <w:tcW w:w="443"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2003</w:t>
            </w:r>
          </w:p>
        </w:tc>
        <w:tc>
          <w:tcPr>
            <w:tcW w:w="371"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1083</w:t>
            </w:r>
          </w:p>
        </w:tc>
        <w:tc>
          <w:tcPr>
            <w:tcW w:w="415"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26.4</w:t>
            </w:r>
          </w:p>
        </w:tc>
        <w:tc>
          <w:tcPr>
            <w:tcW w:w="38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19.1</w:t>
            </w:r>
          </w:p>
        </w:tc>
        <w:tc>
          <w:tcPr>
            <w:tcW w:w="38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33.6</w:t>
            </w:r>
          </w:p>
        </w:tc>
        <w:tc>
          <w:tcPr>
            <w:tcW w:w="426"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25.8</w:t>
            </w:r>
          </w:p>
        </w:tc>
        <w:tc>
          <w:tcPr>
            <w:tcW w:w="426"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20.7</w:t>
            </w:r>
          </w:p>
        </w:tc>
        <w:tc>
          <w:tcPr>
            <w:tcW w:w="425"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28.5</w:t>
            </w:r>
          </w:p>
        </w:tc>
        <w:tc>
          <w:tcPr>
            <w:tcW w:w="401"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1.03</w:t>
            </w:r>
          </w:p>
        </w:tc>
        <w:tc>
          <w:tcPr>
            <w:tcW w:w="301"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0.92</w:t>
            </w:r>
          </w:p>
        </w:tc>
        <w:tc>
          <w:tcPr>
            <w:tcW w:w="30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1.18</w:t>
            </w:r>
          </w:p>
        </w:tc>
        <w:tc>
          <w:tcPr>
            <w:tcW w:w="719" w:type="pct"/>
            <w:tcBorders>
              <w:top w:val="nil"/>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29.2</w:t>
            </w:r>
          </w:p>
        </w:tc>
      </w:tr>
      <w:tr w:rsidR="00897943" w:rsidRPr="00D9506E" w:rsidTr="0009767E">
        <w:trPr>
          <w:trHeight w:hRule="exact" w:val="312"/>
        </w:trPr>
        <w:tc>
          <w:tcPr>
            <w:tcW w:w="443"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2004</w:t>
            </w:r>
          </w:p>
        </w:tc>
        <w:tc>
          <w:tcPr>
            <w:tcW w:w="371"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1146</w:t>
            </w:r>
          </w:p>
        </w:tc>
        <w:tc>
          <w:tcPr>
            <w:tcW w:w="415"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25.9</w:t>
            </w:r>
          </w:p>
        </w:tc>
        <w:tc>
          <w:tcPr>
            <w:tcW w:w="38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15.0</w:t>
            </w:r>
          </w:p>
        </w:tc>
        <w:tc>
          <w:tcPr>
            <w:tcW w:w="38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29.0</w:t>
            </w:r>
          </w:p>
        </w:tc>
        <w:tc>
          <w:tcPr>
            <w:tcW w:w="426"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29.3</w:t>
            </w:r>
          </w:p>
        </w:tc>
        <w:tc>
          <w:tcPr>
            <w:tcW w:w="426"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15.5</w:t>
            </w:r>
          </w:p>
        </w:tc>
        <w:tc>
          <w:tcPr>
            <w:tcW w:w="425"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29.7</w:t>
            </w:r>
          </w:p>
        </w:tc>
        <w:tc>
          <w:tcPr>
            <w:tcW w:w="401"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0.88</w:t>
            </w:r>
          </w:p>
        </w:tc>
        <w:tc>
          <w:tcPr>
            <w:tcW w:w="301"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0.97</w:t>
            </w:r>
          </w:p>
        </w:tc>
        <w:tc>
          <w:tcPr>
            <w:tcW w:w="30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0.98</w:t>
            </w:r>
          </w:p>
        </w:tc>
        <w:tc>
          <w:tcPr>
            <w:tcW w:w="719" w:type="pct"/>
            <w:tcBorders>
              <w:top w:val="nil"/>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10.5</w:t>
            </w:r>
          </w:p>
        </w:tc>
      </w:tr>
      <w:tr w:rsidR="00897943" w:rsidRPr="00D9506E" w:rsidTr="0009767E">
        <w:trPr>
          <w:trHeight w:hRule="exact" w:val="312"/>
        </w:trPr>
        <w:tc>
          <w:tcPr>
            <w:tcW w:w="443"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2005</w:t>
            </w:r>
          </w:p>
        </w:tc>
        <w:tc>
          <w:tcPr>
            <w:tcW w:w="371"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1223</w:t>
            </w:r>
          </w:p>
        </w:tc>
        <w:tc>
          <w:tcPr>
            <w:tcW w:w="415"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22.3</w:t>
            </w:r>
          </w:p>
        </w:tc>
        <w:tc>
          <w:tcPr>
            <w:tcW w:w="38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19.1</w:t>
            </w:r>
          </w:p>
        </w:tc>
        <w:tc>
          <w:tcPr>
            <w:tcW w:w="38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30.8</w:t>
            </w:r>
          </w:p>
        </w:tc>
        <w:tc>
          <w:tcPr>
            <w:tcW w:w="426"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26.5</w:t>
            </w:r>
          </w:p>
        </w:tc>
        <w:tc>
          <w:tcPr>
            <w:tcW w:w="426"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16.8</w:t>
            </w:r>
          </w:p>
        </w:tc>
        <w:tc>
          <w:tcPr>
            <w:tcW w:w="425"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31.0</w:t>
            </w:r>
          </w:p>
        </w:tc>
        <w:tc>
          <w:tcPr>
            <w:tcW w:w="401"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0.84</w:t>
            </w:r>
          </w:p>
        </w:tc>
        <w:tc>
          <w:tcPr>
            <w:tcW w:w="301"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1.14</w:t>
            </w:r>
          </w:p>
        </w:tc>
        <w:tc>
          <w:tcPr>
            <w:tcW w:w="30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0.99</w:t>
            </w:r>
          </w:p>
        </w:tc>
        <w:tc>
          <w:tcPr>
            <w:tcW w:w="719" w:type="pct"/>
            <w:tcBorders>
              <w:top w:val="nil"/>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54.0</w:t>
            </w:r>
          </w:p>
        </w:tc>
      </w:tr>
      <w:tr w:rsidR="00897943" w:rsidRPr="00D9506E" w:rsidTr="0009767E">
        <w:trPr>
          <w:trHeight w:hRule="exact" w:val="312"/>
        </w:trPr>
        <w:tc>
          <w:tcPr>
            <w:tcW w:w="443"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2006</w:t>
            </w:r>
          </w:p>
        </w:tc>
        <w:tc>
          <w:tcPr>
            <w:tcW w:w="371"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1285</w:t>
            </w:r>
          </w:p>
        </w:tc>
        <w:tc>
          <w:tcPr>
            <w:tcW w:w="415"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24.1</w:t>
            </w:r>
          </w:p>
        </w:tc>
        <w:tc>
          <w:tcPr>
            <w:tcW w:w="38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3.6</w:t>
            </w:r>
          </w:p>
        </w:tc>
        <w:tc>
          <w:tcPr>
            <w:tcW w:w="38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59.6</w:t>
            </w:r>
          </w:p>
        </w:tc>
        <w:tc>
          <w:tcPr>
            <w:tcW w:w="426"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25.1</w:t>
            </w:r>
          </w:p>
        </w:tc>
        <w:tc>
          <w:tcPr>
            <w:tcW w:w="426"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18.2</w:t>
            </w:r>
          </w:p>
        </w:tc>
        <w:tc>
          <w:tcPr>
            <w:tcW w:w="425"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31.0</w:t>
            </w:r>
          </w:p>
        </w:tc>
        <w:tc>
          <w:tcPr>
            <w:tcW w:w="401"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0.96</w:t>
            </w:r>
          </w:p>
        </w:tc>
        <w:tc>
          <w:tcPr>
            <w:tcW w:w="301"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0.20</w:t>
            </w:r>
          </w:p>
        </w:tc>
        <w:tc>
          <w:tcPr>
            <w:tcW w:w="30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1.93</w:t>
            </w:r>
          </w:p>
        </w:tc>
        <w:tc>
          <w:tcPr>
            <w:tcW w:w="719" w:type="pct"/>
            <w:tcBorders>
              <w:top w:val="nil"/>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4.0</w:t>
            </w:r>
          </w:p>
        </w:tc>
      </w:tr>
      <w:tr w:rsidR="00897943" w:rsidRPr="00D9506E" w:rsidTr="0009767E">
        <w:trPr>
          <w:trHeight w:hRule="exact" w:val="312"/>
        </w:trPr>
        <w:tc>
          <w:tcPr>
            <w:tcW w:w="443"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2007</w:t>
            </w:r>
          </w:p>
        </w:tc>
        <w:tc>
          <w:tcPr>
            <w:tcW w:w="371"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1362</w:t>
            </w:r>
          </w:p>
        </w:tc>
        <w:tc>
          <w:tcPr>
            <w:tcW w:w="415"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22.3</w:t>
            </w:r>
          </w:p>
        </w:tc>
        <w:tc>
          <w:tcPr>
            <w:tcW w:w="38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20.8</w:t>
            </w:r>
          </w:p>
        </w:tc>
        <w:tc>
          <w:tcPr>
            <w:tcW w:w="38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27.5</w:t>
            </w:r>
          </w:p>
        </w:tc>
        <w:tc>
          <w:tcPr>
            <w:tcW w:w="426"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22.4</w:t>
            </w:r>
          </w:p>
        </w:tc>
        <w:tc>
          <w:tcPr>
            <w:tcW w:w="426"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18.9</w:t>
            </w:r>
          </w:p>
        </w:tc>
        <w:tc>
          <w:tcPr>
            <w:tcW w:w="425"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29.9</w:t>
            </w:r>
          </w:p>
        </w:tc>
        <w:tc>
          <w:tcPr>
            <w:tcW w:w="401"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0.99</w:t>
            </w:r>
          </w:p>
        </w:tc>
        <w:tc>
          <w:tcPr>
            <w:tcW w:w="301"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1.10</w:t>
            </w:r>
          </w:p>
        </w:tc>
        <w:tc>
          <w:tcPr>
            <w:tcW w:w="30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0.92</w:t>
            </w:r>
          </w:p>
        </w:tc>
        <w:tc>
          <w:tcPr>
            <w:tcW w:w="719" w:type="pct"/>
            <w:tcBorders>
              <w:top w:val="nil"/>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32.3</w:t>
            </w:r>
          </w:p>
        </w:tc>
      </w:tr>
      <w:tr w:rsidR="00897943" w:rsidRPr="00D9506E" w:rsidTr="0009767E">
        <w:trPr>
          <w:trHeight w:hRule="exact" w:val="312"/>
        </w:trPr>
        <w:tc>
          <w:tcPr>
            <w:tcW w:w="443"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2008</w:t>
            </w:r>
          </w:p>
        </w:tc>
        <w:tc>
          <w:tcPr>
            <w:tcW w:w="371"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1415</w:t>
            </w:r>
          </w:p>
        </w:tc>
        <w:tc>
          <w:tcPr>
            <w:tcW w:w="415"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18.5</w:t>
            </w:r>
          </w:p>
        </w:tc>
        <w:tc>
          <w:tcPr>
            <w:tcW w:w="38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21.9</w:t>
            </w:r>
          </w:p>
        </w:tc>
        <w:tc>
          <w:tcPr>
            <w:tcW w:w="38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29.1</w:t>
            </w:r>
          </w:p>
        </w:tc>
        <w:tc>
          <w:tcPr>
            <w:tcW w:w="426"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19.8</w:t>
            </w:r>
          </w:p>
        </w:tc>
        <w:tc>
          <w:tcPr>
            <w:tcW w:w="426"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17.1</w:t>
            </w:r>
          </w:p>
        </w:tc>
        <w:tc>
          <w:tcPr>
            <w:tcW w:w="425"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33.9</w:t>
            </w:r>
          </w:p>
        </w:tc>
        <w:tc>
          <w:tcPr>
            <w:tcW w:w="401"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0.94</w:t>
            </w:r>
          </w:p>
        </w:tc>
        <w:tc>
          <w:tcPr>
            <w:tcW w:w="301"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1.28</w:t>
            </w:r>
          </w:p>
        </w:tc>
        <w:tc>
          <w:tcPr>
            <w:tcW w:w="30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0.86</w:t>
            </w:r>
          </w:p>
        </w:tc>
        <w:tc>
          <w:tcPr>
            <w:tcW w:w="719" w:type="pct"/>
            <w:tcBorders>
              <w:top w:val="nil"/>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-40.7</w:t>
            </w:r>
          </w:p>
        </w:tc>
      </w:tr>
      <w:tr w:rsidR="00897943" w:rsidRPr="00D9506E" w:rsidTr="0009767E">
        <w:trPr>
          <w:trHeight w:hRule="exact" w:val="312"/>
        </w:trPr>
        <w:tc>
          <w:tcPr>
            <w:tcW w:w="443" w:type="pct"/>
            <w:tcBorders>
              <w:top w:val="nil"/>
              <w:left w:val="nil"/>
              <w:bottom w:val="nil"/>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2009</w:t>
            </w:r>
          </w:p>
        </w:tc>
        <w:tc>
          <w:tcPr>
            <w:tcW w:w="371" w:type="pct"/>
            <w:tcBorders>
              <w:top w:val="nil"/>
              <w:left w:val="nil"/>
              <w:bottom w:val="nil"/>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1454</w:t>
            </w:r>
          </w:p>
        </w:tc>
        <w:tc>
          <w:tcPr>
            <w:tcW w:w="415"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22.2</w:t>
            </w:r>
          </w:p>
        </w:tc>
        <w:tc>
          <w:tcPr>
            <w:tcW w:w="384"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19.6</w:t>
            </w:r>
          </w:p>
        </w:tc>
        <w:tc>
          <w:tcPr>
            <w:tcW w:w="38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30.9</w:t>
            </w:r>
          </w:p>
        </w:tc>
        <w:tc>
          <w:tcPr>
            <w:tcW w:w="426"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24.1</w:t>
            </w:r>
          </w:p>
        </w:tc>
        <w:tc>
          <w:tcPr>
            <w:tcW w:w="426"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19.8</w:t>
            </w:r>
          </w:p>
        </w:tc>
        <w:tc>
          <w:tcPr>
            <w:tcW w:w="425"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26.3</w:t>
            </w:r>
          </w:p>
        </w:tc>
        <w:tc>
          <w:tcPr>
            <w:tcW w:w="401" w:type="pct"/>
            <w:tcBorders>
              <w:top w:val="nil"/>
              <w:left w:val="single" w:sz="4" w:space="0" w:color="auto"/>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0.92</w:t>
            </w:r>
          </w:p>
        </w:tc>
        <w:tc>
          <w:tcPr>
            <w:tcW w:w="301" w:type="pct"/>
            <w:tcBorders>
              <w:top w:val="nil"/>
              <w:left w:val="nil"/>
              <w:bottom w:val="nil"/>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0.99</w:t>
            </w:r>
          </w:p>
        </w:tc>
        <w:tc>
          <w:tcPr>
            <w:tcW w:w="304" w:type="pct"/>
            <w:tcBorders>
              <w:top w:val="nil"/>
              <w:left w:val="nil"/>
              <w:bottom w:val="nil"/>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1.17</w:t>
            </w:r>
          </w:p>
        </w:tc>
        <w:tc>
          <w:tcPr>
            <w:tcW w:w="719" w:type="pct"/>
            <w:tcBorders>
              <w:top w:val="nil"/>
              <w:left w:val="single" w:sz="4" w:space="0" w:color="auto"/>
              <w:bottom w:val="nil"/>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49.7</w:t>
            </w:r>
          </w:p>
        </w:tc>
      </w:tr>
      <w:tr w:rsidR="00897943" w:rsidRPr="00D9506E" w:rsidTr="0009767E">
        <w:trPr>
          <w:trHeight w:hRule="exact" w:val="312"/>
        </w:trPr>
        <w:tc>
          <w:tcPr>
            <w:tcW w:w="443" w:type="pct"/>
            <w:tcBorders>
              <w:top w:val="nil"/>
              <w:left w:val="nil"/>
              <w:bottom w:val="single" w:sz="4" w:space="0" w:color="auto"/>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2010</w:t>
            </w:r>
          </w:p>
        </w:tc>
        <w:tc>
          <w:tcPr>
            <w:tcW w:w="371" w:type="pct"/>
            <w:tcBorders>
              <w:top w:val="nil"/>
              <w:left w:val="nil"/>
              <w:bottom w:val="single" w:sz="4" w:space="0" w:color="auto"/>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1462</w:t>
            </w:r>
          </w:p>
        </w:tc>
        <w:tc>
          <w:tcPr>
            <w:tcW w:w="415" w:type="pct"/>
            <w:tcBorders>
              <w:top w:val="nil"/>
              <w:left w:val="single" w:sz="4" w:space="0" w:color="auto"/>
              <w:bottom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24.3</w:t>
            </w:r>
          </w:p>
        </w:tc>
        <w:tc>
          <w:tcPr>
            <w:tcW w:w="384" w:type="pct"/>
            <w:tcBorders>
              <w:top w:val="nil"/>
              <w:left w:val="nil"/>
              <w:bottom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20.4</w:t>
            </w:r>
          </w:p>
        </w:tc>
        <w:tc>
          <w:tcPr>
            <w:tcW w:w="384" w:type="pct"/>
            <w:tcBorders>
              <w:top w:val="nil"/>
              <w:left w:val="nil"/>
              <w:bottom w:val="single" w:sz="4" w:space="0" w:color="auto"/>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23.6</w:t>
            </w:r>
          </w:p>
        </w:tc>
        <w:tc>
          <w:tcPr>
            <w:tcW w:w="426" w:type="pct"/>
            <w:tcBorders>
              <w:top w:val="nil"/>
              <w:left w:val="single" w:sz="4" w:space="0" w:color="auto"/>
              <w:bottom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26.7</w:t>
            </w:r>
          </w:p>
        </w:tc>
        <w:tc>
          <w:tcPr>
            <w:tcW w:w="426" w:type="pct"/>
            <w:tcBorders>
              <w:top w:val="nil"/>
              <w:left w:val="nil"/>
              <w:bottom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21.4</w:t>
            </w:r>
          </w:p>
        </w:tc>
        <w:tc>
          <w:tcPr>
            <w:tcW w:w="425" w:type="pct"/>
            <w:tcBorders>
              <w:top w:val="nil"/>
              <w:left w:val="nil"/>
              <w:bottom w:val="single" w:sz="4" w:space="0" w:color="auto"/>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22.3</w:t>
            </w:r>
          </w:p>
        </w:tc>
        <w:tc>
          <w:tcPr>
            <w:tcW w:w="401" w:type="pct"/>
            <w:tcBorders>
              <w:top w:val="nil"/>
              <w:left w:val="single" w:sz="4" w:space="0" w:color="auto"/>
              <w:bottom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0.91</w:t>
            </w:r>
          </w:p>
        </w:tc>
        <w:tc>
          <w:tcPr>
            <w:tcW w:w="301" w:type="pct"/>
            <w:tcBorders>
              <w:top w:val="nil"/>
              <w:left w:val="nil"/>
              <w:bottom w:val="single" w:sz="4"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sz w:val="20"/>
                <w:szCs w:val="20"/>
              </w:rPr>
            </w:pPr>
            <w:r w:rsidRPr="00D9506E">
              <w:rPr>
                <w:rFonts w:asciiTheme="minorEastAsia" w:hAnsiTheme="minorEastAsia" w:hint="eastAsia"/>
                <w:sz w:val="20"/>
                <w:szCs w:val="20"/>
              </w:rPr>
              <w:t>0.95</w:t>
            </w:r>
          </w:p>
        </w:tc>
        <w:tc>
          <w:tcPr>
            <w:tcW w:w="304" w:type="pct"/>
            <w:tcBorders>
              <w:top w:val="nil"/>
              <w:left w:val="nil"/>
              <w:bottom w:val="single" w:sz="4" w:space="0" w:color="auto"/>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20"/>
                <w:szCs w:val="20"/>
              </w:rPr>
            </w:pPr>
            <w:r w:rsidRPr="00D9506E">
              <w:rPr>
                <w:rFonts w:asciiTheme="minorEastAsia" w:hAnsiTheme="minorEastAsia" w:hint="eastAsia"/>
                <w:sz w:val="20"/>
                <w:szCs w:val="20"/>
              </w:rPr>
              <w:t>1.06</w:t>
            </w:r>
          </w:p>
        </w:tc>
        <w:tc>
          <w:tcPr>
            <w:tcW w:w="719" w:type="pct"/>
            <w:tcBorders>
              <w:top w:val="nil"/>
              <w:left w:val="single" w:sz="4" w:space="0" w:color="auto"/>
              <w:bottom w:val="single" w:sz="4" w:space="0" w:color="auto"/>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kern w:val="0"/>
                <w:sz w:val="20"/>
                <w:szCs w:val="20"/>
              </w:rPr>
            </w:pPr>
            <w:r w:rsidRPr="00D9506E">
              <w:rPr>
                <w:rFonts w:asciiTheme="minorEastAsia" w:hAnsiTheme="minorEastAsia" w:cs="굴림" w:hint="eastAsia"/>
                <w:kern w:val="0"/>
                <w:sz w:val="20"/>
                <w:szCs w:val="20"/>
              </w:rPr>
              <w:t>21.9</w:t>
            </w:r>
          </w:p>
        </w:tc>
      </w:tr>
      <w:tr w:rsidR="00897943" w:rsidRPr="00D9506E" w:rsidTr="0009767E">
        <w:trPr>
          <w:trHeight w:hRule="exact" w:val="312"/>
        </w:trPr>
        <w:tc>
          <w:tcPr>
            <w:tcW w:w="443" w:type="pct"/>
            <w:tcBorders>
              <w:top w:val="single" w:sz="4" w:space="0" w:color="auto"/>
              <w:left w:val="nil"/>
              <w:bottom w:val="single" w:sz="12" w:space="0" w:color="auto"/>
              <w:right w:val="single" w:sz="4" w:space="0" w:color="auto"/>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lang w:eastAsia="ko-KR"/>
              </w:rPr>
              <w:t>전체</w:t>
            </w:r>
          </w:p>
        </w:tc>
        <w:tc>
          <w:tcPr>
            <w:tcW w:w="371" w:type="pct"/>
            <w:tcBorders>
              <w:top w:val="single" w:sz="4" w:space="0" w:color="auto"/>
              <w:left w:val="nil"/>
              <w:bottom w:val="single" w:sz="12" w:space="0" w:color="auto"/>
              <w:right w:val="nil"/>
            </w:tcBorders>
            <w:vAlign w:val="center"/>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kern w:val="0"/>
                <w:sz w:val="18"/>
                <w:szCs w:val="18"/>
                <w:lang w:eastAsia="ko-KR"/>
              </w:rPr>
              <w:t>14422</w:t>
            </w:r>
          </w:p>
        </w:tc>
        <w:tc>
          <w:tcPr>
            <w:tcW w:w="415" w:type="pct"/>
            <w:tcBorders>
              <w:top w:val="single" w:sz="4" w:space="0" w:color="auto"/>
              <w:left w:val="single" w:sz="4" w:space="0" w:color="auto"/>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sz w:val="20"/>
                <w:szCs w:val="20"/>
              </w:rPr>
            </w:pPr>
            <w:r w:rsidRPr="00D9506E">
              <w:rPr>
                <w:rFonts w:asciiTheme="minorEastAsia" w:hAnsiTheme="minorEastAsia" w:hint="eastAsia"/>
                <w:b/>
                <w:sz w:val="20"/>
                <w:szCs w:val="20"/>
              </w:rPr>
              <w:t>26.4</w:t>
            </w:r>
          </w:p>
        </w:tc>
        <w:tc>
          <w:tcPr>
            <w:tcW w:w="384" w:type="pct"/>
            <w:tcBorders>
              <w:top w:val="single" w:sz="4" w:space="0" w:color="auto"/>
              <w:left w:val="nil"/>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sz w:val="20"/>
                <w:szCs w:val="20"/>
              </w:rPr>
            </w:pPr>
            <w:r w:rsidRPr="00D9506E">
              <w:rPr>
                <w:rFonts w:asciiTheme="minorEastAsia" w:hAnsiTheme="minorEastAsia" w:hint="eastAsia"/>
                <w:b/>
                <w:sz w:val="20"/>
                <w:szCs w:val="20"/>
              </w:rPr>
              <w:t>15.6</w:t>
            </w:r>
          </w:p>
        </w:tc>
        <w:tc>
          <w:tcPr>
            <w:tcW w:w="384" w:type="pct"/>
            <w:tcBorders>
              <w:top w:val="single" w:sz="4" w:space="0" w:color="auto"/>
              <w:left w:val="nil"/>
              <w:bottom w:val="single" w:sz="12" w:space="0" w:color="auto"/>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b/>
                <w:sz w:val="20"/>
                <w:szCs w:val="20"/>
              </w:rPr>
            </w:pPr>
            <w:r w:rsidRPr="00D9506E">
              <w:rPr>
                <w:rFonts w:asciiTheme="minorEastAsia" w:hAnsiTheme="minorEastAsia" w:hint="eastAsia"/>
                <w:b/>
                <w:sz w:val="20"/>
                <w:szCs w:val="20"/>
              </w:rPr>
              <w:t>31.8</w:t>
            </w:r>
          </w:p>
        </w:tc>
        <w:tc>
          <w:tcPr>
            <w:tcW w:w="426" w:type="pct"/>
            <w:tcBorders>
              <w:top w:val="single" w:sz="4" w:space="0" w:color="auto"/>
              <w:left w:val="single" w:sz="4" w:space="0" w:color="auto"/>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sz w:val="20"/>
                <w:szCs w:val="20"/>
              </w:rPr>
            </w:pPr>
            <w:r w:rsidRPr="00D9506E">
              <w:rPr>
                <w:rFonts w:asciiTheme="minorEastAsia" w:hAnsiTheme="minorEastAsia" w:hint="eastAsia"/>
                <w:b/>
                <w:sz w:val="20"/>
                <w:szCs w:val="20"/>
              </w:rPr>
              <w:t>23.9</w:t>
            </w:r>
          </w:p>
        </w:tc>
        <w:tc>
          <w:tcPr>
            <w:tcW w:w="426" w:type="pct"/>
            <w:tcBorders>
              <w:top w:val="single" w:sz="4" w:space="0" w:color="auto"/>
              <w:left w:val="nil"/>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sz w:val="20"/>
                <w:szCs w:val="20"/>
              </w:rPr>
            </w:pPr>
            <w:r w:rsidRPr="00D9506E">
              <w:rPr>
                <w:rFonts w:asciiTheme="minorEastAsia" w:hAnsiTheme="minorEastAsia" w:hint="eastAsia"/>
                <w:b/>
                <w:sz w:val="20"/>
                <w:szCs w:val="20"/>
              </w:rPr>
              <w:t>18.9</w:t>
            </w:r>
          </w:p>
        </w:tc>
        <w:tc>
          <w:tcPr>
            <w:tcW w:w="425" w:type="pct"/>
            <w:tcBorders>
              <w:top w:val="single" w:sz="4" w:space="0" w:color="auto"/>
              <w:left w:val="nil"/>
              <w:bottom w:val="single" w:sz="12" w:space="0" w:color="auto"/>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b/>
                <w:sz w:val="20"/>
                <w:szCs w:val="20"/>
              </w:rPr>
            </w:pPr>
            <w:r w:rsidRPr="00D9506E">
              <w:rPr>
                <w:rFonts w:asciiTheme="minorEastAsia" w:hAnsiTheme="minorEastAsia" w:hint="eastAsia"/>
                <w:b/>
                <w:sz w:val="20"/>
                <w:szCs w:val="20"/>
              </w:rPr>
              <w:t>29.3</w:t>
            </w:r>
          </w:p>
        </w:tc>
        <w:tc>
          <w:tcPr>
            <w:tcW w:w="401" w:type="pct"/>
            <w:tcBorders>
              <w:top w:val="single" w:sz="4" w:space="0" w:color="auto"/>
              <w:left w:val="single" w:sz="4" w:space="0" w:color="auto"/>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sz w:val="20"/>
                <w:szCs w:val="20"/>
              </w:rPr>
            </w:pPr>
            <w:r w:rsidRPr="00D9506E">
              <w:rPr>
                <w:rFonts w:asciiTheme="minorEastAsia" w:hAnsiTheme="minorEastAsia" w:hint="eastAsia"/>
                <w:b/>
                <w:sz w:val="20"/>
                <w:szCs w:val="20"/>
              </w:rPr>
              <w:t>1.10</w:t>
            </w:r>
          </w:p>
        </w:tc>
        <w:tc>
          <w:tcPr>
            <w:tcW w:w="301" w:type="pct"/>
            <w:tcBorders>
              <w:top w:val="single" w:sz="4" w:space="0" w:color="auto"/>
              <w:left w:val="nil"/>
              <w:bottom w:val="single" w:sz="12" w:space="0" w:color="auto"/>
              <w:right w:val="nil"/>
            </w:tcBorders>
            <w:shd w:val="clear" w:color="auto" w:fill="auto"/>
            <w:noWrap/>
            <w:vAlign w:val="center"/>
            <w:hideMark/>
          </w:tcPr>
          <w:p w:rsidR="0009767E" w:rsidRPr="00D9506E" w:rsidRDefault="0009767E" w:rsidP="00EE5DAB">
            <w:pPr>
              <w:autoSpaceDE w:val="0"/>
              <w:autoSpaceDN w:val="0"/>
              <w:spacing w:line="0" w:lineRule="atLeast"/>
              <w:jc w:val="center"/>
              <w:rPr>
                <w:rFonts w:asciiTheme="minorEastAsia" w:hAnsiTheme="minorEastAsia" w:cs="굴림"/>
                <w:b/>
                <w:sz w:val="20"/>
                <w:szCs w:val="20"/>
              </w:rPr>
            </w:pPr>
            <w:r w:rsidRPr="00D9506E">
              <w:rPr>
                <w:rFonts w:asciiTheme="minorEastAsia" w:hAnsiTheme="minorEastAsia" w:hint="eastAsia"/>
                <w:b/>
                <w:sz w:val="20"/>
                <w:szCs w:val="20"/>
              </w:rPr>
              <w:t>0.83</w:t>
            </w:r>
          </w:p>
        </w:tc>
        <w:tc>
          <w:tcPr>
            <w:tcW w:w="304" w:type="pct"/>
            <w:tcBorders>
              <w:top w:val="single" w:sz="4" w:space="0" w:color="auto"/>
              <w:left w:val="nil"/>
              <w:bottom w:val="single" w:sz="12" w:space="0" w:color="auto"/>
              <w:right w:val="single" w:sz="4"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b/>
                <w:sz w:val="20"/>
                <w:szCs w:val="20"/>
              </w:rPr>
            </w:pPr>
            <w:r w:rsidRPr="00D9506E">
              <w:rPr>
                <w:rFonts w:asciiTheme="minorEastAsia" w:hAnsiTheme="minorEastAsia" w:hint="eastAsia"/>
                <w:b/>
                <w:sz w:val="20"/>
                <w:szCs w:val="20"/>
              </w:rPr>
              <w:t>1.08</w:t>
            </w:r>
          </w:p>
        </w:tc>
        <w:tc>
          <w:tcPr>
            <w:tcW w:w="719" w:type="pct"/>
            <w:tcBorders>
              <w:top w:val="single" w:sz="4" w:space="0" w:color="auto"/>
              <w:left w:val="single" w:sz="4" w:space="0" w:color="auto"/>
              <w:bottom w:val="single" w:sz="12" w:space="0" w:color="auto"/>
              <w:right w:val="nil"/>
            </w:tcBorders>
            <w:shd w:val="clear" w:color="auto" w:fill="auto"/>
            <w:noWrap/>
            <w:vAlign w:val="center"/>
            <w:hideMark/>
          </w:tcPr>
          <w:p w:rsidR="0009767E" w:rsidRPr="00D9506E" w:rsidRDefault="0009767E" w:rsidP="00EE5DAB">
            <w:pPr>
              <w:widowControl/>
              <w:autoSpaceDE w:val="0"/>
              <w:autoSpaceDN w:val="0"/>
              <w:spacing w:line="0" w:lineRule="atLeast"/>
              <w:jc w:val="center"/>
              <w:rPr>
                <w:rFonts w:asciiTheme="minorEastAsia" w:hAnsiTheme="minorEastAsia" w:cs="굴림"/>
                <w:b/>
                <w:kern w:val="0"/>
                <w:sz w:val="20"/>
                <w:szCs w:val="20"/>
              </w:rPr>
            </w:pPr>
            <w:r w:rsidRPr="00D9506E">
              <w:rPr>
                <w:rFonts w:asciiTheme="minorEastAsia" w:hAnsiTheme="minorEastAsia" w:cs="굴림" w:hint="eastAsia"/>
                <w:b/>
                <w:kern w:val="0"/>
                <w:sz w:val="20"/>
                <w:szCs w:val="20"/>
              </w:rPr>
              <w:t>445.0</w:t>
            </w:r>
          </w:p>
        </w:tc>
      </w:tr>
    </w:tbl>
    <w:p w:rsidR="00857E02" w:rsidRPr="00D9506E" w:rsidRDefault="00857E02" w:rsidP="00EE5DAB">
      <w:pPr>
        <w:widowControl/>
        <w:autoSpaceDE w:val="0"/>
        <w:autoSpaceDN w:val="0"/>
        <w:jc w:val="center"/>
        <w:rPr>
          <w:rFonts w:asciiTheme="minorEastAsia" w:hAnsiTheme="minorEastAsia"/>
          <w:b/>
          <w:sz w:val="22"/>
          <w:u w:val="single"/>
          <w:lang w:eastAsia="ko-KR"/>
        </w:rPr>
      </w:pPr>
      <w:r w:rsidRPr="00D9506E">
        <w:rPr>
          <w:rFonts w:asciiTheme="minorEastAsia" w:hAnsiTheme="minorEastAsia"/>
          <w:sz w:val="20"/>
          <w:szCs w:val="20"/>
          <w:lang w:eastAsia="ko-KR"/>
        </w:rPr>
        <w:br w:type="page"/>
      </w:r>
      <w:r w:rsidRPr="00D9506E">
        <w:rPr>
          <w:rFonts w:asciiTheme="minorEastAsia" w:hAnsiTheme="minorEastAsia" w:hint="eastAsia"/>
          <w:b/>
          <w:sz w:val="22"/>
          <w:u w:val="single"/>
        </w:rPr>
        <w:lastRenderedPageBreak/>
        <w:t xml:space="preserve">&lt;표 </w:t>
      </w:r>
      <w:r w:rsidRPr="00D9506E">
        <w:rPr>
          <w:rFonts w:asciiTheme="minorEastAsia" w:hAnsiTheme="minorEastAsia" w:hint="eastAsia"/>
          <w:b/>
          <w:sz w:val="22"/>
          <w:u w:val="single"/>
          <w:lang w:eastAsia="ko-KR"/>
        </w:rPr>
        <w:t>4</w:t>
      </w:r>
      <w:r w:rsidRPr="00D9506E">
        <w:rPr>
          <w:rFonts w:asciiTheme="minorEastAsia" w:hAnsiTheme="minorEastAsia" w:hint="eastAsia"/>
          <w:b/>
          <w:sz w:val="22"/>
          <w:u w:val="single"/>
        </w:rPr>
        <w:t xml:space="preserve">&gt; </w:t>
      </w:r>
      <w:r w:rsidR="00010393" w:rsidRPr="00D9506E">
        <w:rPr>
          <w:rFonts w:asciiTheme="minorEastAsia" w:hAnsiTheme="minorEastAsia" w:hint="eastAsia"/>
          <w:b/>
          <w:sz w:val="20"/>
          <w:szCs w:val="20"/>
          <w:u w:val="single"/>
          <w:lang w:eastAsia="ko-KR"/>
        </w:rPr>
        <w:t>외국인 지분이 개별기업 수익률에 미치는 영향</w:t>
      </w:r>
    </w:p>
    <w:p w:rsidR="00857E02" w:rsidRPr="00D9506E" w:rsidRDefault="0009767E" w:rsidP="00EE5DAB">
      <w:pPr>
        <w:autoSpaceDE w:val="0"/>
        <w:autoSpaceDN w:val="0"/>
        <w:adjustRightInd w:val="0"/>
        <w:snapToGrid w:val="0"/>
        <w:contextualSpacing/>
        <w:rPr>
          <w:rFonts w:asciiTheme="minorEastAsia" w:hAnsiTheme="minorEastAsia"/>
          <w:sz w:val="20"/>
          <w:szCs w:val="20"/>
          <w:lang w:eastAsia="ko-KR"/>
        </w:rPr>
      </w:pPr>
      <w:r w:rsidRPr="00D65791">
        <w:rPr>
          <w:rFonts w:asciiTheme="minorEastAsia" w:hAnsiTheme="minorEastAsia" w:hint="eastAsia"/>
          <w:sz w:val="18"/>
          <w:szCs w:val="18"/>
        </w:rPr>
        <w:t xml:space="preserve">이 표는 1998-2010의 전체 분석기간을 대상으로 Rtn1 및 Rtn2를 종속변수로 한 분석 결과를 보고하고 있음. </w:t>
      </w:r>
      <w:r w:rsidR="00857E02" w:rsidRPr="00D65791">
        <w:rPr>
          <w:rFonts w:asciiTheme="minorEastAsia" w:hAnsiTheme="minorEastAsia" w:hint="eastAsia"/>
          <w:sz w:val="18"/>
          <w:szCs w:val="18"/>
        </w:rPr>
        <w:t xml:space="preserve"> 추정계수의 </w:t>
      </w:r>
      <w:r w:rsidR="00857E02" w:rsidRPr="00D65791">
        <w:rPr>
          <w:rFonts w:asciiTheme="minorEastAsia" w:hAnsiTheme="minorEastAsia"/>
          <w:sz w:val="18"/>
          <w:szCs w:val="18"/>
        </w:rPr>
        <w:t>유의</w:t>
      </w:r>
      <w:r w:rsidR="00857E02" w:rsidRPr="00D65791">
        <w:rPr>
          <w:rFonts w:asciiTheme="minorEastAsia" w:hAnsiTheme="minorEastAsia" w:hint="eastAsia"/>
          <w:sz w:val="18"/>
          <w:szCs w:val="18"/>
        </w:rPr>
        <w:t xml:space="preserve"> </w:t>
      </w:r>
      <w:r w:rsidR="00857E02" w:rsidRPr="00D65791">
        <w:rPr>
          <w:rFonts w:asciiTheme="minorEastAsia" w:hAnsiTheme="minorEastAsia"/>
          <w:sz w:val="18"/>
          <w:szCs w:val="18"/>
        </w:rPr>
        <w:t>수준</w:t>
      </w:r>
      <w:r w:rsidR="00857E02" w:rsidRPr="00D65791">
        <w:rPr>
          <w:rFonts w:asciiTheme="minorEastAsia" w:hAnsiTheme="minorEastAsia" w:hint="eastAsia"/>
          <w:sz w:val="18"/>
          <w:szCs w:val="18"/>
        </w:rPr>
        <w:t xml:space="preserve"> 1%, 5%, 10%</w:t>
      </w:r>
      <w:r w:rsidR="00857E02" w:rsidRPr="00D65791">
        <w:rPr>
          <w:rFonts w:asciiTheme="minorEastAsia" w:hAnsiTheme="minorEastAsia"/>
          <w:sz w:val="18"/>
          <w:szCs w:val="18"/>
        </w:rPr>
        <w:t>가</w:t>
      </w:r>
      <w:r w:rsidR="00857E02" w:rsidRPr="00D65791">
        <w:rPr>
          <w:rFonts w:asciiTheme="minorEastAsia" w:hAnsiTheme="minorEastAsia" w:hint="eastAsia"/>
          <w:sz w:val="18"/>
          <w:szCs w:val="18"/>
        </w:rPr>
        <w:t xml:space="preserve"> 각각 </w:t>
      </w:r>
      <w:r w:rsidR="00857E02" w:rsidRPr="00D65791">
        <w:rPr>
          <w:rFonts w:asciiTheme="minorEastAsia" w:hAnsiTheme="minorEastAsia"/>
          <w:sz w:val="18"/>
          <w:szCs w:val="18"/>
        </w:rPr>
        <w:t>***</w:t>
      </w:r>
      <w:r w:rsidR="00857E02" w:rsidRPr="00D65791">
        <w:rPr>
          <w:rFonts w:asciiTheme="minorEastAsia" w:hAnsiTheme="minorEastAsia" w:hint="eastAsia"/>
          <w:sz w:val="18"/>
          <w:szCs w:val="18"/>
        </w:rPr>
        <w:t xml:space="preserve">, </w:t>
      </w:r>
      <w:r w:rsidR="00857E02" w:rsidRPr="00D65791">
        <w:rPr>
          <w:rFonts w:asciiTheme="minorEastAsia" w:hAnsiTheme="minorEastAsia"/>
          <w:sz w:val="18"/>
          <w:szCs w:val="18"/>
        </w:rPr>
        <w:t>**</w:t>
      </w:r>
      <w:r w:rsidR="00857E02" w:rsidRPr="00D65791">
        <w:rPr>
          <w:rFonts w:asciiTheme="minorEastAsia" w:hAnsiTheme="minorEastAsia" w:hint="eastAsia"/>
          <w:sz w:val="18"/>
          <w:szCs w:val="18"/>
        </w:rPr>
        <w:t xml:space="preserve">, </w:t>
      </w:r>
      <w:r w:rsidR="00857E02" w:rsidRPr="00D65791">
        <w:rPr>
          <w:rFonts w:asciiTheme="minorEastAsia" w:hAnsiTheme="minorEastAsia"/>
          <w:sz w:val="18"/>
          <w:szCs w:val="18"/>
        </w:rPr>
        <w:t>*</w:t>
      </w:r>
      <w:r w:rsidR="00857E02" w:rsidRPr="00D65791">
        <w:rPr>
          <w:rFonts w:asciiTheme="minorEastAsia" w:hAnsiTheme="minorEastAsia" w:hint="eastAsia"/>
          <w:sz w:val="18"/>
          <w:szCs w:val="18"/>
        </w:rPr>
        <w:t>로 표시 되었음. 변수 정의에 대해서는 &lt;표 1&gt;을 참조하기 바람</w:t>
      </w:r>
      <w:r w:rsidR="00857E02" w:rsidRPr="00D9506E">
        <w:rPr>
          <w:rFonts w:asciiTheme="minorEastAsia" w:hAnsiTheme="minorEastAsia" w:hint="eastAsia"/>
          <w:sz w:val="20"/>
          <w:szCs w:val="20"/>
        </w:rPr>
        <w:t>.</w:t>
      </w:r>
    </w:p>
    <w:tbl>
      <w:tblPr>
        <w:tblW w:w="5033" w:type="pct"/>
        <w:tblCellMar>
          <w:left w:w="99" w:type="dxa"/>
          <w:right w:w="99" w:type="dxa"/>
        </w:tblCellMar>
        <w:tblLook w:val="04A0" w:firstRow="1" w:lastRow="0" w:firstColumn="1" w:lastColumn="0" w:noHBand="0" w:noVBand="1"/>
      </w:tblPr>
      <w:tblGrid>
        <w:gridCol w:w="1589"/>
        <w:gridCol w:w="834"/>
        <w:gridCol w:w="428"/>
        <w:gridCol w:w="834"/>
        <w:gridCol w:w="428"/>
        <w:gridCol w:w="908"/>
        <w:gridCol w:w="428"/>
        <w:gridCol w:w="908"/>
        <w:gridCol w:w="428"/>
        <w:gridCol w:w="735"/>
        <w:gridCol w:w="428"/>
        <w:gridCol w:w="908"/>
        <w:gridCol w:w="429"/>
      </w:tblGrid>
      <w:tr w:rsidR="00897943" w:rsidRPr="00D9506E" w:rsidTr="00010393">
        <w:trPr>
          <w:trHeight w:val="288"/>
        </w:trPr>
        <w:tc>
          <w:tcPr>
            <w:tcW w:w="856" w:type="pct"/>
            <w:tcBorders>
              <w:top w:val="single" w:sz="12"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ind w:firstLineChars="100" w:firstLine="180"/>
              <w:jc w:val="left"/>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종속</w:t>
            </w:r>
            <w:r w:rsidRPr="00D9506E">
              <w:rPr>
                <w:rFonts w:asciiTheme="minorEastAsia" w:hAnsiTheme="minorEastAsia" w:cs="굴림" w:hint="eastAsia"/>
                <w:b/>
                <w:bCs/>
                <w:kern w:val="0"/>
                <w:sz w:val="18"/>
                <w:szCs w:val="18"/>
              </w:rPr>
              <w:t>변수</w:t>
            </w:r>
          </w:p>
        </w:tc>
        <w:tc>
          <w:tcPr>
            <w:tcW w:w="2798" w:type="pct"/>
            <w:gridSpan w:val="8"/>
            <w:tcBorders>
              <w:top w:val="single" w:sz="12" w:space="0" w:color="auto"/>
              <w:left w:val="single" w:sz="6" w:space="0" w:color="auto"/>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bCs/>
                <w:kern w:val="0"/>
                <w:sz w:val="18"/>
                <w:szCs w:val="18"/>
                <w:lang w:eastAsia="ko-KR"/>
              </w:rPr>
            </w:pPr>
            <w:r w:rsidRPr="00D9506E">
              <w:rPr>
                <w:rFonts w:asciiTheme="minorEastAsia" w:hAnsiTheme="minorEastAsia" w:hint="eastAsia"/>
                <w:b/>
                <w:sz w:val="18"/>
                <w:szCs w:val="18"/>
              </w:rPr>
              <w:t>Rtn</w:t>
            </w:r>
            <w:r w:rsidRPr="00D9506E">
              <w:rPr>
                <w:rFonts w:asciiTheme="minorEastAsia" w:hAnsiTheme="minorEastAsia" w:hint="eastAsia"/>
                <w:b/>
                <w:sz w:val="18"/>
                <w:szCs w:val="18"/>
                <w:lang w:eastAsia="ko-KR"/>
              </w:rPr>
              <w:t>1</w:t>
            </w:r>
          </w:p>
        </w:tc>
        <w:tc>
          <w:tcPr>
            <w:tcW w:w="1346" w:type="pct"/>
            <w:gridSpan w:val="4"/>
            <w:tcBorders>
              <w:top w:val="single" w:sz="12"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bCs/>
                <w:kern w:val="0"/>
                <w:sz w:val="18"/>
                <w:szCs w:val="18"/>
                <w:lang w:eastAsia="ko-KR"/>
              </w:rPr>
            </w:pPr>
            <w:r w:rsidRPr="00D9506E">
              <w:rPr>
                <w:rFonts w:asciiTheme="minorEastAsia" w:hAnsiTheme="minorEastAsia" w:hint="eastAsia"/>
                <w:b/>
                <w:sz w:val="18"/>
                <w:szCs w:val="18"/>
              </w:rPr>
              <w:t>Rtn</w:t>
            </w:r>
            <w:r w:rsidRPr="00D9506E">
              <w:rPr>
                <w:rFonts w:asciiTheme="minorEastAsia" w:hAnsiTheme="minorEastAsia" w:hint="eastAsia"/>
                <w:b/>
                <w:sz w:val="18"/>
                <w:szCs w:val="18"/>
                <w:lang w:eastAsia="ko-KR"/>
              </w:rPr>
              <w:t>2</w:t>
            </w:r>
          </w:p>
        </w:tc>
      </w:tr>
      <w:tr w:rsidR="00897943" w:rsidRPr="00D9506E" w:rsidTr="0009767E">
        <w:trPr>
          <w:trHeight w:val="288"/>
        </w:trPr>
        <w:tc>
          <w:tcPr>
            <w:tcW w:w="856" w:type="pct"/>
            <w:tcBorders>
              <w:top w:val="single" w:sz="12"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ind w:firstLineChars="100" w:firstLine="180"/>
              <w:jc w:val="left"/>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설명변수</w:t>
            </w:r>
          </w:p>
        </w:tc>
        <w:tc>
          <w:tcPr>
            <w:tcW w:w="680" w:type="pct"/>
            <w:gridSpan w:val="2"/>
            <w:tcBorders>
              <w:top w:val="single" w:sz="12"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모형1</w:t>
            </w:r>
          </w:p>
        </w:tc>
        <w:tc>
          <w:tcPr>
            <w:tcW w:w="680" w:type="pct"/>
            <w:gridSpan w:val="2"/>
            <w:tcBorders>
              <w:top w:val="single" w:sz="12" w:space="0" w:color="auto"/>
              <w:left w:val="nil"/>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모형2</w:t>
            </w:r>
          </w:p>
        </w:tc>
        <w:tc>
          <w:tcPr>
            <w:tcW w:w="719" w:type="pct"/>
            <w:gridSpan w:val="2"/>
            <w:tcBorders>
              <w:top w:val="single" w:sz="12" w:space="0" w:color="auto"/>
              <w:left w:val="nil"/>
              <w:bottom w:val="single" w:sz="12"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모형3</w:t>
            </w:r>
          </w:p>
        </w:tc>
        <w:tc>
          <w:tcPr>
            <w:tcW w:w="719" w:type="pct"/>
            <w:gridSpan w:val="2"/>
            <w:tcBorders>
              <w:top w:val="single" w:sz="12"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4</w:t>
            </w:r>
          </w:p>
        </w:tc>
        <w:tc>
          <w:tcPr>
            <w:tcW w:w="626" w:type="pct"/>
            <w:gridSpan w:val="2"/>
            <w:tcBorders>
              <w:top w:val="single" w:sz="12"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5</w:t>
            </w:r>
          </w:p>
        </w:tc>
        <w:tc>
          <w:tcPr>
            <w:tcW w:w="720" w:type="pct"/>
            <w:gridSpan w:val="2"/>
            <w:tcBorders>
              <w:top w:val="single" w:sz="12" w:space="0" w:color="auto"/>
              <w:left w:val="nil"/>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6</w:t>
            </w:r>
          </w:p>
        </w:tc>
      </w:tr>
      <w:tr w:rsidR="00897943" w:rsidRPr="00D9506E" w:rsidTr="0009767E">
        <w:trPr>
          <w:trHeight w:val="288"/>
        </w:trPr>
        <w:tc>
          <w:tcPr>
            <w:tcW w:w="856" w:type="pct"/>
            <w:tcBorders>
              <w:top w:val="single" w:sz="12" w:space="0" w:color="auto"/>
              <w:left w:val="nil"/>
              <w:bottom w:val="nil"/>
              <w:right w:val="single" w:sz="6" w:space="0" w:color="auto"/>
            </w:tcBorders>
            <w:shd w:val="clear" w:color="auto" w:fill="auto"/>
            <w:noWrap/>
            <w:vAlign w:val="center"/>
            <w:hideMark/>
          </w:tcPr>
          <w:p w:rsidR="00857E02" w:rsidRPr="00D9506E" w:rsidRDefault="00857E02" w:rsidP="00EE5DAB">
            <w:pPr>
              <w:autoSpaceDE w:val="0"/>
              <w:autoSpaceDN w:val="0"/>
              <w:ind w:firstLineChars="100" w:firstLine="180"/>
              <w:rPr>
                <w:rFonts w:asciiTheme="minorEastAsia" w:hAnsiTheme="minorEastAsia" w:cs="굴림"/>
                <w:b/>
                <w:bCs/>
                <w:sz w:val="18"/>
                <w:szCs w:val="18"/>
              </w:rPr>
            </w:pPr>
            <w:r w:rsidRPr="00D9506E">
              <w:rPr>
                <w:rFonts w:asciiTheme="minorEastAsia" w:hAnsiTheme="minorEastAsia" w:hint="eastAsia"/>
                <w:b/>
                <w:bCs/>
                <w:sz w:val="18"/>
                <w:szCs w:val="18"/>
              </w:rPr>
              <w:t>Intercept</w:t>
            </w:r>
          </w:p>
        </w:tc>
        <w:tc>
          <w:tcPr>
            <w:tcW w:w="449" w:type="pct"/>
            <w:tcBorders>
              <w:top w:val="single" w:sz="12" w:space="0" w:color="auto"/>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0.201 </w:t>
            </w:r>
          </w:p>
        </w:tc>
        <w:tc>
          <w:tcPr>
            <w:tcW w:w="230"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49"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0.030 </w:t>
            </w:r>
          </w:p>
        </w:tc>
        <w:tc>
          <w:tcPr>
            <w:tcW w:w="230"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89"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-0.457 </w:t>
            </w:r>
          </w:p>
        </w:tc>
        <w:tc>
          <w:tcPr>
            <w:tcW w:w="230" w:type="pct"/>
            <w:tcBorders>
              <w:top w:val="single" w:sz="12" w:space="0" w:color="auto"/>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89"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-0.447 </w:t>
            </w:r>
          </w:p>
        </w:tc>
        <w:tc>
          <w:tcPr>
            <w:tcW w:w="230" w:type="pct"/>
            <w:tcBorders>
              <w:top w:val="single" w:sz="12" w:space="0" w:color="auto"/>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96" w:type="pct"/>
            <w:tcBorders>
              <w:top w:val="single" w:sz="12" w:space="0" w:color="auto"/>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0.059 </w:t>
            </w:r>
          </w:p>
        </w:tc>
        <w:tc>
          <w:tcPr>
            <w:tcW w:w="230"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89"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-0.442 </w:t>
            </w:r>
          </w:p>
        </w:tc>
        <w:tc>
          <w:tcPr>
            <w:tcW w:w="231"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rPr>
                <w:rFonts w:asciiTheme="minorEastAsia" w:hAnsiTheme="minorEastAsia" w:cs="굴림"/>
                <w:b/>
                <w:bCs/>
                <w:sz w:val="18"/>
                <w:szCs w:val="18"/>
              </w:rPr>
            </w:pPr>
          </w:p>
        </w:tc>
        <w:tc>
          <w:tcPr>
            <w:tcW w:w="4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17.84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2.59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-9.20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-9.00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5.54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-8.95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For</w:t>
            </w:r>
            <w:r w:rsidRPr="00D9506E">
              <w:rPr>
                <w:rFonts w:asciiTheme="minorEastAsia" w:hAnsiTheme="minorEastAsia" w:hint="eastAsia"/>
                <w:b/>
                <w:sz w:val="18"/>
                <w:szCs w:val="18"/>
                <w:lang w:eastAsia="ko-KR"/>
              </w:rPr>
              <w:t>eig</w:t>
            </w:r>
            <w:r w:rsidRPr="00D9506E">
              <w:rPr>
                <w:rFonts w:asciiTheme="minorEastAsia" w:hAnsiTheme="minorEastAsia" w:hint="eastAsia"/>
                <w:b/>
                <w:sz w:val="18"/>
                <w:szCs w:val="18"/>
              </w:rPr>
              <w:t>n</w:t>
            </w: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1.841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1.556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1.026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1.016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1.605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1.036 </w:t>
            </w: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9.03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8.04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5.41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5.36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8.29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5.46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Indv</w:t>
            </w: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0.151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0.051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-0.053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-0.053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0.068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-0.052 </w:t>
            </w: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1.88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0.67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-0.70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-0.70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0.89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-0.69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Inst</w:t>
            </w: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0.040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0.020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-0.010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-0.014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0.023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-0.013 </w:t>
            </w: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lang w:eastAsia="ko-KR"/>
              </w:rPr>
            </w:pPr>
          </w:p>
        </w:tc>
        <w:tc>
          <w:tcPr>
            <w:tcW w:w="4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0.42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lang w:eastAsia="ko-KR"/>
              </w:rPr>
            </w:pPr>
            <w:r w:rsidRPr="00D9506E">
              <w:rPr>
                <w:rFonts w:asciiTheme="minorEastAsia" w:hAnsiTheme="minorEastAsia" w:hint="eastAsia"/>
                <w:b/>
                <w:sz w:val="18"/>
                <w:szCs w:val="18"/>
              </w:rPr>
              <w:t>M</w:t>
            </w:r>
            <w:r w:rsidRPr="00D9506E">
              <w:rPr>
                <w:rFonts w:asciiTheme="minorEastAsia" w:hAnsiTheme="minorEastAsia" w:hint="eastAsia"/>
                <w:b/>
                <w:sz w:val="18"/>
                <w:szCs w:val="18"/>
                <w:lang w:eastAsia="ko-KR"/>
              </w:rPr>
              <w:t>ktRtn</w:t>
            </w: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1.208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1.079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1.080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40.21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36.18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36.23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Size</w:t>
            </w: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0.051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0.050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0.051 </w:t>
            </w: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lang w:eastAsia="ko-KR"/>
              </w:rPr>
            </w:pP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11.32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11.14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11.26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lang w:eastAsia="ko-KR"/>
              </w:rPr>
            </w:pPr>
            <w:r w:rsidRPr="00D9506E">
              <w:rPr>
                <w:rFonts w:asciiTheme="minorEastAsia" w:hAnsiTheme="minorEastAsia" w:hint="eastAsia"/>
                <w:b/>
                <w:sz w:val="18"/>
                <w:szCs w:val="18"/>
                <w:lang w:eastAsia="ko-KR"/>
              </w:rPr>
              <w:t>BM</w:t>
            </w: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-0.276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-0.279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 xml:space="preserve">-0.282 </w:t>
            </w: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-21.62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-21.81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-22.49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EP</w:t>
            </w: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0.008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4.23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Div</w:t>
            </w:r>
          </w:p>
        </w:tc>
        <w:tc>
          <w:tcPr>
            <w:tcW w:w="4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-0.002 </w:t>
            </w:r>
          </w:p>
        </w:tc>
        <w:tc>
          <w:tcPr>
            <w:tcW w:w="23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1"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09767E">
        <w:trPr>
          <w:trHeight w:val="288"/>
        </w:trPr>
        <w:tc>
          <w:tcPr>
            <w:tcW w:w="856"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49"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49"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single" w:sz="4"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single" w:sz="4" w:space="0" w:color="auto"/>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0"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96"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0"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89"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1"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7E60D6">
        <w:trPr>
          <w:trHeight w:val="288"/>
        </w:trPr>
        <w:tc>
          <w:tcPr>
            <w:tcW w:w="856" w:type="pct"/>
            <w:tcBorders>
              <w:top w:val="single" w:sz="4" w:space="0" w:color="auto"/>
              <w:left w:val="nil"/>
              <w:bottom w:val="nil"/>
              <w:right w:val="single" w:sz="6" w:space="0" w:color="auto"/>
            </w:tcBorders>
            <w:shd w:val="clear" w:color="auto" w:fill="auto"/>
            <w:noWrap/>
            <w:vAlign w:val="center"/>
            <w:hideMark/>
          </w:tcPr>
          <w:p w:rsidR="0009767E" w:rsidRPr="00D9506E" w:rsidRDefault="0009767E" w:rsidP="00EE5DAB">
            <w:pPr>
              <w:autoSpaceDE w:val="0"/>
              <w:autoSpaceDN w:val="0"/>
              <w:spacing w:line="0" w:lineRule="atLeast"/>
              <w:rPr>
                <w:rFonts w:asciiTheme="minorEastAsia" w:hAnsiTheme="minorEastAsia"/>
                <w:b/>
                <w:sz w:val="18"/>
                <w:szCs w:val="18"/>
              </w:rPr>
            </w:pPr>
            <w:r w:rsidRPr="00D9506E">
              <w:rPr>
                <w:rFonts w:asciiTheme="minorEastAsia" w:hAnsiTheme="minorEastAsia" w:cs="굴림" w:hint="eastAsia"/>
                <w:b/>
                <w:bCs/>
                <w:kern w:val="0"/>
                <w:sz w:val="18"/>
                <w:szCs w:val="18"/>
                <w:lang w:eastAsia="ko-KR"/>
              </w:rPr>
              <w:t>N(sample size)</w:t>
            </w:r>
          </w:p>
        </w:tc>
        <w:tc>
          <w:tcPr>
            <w:tcW w:w="680" w:type="pct"/>
            <w:gridSpan w:val="2"/>
            <w:tcBorders>
              <w:top w:val="single" w:sz="4" w:space="0" w:color="auto"/>
              <w:left w:val="single" w:sz="6" w:space="0" w:color="auto"/>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lang w:eastAsia="ko-KR"/>
              </w:rPr>
              <w:t>14422</w:t>
            </w:r>
          </w:p>
        </w:tc>
        <w:tc>
          <w:tcPr>
            <w:tcW w:w="680" w:type="pct"/>
            <w:gridSpan w:val="2"/>
            <w:tcBorders>
              <w:top w:val="single" w:sz="4" w:space="0" w:color="auto"/>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lang w:eastAsia="ko-KR"/>
              </w:rPr>
              <w:t>14422</w:t>
            </w:r>
          </w:p>
        </w:tc>
        <w:tc>
          <w:tcPr>
            <w:tcW w:w="719" w:type="pct"/>
            <w:gridSpan w:val="2"/>
            <w:tcBorders>
              <w:top w:val="single" w:sz="4" w:space="0" w:color="auto"/>
              <w:left w:val="nil"/>
              <w:bottom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lang w:eastAsia="ko-KR"/>
              </w:rPr>
              <w:t>14422</w:t>
            </w:r>
          </w:p>
        </w:tc>
        <w:tc>
          <w:tcPr>
            <w:tcW w:w="719" w:type="pct"/>
            <w:gridSpan w:val="2"/>
            <w:tcBorders>
              <w:top w:val="single" w:sz="4" w:space="0" w:color="auto"/>
              <w:left w:val="nil"/>
              <w:bottom w:val="nil"/>
              <w:right w:val="single" w:sz="6" w:space="0" w:color="auto"/>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lang w:eastAsia="ko-KR"/>
              </w:rPr>
              <w:t>14422</w:t>
            </w:r>
          </w:p>
        </w:tc>
        <w:tc>
          <w:tcPr>
            <w:tcW w:w="626" w:type="pct"/>
            <w:gridSpan w:val="2"/>
            <w:tcBorders>
              <w:top w:val="single" w:sz="4" w:space="0" w:color="auto"/>
              <w:left w:val="single" w:sz="6" w:space="0" w:color="auto"/>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lang w:eastAsia="ko-KR"/>
              </w:rPr>
              <w:t>14422</w:t>
            </w:r>
          </w:p>
        </w:tc>
        <w:tc>
          <w:tcPr>
            <w:tcW w:w="720" w:type="pct"/>
            <w:gridSpan w:val="2"/>
            <w:tcBorders>
              <w:top w:val="single" w:sz="4" w:space="0" w:color="auto"/>
              <w:left w:val="nil"/>
              <w:bottom w:val="nil"/>
              <w:right w:val="nil"/>
            </w:tcBorders>
            <w:shd w:val="clear" w:color="auto" w:fill="auto"/>
            <w:noWrap/>
            <w:vAlign w:val="center"/>
            <w:hideMark/>
          </w:tcPr>
          <w:p w:rsidR="0009767E" w:rsidRPr="00D9506E" w:rsidRDefault="0009767E"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lang w:eastAsia="ko-KR"/>
              </w:rPr>
              <w:t>14422</w:t>
            </w:r>
          </w:p>
        </w:tc>
      </w:tr>
      <w:tr w:rsidR="00857E02" w:rsidRPr="00D9506E" w:rsidTr="0009767E">
        <w:trPr>
          <w:trHeight w:val="288"/>
        </w:trPr>
        <w:tc>
          <w:tcPr>
            <w:tcW w:w="856" w:type="pct"/>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ind w:firstLineChars="100" w:firstLine="180"/>
              <w:jc w:val="left"/>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Adj R-sq</w:t>
            </w:r>
          </w:p>
        </w:tc>
        <w:tc>
          <w:tcPr>
            <w:tcW w:w="680" w:type="pct"/>
            <w:gridSpan w:val="2"/>
            <w:tcBorders>
              <w:top w:val="single" w:sz="6"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005</w:t>
            </w:r>
          </w:p>
        </w:tc>
        <w:tc>
          <w:tcPr>
            <w:tcW w:w="680" w:type="pct"/>
            <w:gridSpan w:val="2"/>
            <w:tcBorders>
              <w:top w:val="single" w:sz="6" w:space="0" w:color="auto"/>
              <w:left w:val="nil"/>
              <w:bottom w:val="single" w:sz="12" w:space="0" w:color="auto"/>
              <w:right w:val="nil"/>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106</w:t>
            </w:r>
          </w:p>
        </w:tc>
        <w:tc>
          <w:tcPr>
            <w:tcW w:w="719" w:type="pct"/>
            <w:gridSpan w:val="2"/>
            <w:tcBorders>
              <w:top w:val="single" w:sz="6" w:space="0" w:color="auto"/>
              <w:left w:val="nil"/>
              <w:bottom w:val="single" w:sz="12" w:space="0" w:color="auto"/>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150</w:t>
            </w:r>
          </w:p>
        </w:tc>
        <w:tc>
          <w:tcPr>
            <w:tcW w:w="719"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151</w:t>
            </w:r>
          </w:p>
        </w:tc>
        <w:tc>
          <w:tcPr>
            <w:tcW w:w="626" w:type="pct"/>
            <w:gridSpan w:val="2"/>
            <w:tcBorders>
              <w:top w:val="single" w:sz="6"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005</w:t>
            </w:r>
          </w:p>
        </w:tc>
        <w:tc>
          <w:tcPr>
            <w:tcW w:w="720" w:type="pct"/>
            <w:gridSpan w:val="2"/>
            <w:tcBorders>
              <w:top w:val="single" w:sz="6" w:space="0" w:color="auto"/>
              <w:left w:val="nil"/>
              <w:bottom w:val="single" w:sz="12" w:space="0" w:color="auto"/>
              <w:right w:val="nil"/>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057</w:t>
            </w:r>
          </w:p>
        </w:tc>
      </w:tr>
    </w:tbl>
    <w:p w:rsidR="00857E02" w:rsidRPr="00D9506E" w:rsidRDefault="00857E02" w:rsidP="00EE5DAB">
      <w:pPr>
        <w:widowControl/>
        <w:autoSpaceDE w:val="0"/>
        <w:autoSpaceDN w:val="0"/>
        <w:jc w:val="left"/>
        <w:rPr>
          <w:rFonts w:asciiTheme="minorEastAsia" w:hAnsiTheme="minorEastAsia"/>
          <w:b/>
          <w:sz w:val="20"/>
          <w:szCs w:val="20"/>
          <w:u w:val="single"/>
          <w:lang w:eastAsia="ko-KR"/>
        </w:rPr>
      </w:pPr>
    </w:p>
    <w:p w:rsidR="00857E02" w:rsidRPr="00D9506E" w:rsidRDefault="00857E02" w:rsidP="00EE5DAB">
      <w:pPr>
        <w:widowControl/>
        <w:autoSpaceDE w:val="0"/>
        <w:autoSpaceDN w:val="0"/>
        <w:jc w:val="left"/>
        <w:rPr>
          <w:rFonts w:asciiTheme="minorEastAsia" w:hAnsiTheme="minorEastAsia"/>
          <w:b/>
          <w:sz w:val="20"/>
          <w:szCs w:val="20"/>
          <w:lang w:eastAsia="ko-KR"/>
        </w:rPr>
      </w:pPr>
      <w:r w:rsidRPr="00D9506E">
        <w:rPr>
          <w:rFonts w:asciiTheme="minorEastAsia" w:hAnsiTheme="minorEastAsia"/>
          <w:b/>
          <w:sz w:val="20"/>
          <w:szCs w:val="20"/>
          <w:lang w:eastAsia="ko-KR"/>
        </w:rPr>
        <w:br w:type="page"/>
      </w:r>
    </w:p>
    <w:p w:rsidR="00857E02" w:rsidRPr="00D9506E" w:rsidRDefault="00010393" w:rsidP="00EE5DAB">
      <w:pPr>
        <w:autoSpaceDE w:val="0"/>
        <w:autoSpaceDN w:val="0"/>
        <w:adjustRightInd w:val="0"/>
        <w:snapToGrid w:val="0"/>
        <w:contextualSpacing/>
        <w:jc w:val="center"/>
        <w:rPr>
          <w:rFonts w:asciiTheme="minorEastAsia" w:hAnsiTheme="minorEastAsia"/>
          <w:b/>
          <w:sz w:val="20"/>
          <w:szCs w:val="20"/>
          <w:u w:val="single"/>
          <w:lang w:eastAsia="ko-KR"/>
        </w:rPr>
      </w:pPr>
      <w:r w:rsidRPr="00D9506E">
        <w:rPr>
          <w:rFonts w:asciiTheme="minorEastAsia" w:hAnsiTheme="minorEastAsia" w:hint="eastAsia"/>
          <w:b/>
          <w:sz w:val="20"/>
          <w:szCs w:val="20"/>
          <w:u w:val="single"/>
          <w:lang w:eastAsia="ko-KR"/>
        </w:rPr>
        <w:lastRenderedPageBreak/>
        <w:t xml:space="preserve">&lt;표 5&gt; </w:t>
      </w:r>
      <w:r w:rsidR="001A78CC" w:rsidRPr="00D9506E">
        <w:rPr>
          <w:rFonts w:asciiTheme="minorEastAsia" w:hAnsiTheme="minorEastAsia" w:hint="eastAsia"/>
          <w:b/>
          <w:sz w:val="20"/>
          <w:szCs w:val="20"/>
          <w:u w:val="single"/>
          <w:lang w:eastAsia="ko-KR"/>
        </w:rPr>
        <w:t xml:space="preserve">개인 및 기관 대비 </w:t>
      </w:r>
      <w:r w:rsidR="001E3608" w:rsidRPr="00D9506E">
        <w:rPr>
          <w:rFonts w:asciiTheme="minorEastAsia" w:hAnsiTheme="minorEastAsia" w:hint="eastAsia"/>
          <w:b/>
          <w:sz w:val="20"/>
          <w:szCs w:val="20"/>
          <w:u w:val="single"/>
          <w:lang w:eastAsia="ko-KR"/>
        </w:rPr>
        <w:t xml:space="preserve">외국인 </w:t>
      </w:r>
      <w:r w:rsidR="001A78CC" w:rsidRPr="00D9506E">
        <w:rPr>
          <w:rFonts w:asciiTheme="minorEastAsia" w:hAnsiTheme="minorEastAsia" w:hint="eastAsia"/>
          <w:b/>
          <w:sz w:val="20"/>
          <w:szCs w:val="20"/>
          <w:u w:val="single"/>
          <w:lang w:eastAsia="ko-KR"/>
        </w:rPr>
        <w:t>초과</w:t>
      </w:r>
      <w:r w:rsidR="001E3608" w:rsidRPr="00D9506E">
        <w:rPr>
          <w:rFonts w:asciiTheme="minorEastAsia" w:hAnsiTheme="minorEastAsia" w:hint="eastAsia"/>
          <w:b/>
          <w:sz w:val="20"/>
          <w:szCs w:val="20"/>
          <w:u w:val="single"/>
          <w:lang w:eastAsia="ko-KR"/>
        </w:rPr>
        <w:t>수익</w:t>
      </w:r>
      <w:r w:rsidR="001A78CC" w:rsidRPr="00D9506E">
        <w:rPr>
          <w:rFonts w:asciiTheme="minorEastAsia" w:hAnsiTheme="minorEastAsia" w:hint="eastAsia"/>
          <w:b/>
          <w:sz w:val="20"/>
          <w:szCs w:val="20"/>
          <w:u w:val="single"/>
          <w:lang w:eastAsia="ko-KR"/>
        </w:rPr>
        <w:t>률</w:t>
      </w:r>
      <w:r w:rsidR="00AA06D9" w:rsidRPr="00D9506E">
        <w:rPr>
          <w:rFonts w:asciiTheme="minorEastAsia" w:hAnsiTheme="minorEastAsia" w:hint="eastAsia"/>
          <w:b/>
          <w:sz w:val="20"/>
          <w:szCs w:val="20"/>
          <w:u w:val="single"/>
          <w:lang w:eastAsia="ko-KR"/>
        </w:rPr>
        <w:t xml:space="preserve"> (</w:t>
      </w:r>
      <w:r w:rsidR="00857E02" w:rsidRPr="00D9506E">
        <w:rPr>
          <w:rFonts w:asciiTheme="minorEastAsia" w:hAnsiTheme="minorEastAsia" w:hint="eastAsia"/>
          <w:b/>
          <w:sz w:val="20"/>
          <w:szCs w:val="20"/>
          <w:u w:val="single"/>
          <w:lang w:eastAsia="ko-KR"/>
        </w:rPr>
        <w:t>Diff_</w:t>
      </w:r>
      <w:r w:rsidR="00857E02" w:rsidRPr="00D9506E">
        <w:rPr>
          <w:rFonts w:asciiTheme="minorEastAsia" w:hAnsiTheme="minorEastAsia" w:hint="eastAsia"/>
          <w:b/>
          <w:sz w:val="20"/>
          <w:szCs w:val="20"/>
          <w:u w:val="single"/>
        </w:rPr>
        <w:t>Rtn</w:t>
      </w:r>
      <w:r w:rsidR="00857E02" w:rsidRPr="00D9506E">
        <w:rPr>
          <w:rFonts w:asciiTheme="minorEastAsia" w:hAnsiTheme="minorEastAsia" w:hint="eastAsia"/>
          <w:b/>
          <w:sz w:val="20"/>
          <w:szCs w:val="20"/>
          <w:u w:val="single"/>
          <w:lang w:eastAsia="ko-KR"/>
        </w:rPr>
        <w:t>1, Diff_</w:t>
      </w:r>
      <w:r w:rsidR="00857E02" w:rsidRPr="00D9506E">
        <w:rPr>
          <w:rFonts w:asciiTheme="minorEastAsia" w:hAnsiTheme="minorEastAsia" w:hint="eastAsia"/>
          <w:b/>
          <w:sz w:val="20"/>
          <w:szCs w:val="20"/>
          <w:u w:val="single"/>
        </w:rPr>
        <w:t>Rtn</w:t>
      </w:r>
      <w:r w:rsidR="00857E02" w:rsidRPr="00D9506E">
        <w:rPr>
          <w:rFonts w:asciiTheme="minorEastAsia" w:hAnsiTheme="minorEastAsia" w:hint="eastAsia"/>
          <w:b/>
          <w:sz w:val="20"/>
          <w:szCs w:val="20"/>
          <w:u w:val="single"/>
          <w:lang w:eastAsia="ko-KR"/>
        </w:rPr>
        <w:t>2</w:t>
      </w:r>
      <w:r w:rsidR="001E3608" w:rsidRPr="00D9506E">
        <w:rPr>
          <w:rFonts w:asciiTheme="minorEastAsia" w:hAnsiTheme="minorEastAsia" w:hint="eastAsia"/>
          <w:b/>
          <w:sz w:val="20"/>
          <w:szCs w:val="20"/>
          <w:u w:val="single"/>
          <w:lang w:eastAsia="ko-KR"/>
        </w:rPr>
        <w:t>)</w:t>
      </w:r>
      <w:r w:rsidR="00EB6CA8" w:rsidRPr="00D9506E">
        <w:rPr>
          <w:rFonts w:asciiTheme="minorEastAsia" w:hAnsiTheme="minorEastAsia" w:hint="eastAsia"/>
          <w:b/>
          <w:sz w:val="20"/>
          <w:szCs w:val="20"/>
          <w:u w:val="single"/>
          <w:lang w:eastAsia="ko-KR"/>
        </w:rPr>
        <w:t xml:space="preserve">에 대한 </w:t>
      </w:r>
      <w:r w:rsidR="001E3608" w:rsidRPr="00D9506E">
        <w:rPr>
          <w:rFonts w:asciiTheme="minorEastAsia" w:hAnsiTheme="minorEastAsia" w:hint="eastAsia"/>
          <w:b/>
          <w:sz w:val="20"/>
          <w:szCs w:val="20"/>
          <w:u w:val="single"/>
          <w:lang w:eastAsia="ko-KR"/>
        </w:rPr>
        <w:t>분석</w:t>
      </w:r>
    </w:p>
    <w:p w:rsidR="002E2CB0" w:rsidRPr="00D9506E" w:rsidRDefault="002E2CB0" w:rsidP="00EE5DAB">
      <w:pPr>
        <w:autoSpaceDE w:val="0"/>
        <w:autoSpaceDN w:val="0"/>
        <w:adjustRightInd w:val="0"/>
        <w:snapToGrid w:val="0"/>
        <w:contextualSpacing/>
        <w:rPr>
          <w:rFonts w:asciiTheme="minorEastAsia" w:hAnsiTheme="minorEastAsia"/>
          <w:b/>
          <w:sz w:val="20"/>
          <w:szCs w:val="20"/>
          <w:u w:val="single"/>
          <w:lang w:eastAsia="ko-KR"/>
        </w:rPr>
      </w:pPr>
      <w:r w:rsidRPr="00D65791">
        <w:rPr>
          <w:rFonts w:asciiTheme="minorEastAsia" w:hAnsiTheme="minorEastAsia" w:hint="eastAsia"/>
          <w:sz w:val="18"/>
          <w:szCs w:val="18"/>
        </w:rPr>
        <w:t xml:space="preserve">이 표는 1998-2010의 전체 분석기간을 대상으로 </w:t>
      </w:r>
      <w:r w:rsidR="00523942" w:rsidRPr="00D65791">
        <w:rPr>
          <w:rFonts w:asciiTheme="minorEastAsia" w:hAnsiTheme="minorEastAsia" w:hint="eastAsia"/>
          <w:sz w:val="18"/>
          <w:szCs w:val="18"/>
        </w:rPr>
        <w:t>Diff_</w:t>
      </w:r>
      <w:r w:rsidRPr="00D65791">
        <w:rPr>
          <w:rFonts w:asciiTheme="minorEastAsia" w:hAnsiTheme="minorEastAsia" w:hint="eastAsia"/>
          <w:sz w:val="18"/>
          <w:szCs w:val="18"/>
        </w:rPr>
        <w:t xml:space="preserve">Rtn1 및 </w:t>
      </w:r>
      <w:r w:rsidR="00523942" w:rsidRPr="00D65791">
        <w:rPr>
          <w:rFonts w:asciiTheme="minorEastAsia" w:hAnsiTheme="minorEastAsia" w:hint="eastAsia"/>
          <w:sz w:val="18"/>
          <w:szCs w:val="18"/>
        </w:rPr>
        <w:t>Diff_</w:t>
      </w:r>
      <w:r w:rsidRPr="00D65791">
        <w:rPr>
          <w:rFonts w:asciiTheme="minorEastAsia" w:hAnsiTheme="minorEastAsia" w:hint="eastAsia"/>
          <w:sz w:val="18"/>
          <w:szCs w:val="18"/>
        </w:rPr>
        <w:t xml:space="preserve">Rtn2를 종속변수로 한 분석 결과를 보고하고 있음. 추정계수의 </w:t>
      </w:r>
      <w:r w:rsidRPr="00D65791">
        <w:rPr>
          <w:rFonts w:asciiTheme="minorEastAsia" w:hAnsiTheme="minorEastAsia"/>
          <w:sz w:val="18"/>
          <w:szCs w:val="18"/>
        </w:rPr>
        <w:t>유의</w:t>
      </w:r>
      <w:r w:rsidRPr="00D65791">
        <w:rPr>
          <w:rFonts w:asciiTheme="minorEastAsia" w:hAnsiTheme="minorEastAsia" w:hint="eastAsia"/>
          <w:sz w:val="18"/>
          <w:szCs w:val="18"/>
        </w:rPr>
        <w:t xml:space="preserve"> </w:t>
      </w:r>
      <w:r w:rsidRPr="00D65791">
        <w:rPr>
          <w:rFonts w:asciiTheme="minorEastAsia" w:hAnsiTheme="minorEastAsia"/>
          <w:sz w:val="18"/>
          <w:szCs w:val="18"/>
        </w:rPr>
        <w:t>수준</w:t>
      </w:r>
      <w:r w:rsidRPr="00D65791">
        <w:rPr>
          <w:rFonts w:asciiTheme="minorEastAsia" w:hAnsiTheme="minorEastAsia" w:hint="eastAsia"/>
          <w:sz w:val="18"/>
          <w:szCs w:val="18"/>
        </w:rPr>
        <w:t xml:space="preserve"> 1%, 5%, 10%</w:t>
      </w:r>
      <w:r w:rsidRPr="00D65791">
        <w:rPr>
          <w:rFonts w:asciiTheme="minorEastAsia" w:hAnsiTheme="minorEastAsia"/>
          <w:sz w:val="18"/>
          <w:szCs w:val="18"/>
        </w:rPr>
        <w:t>가</w:t>
      </w:r>
      <w:r w:rsidRPr="00D65791">
        <w:rPr>
          <w:rFonts w:asciiTheme="minorEastAsia" w:hAnsiTheme="minorEastAsia" w:hint="eastAsia"/>
          <w:sz w:val="18"/>
          <w:szCs w:val="18"/>
        </w:rPr>
        <w:t xml:space="preserve"> 각각 </w:t>
      </w:r>
      <w:r w:rsidRPr="00D65791">
        <w:rPr>
          <w:rFonts w:asciiTheme="minorEastAsia" w:hAnsiTheme="minorEastAsia"/>
          <w:sz w:val="18"/>
          <w:szCs w:val="18"/>
        </w:rPr>
        <w:t>***</w:t>
      </w:r>
      <w:r w:rsidRPr="00D65791">
        <w:rPr>
          <w:rFonts w:asciiTheme="minorEastAsia" w:hAnsiTheme="minorEastAsia" w:hint="eastAsia"/>
          <w:sz w:val="18"/>
          <w:szCs w:val="18"/>
        </w:rPr>
        <w:t xml:space="preserve">, </w:t>
      </w:r>
      <w:r w:rsidRPr="00D65791">
        <w:rPr>
          <w:rFonts w:asciiTheme="minorEastAsia" w:hAnsiTheme="minorEastAsia"/>
          <w:sz w:val="18"/>
          <w:szCs w:val="18"/>
        </w:rPr>
        <w:t>**</w:t>
      </w:r>
      <w:r w:rsidRPr="00D65791">
        <w:rPr>
          <w:rFonts w:asciiTheme="minorEastAsia" w:hAnsiTheme="minorEastAsia" w:hint="eastAsia"/>
          <w:sz w:val="18"/>
          <w:szCs w:val="18"/>
        </w:rPr>
        <w:t xml:space="preserve">, </w:t>
      </w:r>
      <w:r w:rsidRPr="00D65791">
        <w:rPr>
          <w:rFonts w:asciiTheme="minorEastAsia" w:hAnsiTheme="minorEastAsia"/>
          <w:sz w:val="18"/>
          <w:szCs w:val="18"/>
        </w:rPr>
        <w:t>*</w:t>
      </w:r>
      <w:r w:rsidRPr="00D65791">
        <w:rPr>
          <w:rFonts w:asciiTheme="minorEastAsia" w:hAnsiTheme="minorEastAsia" w:hint="eastAsia"/>
          <w:sz w:val="18"/>
          <w:szCs w:val="18"/>
        </w:rPr>
        <w:t>로 표시 되었음. 변수 정의에 대해서는 &lt;표 1&gt;을 참조하기 바람</w:t>
      </w:r>
      <w:r w:rsidRPr="00D9506E">
        <w:rPr>
          <w:rFonts w:asciiTheme="minorEastAsia" w:hAnsiTheme="minorEastAsia" w:hint="eastAsia"/>
          <w:sz w:val="20"/>
          <w:szCs w:val="20"/>
        </w:rPr>
        <w:t>.</w:t>
      </w:r>
    </w:p>
    <w:tbl>
      <w:tblPr>
        <w:tblW w:w="5000" w:type="pct"/>
        <w:tblCellMar>
          <w:left w:w="99" w:type="dxa"/>
          <w:right w:w="99" w:type="dxa"/>
        </w:tblCellMar>
        <w:tblLook w:val="04A0" w:firstRow="1" w:lastRow="0" w:firstColumn="1" w:lastColumn="0" w:noHBand="0" w:noVBand="1"/>
      </w:tblPr>
      <w:tblGrid>
        <w:gridCol w:w="1763"/>
        <w:gridCol w:w="750"/>
        <w:gridCol w:w="438"/>
        <w:gridCol w:w="809"/>
        <w:gridCol w:w="472"/>
        <w:gridCol w:w="810"/>
        <w:gridCol w:w="472"/>
        <w:gridCol w:w="751"/>
        <w:gridCol w:w="439"/>
        <w:gridCol w:w="810"/>
        <w:gridCol w:w="472"/>
        <w:gridCol w:w="810"/>
        <w:gridCol w:w="428"/>
      </w:tblGrid>
      <w:tr w:rsidR="00897943" w:rsidRPr="00D9506E" w:rsidTr="002E2CB0">
        <w:trPr>
          <w:trHeight w:val="284"/>
        </w:trPr>
        <w:tc>
          <w:tcPr>
            <w:tcW w:w="956" w:type="pct"/>
            <w:tcBorders>
              <w:top w:val="single" w:sz="12"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ind w:firstLineChars="100" w:firstLine="180"/>
              <w:jc w:val="left"/>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종속</w:t>
            </w:r>
            <w:r w:rsidRPr="00D9506E">
              <w:rPr>
                <w:rFonts w:asciiTheme="minorEastAsia" w:hAnsiTheme="minorEastAsia" w:cs="굴림" w:hint="eastAsia"/>
                <w:b/>
                <w:bCs/>
                <w:kern w:val="0"/>
                <w:sz w:val="18"/>
                <w:szCs w:val="18"/>
              </w:rPr>
              <w:t>변수</w:t>
            </w:r>
          </w:p>
        </w:tc>
        <w:tc>
          <w:tcPr>
            <w:tcW w:w="2034" w:type="pct"/>
            <w:gridSpan w:val="6"/>
            <w:tcBorders>
              <w:top w:val="single" w:sz="12" w:space="0" w:color="auto"/>
              <w:left w:val="single" w:sz="6" w:space="0" w:color="auto"/>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spacing w:line="0" w:lineRule="atLeast"/>
              <w:jc w:val="center"/>
              <w:rPr>
                <w:rFonts w:asciiTheme="minorEastAsia" w:hAnsiTheme="minorEastAsia" w:cs="굴림"/>
                <w:b/>
                <w:bCs/>
                <w:kern w:val="0"/>
                <w:sz w:val="18"/>
                <w:szCs w:val="18"/>
                <w:lang w:eastAsia="ko-KR"/>
              </w:rPr>
            </w:pPr>
            <w:r w:rsidRPr="00D9506E">
              <w:rPr>
                <w:rFonts w:asciiTheme="minorEastAsia" w:hAnsiTheme="minorEastAsia" w:hint="eastAsia"/>
                <w:b/>
                <w:sz w:val="18"/>
                <w:szCs w:val="18"/>
                <w:lang w:eastAsia="ko-KR"/>
              </w:rPr>
              <w:t>Diff_</w:t>
            </w:r>
            <w:r w:rsidRPr="00D9506E">
              <w:rPr>
                <w:rFonts w:asciiTheme="minorEastAsia" w:hAnsiTheme="minorEastAsia" w:hint="eastAsia"/>
                <w:b/>
                <w:sz w:val="18"/>
                <w:szCs w:val="18"/>
              </w:rPr>
              <w:t>Rtn</w:t>
            </w:r>
            <w:r w:rsidRPr="00D9506E">
              <w:rPr>
                <w:rFonts w:asciiTheme="minorEastAsia" w:hAnsiTheme="minorEastAsia" w:hint="eastAsia"/>
                <w:b/>
                <w:sz w:val="18"/>
                <w:szCs w:val="18"/>
                <w:lang w:eastAsia="ko-KR"/>
              </w:rPr>
              <w:t>1</w:t>
            </w:r>
          </w:p>
        </w:tc>
        <w:tc>
          <w:tcPr>
            <w:tcW w:w="2011" w:type="pct"/>
            <w:gridSpan w:val="6"/>
            <w:tcBorders>
              <w:top w:val="single" w:sz="12" w:space="0" w:color="auto"/>
              <w:left w:val="single" w:sz="6" w:space="0" w:color="auto"/>
              <w:bottom w:val="single" w:sz="12" w:space="0" w:color="auto"/>
            </w:tcBorders>
            <w:shd w:val="clear" w:color="auto" w:fill="auto"/>
            <w:vAlign w:val="center"/>
          </w:tcPr>
          <w:p w:rsidR="00857E02" w:rsidRPr="00D9506E" w:rsidRDefault="00857E02" w:rsidP="00EE5DAB">
            <w:pPr>
              <w:widowControl/>
              <w:autoSpaceDE w:val="0"/>
              <w:autoSpaceDN w:val="0"/>
              <w:spacing w:line="0" w:lineRule="atLeast"/>
              <w:jc w:val="center"/>
              <w:rPr>
                <w:rFonts w:asciiTheme="minorEastAsia" w:hAnsiTheme="minorEastAsia" w:cs="굴림"/>
                <w:b/>
                <w:bCs/>
                <w:kern w:val="0"/>
                <w:sz w:val="18"/>
                <w:szCs w:val="18"/>
                <w:lang w:eastAsia="ko-KR"/>
              </w:rPr>
            </w:pPr>
            <w:r w:rsidRPr="00D9506E">
              <w:rPr>
                <w:rFonts w:asciiTheme="minorEastAsia" w:hAnsiTheme="minorEastAsia" w:hint="eastAsia"/>
                <w:b/>
                <w:sz w:val="18"/>
                <w:szCs w:val="18"/>
                <w:lang w:eastAsia="ko-KR"/>
              </w:rPr>
              <w:t>Diff_</w:t>
            </w:r>
            <w:r w:rsidRPr="00D9506E">
              <w:rPr>
                <w:rFonts w:asciiTheme="minorEastAsia" w:hAnsiTheme="minorEastAsia" w:hint="eastAsia"/>
                <w:b/>
                <w:sz w:val="18"/>
                <w:szCs w:val="18"/>
              </w:rPr>
              <w:t>Rtn</w:t>
            </w:r>
            <w:r w:rsidRPr="00D9506E">
              <w:rPr>
                <w:rFonts w:asciiTheme="minorEastAsia" w:hAnsiTheme="minorEastAsia" w:hint="eastAsia"/>
                <w:b/>
                <w:sz w:val="18"/>
                <w:szCs w:val="18"/>
                <w:lang w:eastAsia="ko-KR"/>
              </w:rPr>
              <w:t>2</w:t>
            </w:r>
          </w:p>
        </w:tc>
      </w:tr>
      <w:tr w:rsidR="00897943" w:rsidRPr="00D9506E" w:rsidTr="002E2CB0">
        <w:trPr>
          <w:trHeight w:val="284"/>
        </w:trPr>
        <w:tc>
          <w:tcPr>
            <w:tcW w:w="956" w:type="pct"/>
            <w:tcBorders>
              <w:top w:val="single" w:sz="12"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ind w:firstLineChars="100" w:firstLine="180"/>
              <w:jc w:val="left"/>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설명변수</w:t>
            </w:r>
          </w:p>
        </w:tc>
        <w:tc>
          <w:tcPr>
            <w:tcW w:w="645" w:type="pct"/>
            <w:gridSpan w:val="2"/>
            <w:tcBorders>
              <w:top w:val="single" w:sz="12"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모형1</w:t>
            </w:r>
          </w:p>
        </w:tc>
        <w:tc>
          <w:tcPr>
            <w:tcW w:w="694" w:type="pct"/>
            <w:gridSpan w:val="2"/>
            <w:tcBorders>
              <w:top w:val="single" w:sz="12" w:space="0" w:color="auto"/>
              <w:left w:val="nil"/>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모형2</w:t>
            </w:r>
          </w:p>
        </w:tc>
        <w:tc>
          <w:tcPr>
            <w:tcW w:w="694" w:type="pct"/>
            <w:gridSpan w:val="2"/>
            <w:tcBorders>
              <w:top w:val="single" w:sz="12"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모형3</w:t>
            </w:r>
          </w:p>
        </w:tc>
        <w:tc>
          <w:tcPr>
            <w:tcW w:w="645" w:type="pct"/>
            <w:gridSpan w:val="2"/>
            <w:tcBorders>
              <w:top w:val="single" w:sz="12" w:space="0" w:color="auto"/>
              <w:left w:val="single" w:sz="6" w:space="0" w:color="auto"/>
              <w:bottom w:val="single" w:sz="12"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4</w:t>
            </w:r>
          </w:p>
        </w:tc>
        <w:tc>
          <w:tcPr>
            <w:tcW w:w="695" w:type="pct"/>
            <w:gridSpan w:val="2"/>
            <w:tcBorders>
              <w:top w:val="single" w:sz="12" w:space="0" w:color="auto"/>
              <w:left w:val="nil"/>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5</w:t>
            </w:r>
          </w:p>
        </w:tc>
        <w:tc>
          <w:tcPr>
            <w:tcW w:w="671" w:type="pct"/>
            <w:gridSpan w:val="2"/>
            <w:tcBorders>
              <w:top w:val="single" w:sz="12" w:space="0" w:color="auto"/>
              <w:left w:val="nil"/>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6</w:t>
            </w:r>
          </w:p>
        </w:tc>
      </w:tr>
      <w:tr w:rsidR="00897943" w:rsidRPr="00D9506E" w:rsidTr="002E2CB0">
        <w:trPr>
          <w:trHeight w:val="284"/>
        </w:trPr>
        <w:tc>
          <w:tcPr>
            <w:tcW w:w="956" w:type="pct"/>
            <w:tcBorders>
              <w:top w:val="single" w:sz="12" w:space="0" w:color="auto"/>
              <w:left w:val="nil"/>
              <w:bottom w:val="nil"/>
              <w:right w:val="single" w:sz="6" w:space="0" w:color="auto"/>
            </w:tcBorders>
            <w:shd w:val="clear" w:color="auto" w:fill="auto"/>
            <w:noWrap/>
            <w:vAlign w:val="center"/>
            <w:hideMark/>
          </w:tcPr>
          <w:p w:rsidR="00857E02" w:rsidRPr="00D9506E" w:rsidRDefault="00857E02" w:rsidP="00EE5DAB">
            <w:pPr>
              <w:autoSpaceDE w:val="0"/>
              <w:autoSpaceDN w:val="0"/>
              <w:ind w:firstLineChars="100" w:firstLine="180"/>
              <w:rPr>
                <w:rFonts w:asciiTheme="minorEastAsia" w:hAnsiTheme="minorEastAsia" w:cs="굴림"/>
                <w:b/>
                <w:bCs/>
                <w:sz w:val="18"/>
                <w:szCs w:val="18"/>
              </w:rPr>
            </w:pPr>
            <w:r w:rsidRPr="00D9506E">
              <w:rPr>
                <w:rFonts w:asciiTheme="minorEastAsia" w:hAnsiTheme="minorEastAsia" w:hint="eastAsia"/>
                <w:b/>
                <w:bCs/>
                <w:sz w:val="18"/>
                <w:szCs w:val="18"/>
              </w:rPr>
              <w:t>Intercept</w:t>
            </w:r>
          </w:p>
        </w:tc>
        <w:tc>
          <w:tcPr>
            <w:tcW w:w="407" w:type="pct"/>
            <w:tcBorders>
              <w:top w:val="single" w:sz="12" w:space="0" w:color="auto"/>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0.967 </w:t>
            </w:r>
          </w:p>
        </w:tc>
        <w:tc>
          <w:tcPr>
            <w:tcW w:w="238"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-4.407 </w:t>
            </w:r>
          </w:p>
        </w:tc>
        <w:tc>
          <w:tcPr>
            <w:tcW w:w="256"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-4.423 </w:t>
            </w:r>
          </w:p>
        </w:tc>
        <w:tc>
          <w:tcPr>
            <w:tcW w:w="256" w:type="pct"/>
            <w:tcBorders>
              <w:top w:val="single" w:sz="12" w:space="0" w:color="auto"/>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single" w:sz="12" w:space="0" w:color="auto"/>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0.900 </w:t>
            </w:r>
          </w:p>
        </w:tc>
        <w:tc>
          <w:tcPr>
            <w:tcW w:w="238" w:type="pct"/>
            <w:tcBorders>
              <w:top w:val="single" w:sz="12" w:space="0" w:color="auto"/>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-3.555 </w:t>
            </w:r>
          </w:p>
        </w:tc>
        <w:tc>
          <w:tcPr>
            <w:tcW w:w="256"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-3.246 </w:t>
            </w:r>
          </w:p>
        </w:tc>
        <w:tc>
          <w:tcPr>
            <w:tcW w:w="232" w:type="pct"/>
            <w:tcBorders>
              <w:top w:val="single" w:sz="12" w:space="0" w:color="auto"/>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rPr>
                <w:rFonts w:asciiTheme="minorEastAsia" w:hAnsiTheme="minorEastAsia" w:cs="굴림"/>
                <w:b/>
                <w:bCs/>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1.36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-1.41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-1.39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1.01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-0.91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-0.82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For</w:t>
            </w:r>
            <w:r w:rsidRPr="00D9506E">
              <w:rPr>
                <w:rFonts w:asciiTheme="minorEastAsia" w:hAnsiTheme="minorEastAsia" w:hint="eastAsia"/>
                <w:b/>
                <w:sz w:val="18"/>
                <w:szCs w:val="18"/>
                <w:lang w:eastAsia="ko-KR"/>
              </w:rPr>
              <w:t>eig</w:t>
            </w:r>
            <w:r w:rsidRPr="00D9506E">
              <w:rPr>
                <w:rFonts w:asciiTheme="minorEastAsia" w:hAnsiTheme="minorEastAsia" w:hint="eastAsia"/>
                <w:b/>
                <w:sz w:val="18"/>
                <w:szCs w:val="18"/>
              </w:rPr>
              <w:t>n</w:t>
            </w: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73.923 </w:t>
            </w: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70.505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70.510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84.145 </w:t>
            </w: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81.230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81.047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6.09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5.78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5.78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5.56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5.34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5.33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lang w:eastAsia="ko-KR"/>
              </w:rPr>
            </w:pPr>
            <w:r w:rsidRPr="00D9506E">
              <w:rPr>
                <w:rFonts w:asciiTheme="minorEastAsia" w:hAnsiTheme="minorEastAsia" w:hint="eastAsia"/>
                <w:b/>
                <w:sz w:val="18"/>
                <w:szCs w:val="18"/>
              </w:rPr>
              <w:t>M</w:t>
            </w:r>
            <w:r w:rsidRPr="00D9506E">
              <w:rPr>
                <w:rFonts w:asciiTheme="minorEastAsia" w:hAnsiTheme="minorEastAsia" w:hint="eastAsia"/>
                <w:b/>
                <w:sz w:val="18"/>
                <w:szCs w:val="18"/>
                <w:lang w:eastAsia="ko-KR"/>
              </w:rPr>
              <w:t>ktRtn</w:t>
            </w: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6.776 </w:t>
            </w: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6.089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6.110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2.154 </w:t>
            </w: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1.554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1.452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3.57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3.15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3.15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0.91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0.65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0.60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Size</w:t>
            </w: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0.532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0.542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0.442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0.374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lang w:eastAsia="ko-KR"/>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1.86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1.78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1.24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0.98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lang w:eastAsia="ko-KR"/>
              </w:rPr>
            </w:pPr>
            <w:r w:rsidRPr="00D9506E">
              <w:rPr>
                <w:rFonts w:asciiTheme="minorEastAsia" w:hAnsiTheme="minorEastAsia" w:hint="eastAsia"/>
                <w:b/>
                <w:sz w:val="18"/>
                <w:szCs w:val="18"/>
                <w:lang w:eastAsia="ko-KR"/>
              </w:rPr>
              <w:t>BM</w:t>
            </w: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-1.377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-1.348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-1.207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-1.415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lang w:eastAsia="ko-KR"/>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-1.69</w:t>
            </w:r>
            <w:r w:rsidR="00857E02" w:rsidRPr="00D9506E">
              <w:rPr>
                <w:rFonts w:asciiTheme="minorEastAsia" w:hAnsiTheme="minorEastAsia" w:hint="eastAsia"/>
                <w:sz w:val="18"/>
                <w:szCs w:val="18"/>
                <w:lang w:eastAsia="ko-KR"/>
              </w:rPr>
              <w:t>)</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-1.54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-1.19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-1.30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EP</w:t>
            </w: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0.026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-0.003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Div</w:t>
            </w: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-0.148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-0.050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ind w:firstLineChars="100" w:firstLine="180"/>
              <w:rPr>
                <w:rFonts w:asciiTheme="minorEastAsia" w:hAnsiTheme="minorEastAsia" w:cs="굴림"/>
                <w:b/>
                <w:bCs/>
                <w:sz w:val="18"/>
                <w:szCs w:val="18"/>
              </w:rPr>
            </w:pPr>
            <w:r w:rsidRPr="00D9506E">
              <w:rPr>
                <w:rFonts w:asciiTheme="minorEastAsia" w:hAnsiTheme="minorEastAsia" w:hint="eastAsia"/>
                <w:b/>
                <w:sz w:val="18"/>
                <w:szCs w:val="18"/>
              </w:rPr>
              <w:t>KOSPI</w:t>
            </w: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-0.137 </w:t>
            </w:r>
          </w:p>
        </w:tc>
        <w:tc>
          <w:tcPr>
            <w:tcW w:w="25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0.974 </w:t>
            </w:r>
          </w:p>
        </w:tc>
        <w:tc>
          <w:tcPr>
            <w:tcW w:w="232"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val="284"/>
        </w:trPr>
        <w:tc>
          <w:tcPr>
            <w:tcW w:w="956"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407"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lang w:eastAsia="ko-KR"/>
              </w:rPr>
            </w:pPr>
          </w:p>
        </w:tc>
        <w:tc>
          <w:tcPr>
            <w:tcW w:w="439" w:type="pct"/>
            <w:tcBorders>
              <w:top w:val="nil"/>
              <w:left w:val="nil"/>
              <w:bottom w:val="single" w:sz="4" w:space="0" w:color="auto"/>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56"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07"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38" w:type="pct"/>
            <w:tcBorders>
              <w:top w:val="nil"/>
              <w:left w:val="nil"/>
              <w:bottom w:val="single" w:sz="4"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56"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439" w:type="pct"/>
            <w:tcBorders>
              <w:top w:val="nil"/>
              <w:left w:val="nil"/>
              <w:bottom w:val="single" w:sz="4" w:space="0" w:color="auto"/>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0.54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32"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7E60D6">
        <w:trPr>
          <w:trHeight w:val="284"/>
        </w:trPr>
        <w:tc>
          <w:tcPr>
            <w:tcW w:w="956" w:type="pct"/>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spacing w:line="0" w:lineRule="atLeast"/>
              <w:rPr>
                <w:rFonts w:asciiTheme="minorEastAsia" w:hAnsiTheme="minorEastAsia"/>
                <w:b/>
                <w:sz w:val="18"/>
                <w:szCs w:val="18"/>
              </w:rPr>
            </w:pPr>
            <w:r w:rsidRPr="00D9506E">
              <w:rPr>
                <w:rFonts w:asciiTheme="minorEastAsia" w:hAnsiTheme="minorEastAsia" w:cs="굴림" w:hint="eastAsia"/>
                <w:b/>
                <w:bCs/>
                <w:kern w:val="0"/>
                <w:sz w:val="18"/>
                <w:szCs w:val="18"/>
                <w:lang w:eastAsia="ko-KR"/>
              </w:rPr>
              <w:t>N(sample size)</w:t>
            </w:r>
          </w:p>
        </w:tc>
        <w:tc>
          <w:tcPr>
            <w:tcW w:w="645" w:type="pct"/>
            <w:gridSpan w:val="2"/>
            <w:tcBorders>
              <w:top w:val="single" w:sz="4" w:space="0" w:color="auto"/>
              <w:left w:val="single" w:sz="6" w:space="0" w:color="auto"/>
              <w:bottom w:val="nil"/>
              <w:right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lang w:eastAsia="ko-KR"/>
              </w:rPr>
              <w:t>14422</w:t>
            </w:r>
          </w:p>
        </w:tc>
        <w:tc>
          <w:tcPr>
            <w:tcW w:w="694" w:type="pct"/>
            <w:gridSpan w:val="2"/>
            <w:tcBorders>
              <w:top w:val="single" w:sz="4" w:space="0" w:color="auto"/>
              <w:left w:val="nil"/>
              <w:bottom w:val="nil"/>
              <w:right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lang w:eastAsia="ko-KR"/>
              </w:rPr>
              <w:t>14422</w:t>
            </w:r>
          </w:p>
        </w:tc>
        <w:tc>
          <w:tcPr>
            <w:tcW w:w="694" w:type="pct"/>
            <w:gridSpan w:val="2"/>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lang w:eastAsia="ko-KR"/>
              </w:rPr>
              <w:t>14422</w:t>
            </w:r>
          </w:p>
        </w:tc>
        <w:tc>
          <w:tcPr>
            <w:tcW w:w="645" w:type="pct"/>
            <w:gridSpan w:val="2"/>
            <w:tcBorders>
              <w:top w:val="single" w:sz="4" w:space="0" w:color="auto"/>
              <w:left w:val="single" w:sz="6" w:space="0" w:color="auto"/>
              <w:bottom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lang w:eastAsia="ko-KR"/>
              </w:rPr>
              <w:t>14422</w:t>
            </w:r>
          </w:p>
        </w:tc>
        <w:tc>
          <w:tcPr>
            <w:tcW w:w="695" w:type="pct"/>
            <w:gridSpan w:val="2"/>
            <w:tcBorders>
              <w:top w:val="single" w:sz="4" w:space="0" w:color="auto"/>
              <w:left w:val="nil"/>
              <w:bottom w:val="nil"/>
              <w:right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lang w:eastAsia="ko-KR"/>
              </w:rPr>
              <w:t>14422</w:t>
            </w:r>
          </w:p>
        </w:tc>
        <w:tc>
          <w:tcPr>
            <w:tcW w:w="671" w:type="pct"/>
            <w:gridSpan w:val="2"/>
            <w:tcBorders>
              <w:top w:val="single" w:sz="4" w:space="0" w:color="auto"/>
              <w:left w:val="nil"/>
              <w:bottom w:val="nil"/>
              <w:right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hint="eastAsia"/>
                <w:sz w:val="18"/>
                <w:szCs w:val="18"/>
                <w:lang w:eastAsia="ko-KR"/>
              </w:rPr>
              <w:t>14422</w:t>
            </w:r>
          </w:p>
        </w:tc>
      </w:tr>
      <w:tr w:rsidR="00897943" w:rsidRPr="00D9506E" w:rsidTr="002E2CB0">
        <w:trPr>
          <w:trHeight w:val="284"/>
        </w:trPr>
        <w:tc>
          <w:tcPr>
            <w:tcW w:w="956" w:type="pct"/>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ind w:firstLineChars="100" w:firstLine="180"/>
              <w:jc w:val="left"/>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Adj R-sq</w:t>
            </w:r>
          </w:p>
        </w:tc>
        <w:tc>
          <w:tcPr>
            <w:tcW w:w="645" w:type="pct"/>
            <w:gridSpan w:val="2"/>
            <w:tcBorders>
              <w:top w:val="single" w:sz="6"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003</w:t>
            </w:r>
          </w:p>
        </w:tc>
        <w:tc>
          <w:tcPr>
            <w:tcW w:w="694" w:type="pct"/>
            <w:gridSpan w:val="2"/>
            <w:tcBorders>
              <w:top w:val="single" w:sz="6" w:space="0" w:color="auto"/>
              <w:left w:val="nil"/>
              <w:bottom w:val="single" w:sz="12" w:space="0" w:color="auto"/>
              <w:right w:val="nil"/>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004</w:t>
            </w:r>
          </w:p>
        </w:tc>
        <w:tc>
          <w:tcPr>
            <w:tcW w:w="694"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004</w:t>
            </w:r>
          </w:p>
        </w:tc>
        <w:tc>
          <w:tcPr>
            <w:tcW w:w="645" w:type="pct"/>
            <w:gridSpan w:val="2"/>
            <w:tcBorders>
              <w:top w:val="single" w:sz="6" w:space="0" w:color="auto"/>
              <w:left w:val="single" w:sz="6" w:space="0" w:color="auto"/>
              <w:bottom w:val="single" w:sz="12" w:space="0" w:color="auto"/>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002</w:t>
            </w:r>
          </w:p>
        </w:tc>
        <w:tc>
          <w:tcPr>
            <w:tcW w:w="695" w:type="pct"/>
            <w:gridSpan w:val="2"/>
            <w:tcBorders>
              <w:top w:val="single" w:sz="6" w:space="0" w:color="auto"/>
              <w:left w:val="nil"/>
              <w:bottom w:val="single" w:sz="12" w:space="0" w:color="auto"/>
              <w:right w:val="nil"/>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002</w:t>
            </w:r>
          </w:p>
        </w:tc>
        <w:tc>
          <w:tcPr>
            <w:tcW w:w="671" w:type="pct"/>
            <w:gridSpan w:val="2"/>
            <w:tcBorders>
              <w:top w:val="single" w:sz="6" w:space="0" w:color="auto"/>
              <w:left w:val="nil"/>
              <w:bottom w:val="single" w:sz="12" w:space="0" w:color="auto"/>
              <w:right w:val="nil"/>
            </w:tcBorders>
            <w:shd w:val="clear" w:color="auto" w:fill="auto"/>
            <w:noWrap/>
            <w:vAlign w:val="center"/>
            <w:hideMark/>
          </w:tcPr>
          <w:p w:rsidR="00857E02" w:rsidRPr="00D9506E" w:rsidRDefault="00857E02" w:rsidP="00EE5DAB">
            <w:pPr>
              <w:autoSpaceDE w:val="0"/>
              <w:autoSpaceDN w:val="0"/>
              <w:jc w:val="center"/>
              <w:rPr>
                <w:rFonts w:asciiTheme="minorEastAsia" w:hAnsiTheme="minorEastAsia" w:cs="굴림"/>
                <w:sz w:val="18"/>
                <w:szCs w:val="18"/>
                <w:lang w:eastAsia="ko-KR"/>
              </w:rPr>
            </w:pPr>
            <w:r w:rsidRPr="00D9506E">
              <w:rPr>
                <w:rFonts w:asciiTheme="minorEastAsia" w:hAnsiTheme="minorEastAsia" w:hint="eastAsia"/>
                <w:sz w:val="18"/>
                <w:szCs w:val="18"/>
              </w:rPr>
              <w:t>0.</w:t>
            </w:r>
            <w:r w:rsidRPr="00D9506E">
              <w:rPr>
                <w:rFonts w:asciiTheme="minorEastAsia" w:hAnsiTheme="minorEastAsia" w:hint="eastAsia"/>
                <w:sz w:val="18"/>
                <w:szCs w:val="18"/>
                <w:lang w:eastAsia="ko-KR"/>
              </w:rPr>
              <w:t>002</w:t>
            </w:r>
          </w:p>
        </w:tc>
      </w:tr>
    </w:tbl>
    <w:p w:rsidR="00857E02" w:rsidRPr="00D9506E" w:rsidRDefault="00857E02" w:rsidP="00EE5DAB">
      <w:pPr>
        <w:widowControl/>
        <w:autoSpaceDE w:val="0"/>
        <w:autoSpaceDN w:val="0"/>
        <w:jc w:val="left"/>
        <w:rPr>
          <w:rFonts w:asciiTheme="minorEastAsia" w:hAnsiTheme="minorEastAsia"/>
          <w:sz w:val="20"/>
          <w:szCs w:val="20"/>
          <w:lang w:eastAsia="ko-KR"/>
        </w:rPr>
        <w:sectPr w:rsidR="00857E02" w:rsidRPr="00D9506E" w:rsidSect="001E3608">
          <w:pgSz w:w="11906" w:h="16838"/>
          <w:pgMar w:top="1440" w:right="1440" w:bottom="1701" w:left="1440" w:header="851" w:footer="1021" w:gutter="0"/>
          <w:cols w:space="425"/>
          <w:docGrid w:linePitch="337" w:charSpace="1843"/>
        </w:sectPr>
      </w:pPr>
      <w:r w:rsidRPr="00D9506E">
        <w:rPr>
          <w:rFonts w:asciiTheme="minorEastAsia" w:hAnsiTheme="minorEastAsia"/>
          <w:sz w:val="20"/>
          <w:szCs w:val="20"/>
        </w:rPr>
        <w:br w:type="page"/>
      </w:r>
    </w:p>
    <w:p w:rsidR="00857E02" w:rsidRPr="00D9506E" w:rsidRDefault="00857E02" w:rsidP="00EE5DAB">
      <w:pPr>
        <w:autoSpaceDE w:val="0"/>
        <w:autoSpaceDN w:val="0"/>
        <w:jc w:val="center"/>
        <w:rPr>
          <w:rFonts w:asciiTheme="minorEastAsia" w:hAnsiTheme="minorEastAsia"/>
          <w:b/>
          <w:sz w:val="22"/>
          <w:u w:val="single"/>
          <w:lang w:eastAsia="ko-KR"/>
        </w:rPr>
      </w:pPr>
      <w:r w:rsidRPr="00D9506E">
        <w:rPr>
          <w:rFonts w:asciiTheme="minorEastAsia" w:hAnsiTheme="minorEastAsia" w:hint="eastAsia"/>
          <w:b/>
          <w:sz w:val="22"/>
          <w:u w:val="single"/>
        </w:rPr>
        <w:lastRenderedPageBreak/>
        <w:t xml:space="preserve">&lt;표 </w:t>
      </w:r>
      <w:r w:rsidR="00D31F6F" w:rsidRPr="00D9506E">
        <w:rPr>
          <w:rFonts w:asciiTheme="minorEastAsia" w:hAnsiTheme="minorEastAsia" w:hint="eastAsia"/>
          <w:b/>
          <w:sz w:val="22"/>
          <w:u w:val="single"/>
          <w:lang w:eastAsia="ko-KR"/>
        </w:rPr>
        <w:t>6</w:t>
      </w:r>
      <w:r w:rsidRPr="00D9506E">
        <w:rPr>
          <w:rFonts w:asciiTheme="minorEastAsia" w:hAnsiTheme="minorEastAsia" w:hint="eastAsia"/>
          <w:b/>
          <w:sz w:val="22"/>
          <w:u w:val="single"/>
        </w:rPr>
        <w:t xml:space="preserve">&gt; 모형 및 추정 결과: </w:t>
      </w:r>
      <w:r w:rsidRPr="00D9506E">
        <w:rPr>
          <w:rFonts w:asciiTheme="minorEastAsia" w:hAnsiTheme="minorEastAsia" w:hint="eastAsia"/>
          <w:b/>
          <w:sz w:val="22"/>
          <w:u w:val="single"/>
          <w:lang w:eastAsia="ko-KR"/>
        </w:rPr>
        <w:t>하위기간</w:t>
      </w:r>
      <w:r w:rsidR="00AA06D9" w:rsidRPr="00D9506E">
        <w:rPr>
          <w:rFonts w:asciiTheme="minorEastAsia" w:hAnsiTheme="minorEastAsia" w:hint="eastAsia"/>
          <w:b/>
          <w:sz w:val="22"/>
          <w:u w:val="single"/>
          <w:lang w:eastAsia="ko-KR"/>
        </w:rPr>
        <w:t xml:space="preserve"> (</w:t>
      </w:r>
      <w:r w:rsidRPr="00D9506E">
        <w:rPr>
          <w:rFonts w:asciiTheme="minorEastAsia" w:hAnsiTheme="minorEastAsia" w:hint="eastAsia"/>
          <w:b/>
          <w:sz w:val="22"/>
          <w:u w:val="single"/>
        </w:rPr>
        <w:t>Rtn</w:t>
      </w:r>
      <w:r w:rsidRPr="00D9506E">
        <w:rPr>
          <w:rFonts w:asciiTheme="minorEastAsia" w:hAnsiTheme="minorEastAsia" w:hint="eastAsia"/>
          <w:b/>
          <w:sz w:val="22"/>
          <w:u w:val="single"/>
          <w:lang w:eastAsia="ko-KR"/>
        </w:rPr>
        <w:t xml:space="preserve">1, </w:t>
      </w:r>
      <w:r w:rsidRPr="00D9506E">
        <w:rPr>
          <w:rFonts w:asciiTheme="minorEastAsia" w:hAnsiTheme="minorEastAsia" w:hint="eastAsia"/>
          <w:b/>
          <w:sz w:val="22"/>
          <w:u w:val="single"/>
        </w:rPr>
        <w:t>Rtn</w:t>
      </w:r>
      <w:r w:rsidRPr="00D9506E">
        <w:rPr>
          <w:rFonts w:asciiTheme="minorEastAsia" w:hAnsiTheme="minorEastAsia" w:hint="eastAsia"/>
          <w:b/>
          <w:sz w:val="22"/>
          <w:u w:val="single"/>
          <w:lang w:eastAsia="ko-KR"/>
        </w:rPr>
        <w:t>2)</w:t>
      </w:r>
    </w:p>
    <w:p w:rsidR="00857E02" w:rsidRPr="00D9506E" w:rsidRDefault="00857E02" w:rsidP="00EE5DAB">
      <w:pPr>
        <w:autoSpaceDE w:val="0"/>
        <w:autoSpaceDN w:val="0"/>
        <w:adjustRightInd w:val="0"/>
        <w:snapToGrid w:val="0"/>
        <w:rPr>
          <w:rFonts w:asciiTheme="minorEastAsia" w:hAnsiTheme="minorEastAsia"/>
          <w:b/>
          <w:sz w:val="22"/>
          <w:u w:val="single"/>
          <w:lang w:eastAsia="ko-KR"/>
        </w:rPr>
      </w:pPr>
      <w:r w:rsidRPr="00D65791">
        <w:rPr>
          <w:rFonts w:asciiTheme="minorEastAsia" w:hAnsiTheme="minorEastAsia" w:hint="eastAsia"/>
          <w:sz w:val="18"/>
          <w:szCs w:val="18"/>
        </w:rPr>
        <w:t>이 표는 Rtn1 및 Rtn2를 종속변수로 한 모형에 대하여 전체 분석기간을 하위 기간으로 나누어 분석한 결과를 보고하고 있음. 하위 기간은 다음의 2가지로 구분하였음. 첫째 전체 분석기간을 1998-2004, 2005-2010의 2개 하위 기간으로 나누어 분석하였음. 둘째 전체 분석기간을 주식시장</w:t>
      </w:r>
      <w:r w:rsidR="00AA06D9" w:rsidRPr="00D65791">
        <w:rPr>
          <w:rFonts w:asciiTheme="minorEastAsia" w:hAnsiTheme="minorEastAsia" w:hint="eastAsia"/>
          <w:sz w:val="18"/>
          <w:szCs w:val="18"/>
        </w:rPr>
        <w:t xml:space="preserve"> (</w:t>
      </w:r>
      <w:r w:rsidRPr="00D65791">
        <w:rPr>
          <w:rFonts w:asciiTheme="minorEastAsia" w:hAnsiTheme="minorEastAsia" w:hint="eastAsia"/>
          <w:sz w:val="18"/>
          <w:szCs w:val="18"/>
        </w:rPr>
        <w:t>KOSPI 수익률 기준) 상승 기간인 1998-1999, 2001, 2003-2007, 2009-2010의 기간</w:t>
      </w:r>
      <w:r w:rsidR="00AA06D9" w:rsidRPr="00D65791">
        <w:rPr>
          <w:rFonts w:asciiTheme="minorEastAsia" w:hAnsiTheme="minorEastAsia" w:hint="eastAsia"/>
          <w:sz w:val="18"/>
          <w:szCs w:val="18"/>
        </w:rPr>
        <w:t xml:space="preserve"> (</w:t>
      </w:r>
      <w:r w:rsidRPr="00D65791">
        <w:rPr>
          <w:rFonts w:asciiTheme="minorEastAsia" w:hAnsiTheme="minorEastAsia" w:hint="eastAsia"/>
          <w:sz w:val="18"/>
          <w:szCs w:val="18"/>
        </w:rPr>
        <w:t>10개년)과 주식시장 하락 기간인 2000, 2002, 2008의 기간</w:t>
      </w:r>
      <w:r w:rsidR="00AA06D9" w:rsidRPr="00D65791">
        <w:rPr>
          <w:rFonts w:asciiTheme="minorEastAsia" w:hAnsiTheme="minorEastAsia" w:hint="eastAsia"/>
          <w:sz w:val="18"/>
          <w:szCs w:val="18"/>
        </w:rPr>
        <w:t xml:space="preserve"> (</w:t>
      </w:r>
      <w:r w:rsidRPr="00D65791">
        <w:rPr>
          <w:rFonts w:asciiTheme="minorEastAsia" w:hAnsiTheme="minorEastAsia" w:hint="eastAsia"/>
          <w:sz w:val="18"/>
          <w:szCs w:val="18"/>
        </w:rPr>
        <w:t>3개년)으로 나누어 분석하였음.</w:t>
      </w:r>
      <w:r w:rsidR="00AA06D9" w:rsidRPr="00D65791">
        <w:rPr>
          <w:rFonts w:asciiTheme="minorEastAsia" w:hAnsiTheme="minorEastAsia" w:hint="eastAsia"/>
          <w:sz w:val="18"/>
          <w:szCs w:val="18"/>
        </w:rPr>
        <w:t xml:space="preserve"> </w:t>
      </w:r>
      <w:r w:rsidR="003643A4" w:rsidRPr="00D65791">
        <w:rPr>
          <w:rFonts w:asciiTheme="minorEastAsia" w:hAnsiTheme="minorEastAsia" w:hint="eastAsia"/>
          <w:sz w:val="18"/>
          <w:szCs w:val="18"/>
        </w:rPr>
        <w:t>Panel A</w:t>
      </w:r>
      <w:r w:rsidRPr="00D65791">
        <w:rPr>
          <w:rFonts w:asciiTheme="minorEastAsia" w:hAnsiTheme="minorEastAsia" w:hint="eastAsia"/>
          <w:sz w:val="18"/>
          <w:szCs w:val="18"/>
        </w:rPr>
        <w:t xml:space="preserve">는 Rtn1을 종속변수로 한 </w:t>
      </w:r>
      <w:r w:rsidR="00713582" w:rsidRPr="00D65791">
        <w:rPr>
          <w:rFonts w:asciiTheme="minorEastAsia" w:hAnsiTheme="minorEastAsia" w:hint="eastAsia"/>
          <w:sz w:val="18"/>
          <w:szCs w:val="18"/>
        </w:rPr>
        <w:t>분석결과</w:t>
      </w:r>
      <w:r w:rsidRPr="00D65791">
        <w:rPr>
          <w:rFonts w:asciiTheme="minorEastAsia" w:hAnsiTheme="minorEastAsia" w:hint="eastAsia"/>
          <w:sz w:val="18"/>
          <w:szCs w:val="18"/>
        </w:rPr>
        <w:t>를,</w:t>
      </w:r>
      <w:r w:rsidR="00AA06D9" w:rsidRPr="00D65791">
        <w:rPr>
          <w:rFonts w:asciiTheme="minorEastAsia" w:hAnsiTheme="minorEastAsia" w:hint="eastAsia"/>
          <w:sz w:val="18"/>
          <w:szCs w:val="18"/>
        </w:rPr>
        <w:t xml:space="preserve"> </w:t>
      </w:r>
      <w:r w:rsidR="003643A4" w:rsidRPr="00D65791">
        <w:rPr>
          <w:rFonts w:asciiTheme="minorEastAsia" w:hAnsiTheme="minorEastAsia" w:hint="eastAsia"/>
          <w:sz w:val="18"/>
          <w:szCs w:val="18"/>
        </w:rPr>
        <w:t>Panel B</w:t>
      </w:r>
      <w:r w:rsidRPr="00D65791">
        <w:rPr>
          <w:rFonts w:asciiTheme="minorEastAsia" w:hAnsiTheme="minorEastAsia" w:hint="eastAsia"/>
          <w:sz w:val="18"/>
          <w:szCs w:val="18"/>
        </w:rPr>
        <w:t xml:space="preserve">는 Rtn2를 종속변수로 한 분석결과를 나타내고 있음. 추정계수의 </w:t>
      </w:r>
      <w:r w:rsidRPr="00D65791">
        <w:rPr>
          <w:rFonts w:asciiTheme="minorEastAsia" w:hAnsiTheme="minorEastAsia"/>
          <w:sz w:val="18"/>
          <w:szCs w:val="18"/>
        </w:rPr>
        <w:t>유의</w:t>
      </w:r>
      <w:r w:rsidRPr="00D65791">
        <w:rPr>
          <w:rFonts w:asciiTheme="minorEastAsia" w:hAnsiTheme="minorEastAsia" w:hint="eastAsia"/>
          <w:sz w:val="18"/>
          <w:szCs w:val="18"/>
        </w:rPr>
        <w:t xml:space="preserve"> </w:t>
      </w:r>
      <w:r w:rsidRPr="00D65791">
        <w:rPr>
          <w:rFonts w:asciiTheme="minorEastAsia" w:hAnsiTheme="minorEastAsia"/>
          <w:sz w:val="18"/>
          <w:szCs w:val="18"/>
        </w:rPr>
        <w:t>수준</w:t>
      </w:r>
      <w:r w:rsidRPr="00D65791">
        <w:rPr>
          <w:rFonts w:asciiTheme="minorEastAsia" w:hAnsiTheme="minorEastAsia" w:hint="eastAsia"/>
          <w:sz w:val="18"/>
          <w:szCs w:val="18"/>
        </w:rPr>
        <w:t xml:space="preserve"> 1%, 5%, 10%</w:t>
      </w:r>
      <w:r w:rsidRPr="00D65791">
        <w:rPr>
          <w:rFonts w:asciiTheme="minorEastAsia" w:hAnsiTheme="minorEastAsia"/>
          <w:sz w:val="18"/>
          <w:szCs w:val="18"/>
        </w:rPr>
        <w:t>가</w:t>
      </w:r>
      <w:r w:rsidRPr="00D65791">
        <w:rPr>
          <w:rFonts w:asciiTheme="minorEastAsia" w:hAnsiTheme="minorEastAsia" w:hint="eastAsia"/>
          <w:sz w:val="18"/>
          <w:szCs w:val="18"/>
        </w:rPr>
        <w:t xml:space="preserve"> 각각 </w:t>
      </w:r>
      <w:r w:rsidRPr="00D65791">
        <w:rPr>
          <w:rFonts w:asciiTheme="minorEastAsia" w:hAnsiTheme="minorEastAsia"/>
          <w:sz w:val="18"/>
          <w:szCs w:val="18"/>
        </w:rPr>
        <w:t>***</w:t>
      </w:r>
      <w:r w:rsidRPr="00D65791">
        <w:rPr>
          <w:rFonts w:asciiTheme="minorEastAsia" w:hAnsiTheme="minorEastAsia" w:hint="eastAsia"/>
          <w:sz w:val="18"/>
          <w:szCs w:val="18"/>
        </w:rPr>
        <w:t xml:space="preserve">, </w:t>
      </w:r>
      <w:r w:rsidRPr="00D65791">
        <w:rPr>
          <w:rFonts w:asciiTheme="minorEastAsia" w:hAnsiTheme="minorEastAsia"/>
          <w:sz w:val="18"/>
          <w:szCs w:val="18"/>
        </w:rPr>
        <w:t>**</w:t>
      </w:r>
      <w:r w:rsidRPr="00D65791">
        <w:rPr>
          <w:rFonts w:asciiTheme="minorEastAsia" w:hAnsiTheme="minorEastAsia" w:hint="eastAsia"/>
          <w:sz w:val="18"/>
          <w:szCs w:val="18"/>
        </w:rPr>
        <w:t xml:space="preserve">, </w:t>
      </w:r>
      <w:r w:rsidRPr="00D65791">
        <w:rPr>
          <w:rFonts w:asciiTheme="minorEastAsia" w:hAnsiTheme="minorEastAsia"/>
          <w:sz w:val="18"/>
          <w:szCs w:val="18"/>
        </w:rPr>
        <w:t>*</w:t>
      </w:r>
      <w:r w:rsidRPr="00D65791">
        <w:rPr>
          <w:rFonts w:asciiTheme="minorEastAsia" w:hAnsiTheme="minorEastAsia" w:hint="eastAsia"/>
          <w:sz w:val="18"/>
          <w:szCs w:val="18"/>
        </w:rPr>
        <w:t>로 표시 되었음. 변수 정의에 대해서는 &lt;표 1&gt;을 참조하기 바람</w:t>
      </w:r>
      <w:r w:rsidRPr="00D9506E">
        <w:rPr>
          <w:rFonts w:asciiTheme="minorEastAsia" w:hAnsiTheme="minorEastAsia" w:hint="eastAsia"/>
          <w:sz w:val="20"/>
          <w:szCs w:val="20"/>
        </w:rPr>
        <w:t>.</w:t>
      </w:r>
    </w:p>
    <w:p w:rsidR="00857E02" w:rsidRPr="00D9506E" w:rsidRDefault="00AA06D9" w:rsidP="00EE5DAB">
      <w:pPr>
        <w:autoSpaceDE w:val="0"/>
        <w:autoSpaceDN w:val="0"/>
        <w:adjustRightInd w:val="0"/>
        <w:snapToGrid w:val="0"/>
        <w:contextualSpacing/>
        <w:jc w:val="center"/>
        <w:rPr>
          <w:rFonts w:asciiTheme="minorEastAsia" w:hAnsiTheme="minorEastAsia"/>
          <w:b/>
          <w:sz w:val="20"/>
          <w:szCs w:val="20"/>
          <w:u w:val="single"/>
          <w:lang w:eastAsia="ko-KR"/>
        </w:rPr>
      </w:pPr>
      <w:r w:rsidRPr="00D9506E">
        <w:rPr>
          <w:rFonts w:asciiTheme="minorEastAsia" w:hAnsiTheme="minorEastAsia" w:hint="eastAsia"/>
          <w:b/>
          <w:sz w:val="20"/>
          <w:szCs w:val="20"/>
          <w:u w:val="single"/>
        </w:rPr>
        <w:t xml:space="preserve"> </w:t>
      </w:r>
      <w:r w:rsidR="003643A4" w:rsidRPr="00D9506E">
        <w:rPr>
          <w:rFonts w:asciiTheme="minorEastAsia" w:hAnsiTheme="minorEastAsia" w:hint="eastAsia"/>
          <w:b/>
          <w:sz w:val="20"/>
          <w:szCs w:val="20"/>
          <w:u w:val="single"/>
        </w:rPr>
        <w:t>Panel A</w:t>
      </w:r>
      <w:r w:rsidR="00857E02" w:rsidRPr="00D9506E">
        <w:rPr>
          <w:rFonts w:asciiTheme="minorEastAsia" w:hAnsiTheme="minorEastAsia" w:hint="eastAsia"/>
          <w:b/>
          <w:sz w:val="20"/>
          <w:szCs w:val="20"/>
          <w:u w:val="single"/>
        </w:rPr>
        <w:t xml:space="preserve"> </w:t>
      </w:r>
      <w:r w:rsidR="00E04C1D" w:rsidRPr="00D9506E">
        <w:rPr>
          <w:rFonts w:asciiTheme="minorEastAsia" w:hAnsiTheme="minorEastAsia" w:hint="eastAsia"/>
          <w:b/>
          <w:sz w:val="20"/>
          <w:szCs w:val="20"/>
          <w:u w:val="single"/>
          <w:lang w:eastAsia="ko-KR"/>
        </w:rPr>
        <w:t>주식</w:t>
      </w:r>
      <w:r w:rsidR="001A78CC" w:rsidRPr="00D9506E">
        <w:rPr>
          <w:rFonts w:asciiTheme="minorEastAsia" w:hAnsiTheme="minorEastAsia" w:hint="eastAsia"/>
          <w:b/>
          <w:sz w:val="20"/>
          <w:szCs w:val="20"/>
          <w:u w:val="single"/>
          <w:lang w:eastAsia="ko-KR"/>
        </w:rPr>
        <w:t>위험</w:t>
      </w:r>
      <w:r w:rsidR="00E04C1D" w:rsidRPr="00D9506E">
        <w:rPr>
          <w:rFonts w:asciiTheme="minorEastAsia" w:hAnsiTheme="minorEastAsia" w:hint="eastAsia"/>
          <w:b/>
          <w:sz w:val="20"/>
          <w:szCs w:val="20"/>
          <w:u w:val="single"/>
          <w:lang w:eastAsia="ko-KR"/>
        </w:rPr>
        <w:t xml:space="preserve"> </w:t>
      </w:r>
      <w:r w:rsidR="001A78CC" w:rsidRPr="00D9506E">
        <w:rPr>
          <w:rFonts w:asciiTheme="minorEastAsia" w:hAnsiTheme="minorEastAsia" w:hint="eastAsia"/>
          <w:b/>
          <w:sz w:val="20"/>
          <w:szCs w:val="20"/>
          <w:u w:val="single"/>
          <w:lang w:eastAsia="ko-KR"/>
        </w:rPr>
        <w:t>프리미엄</w:t>
      </w:r>
      <w:r w:rsidRPr="00D9506E">
        <w:rPr>
          <w:rFonts w:asciiTheme="minorEastAsia" w:hAnsiTheme="minorEastAsia" w:hint="eastAsia"/>
          <w:b/>
          <w:sz w:val="20"/>
          <w:szCs w:val="20"/>
          <w:u w:val="single"/>
          <w:lang w:eastAsia="ko-KR"/>
        </w:rPr>
        <w:t xml:space="preserve"> (</w:t>
      </w:r>
      <w:r w:rsidR="001A78CC" w:rsidRPr="00D9506E">
        <w:rPr>
          <w:rFonts w:asciiTheme="minorEastAsia" w:hAnsiTheme="minorEastAsia" w:hint="eastAsia"/>
          <w:b/>
          <w:sz w:val="20"/>
          <w:szCs w:val="20"/>
          <w:u w:val="single"/>
        </w:rPr>
        <w:t>Rtn</w:t>
      </w:r>
      <w:r w:rsidR="001A78CC" w:rsidRPr="00D9506E">
        <w:rPr>
          <w:rFonts w:asciiTheme="minorEastAsia" w:hAnsiTheme="minorEastAsia" w:hint="eastAsia"/>
          <w:b/>
          <w:sz w:val="20"/>
          <w:szCs w:val="20"/>
          <w:u w:val="single"/>
          <w:lang w:eastAsia="ko-KR"/>
        </w:rPr>
        <w:t>1)을 종속변수로 한 분석</w:t>
      </w:r>
    </w:p>
    <w:tbl>
      <w:tblPr>
        <w:tblW w:w="5000" w:type="pct"/>
        <w:tblCellMar>
          <w:left w:w="99" w:type="dxa"/>
          <w:right w:w="99" w:type="dxa"/>
        </w:tblCellMar>
        <w:tblLook w:val="04A0" w:firstRow="1" w:lastRow="0" w:firstColumn="1" w:lastColumn="0" w:noHBand="0" w:noVBand="1"/>
      </w:tblPr>
      <w:tblGrid>
        <w:gridCol w:w="1855"/>
        <w:gridCol w:w="1052"/>
        <w:gridCol w:w="635"/>
        <w:gridCol w:w="1051"/>
        <w:gridCol w:w="656"/>
        <w:gridCol w:w="1011"/>
        <w:gridCol w:w="632"/>
        <w:gridCol w:w="1011"/>
        <w:gridCol w:w="632"/>
        <w:gridCol w:w="993"/>
        <w:gridCol w:w="596"/>
        <w:gridCol w:w="63"/>
        <w:gridCol w:w="987"/>
        <w:gridCol w:w="686"/>
        <w:gridCol w:w="1135"/>
        <w:gridCol w:w="593"/>
        <w:gridCol w:w="951"/>
        <w:gridCol w:w="512"/>
      </w:tblGrid>
      <w:tr w:rsidR="00897943" w:rsidRPr="00D9506E" w:rsidTr="002E2CB0">
        <w:trPr>
          <w:trHeight w:hRule="exact" w:val="389"/>
        </w:trPr>
        <w:tc>
          <w:tcPr>
            <w:tcW w:w="616" w:type="pct"/>
            <w:tcBorders>
              <w:top w:val="single" w:sz="12" w:space="0" w:color="auto"/>
              <w:left w:val="nil"/>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left"/>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분석기간</w:t>
            </w:r>
          </w:p>
        </w:tc>
        <w:tc>
          <w:tcPr>
            <w:tcW w:w="1127" w:type="pct"/>
            <w:gridSpan w:val="4"/>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1998-2004</w:t>
            </w:r>
          </w:p>
        </w:tc>
        <w:tc>
          <w:tcPr>
            <w:tcW w:w="1092" w:type="pct"/>
            <w:gridSpan w:val="4"/>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2005-2010</w:t>
            </w:r>
          </w:p>
        </w:tc>
        <w:tc>
          <w:tcPr>
            <w:tcW w:w="1105" w:type="pct"/>
            <w:gridSpan w:val="5"/>
            <w:tcBorders>
              <w:top w:val="single" w:sz="12" w:space="0" w:color="auto"/>
              <w:left w:val="single" w:sz="6" w:space="0" w:color="auto"/>
              <w:bottom w:val="single" w:sz="6"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 xml:space="preserve">주가 </w:t>
            </w:r>
            <w:r w:rsidR="003643A4" w:rsidRPr="00D9506E">
              <w:rPr>
                <w:rFonts w:asciiTheme="minorEastAsia" w:hAnsiTheme="minorEastAsia" w:cs="굴림" w:hint="eastAsia"/>
                <w:b/>
                <w:bCs/>
                <w:kern w:val="0"/>
                <w:sz w:val="18"/>
                <w:szCs w:val="18"/>
                <w:lang w:eastAsia="ko-KR"/>
              </w:rPr>
              <w:t>상승 기간</w:t>
            </w:r>
          </w:p>
        </w:tc>
        <w:tc>
          <w:tcPr>
            <w:tcW w:w="1060" w:type="pct"/>
            <w:gridSpan w:val="4"/>
            <w:tcBorders>
              <w:top w:val="single" w:sz="12" w:space="0" w:color="auto"/>
              <w:left w:val="single" w:sz="6" w:space="0" w:color="auto"/>
              <w:bottom w:val="single" w:sz="6"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 xml:space="preserve">주가 </w:t>
            </w:r>
            <w:r w:rsidR="003643A4" w:rsidRPr="00D9506E">
              <w:rPr>
                <w:rFonts w:asciiTheme="minorEastAsia" w:hAnsiTheme="minorEastAsia" w:cs="굴림" w:hint="eastAsia"/>
                <w:b/>
                <w:bCs/>
                <w:kern w:val="0"/>
                <w:sz w:val="18"/>
                <w:szCs w:val="18"/>
                <w:lang w:eastAsia="ko-KR"/>
              </w:rPr>
              <w:t>하락 기간</w:t>
            </w:r>
          </w:p>
        </w:tc>
      </w:tr>
      <w:tr w:rsidR="00897943" w:rsidRPr="00D9506E" w:rsidTr="002E2CB0">
        <w:trPr>
          <w:trHeight w:hRule="exact" w:val="389"/>
        </w:trPr>
        <w:tc>
          <w:tcPr>
            <w:tcW w:w="616" w:type="pct"/>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left"/>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설명변수</w:t>
            </w:r>
          </w:p>
        </w:tc>
        <w:tc>
          <w:tcPr>
            <w:tcW w:w="560" w:type="pct"/>
            <w:gridSpan w:val="2"/>
            <w:tcBorders>
              <w:top w:val="single" w:sz="6" w:space="0" w:color="auto"/>
              <w:left w:val="single" w:sz="6" w:space="0" w:color="auto"/>
              <w:bottom w:val="single" w:sz="12"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1</w:t>
            </w:r>
          </w:p>
        </w:tc>
        <w:tc>
          <w:tcPr>
            <w:tcW w:w="567"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2</w:t>
            </w:r>
          </w:p>
        </w:tc>
        <w:tc>
          <w:tcPr>
            <w:tcW w:w="546" w:type="pct"/>
            <w:gridSpan w:val="2"/>
            <w:tcBorders>
              <w:top w:val="single" w:sz="6"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3</w:t>
            </w:r>
          </w:p>
        </w:tc>
        <w:tc>
          <w:tcPr>
            <w:tcW w:w="546"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4</w:t>
            </w:r>
          </w:p>
        </w:tc>
        <w:tc>
          <w:tcPr>
            <w:tcW w:w="549" w:type="pct"/>
            <w:gridSpan w:val="3"/>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5</w:t>
            </w:r>
          </w:p>
        </w:tc>
        <w:tc>
          <w:tcPr>
            <w:tcW w:w="556" w:type="pct"/>
            <w:gridSpan w:val="2"/>
            <w:tcBorders>
              <w:top w:val="single" w:sz="6" w:space="0" w:color="auto"/>
              <w:left w:val="nil"/>
              <w:bottom w:val="single" w:sz="12"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6</w:t>
            </w:r>
          </w:p>
        </w:tc>
        <w:tc>
          <w:tcPr>
            <w:tcW w:w="574" w:type="pct"/>
            <w:gridSpan w:val="2"/>
            <w:tcBorders>
              <w:top w:val="single" w:sz="6" w:space="0" w:color="auto"/>
              <w:left w:val="single" w:sz="6" w:space="0" w:color="auto"/>
              <w:bottom w:val="single" w:sz="12"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7</w:t>
            </w:r>
          </w:p>
        </w:tc>
        <w:tc>
          <w:tcPr>
            <w:tcW w:w="486" w:type="pct"/>
            <w:gridSpan w:val="2"/>
            <w:tcBorders>
              <w:top w:val="single" w:sz="6" w:space="0" w:color="auto"/>
              <w:left w:val="nil"/>
              <w:bottom w:val="single" w:sz="12"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8</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ind w:firstLineChars="100" w:firstLine="180"/>
              <w:rPr>
                <w:rFonts w:asciiTheme="minorEastAsia" w:hAnsiTheme="minorEastAsia" w:cs="굴림"/>
                <w:b/>
                <w:bCs/>
                <w:sz w:val="18"/>
                <w:szCs w:val="18"/>
              </w:rPr>
            </w:pPr>
            <w:r w:rsidRPr="00D9506E">
              <w:rPr>
                <w:rFonts w:asciiTheme="minorEastAsia" w:hAnsiTheme="minorEastAsia" w:hint="eastAsia"/>
                <w:b/>
                <w:bCs/>
                <w:sz w:val="18"/>
                <w:szCs w:val="18"/>
              </w:rPr>
              <w:t>Intercept</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0.118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-0.563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0.265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-0.196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0.360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-0.864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-0.352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-0.211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rPr>
                <w:rFonts w:asciiTheme="minorEastAsia" w:hAnsiTheme="minorEastAsia" w:cs="굴림"/>
                <w:b/>
                <w:bCs/>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5.74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-7.07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21.76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-3.17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25.87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-13.32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-39.40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-4.50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For</w:t>
            </w:r>
            <w:r w:rsidRPr="00D9506E">
              <w:rPr>
                <w:rFonts w:asciiTheme="minorEastAsia" w:hAnsiTheme="minorEastAsia" w:hint="eastAsia"/>
                <w:b/>
                <w:sz w:val="18"/>
                <w:szCs w:val="18"/>
                <w:lang w:eastAsia="ko-KR"/>
              </w:rPr>
              <w:t>eig</w:t>
            </w:r>
            <w:r w:rsidRPr="00D9506E">
              <w:rPr>
                <w:rFonts w:asciiTheme="minorEastAsia" w:hAnsiTheme="minorEastAsia" w:hint="eastAsia"/>
                <w:b/>
                <w:sz w:val="18"/>
                <w:szCs w:val="18"/>
              </w:rPr>
              <w:t>n</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1.064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0.525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3.087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1.341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1.457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1.079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1.610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1.443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3.34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1.72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11.90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5.83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6.05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4.78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8.07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7.29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Indv</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0.212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0.011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0.105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-0.210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0.100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-0.228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0.297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0.231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1.64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1.07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-2.41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1.00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-2.39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4.92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3.80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Inst</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-0.012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-0.211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0.230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0.330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0.051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-0.176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0.294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0.230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lang w:eastAsia="ko-KR"/>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-1.49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1.88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3.04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0.44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-1.58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4.00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3.13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lang w:eastAsia="ko-KR"/>
              </w:rPr>
            </w:pPr>
            <w:r w:rsidRPr="00D9506E">
              <w:rPr>
                <w:rFonts w:asciiTheme="minorEastAsia" w:hAnsiTheme="minorEastAsia" w:hint="eastAsia"/>
                <w:b/>
                <w:sz w:val="18"/>
                <w:szCs w:val="18"/>
              </w:rPr>
              <w:t>M</w:t>
            </w:r>
            <w:r w:rsidRPr="00D9506E">
              <w:rPr>
                <w:rFonts w:asciiTheme="minorEastAsia" w:hAnsiTheme="minorEastAsia" w:hint="eastAsia"/>
                <w:b/>
                <w:sz w:val="18"/>
                <w:szCs w:val="18"/>
                <w:lang w:eastAsia="ko-KR"/>
              </w:rPr>
              <w:t>ktRtn</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0.887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1.272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1.909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0.264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16.94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38.57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30.30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5.34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Size</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0.070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0.023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0.063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-0.001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lang w:eastAsia="ko-KR"/>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9.29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4.27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11.40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lang w:eastAsia="ko-KR"/>
              </w:rPr>
            </w:pPr>
            <w:r w:rsidRPr="00D9506E">
              <w:rPr>
                <w:rFonts w:asciiTheme="minorEastAsia" w:hAnsiTheme="minorEastAsia" w:hint="eastAsia"/>
                <w:b/>
                <w:sz w:val="18"/>
                <w:szCs w:val="18"/>
                <w:lang w:eastAsia="ko-KR"/>
              </w:rPr>
              <w:t>BM</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-0.329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-0.260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-0.344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-0.081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-14.38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-17.80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-21.65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-7.26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EP</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0.007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0.111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0.014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0.002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2.98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7.80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4.55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1.88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Div</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0.017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-0.006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-0.001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0.060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single" w:sz="4"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single" w:sz="4" w:space="0" w:color="auto"/>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0.46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single" w:sz="4" w:space="0" w:color="auto"/>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-0.83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single" w:sz="4" w:space="0" w:color="auto"/>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single" w:sz="4" w:space="0" w:color="auto"/>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single" w:sz="4" w:space="0" w:color="auto"/>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single" w:sz="4" w:space="0" w:color="auto"/>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single" w:sz="4" w:space="0" w:color="auto"/>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single" w:sz="4" w:space="0" w:color="auto"/>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single" w:sz="4" w:space="0" w:color="auto"/>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2.92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single" w:sz="4" w:space="0" w:color="auto"/>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7E60D6">
        <w:trPr>
          <w:trHeight w:hRule="exact" w:val="284"/>
        </w:trPr>
        <w:tc>
          <w:tcPr>
            <w:tcW w:w="616" w:type="pct"/>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spacing w:line="0" w:lineRule="atLeast"/>
              <w:rPr>
                <w:rFonts w:asciiTheme="minorEastAsia" w:hAnsiTheme="minorEastAsia"/>
                <w:b/>
                <w:sz w:val="18"/>
                <w:szCs w:val="18"/>
              </w:rPr>
            </w:pPr>
            <w:r w:rsidRPr="00D9506E">
              <w:rPr>
                <w:rFonts w:asciiTheme="minorEastAsia" w:hAnsiTheme="minorEastAsia" w:cs="굴림" w:hint="eastAsia"/>
                <w:b/>
                <w:bCs/>
                <w:kern w:val="0"/>
                <w:sz w:val="18"/>
                <w:szCs w:val="18"/>
                <w:lang w:eastAsia="ko-KR"/>
              </w:rPr>
              <w:t>N(sample size)</w:t>
            </w:r>
          </w:p>
        </w:tc>
        <w:tc>
          <w:tcPr>
            <w:tcW w:w="560" w:type="pct"/>
            <w:gridSpan w:val="2"/>
            <w:tcBorders>
              <w:top w:val="single" w:sz="4" w:space="0" w:color="auto"/>
              <w:left w:val="single" w:sz="6" w:space="0" w:color="auto"/>
              <w:bottom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6221</w:t>
            </w:r>
          </w:p>
        </w:tc>
        <w:tc>
          <w:tcPr>
            <w:tcW w:w="567" w:type="pct"/>
            <w:gridSpan w:val="2"/>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6221</w:t>
            </w:r>
          </w:p>
        </w:tc>
        <w:tc>
          <w:tcPr>
            <w:tcW w:w="546" w:type="pct"/>
            <w:gridSpan w:val="2"/>
            <w:tcBorders>
              <w:top w:val="single" w:sz="4" w:space="0" w:color="auto"/>
              <w:left w:val="single" w:sz="6" w:space="0" w:color="auto"/>
              <w:bottom w:val="nil"/>
              <w:right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8201</w:t>
            </w:r>
          </w:p>
        </w:tc>
        <w:tc>
          <w:tcPr>
            <w:tcW w:w="546" w:type="pct"/>
            <w:gridSpan w:val="2"/>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8201</w:t>
            </w:r>
          </w:p>
        </w:tc>
        <w:tc>
          <w:tcPr>
            <w:tcW w:w="528" w:type="pct"/>
            <w:gridSpan w:val="2"/>
            <w:tcBorders>
              <w:top w:val="single" w:sz="4" w:space="0" w:color="auto"/>
              <w:left w:val="single" w:sz="6" w:space="0" w:color="auto"/>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11225</w:t>
            </w:r>
          </w:p>
        </w:tc>
        <w:tc>
          <w:tcPr>
            <w:tcW w:w="577" w:type="pct"/>
            <w:gridSpan w:val="3"/>
            <w:tcBorders>
              <w:top w:val="single" w:sz="4" w:space="0" w:color="auto"/>
              <w:left w:val="nil"/>
              <w:bottom w:val="nil"/>
              <w:right w:val="single" w:sz="6" w:space="0" w:color="auto"/>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11225</w:t>
            </w:r>
          </w:p>
        </w:tc>
        <w:tc>
          <w:tcPr>
            <w:tcW w:w="574" w:type="pct"/>
            <w:gridSpan w:val="2"/>
            <w:tcBorders>
              <w:top w:val="single" w:sz="4" w:space="0" w:color="auto"/>
              <w:left w:val="single" w:sz="6" w:space="0" w:color="auto"/>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3197</w:t>
            </w:r>
          </w:p>
        </w:tc>
        <w:tc>
          <w:tcPr>
            <w:tcW w:w="486" w:type="pct"/>
            <w:gridSpan w:val="2"/>
            <w:tcBorders>
              <w:top w:val="single" w:sz="4" w:space="0" w:color="auto"/>
              <w:left w:val="nil"/>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3197</w:t>
            </w:r>
          </w:p>
        </w:tc>
      </w:tr>
      <w:tr w:rsidR="00897943" w:rsidRPr="00D9506E" w:rsidTr="002E2CB0">
        <w:trPr>
          <w:trHeight w:hRule="exact" w:val="432"/>
        </w:trPr>
        <w:tc>
          <w:tcPr>
            <w:tcW w:w="616" w:type="pct"/>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Adj R-sq</w:t>
            </w:r>
          </w:p>
        </w:tc>
        <w:tc>
          <w:tcPr>
            <w:tcW w:w="560" w:type="pct"/>
            <w:gridSpan w:val="2"/>
            <w:tcBorders>
              <w:top w:val="single" w:sz="6" w:space="0" w:color="auto"/>
              <w:left w:val="single" w:sz="6" w:space="0" w:color="auto"/>
              <w:bottom w:val="single" w:sz="12"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0.002</w:t>
            </w:r>
          </w:p>
        </w:tc>
        <w:tc>
          <w:tcPr>
            <w:tcW w:w="567"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100</w:t>
            </w:r>
          </w:p>
        </w:tc>
        <w:tc>
          <w:tcPr>
            <w:tcW w:w="546" w:type="pct"/>
            <w:gridSpan w:val="2"/>
            <w:tcBorders>
              <w:top w:val="single" w:sz="6"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0.017</w:t>
            </w:r>
          </w:p>
        </w:tc>
        <w:tc>
          <w:tcPr>
            <w:tcW w:w="546"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246</w:t>
            </w:r>
          </w:p>
        </w:tc>
        <w:tc>
          <w:tcPr>
            <w:tcW w:w="549" w:type="pct"/>
            <w:gridSpan w:val="3"/>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0.003</w:t>
            </w:r>
          </w:p>
        </w:tc>
        <w:tc>
          <w:tcPr>
            <w:tcW w:w="556" w:type="pct"/>
            <w:gridSpan w:val="2"/>
            <w:tcBorders>
              <w:top w:val="single" w:sz="6" w:space="0" w:color="auto"/>
              <w:left w:val="nil"/>
              <w:bottom w:val="single" w:sz="12"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134</w:t>
            </w:r>
          </w:p>
        </w:tc>
        <w:tc>
          <w:tcPr>
            <w:tcW w:w="574" w:type="pct"/>
            <w:gridSpan w:val="2"/>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0.027</w:t>
            </w:r>
          </w:p>
        </w:tc>
        <w:tc>
          <w:tcPr>
            <w:tcW w:w="486" w:type="pct"/>
            <w:gridSpan w:val="2"/>
            <w:tcBorders>
              <w:top w:val="single" w:sz="6" w:space="0" w:color="auto"/>
              <w:left w:val="nil"/>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053</w:t>
            </w:r>
          </w:p>
        </w:tc>
      </w:tr>
    </w:tbl>
    <w:p w:rsidR="00857E02" w:rsidRPr="00D9506E" w:rsidRDefault="00857E02" w:rsidP="00EE5DAB">
      <w:pPr>
        <w:widowControl/>
        <w:autoSpaceDE w:val="0"/>
        <w:autoSpaceDN w:val="0"/>
        <w:jc w:val="center"/>
        <w:rPr>
          <w:rFonts w:asciiTheme="minorEastAsia" w:hAnsiTheme="minorEastAsia"/>
          <w:b/>
          <w:sz w:val="20"/>
          <w:szCs w:val="20"/>
          <w:u w:val="single"/>
          <w:lang w:eastAsia="ko-KR"/>
        </w:rPr>
      </w:pPr>
      <w:r w:rsidRPr="00D9506E">
        <w:rPr>
          <w:rFonts w:asciiTheme="minorEastAsia" w:hAnsiTheme="minorEastAsia"/>
          <w:sz w:val="20"/>
          <w:szCs w:val="20"/>
          <w:lang w:eastAsia="ko-KR"/>
        </w:rPr>
        <w:br w:type="page"/>
      </w:r>
      <w:r w:rsidR="003643A4" w:rsidRPr="00D9506E">
        <w:rPr>
          <w:rFonts w:asciiTheme="minorEastAsia" w:hAnsiTheme="minorEastAsia" w:hint="eastAsia"/>
          <w:b/>
          <w:sz w:val="20"/>
          <w:szCs w:val="20"/>
          <w:u w:val="single"/>
        </w:rPr>
        <w:lastRenderedPageBreak/>
        <w:t>Panel B</w:t>
      </w:r>
      <w:r w:rsidRPr="00D9506E">
        <w:rPr>
          <w:rFonts w:asciiTheme="minorEastAsia" w:hAnsiTheme="minorEastAsia" w:hint="eastAsia"/>
          <w:b/>
          <w:sz w:val="20"/>
          <w:szCs w:val="20"/>
          <w:u w:val="single"/>
        </w:rPr>
        <w:t xml:space="preserve"> </w:t>
      </w:r>
      <w:r w:rsidR="001A78CC" w:rsidRPr="00D9506E">
        <w:rPr>
          <w:rFonts w:asciiTheme="minorEastAsia" w:hAnsiTheme="minorEastAsia" w:hint="eastAsia"/>
          <w:b/>
          <w:sz w:val="20"/>
          <w:szCs w:val="20"/>
          <w:u w:val="single"/>
          <w:lang w:eastAsia="ko-KR"/>
        </w:rPr>
        <w:t>시장초과수익률</w:t>
      </w:r>
      <w:r w:rsidR="00AA06D9" w:rsidRPr="00D9506E">
        <w:rPr>
          <w:rFonts w:asciiTheme="minorEastAsia" w:hAnsiTheme="minorEastAsia" w:hint="eastAsia"/>
          <w:b/>
          <w:sz w:val="20"/>
          <w:szCs w:val="20"/>
          <w:u w:val="single"/>
          <w:lang w:eastAsia="ko-KR"/>
        </w:rPr>
        <w:t xml:space="preserve"> (</w:t>
      </w:r>
      <w:r w:rsidR="001A78CC" w:rsidRPr="00D9506E">
        <w:rPr>
          <w:rFonts w:asciiTheme="minorEastAsia" w:hAnsiTheme="minorEastAsia" w:hint="eastAsia"/>
          <w:b/>
          <w:sz w:val="20"/>
          <w:szCs w:val="20"/>
          <w:u w:val="single"/>
        </w:rPr>
        <w:t>Rtn</w:t>
      </w:r>
      <w:r w:rsidR="001A78CC" w:rsidRPr="00D9506E">
        <w:rPr>
          <w:rFonts w:asciiTheme="minorEastAsia" w:hAnsiTheme="minorEastAsia" w:hint="eastAsia"/>
          <w:b/>
          <w:sz w:val="20"/>
          <w:szCs w:val="20"/>
          <w:u w:val="single"/>
          <w:lang w:eastAsia="ko-KR"/>
        </w:rPr>
        <w:t>2)을 종속변수로 한 분석</w:t>
      </w:r>
    </w:p>
    <w:tbl>
      <w:tblPr>
        <w:tblW w:w="5000" w:type="pct"/>
        <w:tblCellMar>
          <w:left w:w="99" w:type="dxa"/>
          <w:right w:w="99" w:type="dxa"/>
        </w:tblCellMar>
        <w:tblLook w:val="04A0" w:firstRow="1" w:lastRow="0" w:firstColumn="1" w:lastColumn="0" w:noHBand="0" w:noVBand="1"/>
      </w:tblPr>
      <w:tblGrid>
        <w:gridCol w:w="1855"/>
        <w:gridCol w:w="1052"/>
        <w:gridCol w:w="635"/>
        <w:gridCol w:w="1051"/>
        <w:gridCol w:w="656"/>
        <w:gridCol w:w="1011"/>
        <w:gridCol w:w="632"/>
        <w:gridCol w:w="1011"/>
        <w:gridCol w:w="632"/>
        <w:gridCol w:w="993"/>
        <w:gridCol w:w="596"/>
        <w:gridCol w:w="63"/>
        <w:gridCol w:w="987"/>
        <w:gridCol w:w="686"/>
        <w:gridCol w:w="1135"/>
        <w:gridCol w:w="593"/>
        <w:gridCol w:w="951"/>
        <w:gridCol w:w="512"/>
      </w:tblGrid>
      <w:tr w:rsidR="00897943" w:rsidRPr="00D9506E" w:rsidTr="002E2CB0">
        <w:trPr>
          <w:trHeight w:hRule="exact" w:val="389"/>
        </w:trPr>
        <w:tc>
          <w:tcPr>
            <w:tcW w:w="616" w:type="pct"/>
            <w:tcBorders>
              <w:top w:val="single" w:sz="12" w:space="0" w:color="auto"/>
              <w:left w:val="nil"/>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left"/>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분석기간</w:t>
            </w:r>
          </w:p>
        </w:tc>
        <w:tc>
          <w:tcPr>
            <w:tcW w:w="1127" w:type="pct"/>
            <w:gridSpan w:val="4"/>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1998-2004</w:t>
            </w:r>
          </w:p>
        </w:tc>
        <w:tc>
          <w:tcPr>
            <w:tcW w:w="1092" w:type="pct"/>
            <w:gridSpan w:val="4"/>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2005-2010</w:t>
            </w:r>
          </w:p>
        </w:tc>
        <w:tc>
          <w:tcPr>
            <w:tcW w:w="1105" w:type="pct"/>
            <w:gridSpan w:val="5"/>
            <w:tcBorders>
              <w:top w:val="single" w:sz="12" w:space="0" w:color="auto"/>
              <w:left w:val="single" w:sz="6" w:space="0" w:color="auto"/>
              <w:bottom w:val="single" w:sz="6"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 xml:space="preserve">주가 </w:t>
            </w:r>
            <w:r w:rsidR="003643A4" w:rsidRPr="00D9506E">
              <w:rPr>
                <w:rFonts w:asciiTheme="minorEastAsia" w:hAnsiTheme="minorEastAsia" w:cs="굴림" w:hint="eastAsia"/>
                <w:b/>
                <w:bCs/>
                <w:kern w:val="0"/>
                <w:sz w:val="18"/>
                <w:szCs w:val="18"/>
                <w:lang w:eastAsia="ko-KR"/>
              </w:rPr>
              <w:t>상승 기간</w:t>
            </w:r>
          </w:p>
        </w:tc>
        <w:tc>
          <w:tcPr>
            <w:tcW w:w="1060" w:type="pct"/>
            <w:gridSpan w:val="4"/>
            <w:tcBorders>
              <w:top w:val="single" w:sz="12" w:space="0" w:color="auto"/>
              <w:left w:val="single" w:sz="6" w:space="0" w:color="auto"/>
              <w:bottom w:val="single" w:sz="6"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 xml:space="preserve">주가 </w:t>
            </w:r>
            <w:r w:rsidR="003643A4" w:rsidRPr="00D9506E">
              <w:rPr>
                <w:rFonts w:asciiTheme="minorEastAsia" w:hAnsiTheme="minorEastAsia" w:cs="굴림" w:hint="eastAsia"/>
                <w:b/>
                <w:bCs/>
                <w:kern w:val="0"/>
                <w:sz w:val="18"/>
                <w:szCs w:val="18"/>
                <w:lang w:eastAsia="ko-KR"/>
              </w:rPr>
              <w:t>하락 기간</w:t>
            </w:r>
          </w:p>
        </w:tc>
      </w:tr>
      <w:tr w:rsidR="00897943" w:rsidRPr="00D9506E" w:rsidTr="002E2CB0">
        <w:trPr>
          <w:trHeight w:hRule="exact" w:val="389"/>
        </w:trPr>
        <w:tc>
          <w:tcPr>
            <w:tcW w:w="616" w:type="pct"/>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left"/>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설명변수</w:t>
            </w:r>
          </w:p>
        </w:tc>
        <w:tc>
          <w:tcPr>
            <w:tcW w:w="560" w:type="pct"/>
            <w:gridSpan w:val="2"/>
            <w:tcBorders>
              <w:top w:val="single" w:sz="6" w:space="0" w:color="auto"/>
              <w:left w:val="single" w:sz="6" w:space="0" w:color="auto"/>
              <w:bottom w:val="single" w:sz="12"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1</w:t>
            </w:r>
          </w:p>
        </w:tc>
        <w:tc>
          <w:tcPr>
            <w:tcW w:w="567"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2</w:t>
            </w:r>
          </w:p>
        </w:tc>
        <w:tc>
          <w:tcPr>
            <w:tcW w:w="546" w:type="pct"/>
            <w:gridSpan w:val="2"/>
            <w:tcBorders>
              <w:top w:val="single" w:sz="6"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3</w:t>
            </w:r>
          </w:p>
        </w:tc>
        <w:tc>
          <w:tcPr>
            <w:tcW w:w="546"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4</w:t>
            </w:r>
          </w:p>
        </w:tc>
        <w:tc>
          <w:tcPr>
            <w:tcW w:w="549" w:type="pct"/>
            <w:gridSpan w:val="3"/>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5</w:t>
            </w:r>
          </w:p>
        </w:tc>
        <w:tc>
          <w:tcPr>
            <w:tcW w:w="556" w:type="pct"/>
            <w:gridSpan w:val="2"/>
            <w:tcBorders>
              <w:top w:val="single" w:sz="6" w:space="0" w:color="auto"/>
              <w:left w:val="nil"/>
              <w:bottom w:val="single" w:sz="12"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6</w:t>
            </w:r>
          </w:p>
        </w:tc>
        <w:tc>
          <w:tcPr>
            <w:tcW w:w="574" w:type="pct"/>
            <w:gridSpan w:val="2"/>
            <w:tcBorders>
              <w:top w:val="single" w:sz="6" w:space="0" w:color="auto"/>
              <w:left w:val="single" w:sz="6" w:space="0" w:color="auto"/>
              <w:bottom w:val="single" w:sz="12"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7</w:t>
            </w:r>
          </w:p>
        </w:tc>
        <w:tc>
          <w:tcPr>
            <w:tcW w:w="486" w:type="pct"/>
            <w:gridSpan w:val="2"/>
            <w:tcBorders>
              <w:top w:val="single" w:sz="6" w:space="0" w:color="auto"/>
              <w:left w:val="nil"/>
              <w:bottom w:val="single" w:sz="12"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8</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ind w:firstLineChars="100" w:firstLine="180"/>
              <w:rPr>
                <w:rFonts w:asciiTheme="minorEastAsia" w:hAnsiTheme="minorEastAsia" w:cs="굴림"/>
                <w:b/>
                <w:bCs/>
                <w:sz w:val="18"/>
                <w:szCs w:val="18"/>
              </w:rPr>
            </w:pPr>
            <w:r w:rsidRPr="00D9506E">
              <w:rPr>
                <w:rFonts w:asciiTheme="minorEastAsia" w:hAnsiTheme="minorEastAsia" w:hint="eastAsia"/>
                <w:b/>
                <w:bCs/>
                <w:sz w:val="18"/>
                <w:szCs w:val="18"/>
              </w:rPr>
              <w:t>Intercept</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-0.012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-0.602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0.117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-0.227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0.065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-0.558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0.037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0.032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rPr>
                <w:rFonts w:asciiTheme="minorEastAsia" w:hAnsiTheme="minorEastAsia" w:cs="굴림"/>
                <w:b/>
                <w:bCs/>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-0.58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-7.67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10.56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-3.67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lang w:eastAsia="ko-KR"/>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4.79</w:t>
            </w:r>
            <w:r w:rsidR="00857E02" w:rsidRPr="00D9506E">
              <w:rPr>
                <w:rFonts w:asciiTheme="minorEastAsia" w:hAnsiTheme="minorEastAsia" w:hint="eastAsia"/>
                <w:sz w:val="18"/>
                <w:szCs w:val="18"/>
                <w:lang w:eastAsia="ko-KR"/>
              </w:rPr>
              <w:t>)</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-9.10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4.04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0.72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For</w:t>
            </w:r>
            <w:r w:rsidRPr="00D9506E">
              <w:rPr>
                <w:rFonts w:asciiTheme="minorEastAsia" w:hAnsiTheme="minorEastAsia" w:hint="eastAsia"/>
                <w:b/>
                <w:sz w:val="18"/>
                <w:szCs w:val="18"/>
                <w:lang w:eastAsia="ko-KR"/>
              </w:rPr>
              <w:t>eig</w:t>
            </w:r>
            <w:r w:rsidRPr="00D9506E">
              <w:rPr>
                <w:rFonts w:asciiTheme="minorEastAsia" w:hAnsiTheme="minorEastAsia" w:hint="eastAsia"/>
                <w:b/>
                <w:sz w:val="18"/>
                <w:szCs w:val="18"/>
              </w:rPr>
              <w:t>n</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1.279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0.572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2.227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1.580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1.617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0.953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1.347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1.269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4.12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1.87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9.44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6.84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6.91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4.19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6.57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6.21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Indv</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0.223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0.025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-0.077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-0.181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0.001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-0.149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0.278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0.228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1.78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-0.85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-2.07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-1.55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4.48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3.62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Inst</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-0.163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-0.209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0.398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0.273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-0.054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-0.104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0.300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0.254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lang w:eastAsia="ko-KR"/>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-1.16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-1.47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3.56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2.50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-0.48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-0.93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3.97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3.35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Size</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0.072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0.029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0.060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0.004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lang w:eastAsia="ko-KR"/>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9.64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5.31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10.67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0.85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lang w:eastAsia="ko-KR"/>
              </w:rPr>
            </w:pPr>
            <w:r w:rsidRPr="00D9506E">
              <w:rPr>
                <w:rFonts w:asciiTheme="minorEastAsia" w:hAnsiTheme="minorEastAsia" w:hint="eastAsia"/>
                <w:b/>
                <w:sz w:val="18"/>
                <w:szCs w:val="18"/>
                <w:lang w:eastAsia="ko-KR"/>
              </w:rPr>
              <w:t>BM</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-0.315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-0.279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-0.351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-0.071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single" w:sz="4"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single" w:sz="4" w:space="0" w:color="auto"/>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-14.00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single" w:sz="4" w:space="0" w:color="auto"/>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-19.45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single" w:sz="4" w:space="0" w:color="auto"/>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single" w:sz="4" w:space="0" w:color="auto"/>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single" w:sz="4" w:space="0" w:color="auto"/>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-21.97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single" w:sz="4" w:space="0" w:color="auto"/>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single" w:sz="4" w:space="0" w:color="auto"/>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single" w:sz="4" w:space="0" w:color="auto"/>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single" w:sz="4" w:space="0" w:color="auto"/>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-6.23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single" w:sz="4" w:space="0" w:color="auto"/>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7E60D6">
        <w:trPr>
          <w:trHeight w:hRule="exact" w:val="284"/>
        </w:trPr>
        <w:tc>
          <w:tcPr>
            <w:tcW w:w="616" w:type="pct"/>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spacing w:line="0" w:lineRule="atLeast"/>
              <w:rPr>
                <w:rFonts w:asciiTheme="minorEastAsia" w:hAnsiTheme="minorEastAsia"/>
                <w:b/>
                <w:sz w:val="18"/>
                <w:szCs w:val="18"/>
              </w:rPr>
            </w:pPr>
            <w:r w:rsidRPr="00D9506E">
              <w:rPr>
                <w:rFonts w:asciiTheme="minorEastAsia" w:hAnsiTheme="minorEastAsia" w:cs="굴림" w:hint="eastAsia"/>
                <w:b/>
                <w:bCs/>
                <w:kern w:val="0"/>
                <w:sz w:val="18"/>
                <w:szCs w:val="18"/>
                <w:lang w:eastAsia="ko-KR"/>
              </w:rPr>
              <w:t>N(sample size)</w:t>
            </w:r>
          </w:p>
        </w:tc>
        <w:tc>
          <w:tcPr>
            <w:tcW w:w="560" w:type="pct"/>
            <w:gridSpan w:val="2"/>
            <w:tcBorders>
              <w:top w:val="single" w:sz="4" w:space="0" w:color="auto"/>
              <w:left w:val="single" w:sz="6" w:space="0" w:color="auto"/>
              <w:bottom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6221</w:t>
            </w:r>
          </w:p>
        </w:tc>
        <w:tc>
          <w:tcPr>
            <w:tcW w:w="567" w:type="pct"/>
            <w:gridSpan w:val="2"/>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6221</w:t>
            </w:r>
          </w:p>
        </w:tc>
        <w:tc>
          <w:tcPr>
            <w:tcW w:w="546" w:type="pct"/>
            <w:gridSpan w:val="2"/>
            <w:tcBorders>
              <w:top w:val="single" w:sz="4" w:space="0" w:color="auto"/>
              <w:left w:val="single" w:sz="6" w:space="0" w:color="auto"/>
              <w:bottom w:val="nil"/>
              <w:right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8201</w:t>
            </w:r>
          </w:p>
        </w:tc>
        <w:tc>
          <w:tcPr>
            <w:tcW w:w="546" w:type="pct"/>
            <w:gridSpan w:val="2"/>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8201</w:t>
            </w:r>
          </w:p>
        </w:tc>
        <w:tc>
          <w:tcPr>
            <w:tcW w:w="528" w:type="pct"/>
            <w:gridSpan w:val="2"/>
            <w:tcBorders>
              <w:top w:val="single" w:sz="4" w:space="0" w:color="auto"/>
              <w:left w:val="single" w:sz="6" w:space="0" w:color="auto"/>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11225</w:t>
            </w:r>
          </w:p>
        </w:tc>
        <w:tc>
          <w:tcPr>
            <w:tcW w:w="577" w:type="pct"/>
            <w:gridSpan w:val="3"/>
            <w:tcBorders>
              <w:top w:val="single" w:sz="4" w:space="0" w:color="auto"/>
              <w:left w:val="nil"/>
              <w:bottom w:val="nil"/>
              <w:right w:val="single" w:sz="6" w:space="0" w:color="auto"/>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11225</w:t>
            </w:r>
          </w:p>
        </w:tc>
        <w:tc>
          <w:tcPr>
            <w:tcW w:w="574" w:type="pct"/>
            <w:gridSpan w:val="2"/>
            <w:tcBorders>
              <w:top w:val="single" w:sz="4" w:space="0" w:color="auto"/>
              <w:left w:val="single" w:sz="6" w:space="0" w:color="auto"/>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3197</w:t>
            </w:r>
          </w:p>
        </w:tc>
        <w:tc>
          <w:tcPr>
            <w:tcW w:w="486" w:type="pct"/>
            <w:gridSpan w:val="2"/>
            <w:tcBorders>
              <w:top w:val="single" w:sz="4" w:space="0" w:color="auto"/>
              <w:left w:val="nil"/>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3197</w:t>
            </w:r>
          </w:p>
        </w:tc>
      </w:tr>
      <w:tr w:rsidR="00897943" w:rsidRPr="00D9506E" w:rsidTr="002E2CB0">
        <w:trPr>
          <w:trHeight w:hRule="exact" w:val="432"/>
        </w:trPr>
        <w:tc>
          <w:tcPr>
            <w:tcW w:w="616" w:type="pct"/>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Adj R-sq</w:t>
            </w:r>
          </w:p>
        </w:tc>
        <w:tc>
          <w:tcPr>
            <w:tcW w:w="560" w:type="pct"/>
            <w:gridSpan w:val="2"/>
            <w:tcBorders>
              <w:top w:val="single" w:sz="6" w:space="0" w:color="auto"/>
              <w:left w:val="single" w:sz="6" w:space="0" w:color="auto"/>
              <w:bottom w:val="single" w:sz="12"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0011</w:t>
            </w:r>
          </w:p>
        </w:tc>
        <w:tc>
          <w:tcPr>
            <w:tcW w:w="567"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052</w:t>
            </w:r>
          </w:p>
        </w:tc>
        <w:tc>
          <w:tcPr>
            <w:tcW w:w="546" w:type="pct"/>
            <w:gridSpan w:val="2"/>
            <w:tcBorders>
              <w:top w:val="single" w:sz="6"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0.012</w:t>
            </w:r>
          </w:p>
        </w:tc>
        <w:tc>
          <w:tcPr>
            <w:tcW w:w="546"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069</w:t>
            </w:r>
          </w:p>
        </w:tc>
        <w:tc>
          <w:tcPr>
            <w:tcW w:w="549" w:type="pct"/>
            <w:gridSpan w:val="3"/>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0.004</w:t>
            </w:r>
          </w:p>
        </w:tc>
        <w:tc>
          <w:tcPr>
            <w:tcW w:w="556" w:type="pct"/>
            <w:gridSpan w:val="2"/>
            <w:tcBorders>
              <w:top w:val="single" w:sz="6" w:space="0" w:color="auto"/>
              <w:left w:val="nil"/>
              <w:bottom w:val="single" w:sz="12"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067</w:t>
            </w:r>
          </w:p>
        </w:tc>
        <w:tc>
          <w:tcPr>
            <w:tcW w:w="574" w:type="pct"/>
            <w:gridSpan w:val="2"/>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0.020</w:t>
            </w:r>
          </w:p>
        </w:tc>
        <w:tc>
          <w:tcPr>
            <w:tcW w:w="486" w:type="pct"/>
            <w:gridSpan w:val="2"/>
            <w:tcBorders>
              <w:top w:val="single" w:sz="6" w:space="0" w:color="auto"/>
              <w:left w:val="nil"/>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032</w:t>
            </w:r>
          </w:p>
        </w:tc>
      </w:tr>
    </w:tbl>
    <w:p w:rsidR="00857E02" w:rsidRPr="00D9506E" w:rsidRDefault="00857E02" w:rsidP="00EE5DAB">
      <w:pPr>
        <w:widowControl/>
        <w:autoSpaceDE w:val="0"/>
        <w:autoSpaceDN w:val="0"/>
        <w:jc w:val="left"/>
        <w:rPr>
          <w:rFonts w:asciiTheme="minorEastAsia" w:hAnsiTheme="minorEastAsia"/>
          <w:sz w:val="20"/>
          <w:szCs w:val="20"/>
          <w:lang w:eastAsia="ko-KR"/>
        </w:rPr>
      </w:pPr>
    </w:p>
    <w:p w:rsidR="00857E02" w:rsidRPr="00D9506E" w:rsidRDefault="00857E02" w:rsidP="00EE5DAB">
      <w:pPr>
        <w:widowControl/>
        <w:autoSpaceDE w:val="0"/>
        <w:autoSpaceDN w:val="0"/>
        <w:jc w:val="left"/>
        <w:rPr>
          <w:rFonts w:asciiTheme="minorEastAsia" w:hAnsiTheme="minorEastAsia"/>
          <w:sz w:val="20"/>
          <w:szCs w:val="20"/>
          <w:lang w:eastAsia="ko-KR"/>
        </w:rPr>
      </w:pPr>
      <w:r w:rsidRPr="00D9506E">
        <w:rPr>
          <w:rFonts w:asciiTheme="minorEastAsia" w:hAnsiTheme="minorEastAsia"/>
          <w:sz w:val="20"/>
          <w:szCs w:val="20"/>
          <w:lang w:eastAsia="ko-KR"/>
        </w:rPr>
        <w:br w:type="page"/>
      </w:r>
    </w:p>
    <w:p w:rsidR="00857E02" w:rsidRPr="00D9506E" w:rsidRDefault="00857E02" w:rsidP="00EE5DAB">
      <w:pPr>
        <w:autoSpaceDE w:val="0"/>
        <w:autoSpaceDN w:val="0"/>
        <w:jc w:val="center"/>
        <w:rPr>
          <w:rFonts w:asciiTheme="minorEastAsia" w:hAnsiTheme="minorEastAsia"/>
          <w:b/>
          <w:sz w:val="22"/>
          <w:u w:val="single"/>
          <w:lang w:eastAsia="ko-KR"/>
        </w:rPr>
      </w:pPr>
      <w:r w:rsidRPr="00D9506E">
        <w:rPr>
          <w:rFonts w:asciiTheme="minorEastAsia" w:hAnsiTheme="minorEastAsia" w:hint="eastAsia"/>
          <w:b/>
          <w:sz w:val="22"/>
          <w:u w:val="single"/>
        </w:rPr>
        <w:lastRenderedPageBreak/>
        <w:t xml:space="preserve">&lt;표 </w:t>
      </w:r>
      <w:r w:rsidR="00D31F6F" w:rsidRPr="00D9506E">
        <w:rPr>
          <w:rFonts w:asciiTheme="minorEastAsia" w:hAnsiTheme="minorEastAsia" w:hint="eastAsia"/>
          <w:b/>
          <w:sz w:val="22"/>
          <w:u w:val="single"/>
          <w:lang w:eastAsia="ko-KR"/>
        </w:rPr>
        <w:t>7</w:t>
      </w:r>
      <w:r w:rsidRPr="00D9506E">
        <w:rPr>
          <w:rFonts w:asciiTheme="minorEastAsia" w:hAnsiTheme="minorEastAsia" w:hint="eastAsia"/>
          <w:b/>
          <w:sz w:val="22"/>
          <w:u w:val="single"/>
        </w:rPr>
        <w:t>&gt; 모형 및 추정 결과</w:t>
      </w:r>
      <w:r w:rsidRPr="00D9506E">
        <w:rPr>
          <w:rFonts w:asciiTheme="minorEastAsia" w:hAnsiTheme="minorEastAsia" w:hint="eastAsia"/>
          <w:b/>
          <w:sz w:val="22"/>
          <w:u w:val="single"/>
          <w:lang w:eastAsia="ko-KR"/>
        </w:rPr>
        <w:t>:</w:t>
      </w:r>
      <w:r w:rsidRPr="00D9506E">
        <w:rPr>
          <w:rFonts w:asciiTheme="minorEastAsia" w:hAnsiTheme="minorEastAsia" w:hint="eastAsia"/>
          <w:b/>
          <w:sz w:val="22"/>
          <w:u w:val="single"/>
        </w:rPr>
        <w:t xml:space="preserve"> </w:t>
      </w:r>
      <w:r w:rsidRPr="00D9506E">
        <w:rPr>
          <w:rFonts w:asciiTheme="minorEastAsia" w:hAnsiTheme="minorEastAsia" w:hint="eastAsia"/>
          <w:b/>
          <w:sz w:val="22"/>
          <w:u w:val="single"/>
          <w:lang w:eastAsia="ko-KR"/>
        </w:rPr>
        <w:t>하위기간</w:t>
      </w:r>
      <w:r w:rsidR="00AA06D9" w:rsidRPr="00D9506E">
        <w:rPr>
          <w:rFonts w:asciiTheme="minorEastAsia" w:hAnsiTheme="minorEastAsia" w:hint="eastAsia"/>
          <w:b/>
          <w:sz w:val="22"/>
          <w:u w:val="single"/>
          <w:lang w:eastAsia="ko-KR"/>
        </w:rPr>
        <w:t xml:space="preserve"> (</w:t>
      </w:r>
      <w:r w:rsidRPr="00D9506E">
        <w:rPr>
          <w:rFonts w:asciiTheme="minorEastAsia" w:hAnsiTheme="minorEastAsia" w:hint="eastAsia"/>
          <w:b/>
          <w:sz w:val="22"/>
          <w:u w:val="single"/>
          <w:lang w:eastAsia="ko-KR"/>
        </w:rPr>
        <w:t>Diff_</w:t>
      </w:r>
      <w:r w:rsidRPr="00D9506E">
        <w:rPr>
          <w:rFonts w:asciiTheme="minorEastAsia" w:hAnsiTheme="minorEastAsia" w:hint="eastAsia"/>
          <w:b/>
          <w:sz w:val="22"/>
          <w:u w:val="single"/>
        </w:rPr>
        <w:t>Rtn</w:t>
      </w:r>
      <w:r w:rsidRPr="00D9506E">
        <w:rPr>
          <w:rFonts w:asciiTheme="minorEastAsia" w:hAnsiTheme="minorEastAsia" w:hint="eastAsia"/>
          <w:b/>
          <w:sz w:val="22"/>
          <w:u w:val="single"/>
          <w:lang w:eastAsia="ko-KR"/>
        </w:rPr>
        <w:t>1, Diff_</w:t>
      </w:r>
      <w:r w:rsidRPr="00D9506E">
        <w:rPr>
          <w:rFonts w:asciiTheme="minorEastAsia" w:hAnsiTheme="minorEastAsia" w:hint="eastAsia"/>
          <w:b/>
          <w:sz w:val="22"/>
          <w:u w:val="single"/>
        </w:rPr>
        <w:t>Rtn</w:t>
      </w:r>
      <w:r w:rsidRPr="00D9506E">
        <w:rPr>
          <w:rFonts w:asciiTheme="minorEastAsia" w:hAnsiTheme="minorEastAsia" w:hint="eastAsia"/>
          <w:b/>
          <w:sz w:val="22"/>
          <w:u w:val="single"/>
          <w:lang w:eastAsia="ko-KR"/>
        </w:rPr>
        <w:t>2)</w:t>
      </w:r>
    </w:p>
    <w:p w:rsidR="00857E02" w:rsidRPr="00D65791" w:rsidRDefault="00857E02" w:rsidP="00D65791">
      <w:pPr>
        <w:autoSpaceDE w:val="0"/>
        <w:autoSpaceDN w:val="0"/>
        <w:adjustRightInd w:val="0"/>
        <w:snapToGrid w:val="0"/>
        <w:rPr>
          <w:rFonts w:asciiTheme="minorEastAsia" w:hAnsiTheme="minorEastAsia"/>
          <w:sz w:val="18"/>
          <w:szCs w:val="18"/>
        </w:rPr>
      </w:pPr>
      <w:r w:rsidRPr="00D65791">
        <w:rPr>
          <w:rFonts w:asciiTheme="minorEastAsia" w:hAnsiTheme="minorEastAsia" w:hint="eastAsia"/>
          <w:sz w:val="18"/>
          <w:szCs w:val="18"/>
        </w:rPr>
        <w:t>이 표는 Diff_Rtn1 및 Diff_Rtn2를 종속변수로 한 모형에 대하여 전체 분석기간을 하위 기간으로 나누어 분석한 결과를 보고하고 있음. 하위 기간은 다음의 2가지로 구분하였음. 첫째 전체 분석기간을 1998-2004, 2005-2010의 2개 하위 기간으로 나누어 분석하였음. 둘째 전체 분석기간을 주식시장</w:t>
      </w:r>
      <w:r w:rsidR="00AA06D9" w:rsidRPr="00D65791">
        <w:rPr>
          <w:rFonts w:asciiTheme="minorEastAsia" w:hAnsiTheme="minorEastAsia" w:hint="eastAsia"/>
          <w:sz w:val="18"/>
          <w:szCs w:val="18"/>
        </w:rPr>
        <w:t xml:space="preserve"> (</w:t>
      </w:r>
      <w:r w:rsidRPr="00D65791">
        <w:rPr>
          <w:rFonts w:asciiTheme="minorEastAsia" w:hAnsiTheme="minorEastAsia" w:hint="eastAsia"/>
          <w:sz w:val="18"/>
          <w:szCs w:val="18"/>
        </w:rPr>
        <w:t>KOSPI 수익률 기준) 상승 기간인 1998-1999, 2001, 2003-2007, 2009-2010의 기간</w:t>
      </w:r>
      <w:r w:rsidR="00AA06D9" w:rsidRPr="00D65791">
        <w:rPr>
          <w:rFonts w:asciiTheme="minorEastAsia" w:hAnsiTheme="minorEastAsia" w:hint="eastAsia"/>
          <w:sz w:val="18"/>
          <w:szCs w:val="18"/>
        </w:rPr>
        <w:t xml:space="preserve"> (</w:t>
      </w:r>
      <w:r w:rsidRPr="00D65791">
        <w:rPr>
          <w:rFonts w:asciiTheme="minorEastAsia" w:hAnsiTheme="minorEastAsia" w:hint="eastAsia"/>
          <w:sz w:val="18"/>
          <w:szCs w:val="18"/>
        </w:rPr>
        <w:t>10개년)과 주식시장 하락 기간인 2000, 2002, 2008의 기간</w:t>
      </w:r>
      <w:r w:rsidR="00AA06D9" w:rsidRPr="00D65791">
        <w:rPr>
          <w:rFonts w:asciiTheme="minorEastAsia" w:hAnsiTheme="minorEastAsia" w:hint="eastAsia"/>
          <w:sz w:val="18"/>
          <w:szCs w:val="18"/>
        </w:rPr>
        <w:t xml:space="preserve"> (</w:t>
      </w:r>
      <w:r w:rsidRPr="00D65791">
        <w:rPr>
          <w:rFonts w:asciiTheme="minorEastAsia" w:hAnsiTheme="minorEastAsia" w:hint="eastAsia"/>
          <w:sz w:val="18"/>
          <w:szCs w:val="18"/>
        </w:rPr>
        <w:t>3개년)으로 나누어 분석하였음.</w:t>
      </w:r>
      <w:r w:rsidR="00AA06D9" w:rsidRPr="00D65791">
        <w:rPr>
          <w:rFonts w:asciiTheme="minorEastAsia" w:hAnsiTheme="minorEastAsia" w:hint="eastAsia"/>
          <w:sz w:val="18"/>
          <w:szCs w:val="18"/>
        </w:rPr>
        <w:t xml:space="preserve"> </w:t>
      </w:r>
      <w:r w:rsidR="003643A4" w:rsidRPr="00D65791">
        <w:rPr>
          <w:rFonts w:asciiTheme="minorEastAsia" w:hAnsiTheme="minorEastAsia" w:hint="eastAsia"/>
          <w:sz w:val="18"/>
          <w:szCs w:val="18"/>
        </w:rPr>
        <w:t>Panel A</w:t>
      </w:r>
      <w:r w:rsidRPr="00D65791">
        <w:rPr>
          <w:rFonts w:asciiTheme="minorEastAsia" w:hAnsiTheme="minorEastAsia" w:hint="eastAsia"/>
          <w:sz w:val="18"/>
          <w:szCs w:val="18"/>
        </w:rPr>
        <w:t xml:space="preserve">는 Diff_Rtn1을 종속변수로 한 </w:t>
      </w:r>
      <w:r w:rsidR="00713582" w:rsidRPr="00D65791">
        <w:rPr>
          <w:rFonts w:asciiTheme="minorEastAsia" w:hAnsiTheme="minorEastAsia" w:hint="eastAsia"/>
          <w:sz w:val="18"/>
          <w:szCs w:val="18"/>
        </w:rPr>
        <w:t>분석결과</w:t>
      </w:r>
      <w:r w:rsidRPr="00D65791">
        <w:rPr>
          <w:rFonts w:asciiTheme="minorEastAsia" w:hAnsiTheme="minorEastAsia" w:hint="eastAsia"/>
          <w:sz w:val="18"/>
          <w:szCs w:val="18"/>
        </w:rPr>
        <w:t>를,</w:t>
      </w:r>
      <w:r w:rsidR="00AA06D9" w:rsidRPr="00D65791">
        <w:rPr>
          <w:rFonts w:asciiTheme="minorEastAsia" w:hAnsiTheme="minorEastAsia" w:hint="eastAsia"/>
          <w:sz w:val="18"/>
          <w:szCs w:val="18"/>
        </w:rPr>
        <w:t xml:space="preserve"> </w:t>
      </w:r>
      <w:r w:rsidR="003643A4" w:rsidRPr="00D65791">
        <w:rPr>
          <w:rFonts w:asciiTheme="minorEastAsia" w:hAnsiTheme="minorEastAsia" w:hint="eastAsia"/>
          <w:sz w:val="18"/>
          <w:szCs w:val="18"/>
        </w:rPr>
        <w:t>Panel B</w:t>
      </w:r>
      <w:r w:rsidRPr="00D65791">
        <w:rPr>
          <w:rFonts w:asciiTheme="minorEastAsia" w:hAnsiTheme="minorEastAsia" w:hint="eastAsia"/>
          <w:sz w:val="18"/>
          <w:szCs w:val="18"/>
        </w:rPr>
        <w:t xml:space="preserve">는 Diff_Rtn2를 종속변수로 한 분석결과를 나타내고 있음. 추정계수의 </w:t>
      </w:r>
      <w:r w:rsidRPr="00D65791">
        <w:rPr>
          <w:rFonts w:asciiTheme="minorEastAsia" w:hAnsiTheme="minorEastAsia"/>
          <w:sz w:val="18"/>
          <w:szCs w:val="18"/>
        </w:rPr>
        <w:t>유의</w:t>
      </w:r>
      <w:r w:rsidRPr="00D65791">
        <w:rPr>
          <w:rFonts w:asciiTheme="minorEastAsia" w:hAnsiTheme="minorEastAsia" w:hint="eastAsia"/>
          <w:sz w:val="18"/>
          <w:szCs w:val="18"/>
        </w:rPr>
        <w:t xml:space="preserve"> </w:t>
      </w:r>
      <w:r w:rsidRPr="00D65791">
        <w:rPr>
          <w:rFonts w:asciiTheme="minorEastAsia" w:hAnsiTheme="minorEastAsia"/>
          <w:sz w:val="18"/>
          <w:szCs w:val="18"/>
        </w:rPr>
        <w:t>수준</w:t>
      </w:r>
      <w:r w:rsidRPr="00D65791">
        <w:rPr>
          <w:rFonts w:asciiTheme="minorEastAsia" w:hAnsiTheme="minorEastAsia" w:hint="eastAsia"/>
          <w:sz w:val="18"/>
          <w:szCs w:val="18"/>
        </w:rPr>
        <w:t xml:space="preserve"> 1%, 5%, 10%</w:t>
      </w:r>
      <w:r w:rsidRPr="00D65791">
        <w:rPr>
          <w:rFonts w:asciiTheme="minorEastAsia" w:hAnsiTheme="minorEastAsia"/>
          <w:sz w:val="18"/>
          <w:szCs w:val="18"/>
        </w:rPr>
        <w:t>가</w:t>
      </w:r>
      <w:r w:rsidRPr="00D65791">
        <w:rPr>
          <w:rFonts w:asciiTheme="minorEastAsia" w:hAnsiTheme="minorEastAsia" w:hint="eastAsia"/>
          <w:sz w:val="18"/>
          <w:szCs w:val="18"/>
        </w:rPr>
        <w:t xml:space="preserve"> 각각 </w:t>
      </w:r>
      <w:r w:rsidRPr="00D65791">
        <w:rPr>
          <w:rFonts w:asciiTheme="minorEastAsia" w:hAnsiTheme="minorEastAsia"/>
          <w:sz w:val="18"/>
          <w:szCs w:val="18"/>
        </w:rPr>
        <w:t>***</w:t>
      </w:r>
      <w:r w:rsidRPr="00D65791">
        <w:rPr>
          <w:rFonts w:asciiTheme="minorEastAsia" w:hAnsiTheme="minorEastAsia" w:hint="eastAsia"/>
          <w:sz w:val="18"/>
          <w:szCs w:val="18"/>
        </w:rPr>
        <w:t xml:space="preserve">, </w:t>
      </w:r>
      <w:r w:rsidRPr="00D65791">
        <w:rPr>
          <w:rFonts w:asciiTheme="minorEastAsia" w:hAnsiTheme="minorEastAsia"/>
          <w:sz w:val="18"/>
          <w:szCs w:val="18"/>
        </w:rPr>
        <w:t>**</w:t>
      </w:r>
      <w:r w:rsidRPr="00D65791">
        <w:rPr>
          <w:rFonts w:asciiTheme="minorEastAsia" w:hAnsiTheme="minorEastAsia" w:hint="eastAsia"/>
          <w:sz w:val="18"/>
          <w:szCs w:val="18"/>
        </w:rPr>
        <w:t xml:space="preserve">, </w:t>
      </w:r>
      <w:r w:rsidRPr="00D65791">
        <w:rPr>
          <w:rFonts w:asciiTheme="minorEastAsia" w:hAnsiTheme="minorEastAsia"/>
          <w:sz w:val="18"/>
          <w:szCs w:val="18"/>
        </w:rPr>
        <w:t>*</w:t>
      </w:r>
      <w:r w:rsidRPr="00D65791">
        <w:rPr>
          <w:rFonts w:asciiTheme="minorEastAsia" w:hAnsiTheme="minorEastAsia" w:hint="eastAsia"/>
          <w:sz w:val="18"/>
          <w:szCs w:val="18"/>
        </w:rPr>
        <w:t>로 표시 되었음. 변수 정의에 대해서는 &lt;표 1&gt;을 참조하기 바람</w:t>
      </w:r>
      <w:r w:rsidRPr="00D9506E">
        <w:rPr>
          <w:rFonts w:asciiTheme="minorEastAsia" w:hAnsiTheme="minorEastAsia" w:hint="eastAsia"/>
          <w:sz w:val="20"/>
          <w:szCs w:val="20"/>
        </w:rPr>
        <w:t>.</w:t>
      </w:r>
    </w:p>
    <w:p w:rsidR="00857E02" w:rsidRPr="00D9506E" w:rsidRDefault="00AA06D9" w:rsidP="00EE5DAB">
      <w:pPr>
        <w:autoSpaceDE w:val="0"/>
        <w:autoSpaceDN w:val="0"/>
        <w:adjustRightInd w:val="0"/>
        <w:snapToGrid w:val="0"/>
        <w:contextualSpacing/>
        <w:jc w:val="center"/>
        <w:rPr>
          <w:rFonts w:asciiTheme="minorEastAsia" w:hAnsiTheme="minorEastAsia"/>
          <w:b/>
          <w:sz w:val="20"/>
          <w:szCs w:val="20"/>
          <w:u w:val="single"/>
          <w:lang w:eastAsia="ko-KR"/>
        </w:rPr>
      </w:pPr>
      <w:r w:rsidRPr="00D9506E">
        <w:rPr>
          <w:rFonts w:asciiTheme="minorEastAsia" w:hAnsiTheme="minorEastAsia" w:hint="eastAsia"/>
          <w:b/>
          <w:sz w:val="20"/>
          <w:szCs w:val="20"/>
          <w:u w:val="single"/>
        </w:rPr>
        <w:t xml:space="preserve"> </w:t>
      </w:r>
      <w:r w:rsidR="003643A4" w:rsidRPr="00D9506E">
        <w:rPr>
          <w:rFonts w:asciiTheme="minorEastAsia" w:hAnsiTheme="minorEastAsia" w:hint="eastAsia"/>
          <w:b/>
          <w:sz w:val="20"/>
          <w:szCs w:val="20"/>
          <w:u w:val="single"/>
        </w:rPr>
        <w:t>Panel A</w:t>
      </w:r>
      <w:r w:rsidR="00857E02" w:rsidRPr="00D9506E">
        <w:rPr>
          <w:rFonts w:asciiTheme="minorEastAsia" w:hAnsiTheme="minorEastAsia" w:hint="eastAsia"/>
          <w:b/>
          <w:sz w:val="20"/>
          <w:szCs w:val="20"/>
          <w:u w:val="single"/>
        </w:rPr>
        <w:t xml:space="preserve"> </w:t>
      </w:r>
      <w:r w:rsidR="001A78CC" w:rsidRPr="00D9506E">
        <w:rPr>
          <w:rFonts w:asciiTheme="minorEastAsia" w:hAnsiTheme="minorEastAsia" w:hint="eastAsia"/>
          <w:b/>
          <w:sz w:val="20"/>
          <w:szCs w:val="20"/>
          <w:u w:val="single"/>
          <w:lang w:eastAsia="ko-KR"/>
        </w:rPr>
        <w:t>개인 대비 외국인 초과수익률</w:t>
      </w:r>
      <w:r w:rsidRPr="00D9506E">
        <w:rPr>
          <w:rFonts w:asciiTheme="minorEastAsia" w:hAnsiTheme="minorEastAsia" w:hint="eastAsia"/>
          <w:b/>
          <w:sz w:val="20"/>
          <w:szCs w:val="20"/>
          <w:u w:val="single"/>
          <w:lang w:eastAsia="ko-KR"/>
        </w:rPr>
        <w:t xml:space="preserve"> (</w:t>
      </w:r>
      <w:r w:rsidR="00857E02" w:rsidRPr="00D9506E">
        <w:rPr>
          <w:rFonts w:asciiTheme="minorEastAsia" w:hAnsiTheme="minorEastAsia" w:hint="eastAsia"/>
          <w:b/>
          <w:sz w:val="20"/>
          <w:szCs w:val="20"/>
          <w:u w:val="single"/>
          <w:lang w:eastAsia="ko-KR"/>
        </w:rPr>
        <w:t>Diff_Rtn1</w:t>
      </w:r>
      <w:r w:rsidR="001A78CC" w:rsidRPr="00D9506E">
        <w:rPr>
          <w:rFonts w:asciiTheme="minorEastAsia" w:hAnsiTheme="minorEastAsia" w:hint="eastAsia"/>
          <w:b/>
          <w:sz w:val="20"/>
          <w:szCs w:val="20"/>
          <w:u w:val="single"/>
          <w:lang w:eastAsia="ko-KR"/>
        </w:rPr>
        <w:t>) 분석</w:t>
      </w:r>
    </w:p>
    <w:tbl>
      <w:tblPr>
        <w:tblW w:w="5000" w:type="pct"/>
        <w:tblCellMar>
          <w:left w:w="99" w:type="dxa"/>
          <w:right w:w="99" w:type="dxa"/>
        </w:tblCellMar>
        <w:tblLook w:val="04A0" w:firstRow="1" w:lastRow="0" w:firstColumn="1" w:lastColumn="0" w:noHBand="0" w:noVBand="1"/>
      </w:tblPr>
      <w:tblGrid>
        <w:gridCol w:w="1855"/>
        <w:gridCol w:w="1052"/>
        <w:gridCol w:w="635"/>
        <w:gridCol w:w="1051"/>
        <w:gridCol w:w="656"/>
        <w:gridCol w:w="1011"/>
        <w:gridCol w:w="632"/>
        <w:gridCol w:w="1011"/>
        <w:gridCol w:w="632"/>
        <w:gridCol w:w="993"/>
        <w:gridCol w:w="596"/>
        <w:gridCol w:w="63"/>
        <w:gridCol w:w="987"/>
        <w:gridCol w:w="686"/>
        <w:gridCol w:w="1135"/>
        <w:gridCol w:w="593"/>
        <w:gridCol w:w="951"/>
        <w:gridCol w:w="512"/>
      </w:tblGrid>
      <w:tr w:rsidR="00897943" w:rsidRPr="00D9506E" w:rsidTr="002E2CB0">
        <w:trPr>
          <w:trHeight w:hRule="exact" w:val="389"/>
        </w:trPr>
        <w:tc>
          <w:tcPr>
            <w:tcW w:w="616" w:type="pct"/>
            <w:tcBorders>
              <w:top w:val="single" w:sz="12" w:space="0" w:color="auto"/>
              <w:left w:val="nil"/>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left"/>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분석기간</w:t>
            </w:r>
          </w:p>
        </w:tc>
        <w:tc>
          <w:tcPr>
            <w:tcW w:w="1127" w:type="pct"/>
            <w:gridSpan w:val="4"/>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1998-2004</w:t>
            </w:r>
          </w:p>
        </w:tc>
        <w:tc>
          <w:tcPr>
            <w:tcW w:w="1092" w:type="pct"/>
            <w:gridSpan w:val="4"/>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2005-2010</w:t>
            </w:r>
          </w:p>
        </w:tc>
        <w:tc>
          <w:tcPr>
            <w:tcW w:w="1105" w:type="pct"/>
            <w:gridSpan w:val="5"/>
            <w:tcBorders>
              <w:top w:val="single" w:sz="12" w:space="0" w:color="auto"/>
              <w:left w:val="single" w:sz="6" w:space="0" w:color="auto"/>
              <w:bottom w:val="single" w:sz="6"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 xml:space="preserve">주가 </w:t>
            </w:r>
            <w:r w:rsidR="003643A4" w:rsidRPr="00D9506E">
              <w:rPr>
                <w:rFonts w:asciiTheme="minorEastAsia" w:hAnsiTheme="minorEastAsia" w:cs="굴림" w:hint="eastAsia"/>
                <w:b/>
                <w:bCs/>
                <w:kern w:val="0"/>
                <w:sz w:val="18"/>
                <w:szCs w:val="18"/>
                <w:lang w:eastAsia="ko-KR"/>
              </w:rPr>
              <w:t>상승 기간</w:t>
            </w:r>
          </w:p>
        </w:tc>
        <w:tc>
          <w:tcPr>
            <w:tcW w:w="1060" w:type="pct"/>
            <w:gridSpan w:val="4"/>
            <w:tcBorders>
              <w:top w:val="single" w:sz="12" w:space="0" w:color="auto"/>
              <w:left w:val="single" w:sz="6" w:space="0" w:color="auto"/>
              <w:bottom w:val="single" w:sz="6"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 xml:space="preserve">주가 </w:t>
            </w:r>
            <w:r w:rsidR="003643A4" w:rsidRPr="00D9506E">
              <w:rPr>
                <w:rFonts w:asciiTheme="minorEastAsia" w:hAnsiTheme="minorEastAsia" w:cs="굴림" w:hint="eastAsia"/>
                <w:b/>
                <w:bCs/>
                <w:kern w:val="0"/>
                <w:sz w:val="18"/>
                <w:szCs w:val="18"/>
                <w:lang w:eastAsia="ko-KR"/>
              </w:rPr>
              <w:t>하락 기간</w:t>
            </w:r>
          </w:p>
        </w:tc>
      </w:tr>
      <w:tr w:rsidR="00897943" w:rsidRPr="00D9506E" w:rsidTr="002E2CB0">
        <w:trPr>
          <w:trHeight w:hRule="exact" w:val="389"/>
        </w:trPr>
        <w:tc>
          <w:tcPr>
            <w:tcW w:w="616" w:type="pct"/>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left"/>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설명변수</w:t>
            </w:r>
          </w:p>
        </w:tc>
        <w:tc>
          <w:tcPr>
            <w:tcW w:w="560" w:type="pct"/>
            <w:gridSpan w:val="2"/>
            <w:tcBorders>
              <w:top w:val="single" w:sz="6" w:space="0" w:color="auto"/>
              <w:left w:val="single" w:sz="6" w:space="0" w:color="auto"/>
              <w:bottom w:val="single" w:sz="12"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1</w:t>
            </w:r>
          </w:p>
        </w:tc>
        <w:tc>
          <w:tcPr>
            <w:tcW w:w="567"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2</w:t>
            </w:r>
          </w:p>
        </w:tc>
        <w:tc>
          <w:tcPr>
            <w:tcW w:w="546" w:type="pct"/>
            <w:gridSpan w:val="2"/>
            <w:tcBorders>
              <w:top w:val="single" w:sz="6"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3</w:t>
            </w:r>
          </w:p>
        </w:tc>
        <w:tc>
          <w:tcPr>
            <w:tcW w:w="546"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4</w:t>
            </w:r>
          </w:p>
        </w:tc>
        <w:tc>
          <w:tcPr>
            <w:tcW w:w="549" w:type="pct"/>
            <w:gridSpan w:val="3"/>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5</w:t>
            </w:r>
          </w:p>
        </w:tc>
        <w:tc>
          <w:tcPr>
            <w:tcW w:w="556" w:type="pct"/>
            <w:gridSpan w:val="2"/>
            <w:tcBorders>
              <w:top w:val="single" w:sz="6" w:space="0" w:color="auto"/>
              <w:left w:val="nil"/>
              <w:bottom w:val="single" w:sz="12"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6</w:t>
            </w:r>
          </w:p>
        </w:tc>
        <w:tc>
          <w:tcPr>
            <w:tcW w:w="574" w:type="pct"/>
            <w:gridSpan w:val="2"/>
            <w:tcBorders>
              <w:top w:val="single" w:sz="6" w:space="0" w:color="auto"/>
              <w:left w:val="single" w:sz="6" w:space="0" w:color="auto"/>
              <w:bottom w:val="single" w:sz="12"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7</w:t>
            </w:r>
          </w:p>
        </w:tc>
        <w:tc>
          <w:tcPr>
            <w:tcW w:w="486" w:type="pct"/>
            <w:gridSpan w:val="2"/>
            <w:tcBorders>
              <w:top w:val="single" w:sz="6" w:space="0" w:color="auto"/>
              <w:left w:val="nil"/>
              <w:bottom w:val="single" w:sz="12"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8</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ind w:firstLineChars="100" w:firstLine="180"/>
              <w:rPr>
                <w:rFonts w:asciiTheme="minorEastAsia" w:hAnsiTheme="minorEastAsia" w:cs="굴림"/>
                <w:b/>
                <w:bCs/>
                <w:sz w:val="18"/>
                <w:szCs w:val="18"/>
              </w:rPr>
            </w:pPr>
            <w:r w:rsidRPr="00D9506E">
              <w:rPr>
                <w:rFonts w:asciiTheme="minorEastAsia" w:hAnsiTheme="minorEastAsia" w:hint="eastAsia"/>
                <w:b/>
                <w:bCs/>
                <w:sz w:val="18"/>
                <w:szCs w:val="18"/>
              </w:rPr>
              <w:t>Intercept</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-10.238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-10.059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1.414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1.008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-7.281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-7.524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0.267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0.806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rPr>
                <w:rFonts w:asciiTheme="minorEastAsia" w:hAnsiTheme="minorEastAsia" w:cs="굴림"/>
                <w:b/>
                <w:bCs/>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-1.92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-1.88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0.42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-1.73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-1.76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0.39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For</w:t>
            </w:r>
            <w:r w:rsidRPr="00D9506E">
              <w:rPr>
                <w:rFonts w:asciiTheme="minorEastAsia" w:hAnsiTheme="minorEastAsia" w:hint="eastAsia"/>
                <w:b/>
                <w:sz w:val="18"/>
                <w:szCs w:val="18"/>
                <w:lang w:eastAsia="ko-KR"/>
              </w:rPr>
              <w:t>eig</w:t>
            </w:r>
            <w:r w:rsidRPr="00D9506E">
              <w:rPr>
                <w:rFonts w:asciiTheme="minorEastAsia" w:hAnsiTheme="minorEastAsia" w:hint="eastAsia"/>
                <w:b/>
                <w:sz w:val="18"/>
                <w:szCs w:val="18"/>
              </w:rPr>
              <w:t>n</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49.943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49.765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98.828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98.938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88.656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88.812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-29.034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-29.292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2.37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2.36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7.83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7.83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5.96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5.97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-3.27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-3.30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lang w:eastAsia="ko-KR"/>
              </w:rPr>
            </w:pPr>
            <w:r w:rsidRPr="00D9506E">
              <w:rPr>
                <w:rFonts w:asciiTheme="minorEastAsia" w:hAnsiTheme="minorEastAsia" w:hint="eastAsia"/>
                <w:b/>
                <w:sz w:val="18"/>
                <w:szCs w:val="18"/>
              </w:rPr>
              <w:t>M</w:t>
            </w:r>
            <w:r w:rsidRPr="00D9506E">
              <w:rPr>
                <w:rFonts w:asciiTheme="minorEastAsia" w:hAnsiTheme="minorEastAsia" w:hint="eastAsia"/>
                <w:b/>
                <w:sz w:val="18"/>
                <w:szCs w:val="18"/>
                <w:lang w:eastAsia="ko-KR"/>
              </w:rPr>
              <w:t>ktRtn</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10.287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10.217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2.100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2.077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11.821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12.016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6.899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6.965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2.82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2.78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1.17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1.15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2.83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2.86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3.10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3.12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Size</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1.253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1.239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-0.034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0.045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0.604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0.658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0.095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-0.012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lang w:eastAsia="ko-KR"/>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2.47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2.29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1.68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1.71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0.52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lang w:eastAsia="ko-KR"/>
              </w:rPr>
            </w:pPr>
            <w:r w:rsidRPr="00D9506E">
              <w:rPr>
                <w:rFonts w:asciiTheme="minorEastAsia" w:hAnsiTheme="minorEastAsia" w:hint="eastAsia"/>
                <w:b/>
                <w:sz w:val="18"/>
                <w:szCs w:val="18"/>
                <w:lang w:eastAsia="ko-KR"/>
              </w:rPr>
              <w:t>BM</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-2.615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-2.728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-1.229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-1.045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-2.056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-1.884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0.757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0.466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-1.70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-1.63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-1.54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-1.24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-1.98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-1.69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1.55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0.89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EP</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0.047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0.390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0.037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-0.012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0.50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Div</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-1.957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-0.004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-0.119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-0.037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-0.73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ind w:firstLineChars="100" w:firstLine="180"/>
              <w:rPr>
                <w:rFonts w:asciiTheme="minorEastAsia" w:hAnsiTheme="minorEastAsia" w:cs="굴림"/>
                <w:b/>
                <w:bCs/>
                <w:sz w:val="18"/>
                <w:szCs w:val="18"/>
              </w:rPr>
            </w:pPr>
            <w:r w:rsidRPr="00D9506E">
              <w:rPr>
                <w:rFonts w:asciiTheme="minorEastAsia" w:hAnsiTheme="minorEastAsia" w:hint="eastAsia"/>
                <w:b/>
                <w:sz w:val="18"/>
                <w:szCs w:val="18"/>
              </w:rPr>
              <w:t>KOSPI</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0.754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-1.013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-0.774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1.502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rPr>
                <w:rFonts w:asciiTheme="minorEastAsia" w:hAnsiTheme="minorEastAsia" w:cs="굴림"/>
                <w:b/>
                <w:bCs/>
                <w:sz w:val="18"/>
                <w:szCs w:val="18"/>
              </w:rPr>
            </w:pPr>
          </w:p>
        </w:tc>
        <w:tc>
          <w:tcPr>
            <w:tcW w:w="349"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single" w:sz="4"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single" w:sz="4" w:space="0" w:color="auto"/>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single" w:sz="4" w:space="0" w:color="auto"/>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-0.79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single" w:sz="4" w:space="0" w:color="auto"/>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single" w:sz="4" w:space="0" w:color="auto"/>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gridSpan w:val="2"/>
            <w:tcBorders>
              <w:top w:val="nil"/>
              <w:left w:val="nil"/>
              <w:bottom w:val="single" w:sz="4" w:space="0" w:color="auto"/>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-0.41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single" w:sz="4" w:space="0" w:color="auto"/>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single" w:sz="4" w:space="0" w:color="auto"/>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single" w:sz="4" w:space="0" w:color="auto"/>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single" w:sz="4" w:space="0" w:color="auto"/>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1.76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single" w:sz="4" w:space="0" w:color="auto"/>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7E60D6">
        <w:trPr>
          <w:trHeight w:hRule="exact" w:val="284"/>
        </w:trPr>
        <w:tc>
          <w:tcPr>
            <w:tcW w:w="616" w:type="pct"/>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rPr>
                <w:rFonts w:asciiTheme="minorEastAsia" w:hAnsiTheme="minorEastAsia" w:cs="굴림"/>
                <w:b/>
                <w:bCs/>
                <w:sz w:val="18"/>
                <w:szCs w:val="18"/>
              </w:rPr>
            </w:pPr>
            <w:r w:rsidRPr="00D9506E">
              <w:rPr>
                <w:rFonts w:asciiTheme="minorEastAsia" w:hAnsiTheme="minorEastAsia" w:cs="굴림" w:hint="eastAsia"/>
                <w:b/>
                <w:bCs/>
                <w:kern w:val="0"/>
                <w:sz w:val="18"/>
                <w:szCs w:val="18"/>
                <w:lang w:eastAsia="ko-KR"/>
              </w:rPr>
              <w:t>N(sample size)</w:t>
            </w:r>
          </w:p>
        </w:tc>
        <w:tc>
          <w:tcPr>
            <w:tcW w:w="560" w:type="pct"/>
            <w:gridSpan w:val="2"/>
            <w:tcBorders>
              <w:top w:val="single" w:sz="4" w:space="0" w:color="auto"/>
              <w:left w:val="single" w:sz="6" w:space="0" w:color="auto"/>
              <w:bottom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6221</w:t>
            </w:r>
          </w:p>
        </w:tc>
        <w:tc>
          <w:tcPr>
            <w:tcW w:w="567" w:type="pct"/>
            <w:gridSpan w:val="2"/>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6221</w:t>
            </w:r>
          </w:p>
        </w:tc>
        <w:tc>
          <w:tcPr>
            <w:tcW w:w="546" w:type="pct"/>
            <w:gridSpan w:val="2"/>
            <w:tcBorders>
              <w:top w:val="single" w:sz="4" w:space="0" w:color="auto"/>
              <w:left w:val="single" w:sz="6" w:space="0" w:color="auto"/>
              <w:bottom w:val="nil"/>
              <w:right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8201</w:t>
            </w:r>
          </w:p>
        </w:tc>
        <w:tc>
          <w:tcPr>
            <w:tcW w:w="546" w:type="pct"/>
            <w:gridSpan w:val="2"/>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8201</w:t>
            </w:r>
          </w:p>
        </w:tc>
        <w:tc>
          <w:tcPr>
            <w:tcW w:w="528" w:type="pct"/>
            <w:gridSpan w:val="2"/>
            <w:tcBorders>
              <w:top w:val="single" w:sz="4" w:space="0" w:color="auto"/>
              <w:left w:val="single" w:sz="6" w:space="0" w:color="auto"/>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11225</w:t>
            </w:r>
          </w:p>
        </w:tc>
        <w:tc>
          <w:tcPr>
            <w:tcW w:w="577" w:type="pct"/>
            <w:gridSpan w:val="3"/>
            <w:tcBorders>
              <w:top w:val="single" w:sz="4" w:space="0" w:color="auto"/>
              <w:left w:val="nil"/>
              <w:bottom w:val="nil"/>
              <w:right w:val="single" w:sz="6" w:space="0" w:color="auto"/>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11225</w:t>
            </w:r>
          </w:p>
        </w:tc>
        <w:tc>
          <w:tcPr>
            <w:tcW w:w="574" w:type="pct"/>
            <w:gridSpan w:val="2"/>
            <w:tcBorders>
              <w:top w:val="single" w:sz="4" w:space="0" w:color="auto"/>
              <w:left w:val="single" w:sz="6" w:space="0" w:color="auto"/>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3197</w:t>
            </w:r>
          </w:p>
        </w:tc>
        <w:tc>
          <w:tcPr>
            <w:tcW w:w="486" w:type="pct"/>
            <w:gridSpan w:val="2"/>
            <w:tcBorders>
              <w:top w:val="single" w:sz="4" w:space="0" w:color="auto"/>
              <w:left w:val="nil"/>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3197</w:t>
            </w:r>
          </w:p>
        </w:tc>
      </w:tr>
      <w:tr w:rsidR="00897943" w:rsidRPr="00D9506E" w:rsidTr="002E2CB0">
        <w:trPr>
          <w:trHeight w:hRule="exact" w:val="432"/>
        </w:trPr>
        <w:tc>
          <w:tcPr>
            <w:tcW w:w="616" w:type="pct"/>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Adj R-sq</w:t>
            </w:r>
          </w:p>
        </w:tc>
        <w:tc>
          <w:tcPr>
            <w:tcW w:w="560" w:type="pct"/>
            <w:gridSpan w:val="2"/>
            <w:tcBorders>
              <w:top w:val="single" w:sz="6" w:space="0" w:color="auto"/>
              <w:left w:val="single" w:sz="6" w:space="0" w:color="auto"/>
              <w:bottom w:val="single" w:sz="12"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0.003</w:t>
            </w:r>
          </w:p>
        </w:tc>
        <w:tc>
          <w:tcPr>
            <w:tcW w:w="567"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003</w:t>
            </w:r>
          </w:p>
        </w:tc>
        <w:tc>
          <w:tcPr>
            <w:tcW w:w="546" w:type="pct"/>
            <w:gridSpan w:val="2"/>
            <w:tcBorders>
              <w:top w:val="single" w:sz="6"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0.008</w:t>
            </w:r>
          </w:p>
        </w:tc>
        <w:tc>
          <w:tcPr>
            <w:tcW w:w="546"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008</w:t>
            </w:r>
          </w:p>
        </w:tc>
        <w:tc>
          <w:tcPr>
            <w:tcW w:w="549" w:type="pct"/>
            <w:gridSpan w:val="3"/>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0.004</w:t>
            </w:r>
          </w:p>
        </w:tc>
        <w:tc>
          <w:tcPr>
            <w:tcW w:w="556" w:type="pct"/>
            <w:gridSpan w:val="2"/>
            <w:tcBorders>
              <w:top w:val="single" w:sz="6" w:space="0" w:color="auto"/>
              <w:left w:val="nil"/>
              <w:bottom w:val="single" w:sz="12"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004</w:t>
            </w:r>
          </w:p>
        </w:tc>
        <w:tc>
          <w:tcPr>
            <w:tcW w:w="574" w:type="pct"/>
            <w:gridSpan w:val="2"/>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0.006</w:t>
            </w:r>
          </w:p>
        </w:tc>
        <w:tc>
          <w:tcPr>
            <w:tcW w:w="486" w:type="pct"/>
            <w:gridSpan w:val="2"/>
            <w:tcBorders>
              <w:top w:val="single" w:sz="6" w:space="0" w:color="auto"/>
              <w:left w:val="nil"/>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006</w:t>
            </w:r>
          </w:p>
        </w:tc>
      </w:tr>
    </w:tbl>
    <w:p w:rsidR="00B165C4" w:rsidRPr="00D9506E" w:rsidRDefault="00356C31" w:rsidP="00EE5DAB">
      <w:pPr>
        <w:widowControl/>
        <w:tabs>
          <w:tab w:val="left" w:pos="12225"/>
        </w:tabs>
        <w:autoSpaceDE w:val="0"/>
        <w:autoSpaceDN w:val="0"/>
        <w:jc w:val="left"/>
        <w:rPr>
          <w:rFonts w:asciiTheme="minorEastAsia" w:hAnsiTheme="minorEastAsia"/>
          <w:sz w:val="20"/>
          <w:szCs w:val="20"/>
          <w:lang w:eastAsia="ko-KR"/>
        </w:rPr>
      </w:pPr>
      <w:r w:rsidRPr="00D9506E">
        <w:rPr>
          <w:rFonts w:asciiTheme="minorEastAsia" w:hAnsiTheme="minorEastAsia"/>
          <w:sz w:val="20"/>
          <w:szCs w:val="20"/>
          <w:lang w:eastAsia="ko-KR"/>
        </w:rPr>
        <w:tab/>
      </w:r>
    </w:p>
    <w:p w:rsidR="00857E02" w:rsidRPr="00D9506E" w:rsidRDefault="00AA06D9" w:rsidP="00EE5DAB">
      <w:pPr>
        <w:autoSpaceDE w:val="0"/>
        <w:autoSpaceDN w:val="0"/>
        <w:adjustRightInd w:val="0"/>
        <w:snapToGrid w:val="0"/>
        <w:contextualSpacing/>
        <w:jc w:val="center"/>
        <w:rPr>
          <w:rFonts w:asciiTheme="minorEastAsia" w:hAnsiTheme="minorEastAsia"/>
          <w:b/>
          <w:sz w:val="20"/>
          <w:szCs w:val="20"/>
          <w:u w:val="single"/>
          <w:lang w:eastAsia="ko-KR"/>
        </w:rPr>
      </w:pPr>
      <w:r w:rsidRPr="00D9506E">
        <w:rPr>
          <w:rFonts w:asciiTheme="minorEastAsia" w:hAnsiTheme="minorEastAsia" w:hint="eastAsia"/>
          <w:b/>
          <w:sz w:val="20"/>
          <w:szCs w:val="20"/>
          <w:u w:val="single"/>
        </w:rPr>
        <w:lastRenderedPageBreak/>
        <w:t xml:space="preserve"> </w:t>
      </w:r>
      <w:r w:rsidR="003643A4" w:rsidRPr="00D9506E">
        <w:rPr>
          <w:rFonts w:asciiTheme="minorEastAsia" w:hAnsiTheme="minorEastAsia" w:hint="eastAsia"/>
          <w:b/>
          <w:sz w:val="20"/>
          <w:szCs w:val="20"/>
          <w:u w:val="single"/>
        </w:rPr>
        <w:t>Panel B</w:t>
      </w:r>
      <w:r w:rsidR="00857E02" w:rsidRPr="00D9506E">
        <w:rPr>
          <w:rFonts w:asciiTheme="minorEastAsia" w:hAnsiTheme="minorEastAsia" w:hint="eastAsia"/>
          <w:b/>
          <w:sz w:val="20"/>
          <w:szCs w:val="20"/>
          <w:u w:val="single"/>
        </w:rPr>
        <w:t xml:space="preserve"> </w:t>
      </w:r>
      <w:r w:rsidR="001A78CC" w:rsidRPr="00D9506E">
        <w:rPr>
          <w:rFonts w:asciiTheme="minorEastAsia" w:hAnsiTheme="minorEastAsia" w:hint="eastAsia"/>
          <w:b/>
          <w:sz w:val="20"/>
          <w:szCs w:val="20"/>
          <w:u w:val="single"/>
          <w:lang w:eastAsia="ko-KR"/>
        </w:rPr>
        <w:t>기관 대비 외국인 초과수익률</w:t>
      </w:r>
      <w:r w:rsidRPr="00D9506E">
        <w:rPr>
          <w:rFonts w:asciiTheme="minorEastAsia" w:hAnsiTheme="minorEastAsia" w:hint="eastAsia"/>
          <w:b/>
          <w:sz w:val="20"/>
          <w:szCs w:val="20"/>
          <w:u w:val="single"/>
          <w:lang w:eastAsia="ko-KR"/>
        </w:rPr>
        <w:t xml:space="preserve"> (</w:t>
      </w:r>
      <w:r w:rsidR="00857E02" w:rsidRPr="00D9506E">
        <w:rPr>
          <w:rFonts w:asciiTheme="minorEastAsia" w:hAnsiTheme="minorEastAsia" w:hint="eastAsia"/>
          <w:b/>
          <w:sz w:val="20"/>
          <w:szCs w:val="20"/>
          <w:u w:val="single"/>
          <w:lang w:eastAsia="ko-KR"/>
        </w:rPr>
        <w:t>Diff_Rtn2</w:t>
      </w:r>
      <w:r w:rsidR="001A78CC" w:rsidRPr="00D9506E">
        <w:rPr>
          <w:rFonts w:asciiTheme="minorEastAsia" w:hAnsiTheme="minorEastAsia" w:hint="eastAsia"/>
          <w:b/>
          <w:sz w:val="20"/>
          <w:szCs w:val="20"/>
          <w:u w:val="single"/>
          <w:lang w:eastAsia="ko-KR"/>
        </w:rPr>
        <w:t>) 분석</w:t>
      </w:r>
    </w:p>
    <w:tbl>
      <w:tblPr>
        <w:tblW w:w="5000" w:type="pct"/>
        <w:tblCellMar>
          <w:left w:w="99" w:type="dxa"/>
          <w:right w:w="99" w:type="dxa"/>
        </w:tblCellMar>
        <w:tblLook w:val="04A0" w:firstRow="1" w:lastRow="0" w:firstColumn="1" w:lastColumn="0" w:noHBand="0" w:noVBand="1"/>
      </w:tblPr>
      <w:tblGrid>
        <w:gridCol w:w="1855"/>
        <w:gridCol w:w="1052"/>
        <w:gridCol w:w="635"/>
        <w:gridCol w:w="1051"/>
        <w:gridCol w:w="656"/>
        <w:gridCol w:w="1011"/>
        <w:gridCol w:w="632"/>
        <w:gridCol w:w="1011"/>
        <w:gridCol w:w="632"/>
        <w:gridCol w:w="993"/>
        <w:gridCol w:w="596"/>
        <w:gridCol w:w="63"/>
        <w:gridCol w:w="987"/>
        <w:gridCol w:w="686"/>
        <w:gridCol w:w="1135"/>
        <w:gridCol w:w="593"/>
        <w:gridCol w:w="951"/>
        <w:gridCol w:w="512"/>
      </w:tblGrid>
      <w:tr w:rsidR="00897943" w:rsidRPr="00D9506E" w:rsidTr="002E2CB0">
        <w:trPr>
          <w:trHeight w:hRule="exact" w:val="389"/>
        </w:trPr>
        <w:tc>
          <w:tcPr>
            <w:tcW w:w="616" w:type="pct"/>
            <w:tcBorders>
              <w:top w:val="single" w:sz="12" w:space="0" w:color="auto"/>
              <w:left w:val="nil"/>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left"/>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분석기간</w:t>
            </w:r>
          </w:p>
        </w:tc>
        <w:tc>
          <w:tcPr>
            <w:tcW w:w="1127" w:type="pct"/>
            <w:gridSpan w:val="4"/>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1998-2004</w:t>
            </w:r>
          </w:p>
        </w:tc>
        <w:tc>
          <w:tcPr>
            <w:tcW w:w="1092" w:type="pct"/>
            <w:gridSpan w:val="4"/>
            <w:tcBorders>
              <w:top w:val="single" w:sz="12" w:space="0" w:color="auto"/>
              <w:left w:val="single" w:sz="6" w:space="0" w:color="auto"/>
              <w:bottom w:val="single" w:sz="6"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2005-2010</w:t>
            </w:r>
          </w:p>
        </w:tc>
        <w:tc>
          <w:tcPr>
            <w:tcW w:w="1105" w:type="pct"/>
            <w:gridSpan w:val="5"/>
            <w:tcBorders>
              <w:top w:val="single" w:sz="12" w:space="0" w:color="auto"/>
              <w:left w:val="single" w:sz="6" w:space="0" w:color="auto"/>
              <w:bottom w:val="single" w:sz="6"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 xml:space="preserve">주가 </w:t>
            </w:r>
            <w:r w:rsidR="003643A4" w:rsidRPr="00D9506E">
              <w:rPr>
                <w:rFonts w:asciiTheme="minorEastAsia" w:hAnsiTheme="minorEastAsia" w:cs="굴림" w:hint="eastAsia"/>
                <w:b/>
                <w:bCs/>
                <w:kern w:val="0"/>
                <w:sz w:val="18"/>
                <w:szCs w:val="18"/>
                <w:lang w:eastAsia="ko-KR"/>
              </w:rPr>
              <w:t>상승 기간</w:t>
            </w:r>
          </w:p>
        </w:tc>
        <w:tc>
          <w:tcPr>
            <w:tcW w:w="1060" w:type="pct"/>
            <w:gridSpan w:val="4"/>
            <w:tcBorders>
              <w:top w:val="single" w:sz="12" w:space="0" w:color="auto"/>
              <w:left w:val="single" w:sz="6" w:space="0" w:color="auto"/>
              <w:bottom w:val="single" w:sz="6"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lang w:eastAsia="ko-KR"/>
              </w:rPr>
              <w:t xml:space="preserve">주가 </w:t>
            </w:r>
            <w:r w:rsidR="003643A4" w:rsidRPr="00D9506E">
              <w:rPr>
                <w:rFonts w:asciiTheme="minorEastAsia" w:hAnsiTheme="minorEastAsia" w:cs="굴림" w:hint="eastAsia"/>
                <w:b/>
                <w:bCs/>
                <w:kern w:val="0"/>
                <w:sz w:val="18"/>
                <w:szCs w:val="18"/>
                <w:lang w:eastAsia="ko-KR"/>
              </w:rPr>
              <w:t>하락 기간</w:t>
            </w:r>
          </w:p>
        </w:tc>
      </w:tr>
      <w:tr w:rsidR="00897943" w:rsidRPr="00D9506E" w:rsidTr="002E2CB0">
        <w:trPr>
          <w:trHeight w:hRule="exact" w:val="389"/>
        </w:trPr>
        <w:tc>
          <w:tcPr>
            <w:tcW w:w="616" w:type="pct"/>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left"/>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설명변수</w:t>
            </w:r>
          </w:p>
        </w:tc>
        <w:tc>
          <w:tcPr>
            <w:tcW w:w="560" w:type="pct"/>
            <w:gridSpan w:val="2"/>
            <w:tcBorders>
              <w:top w:val="single" w:sz="6" w:space="0" w:color="auto"/>
              <w:left w:val="single" w:sz="6" w:space="0" w:color="auto"/>
              <w:bottom w:val="single" w:sz="12"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1</w:t>
            </w:r>
          </w:p>
        </w:tc>
        <w:tc>
          <w:tcPr>
            <w:tcW w:w="567"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2</w:t>
            </w:r>
          </w:p>
        </w:tc>
        <w:tc>
          <w:tcPr>
            <w:tcW w:w="546" w:type="pct"/>
            <w:gridSpan w:val="2"/>
            <w:tcBorders>
              <w:top w:val="single" w:sz="6"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3</w:t>
            </w:r>
          </w:p>
        </w:tc>
        <w:tc>
          <w:tcPr>
            <w:tcW w:w="546"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4</w:t>
            </w:r>
          </w:p>
        </w:tc>
        <w:tc>
          <w:tcPr>
            <w:tcW w:w="549" w:type="pct"/>
            <w:gridSpan w:val="3"/>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5</w:t>
            </w:r>
          </w:p>
        </w:tc>
        <w:tc>
          <w:tcPr>
            <w:tcW w:w="556" w:type="pct"/>
            <w:gridSpan w:val="2"/>
            <w:tcBorders>
              <w:top w:val="single" w:sz="6" w:space="0" w:color="auto"/>
              <w:left w:val="nil"/>
              <w:bottom w:val="single" w:sz="12"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b/>
                <w:bCs/>
                <w:kern w:val="0"/>
                <w:sz w:val="18"/>
                <w:szCs w:val="18"/>
                <w:lang w:eastAsia="ko-KR"/>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6</w:t>
            </w:r>
          </w:p>
        </w:tc>
        <w:tc>
          <w:tcPr>
            <w:tcW w:w="574" w:type="pct"/>
            <w:gridSpan w:val="2"/>
            <w:tcBorders>
              <w:top w:val="single" w:sz="6" w:space="0" w:color="auto"/>
              <w:left w:val="single" w:sz="6" w:space="0" w:color="auto"/>
              <w:bottom w:val="single" w:sz="12"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7</w:t>
            </w:r>
          </w:p>
        </w:tc>
        <w:tc>
          <w:tcPr>
            <w:tcW w:w="486" w:type="pct"/>
            <w:gridSpan w:val="2"/>
            <w:tcBorders>
              <w:top w:val="single" w:sz="6" w:space="0" w:color="auto"/>
              <w:left w:val="nil"/>
              <w:bottom w:val="single" w:sz="12" w:space="0" w:color="auto"/>
              <w:right w:val="nil"/>
            </w:tcBorders>
          </w:tcPr>
          <w:p w:rsidR="00857E02" w:rsidRPr="00D9506E" w:rsidRDefault="00857E02" w:rsidP="00EE5DAB">
            <w:pPr>
              <w:widowControl/>
              <w:autoSpaceDE w:val="0"/>
              <w:autoSpaceDN w:val="0"/>
              <w:jc w:val="center"/>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모형</w:t>
            </w:r>
            <w:r w:rsidRPr="00D9506E">
              <w:rPr>
                <w:rFonts w:asciiTheme="minorEastAsia" w:hAnsiTheme="minorEastAsia" w:cs="굴림" w:hint="eastAsia"/>
                <w:b/>
                <w:bCs/>
                <w:kern w:val="0"/>
                <w:sz w:val="18"/>
                <w:szCs w:val="18"/>
                <w:lang w:eastAsia="ko-KR"/>
              </w:rPr>
              <w:t>8</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ind w:firstLineChars="100" w:firstLine="180"/>
              <w:rPr>
                <w:rFonts w:asciiTheme="minorEastAsia" w:hAnsiTheme="minorEastAsia" w:cs="굴림"/>
                <w:b/>
                <w:bCs/>
                <w:sz w:val="18"/>
                <w:szCs w:val="18"/>
              </w:rPr>
            </w:pPr>
            <w:r w:rsidRPr="00D9506E">
              <w:rPr>
                <w:rFonts w:asciiTheme="minorEastAsia" w:hAnsiTheme="minorEastAsia" w:hint="eastAsia"/>
                <w:b/>
                <w:bCs/>
                <w:sz w:val="18"/>
                <w:szCs w:val="18"/>
              </w:rPr>
              <w:t>Intercept</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-7.731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-7.082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0.096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-0.515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-4.953 </w:t>
            </w: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-4.574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2.888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3.023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rPr>
                <w:rFonts w:asciiTheme="minorEastAsia" w:hAnsiTheme="minorEastAsia" w:cs="굴림"/>
                <w:b/>
                <w:bCs/>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-1.13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-1.03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-0.94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-0.86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1.00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1.04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lang w:eastAsia="ko-KR"/>
              </w:rPr>
              <w:t>Chg_</w:t>
            </w:r>
            <w:r w:rsidRPr="00D9506E">
              <w:rPr>
                <w:rFonts w:asciiTheme="minorEastAsia" w:hAnsiTheme="minorEastAsia" w:hint="eastAsia"/>
                <w:b/>
                <w:sz w:val="18"/>
                <w:szCs w:val="18"/>
              </w:rPr>
              <w:t>For</w:t>
            </w:r>
            <w:r w:rsidRPr="00D9506E">
              <w:rPr>
                <w:rFonts w:asciiTheme="minorEastAsia" w:hAnsiTheme="minorEastAsia" w:hint="eastAsia"/>
                <w:b/>
                <w:sz w:val="18"/>
                <w:szCs w:val="18"/>
                <w:lang w:eastAsia="ko-KR"/>
              </w:rPr>
              <w:t>eig</w:t>
            </w:r>
            <w:r w:rsidRPr="00D9506E">
              <w:rPr>
                <w:rFonts w:asciiTheme="minorEastAsia" w:hAnsiTheme="minorEastAsia" w:hint="eastAsia"/>
                <w:b/>
                <w:sz w:val="18"/>
                <w:szCs w:val="18"/>
              </w:rPr>
              <w:t>n</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49.508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49.055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124.641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124.886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100.477 </w:t>
            </w: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r w:rsidRPr="00D9506E">
              <w:rPr>
                <w:rFonts w:asciiTheme="minorEastAsia" w:hAnsiTheme="minorEastAsia" w:hint="eastAsia"/>
                <w:sz w:val="18"/>
                <w:szCs w:val="18"/>
              </w:rPr>
              <w:t>***</w:t>
            </w: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100.243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-31.126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-31.175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1.83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1.81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8.76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8.77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5.43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5.41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-2.52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-2.52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lang w:eastAsia="ko-KR"/>
              </w:rPr>
            </w:pPr>
            <w:r w:rsidRPr="00D9506E">
              <w:rPr>
                <w:rFonts w:asciiTheme="minorEastAsia" w:hAnsiTheme="minorEastAsia" w:hint="eastAsia"/>
                <w:b/>
                <w:sz w:val="18"/>
                <w:szCs w:val="18"/>
              </w:rPr>
              <w:t>M</w:t>
            </w:r>
            <w:r w:rsidRPr="00D9506E">
              <w:rPr>
                <w:rFonts w:asciiTheme="minorEastAsia" w:hAnsiTheme="minorEastAsia" w:hint="eastAsia"/>
                <w:b/>
                <w:sz w:val="18"/>
                <w:szCs w:val="18"/>
                <w:lang w:eastAsia="ko-KR"/>
              </w:rPr>
              <w:t>ktRtn</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3.853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3.405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-0.879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-0.831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3.811 </w:t>
            </w: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3.537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8.895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8.926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0.82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0.72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-0.43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-0.41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0.73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0.68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2.87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2.87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Size</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1.041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0.843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0.058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0.156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0.484 </w:t>
            </w: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0.408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0.051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0.026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lang w:eastAsia="ko-KR"/>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1.60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1.21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0.43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1.08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0.85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0.20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lang w:eastAsia="ko-KR"/>
              </w:rPr>
            </w:pPr>
            <w:r w:rsidRPr="00D9506E">
              <w:rPr>
                <w:rFonts w:asciiTheme="minorEastAsia" w:hAnsiTheme="minorEastAsia" w:hint="eastAsia"/>
                <w:b/>
                <w:sz w:val="18"/>
                <w:szCs w:val="18"/>
                <w:lang w:eastAsia="ko-KR"/>
              </w:rPr>
              <w:t>BM</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-3.013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-3.704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r w:rsidRPr="00D9506E">
              <w:rPr>
                <w:rFonts w:asciiTheme="minorEastAsia" w:hAnsiTheme="minorEastAsia" w:hint="eastAsia"/>
                <w:sz w:val="18"/>
                <w:szCs w:val="18"/>
              </w:rPr>
              <w:t>*</w:t>
            </w: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-0.283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-0.063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-1.737 </w:t>
            </w: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-1.972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0.502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0.440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-1.52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-1.73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-0.32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-0.07</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-1.35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-1.42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0.74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0.61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EP</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0.027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0.095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-0.030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-0.010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0.13</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0.11</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-0.15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ind w:firstLineChars="100" w:firstLine="180"/>
              <w:rPr>
                <w:rFonts w:asciiTheme="minorEastAsia" w:hAnsiTheme="minorEastAsia"/>
                <w:b/>
                <w:sz w:val="18"/>
                <w:szCs w:val="18"/>
              </w:rPr>
            </w:pPr>
            <w:r w:rsidRPr="00D9506E">
              <w:rPr>
                <w:rFonts w:asciiTheme="minorEastAsia" w:hAnsiTheme="minorEastAsia" w:hint="eastAsia"/>
                <w:b/>
                <w:sz w:val="18"/>
                <w:szCs w:val="18"/>
              </w:rPr>
              <w:t>Div</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-1.018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0.025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-0.031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-0.118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spacing w:line="0" w:lineRule="atLeast"/>
              <w:rPr>
                <w:rFonts w:asciiTheme="minorEastAsia" w:hAnsiTheme="minorEastAsia"/>
                <w:b/>
                <w:sz w:val="18"/>
                <w:szCs w:val="18"/>
              </w:rPr>
            </w:pP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-0.30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0.06</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-0.04</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-0.09</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ind w:firstLineChars="100" w:firstLine="180"/>
              <w:rPr>
                <w:rFonts w:asciiTheme="minorEastAsia" w:hAnsiTheme="minorEastAsia" w:cs="굴림"/>
                <w:b/>
                <w:bCs/>
                <w:sz w:val="18"/>
                <w:szCs w:val="18"/>
              </w:rPr>
            </w:pPr>
            <w:r w:rsidRPr="00D9506E">
              <w:rPr>
                <w:rFonts w:asciiTheme="minorEastAsia" w:hAnsiTheme="minorEastAsia" w:hint="eastAsia"/>
                <w:b/>
                <w:sz w:val="18"/>
                <w:szCs w:val="18"/>
              </w:rPr>
              <w:t>KOSPI</w:t>
            </w:r>
          </w:p>
        </w:tc>
        <w:tc>
          <w:tcPr>
            <w:tcW w:w="349"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3.451 </w:t>
            </w:r>
          </w:p>
        </w:tc>
        <w:tc>
          <w:tcPr>
            <w:tcW w:w="218"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nil"/>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-1.089 </w:t>
            </w:r>
          </w:p>
        </w:tc>
        <w:tc>
          <w:tcPr>
            <w:tcW w:w="210" w:type="pct"/>
            <w:tcBorders>
              <w:top w:val="nil"/>
              <w:left w:val="nil"/>
              <w:bottom w:val="nil"/>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nil"/>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1.103 </w:t>
            </w:r>
          </w:p>
        </w:tc>
        <w:tc>
          <w:tcPr>
            <w:tcW w:w="228" w:type="pct"/>
            <w:tcBorders>
              <w:top w:val="nil"/>
              <w:left w:val="nil"/>
              <w:bottom w:val="nil"/>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nil"/>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rPr>
              <w:t xml:space="preserve">0.382 </w:t>
            </w:r>
          </w:p>
        </w:tc>
        <w:tc>
          <w:tcPr>
            <w:tcW w:w="170" w:type="pct"/>
            <w:tcBorders>
              <w:top w:val="nil"/>
              <w:left w:val="nil"/>
              <w:bottom w:val="nil"/>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2E2CB0">
        <w:trPr>
          <w:trHeight w:hRule="exact" w:val="284"/>
        </w:trPr>
        <w:tc>
          <w:tcPr>
            <w:tcW w:w="616"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rPr>
                <w:rFonts w:asciiTheme="minorEastAsia" w:hAnsiTheme="minorEastAsia" w:cs="굴림"/>
                <w:b/>
                <w:bCs/>
                <w:sz w:val="18"/>
                <w:szCs w:val="18"/>
              </w:rPr>
            </w:pPr>
          </w:p>
        </w:tc>
        <w:tc>
          <w:tcPr>
            <w:tcW w:w="349"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1" w:type="pct"/>
            <w:tcBorders>
              <w:top w:val="nil"/>
              <w:left w:val="nil"/>
              <w:bottom w:val="single" w:sz="4"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49" w:type="pct"/>
            <w:tcBorders>
              <w:top w:val="nil"/>
              <w:left w:val="nil"/>
              <w:bottom w:val="single" w:sz="4" w:space="0" w:color="auto"/>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0.90</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8"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single" w:sz="6" w:space="0" w:color="auto"/>
              <w:bottom w:val="single" w:sz="4" w:space="0" w:color="auto"/>
              <w:right w:val="nil"/>
            </w:tcBorders>
            <w:shd w:val="clear" w:color="auto" w:fill="auto"/>
            <w:noWrap/>
            <w:vAlign w:val="center"/>
            <w:hideMark/>
          </w:tcPr>
          <w:p w:rsidR="00857E02" w:rsidRPr="00D9506E" w:rsidRDefault="00857E02" w:rsidP="00EE5DAB">
            <w:pPr>
              <w:autoSpaceDE w:val="0"/>
              <w:autoSpaceDN w:val="0"/>
              <w:jc w:val="right"/>
              <w:rPr>
                <w:rFonts w:asciiTheme="minorEastAsia" w:hAnsiTheme="minorEastAsia" w:cs="굴림"/>
                <w:sz w:val="18"/>
                <w:szCs w:val="18"/>
              </w:rPr>
            </w:pPr>
          </w:p>
        </w:tc>
        <w:tc>
          <w:tcPr>
            <w:tcW w:w="210" w:type="pct"/>
            <w:tcBorders>
              <w:top w:val="nil"/>
              <w:left w:val="nil"/>
              <w:bottom w:val="single" w:sz="4" w:space="0" w:color="auto"/>
              <w:right w:val="nil"/>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6" w:type="pct"/>
            <w:tcBorders>
              <w:top w:val="nil"/>
              <w:left w:val="nil"/>
              <w:bottom w:val="single" w:sz="4" w:space="0" w:color="auto"/>
              <w:right w:val="nil"/>
            </w:tcBorders>
            <w:shd w:val="clear" w:color="auto" w:fill="auto"/>
            <w:noWrap/>
            <w:vAlign w:val="center"/>
            <w:hideMark/>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-0.75</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10" w:type="pct"/>
            <w:tcBorders>
              <w:top w:val="nil"/>
              <w:left w:val="nil"/>
              <w:bottom w:val="single" w:sz="4" w:space="0" w:color="auto"/>
              <w:right w:val="single" w:sz="6" w:space="0" w:color="auto"/>
            </w:tcBorders>
            <w:shd w:val="clear" w:color="auto" w:fill="auto"/>
            <w:noWrap/>
            <w:vAlign w:val="center"/>
            <w:hideMark/>
          </w:tcPr>
          <w:p w:rsidR="00857E02" w:rsidRPr="00D9506E" w:rsidRDefault="00857E02" w:rsidP="00EE5DAB">
            <w:pPr>
              <w:autoSpaceDE w:val="0"/>
              <w:autoSpaceDN w:val="0"/>
              <w:jc w:val="left"/>
              <w:rPr>
                <w:rFonts w:asciiTheme="minorEastAsia" w:hAnsiTheme="minorEastAsia" w:cs="굴림"/>
                <w:sz w:val="18"/>
                <w:szCs w:val="18"/>
              </w:rPr>
            </w:pPr>
          </w:p>
        </w:tc>
        <w:tc>
          <w:tcPr>
            <w:tcW w:w="330" w:type="pct"/>
            <w:tcBorders>
              <w:top w:val="nil"/>
              <w:left w:val="single" w:sz="6" w:space="0" w:color="auto"/>
              <w:bottom w:val="single" w:sz="4" w:space="0" w:color="auto"/>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8" w:type="pct"/>
            <w:tcBorders>
              <w:top w:val="nil"/>
              <w:left w:val="nil"/>
              <w:bottom w:val="single" w:sz="4" w:space="0" w:color="auto"/>
              <w:right w:val="nil"/>
            </w:tcBorders>
            <w:vAlign w:val="center"/>
          </w:tcPr>
          <w:p w:rsidR="00857E02" w:rsidRPr="00D9506E" w:rsidRDefault="00857E02" w:rsidP="00EE5DAB">
            <w:pPr>
              <w:autoSpaceDE w:val="0"/>
              <w:autoSpaceDN w:val="0"/>
              <w:rPr>
                <w:rFonts w:asciiTheme="minorEastAsia" w:hAnsiTheme="minorEastAsia" w:cs="굴림"/>
                <w:sz w:val="18"/>
                <w:szCs w:val="18"/>
              </w:rPr>
            </w:pPr>
          </w:p>
        </w:tc>
        <w:tc>
          <w:tcPr>
            <w:tcW w:w="349" w:type="pct"/>
            <w:gridSpan w:val="2"/>
            <w:tcBorders>
              <w:top w:val="nil"/>
              <w:left w:val="nil"/>
              <w:bottom w:val="single" w:sz="4" w:space="0" w:color="auto"/>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0.48</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228" w:type="pct"/>
            <w:tcBorders>
              <w:top w:val="nil"/>
              <w:left w:val="nil"/>
              <w:bottom w:val="single" w:sz="4" w:space="0" w:color="auto"/>
              <w:right w:val="single" w:sz="6" w:space="0" w:color="auto"/>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77" w:type="pct"/>
            <w:tcBorders>
              <w:top w:val="nil"/>
              <w:left w:val="single" w:sz="6" w:space="0" w:color="auto"/>
              <w:bottom w:val="single" w:sz="4" w:space="0" w:color="auto"/>
              <w:right w:val="nil"/>
            </w:tcBorders>
            <w:vAlign w:val="center"/>
          </w:tcPr>
          <w:p w:rsidR="00857E02" w:rsidRPr="00D9506E" w:rsidRDefault="00857E02" w:rsidP="00EE5DAB">
            <w:pPr>
              <w:autoSpaceDE w:val="0"/>
              <w:autoSpaceDN w:val="0"/>
              <w:jc w:val="right"/>
              <w:rPr>
                <w:rFonts w:asciiTheme="minorEastAsia" w:hAnsiTheme="minorEastAsia" w:cs="굴림"/>
                <w:sz w:val="18"/>
                <w:szCs w:val="18"/>
              </w:rPr>
            </w:pPr>
          </w:p>
        </w:tc>
        <w:tc>
          <w:tcPr>
            <w:tcW w:w="197" w:type="pct"/>
            <w:tcBorders>
              <w:top w:val="nil"/>
              <w:left w:val="nil"/>
              <w:bottom w:val="single" w:sz="4" w:space="0" w:color="auto"/>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c>
          <w:tcPr>
            <w:tcW w:w="316" w:type="pct"/>
            <w:tcBorders>
              <w:top w:val="nil"/>
              <w:left w:val="nil"/>
              <w:bottom w:val="single" w:sz="4" w:space="0" w:color="auto"/>
              <w:right w:val="nil"/>
            </w:tcBorders>
            <w:vAlign w:val="center"/>
          </w:tcPr>
          <w:p w:rsidR="00857E02" w:rsidRPr="00D9506E" w:rsidRDefault="00AA06D9" w:rsidP="00EE5DAB">
            <w:pPr>
              <w:autoSpaceDE w:val="0"/>
              <w:autoSpaceDN w:val="0"/>
              <w:jc w:val="right"/>
              <w:rPr>
                <w:rFonts w:asciiTheme="minorEastAsia" w:hAnsiTheme="minorEastAsia" w:cs="굴림"/>
                <w:sz w:val="18"/>
                <w:szCs w:val="18"/>
              </w:rPr>
            </w:pPr>
            <w:r w:rsidRPr="00D9506E">
              <w:rPr>
                <w:rFonts w:asciiTheme="minorEastAsia" w:hAnsiTheme="minorEastAsia" w:hint="eastAsia"/>
                <w:sz w:val="18"/>
                <w:szCs w:val="18"/>
                <w:lang w:eastAsia="ko-KR"/>
              </w:rPr>
              <w:t xml:space="preserve"> (</w:t>
            </w:r>
            <w:r w:rsidR="00857E02" w:rsidRPr="00D9506E">
              <w:rPr>
                <w:rFonts w:asciiTheme="minorEastAsia" w:hAnsiTheme="minorEastAsia" w:hint="eastAsia"/>
                <w:sz w:val="18"/>
                <w:szCs w:val="18"/>
              </w:rPr>
              <w:t>0.32</w:t>
            </w:r>
            <w:r w:rsidR="00857E02" w:rsidRPr="00D9506E">
              <w:rPr>
                <w:rFonts w:asciiTheme="minorEastAsia" w:hAnsiTheme="minorEastAsia" w:hint="eastAsia"/>
                <w:sz w:val="18"/>
                <w:szCs w:val="18"/>
                <w:lang w:eastAsia="ko-KR"/>
              </w:rPr>
              <w:t>)</w:t>
            </w:r>
            <w:r w:rsidR="00857E02" w:rsidRPr="00D9506E">
              <w:rPr>
                <w:rFonts w:asciiTheme="minorEastAsia" w:hAnsiTheme="minorEastAsia" w:hint="eastAsia"/>
                <w:sz w:val="18"/>
                <w:szCs w:val="18"/>
              </w:rPr>
              <w:t xml:space="preserve"> </w:t>
            </w:r>
          </w:p>
        </w:tc>
        <w:tc>
          <w:tcPr>
            <w:tcW w:w="170" w:type="pct"/>
            <w:tcBorders>
              <w:top w:val="nil"/>
              <w:left w:val="nil"/>
              <w:bottom w:val="single" w:sz="4" w:space="0" w:color="auto"/>
              <w:right w:val="nil"/>
            </w:tcBorders>
            <w:vAlign w:val="center"/>
          </w:tcPr>
          <w:p w:rsidR="00857E02" w:rsidRPr="00D9506E" w:rsidRDefault="00857E02" w:rsidP="00EE5DAB">
            <w:pPr>
              <w:autoSpaceDE w:val="0"/>
              <w:autoSpaceDN w:val="0"/>
              <w:jc w:val="left"/>
              <w:rPr>
                <w:rFonts w:asciiTheme="minorEastAsia" w:hAnsiTheme="minorEastAsia" w:cs="굴림"/>
                <w:sz w:val="18"/>
                <w:szCs w:val="18"/>
              </w:rPr>
            </w:pPr>
          </w:p>
        </w:tc>
      </w:tr>
      <w:tr w:rsidR="00897943" w:rsidRPr="00D9506E" w:rsidTr="007E60D6">
        <w:trPr>
          <w:trHeight w:hRule="exact" w:val="284"/>
        </w:trPr>
        <w:tc>
          <w:tcPr>
            <w:tcW w:w="616" w:type="pct"/>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rPr>
                <w:rFonts w:asciiTheme="minorEastAsia" w:hAnsiTheme="minorEastAsia" w:cs="굴림"/>
                <w:b/>
                <w:bCs/>
                <w:sz w:val="18"/>
                <w:szCs w:val="18"/>
              </w:rPr>
            </w:pPr>
            <w:r w:rsidRPr="00D9506E">
              <w:rPr>
                <w:rFonts w:asciiTheme="minorEastAsia" w:hAnsiTheme="minorEastAsia" w:cs="굴림" w:hint="eastAsia"/>
                <w:b/>
                <w:bCs/>
                <w:kern w:val="0"/>
                <w:sz w:val="18"/>
                <w:szCs w:val="18"/>
                <w:lang w:eastAsia="ko-KR"/>
              </w:rPr>
              <w:t>N(sample size)</w:t>
            </w:r>
          </w:p>
        </w:tc>
        <w:tc>
          <w:tcPr>
            <w:tcW w:w="560" w:type="pct"/>
            <w:gridSpan w:val="2"/>
            <w:tcBorders>
              <w:top w:val="single" w:sz="4" w:space="0" w:color="auto"/>
              <w:left w:val="single" w:sz="6" w:space="0" w:color="auto"/>
              <w:bottom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6221</w:t>
            </w:r>
          </w:p>
        </w:tc>
        <w:tc>
          <w:tcPr>
            <w:tcW w:w="567" w:type="pct"/>
            <w:gridSpan w:val="2"/>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6221</w:t>
            </w:r>
          </w:p>
        </w:tc>
        <w:tc>
          <w:tcPr>
            <w:tcW w:w="546" w:type="pct"/>
            <w:gridSpan w:val="2"/>
            <w:tcBorders>
              <w:top w:val="single" w:sz="4" w:space="0" w:color="auto"/>
              <w:left w:val="single" w:sz="6" w:space="0" w:color="auto"/>
              <w:bottom w:val="nil"/>
              <w:right w:val="nil"/>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8201</w:t>
            </w:r>
          </w:p>
        </w:tc>
        <w:tc>
          <w:tcPr>
            <w:tcW w:w="546" w:type="pct"/>
            <w:gridSpan w:val="2"/>
            <w:tcBorders>
              <w:top w:val="single" w:sz="4" w:space="0" w:color="auto"/>
              <w:left w:val="nil"/>
              <w:bottom w:val="nil"/>
              <w:right w:val="single" w:sz="6" w:space="0" w:color="auto"/>
            </w:tcBorders>
            <w:shd w:val="clear" w:color="auto" w:fill="auto"/>
            <w:noWrap/>
            <w:vAlign w:val="center"/>
            <w:hideMark/>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8201</w:t>
            </w:r>
          </w:p>
        </w:tc>
        <w:tc>
          <w:tcPr>
            <w:tcW w:w="528" w:type="pct"/>
            <w:gridSpan w:val="2"/>
            <w:tcBorders>
              <w:top w:val="single" w:sz="4" w:space="0" w:color="auto"/>
              <w:left w:val="single" w:sz="6" w:space="0" w:color="auto"/>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11225</w:t>
            </w:r>
          </w:p>
        </w:tc>
        <w:tc>
          <w:tcPr>
            <w:tcW w:w="577" w:type="pct"/>
            <w:gridSpan w:val="3"/>
            <w:tcBorders>
              <w:top w:val="single" w:sz="4" w:space="0" w:color="auto"/>
              <w:left w:val="nil"/>
              <w:bottom w:val="nil"/>
              <w:right w:val="single" w:sz="6" w:space="0" w:color="auto"/>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11225</w:t>
            </w:r>
          </w:p>
        </w:tc>
        <w:tc>
          <w:tcPr>
            <w:tcW w:w="574" w:type="pct"/>
            <w:gridSpan w:val="2"/>
            <w:tcBorders>
              <w:top w:val="single" w:sz="4" w:space="0" w:color="auto"/>
              <w:left w:val="single" w:sz="6" w:space="0" w:color="auto"/>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3197</w:t>
            </w:r>
          </w:p>
        </w:tc>
        <w:tc>
          <w:tcPr>
            <w:tcW w:w="486" w:type="pct"/>
            <w:gridSpan w:val="2"/>
            <w:tcBorders>
              <w:top w:val="single" w:sz="4" w:space="0" w:color="auto"/>
              <w:left w:val="nil"/>
              <w:bottom w:val="nil"/>
              <w:right w:val="nil"/>
            </w:tcBorders>
            <w:vAlign w:val="center"/>
          </w:tcPr>
          <w:p w:rsidR="002E2CB0" w:rsidRPr="00D9506E" w:rsidRDefault="002E2CB0" w:rsidP="00EE5DAB">
            <w:pPr>
              <w:autoSpaceDE w:val="0"/>
              <w:autoSpaceDN w:val="0"/>
              <w:jc w:val="center"/>
              <w:rPr>
                <w:rFonts w:asciiTheme="minorEastAsia" w:hAnsiTheme="minorEastAsia" w:cs="굴림"/>
                <w:sz w:val="18"/>
                <w:szCs w:val="18"/>
              </w:rPr>
            </w:pPr>
            <w:r w:rsidRPr="00D9506E">
              <w:rPr>
                <w:rFonts w:asciiTheme="minorEastAsia" w:hAnsiTheme="minorEastAsia" w:cs="굴림" w:hint="eastAsia"/>
                <w:kern w:val="0"/>
                <w:sz w:val="18"/>
                <w:szCs w:val="18"/>
                <w:lang w:eastAsia="ko-KR"/>
              </w:rPr>
              <w:t>3197</w:t>
            </w:r>
          </w:p>
        </w:tc>
      </w:tr>
      <w:tr w:rsidR="00897943" w:rsidRPr="00D9506E" w:rsidTr="002E2CB0">
        <w:trPr>
          <w:trHeight w:hRule="exact" w:val="432"/>
        </w:trPr>
        <w:tc>
          <w:tcPr>
            <w:tcW w:w="616" w:type="pct"/>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rPr>
                <w:rFonts w:asciiTheme="minorEastAsia" w:hAnsiTheme="minorEastAsia" w:cs="굴림"/>
                <w:b/>
                <w:bCs/>
                <w:kern w:val="0"/>
                <w:sz w:val="18"/>
                <w:szCs w:val="18"/>
              </w:rPr>
            </w:pPr>
            <w:r w:rsidRPr="00D9506E">
              <w:rPr>
                <w:rFonts w:asciiTheme="minorEastAsia" w:hAnsiTheme="minorEastAsia" w:cs="굴림" w:hint="eastAsia"/>
                <w:b/>
                <w:bCs/>
                <w:kern w:val="0"/>
                <w:sz w:val="18"/>
                <w:szCs w:val="18"/>
              </w:rPr>
              <w:t>Adj R-sq</w:t>
            </w:r>
          </w:p>
        </w:tc>
        <w:tc>
          <w:tcPr>
            <w:tcW w:w="560" w:type="pct"/>
            <w:gridSpan w:val="2"/>
            <w:tcBorders>
              <w:top w:val="single" w:sz="6" w:space="0" w:color="auto"/>
              <w:left w:val="single" w:sz="6" w:space="0" w:color="auto"/>
              <w:bottom w:val="single" w:sz="12"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0.001</w:t>
            </w:r>
          </w:p>
        </w:tc>
        <w:tc>
          <w:tcPr>
            <w:tcW w:w="567"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001</w:t>
            </w:r>
          </w:p>
        </w:tc>
        <w:tc>
          <w:tcPr>
            <w:tcW w:w="546" w:type="pct"/>
            <w:gridSpan w:val="2"/>
            <w:tcBorders>
              <w:top w:val="single" w:sz="6" w:space="0" w:color="auto"/>
              <w:left w:val="single" w:sz="6" w:space="0" w:color="auto"/>
              <w:bottom w:val="single" w:sz="12" w:space="0" w:color="auto"/>
              <w:right w:val="nil"/>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0009</w:t>
            </w:r>
          </w:p>
        </w:tc>
        <w:tc>
          <w:tcPr>
            <w:tcW w:w="546" w:type="pct"/>
            <w:gridSpan w:val="2"/>
            <w:tcBorders>
              <w:top w:val="single" w:sz="6" w:space="0" w:color="auto"/>
              <w:left w:val="nil"/>
              <w:bottom w:val="single" w:sz="12" w:space="0" w:color="auto"/>
              <w:right w:val="single" w:sz="6" w:space="0" w:color="auto"/>
            </w:tcBorders>
            <w:shd w:val="clear" w:color="auto" w:fill="auto"/>
            <w:noWrap/>
            <w:vAlign w:val="center"/>
            <w:hideMark/>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009</w:t>
            </w:r>
          </w:p>
        </w:tc>
        <w:tc>
          <w:tcPr>
            <w:tcW w:w="549" w:type="pct"/>
            <w:gridSpan w:val="3"/>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0.003</w:t>
            </w:r>
          </w:p>
        </w:tc>
        <w:tc>
          <w:tcPr>
            <w:tcW w:w="556" w:type="pct"/>
            <w:gridSpan w:val="2"/>
            <w:tcBorders>
              <w:top w:val="single" w:sz="6" w:space="0" w:color="auto"/>
              <w:left w:val="nil"/>
              <w:bottom w:val="single" w:sz="12" w:space="0" w:color="auto"/>
              <w:right w:val="single" w:sz="6" w:space="0" w:color="auto"/>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003</w:t>
            </w:r>
          </w:p>
        </w:tc>
        <w:tc>
          <w:tcPr>
            <w:tcW w:w="574" w:type="pct"/>
            <w:gridSpan w:val="2"/>
            <w:tcBorders>
              <w:top w:val="single" w:sz="6" w:space="0" w:color="auto"/>
              <w:left w:val="single" w:sz="6" w:space="0" w:color="auto"/>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lang w:eastAsia="ko-KR"/>
              </w:rPr>
            </w:pPr>
            <w:r w:rsidRPr="00D9506E">
              <w:rPr>
                <w:rFonts w:asciiTheme="minorEastAsia" w:hAnsiTheme="minorEastAsia" w:cs="굴림" w:hint="eastAsia"/>
                <w:kern w:val="0"/>
                <w:sz w:val="18"/>
                <w:szCs w:val="18"/>
                <w:lang w:eastAsia="ko-KR"/>
              </w:rPr>
              <w:t>0.003</w:t>
            </w:r>
          </w:p>
        </w:tc>
        <w:tc>
          <w:tcPr>
            <w:tcW w:w="486" w:type="pct"/>
            <w:gridSpan w:val="2"/>
            <w:tcBorders>
              <w:top w:val="single" w:sz="6" w:space="0" w:color="auto"/>
              <w:left w:val="nil"/>
              <w:bottom w:val="single" w:sz="12" w:space="0" w:color="auto"/>
              <w:right w:val="nil"/>
            </w:tcBorders>
            <w:vAlign w:val="center"/>
          </w:tcPr>
          <w:p w:rsidR="00857E02" w:rsidRPr="00D9506E" w:rsidRDefault="00857E02" w:rsidP="00EE5DAB">
            <w:pPr>
              <w:widowControl/>
              <w:autoSpaceDE w:val="0"/>
              <w:autoSpaceDN w:val="0"/>
              <w:jc w:val="center"/>
              <w:rPr>
                <w:rFonts w:asciiTheme="minorEastAsia" w:hAnsiTheme="minorEastAsia" w:cs="굴림"/>
                <w:kern w:val="0"/>
                <w:sz w:val="18"/>
                <w:szCs w:val="18"/>
              </w:rPr>
            </w:pPr>
            <w:r w:rsidRPr="00D9506E">
              <w:rPr>
                <w:rFonts w:asciiTheme="minorEastAsia" w:hAnsiTheme="minorEastAsia" w:cs="굴림" w:hint="eastAsia"/>
                <w:kern w:val="0"/>
                <w:sz w:val="18"/>
                <w:szCs w:val="18"/>
              </w:rPr>
              <w:t>0.</w:t>
            </w:r>
            <w:r w:rsidRPr="00D9506E">
              <w:rPr>
                <w:rFonts w:asciiTheme="minorEastAsia" w:hAnsiTheme="minorEastAsia" w:cs="굴림" w:hint="eastAsia"/>
                <w:kern w:val="0"/>
                <w:sz w:val="18"/>
                <w:szCs w:val="18"/>
                <w:lang w:eastAsia="ko-KR"/>
              </w:rPr>
              <w:t>002</w:t>
            </w:r>
          </w:p>
        </w:tc>
      </w:tr>
    </w:tbl>
    <w:p w:rsidR="00857E02" w:rsidRPr="00D9506E" w:rsidRDefault="00857E02" w:rsidP="00EE5DAB">
      <w:pPr>
        <w:widowControl/>
        <w:autoSpaceDE w:val="0"/>
        <w:autoSpaceDN w:val="0"/>
        <w:jc w:val="left"/>
        <w:rPr>
          <w:rFonts w:asciiTheme="minorEastAsia" w:hAnsiTheme="minorEastAsia"/>
          <w:sz w:val="20"/>
          <w:szCs w:val="20"/>
          <w:lang w:eastAsia="ko-KR"/>
        </w:rPr>
      </w:pPr>
    </w:p>
    <w:p w:rsidR="00D9506E" w:rsidRPr="00D9506E" w:rsidRDefault="00D9506E">
      <w:pPr>
        <w:autoSpaceDE w:val="0"/>
        <w:autoSpaceDN w:val="0"/>
        <w:rPr>
          <w:rFonts w:asciiTheme="minorEastAsia" w:hAnsiTheme="minorEastAsia" w:cs="SimSun"/>
          <w:kern w:val="0"/>
          <w:sz w:val="22"/>
          <w:lang w:eastAsia="ko-KR"/>
        </w:rPr>
      </w:pPr>
    </w:p>
    <w:sectPr w:rsidR="00D9506E" w:rsidRPr="00D9506E" w:rsidSect="00857E02">
      <w:footerReference w:type="default" r:id="rId11"/>
      <w:pgSz w:w="16838" w:h="11906" w:orient="landscape" w:code="9"/>
      <w:pgMar w:top="1134" w:right="1134" w:bottom="1134" w:left="851" w:header="851" w:footer="992" w:gutter="0"/>
      <w:cols w:space="425"/>
      <w:docGrid w:type="lines" w:linePitch="337" w:charSpace="185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0023" w:rsidRDefault="00FA0023" w:rsidP="00862CCF">
      <w:r>
        <w:separator/>
      </w:r>
    </w:p>
  </w:endnote>
  <w:endnote w:type="continuationSeparator" w:id="0">
    <w:p w:rsidR="00FA0023" w:rsidRDefault="00FA0023" w:rsidP="00862C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맑은 고딕">
    <w:panose1 w:val="020B0503020000020004"/>
    <w:charset w:val="81"/>
    <w:family w:val="modern"/>
    <w:pitch w:val="variable"/>
    <w:sig w:usb0="900002AF" w:usb1="09D77CFB" w:usb2="00000012" w:usb3="00000000" w:csb0="00080001" w:csb1="00000000"/>
  </w:font>
  <w:font w:name="Cambria">
    <w:panose1 w:val="02040503050406030204"/>
    <w:charset w:val="00"/>
    <w:family w:val="roman"/>
    <w:pitch w:val="variable"/>
    <w:sig w:usb0="E00002FF" w:usb1="400004FF" w:usb2="00000000" w:usb3="00000000" w:csb0="0000019F" w:csb1="00000000"/>
  </w:font>
  <w:font w:name="Haansoft Batang">
    <w:altName w:val="한컴돋움"/>
    <w:charset w:val="86"/>
    <w:family w:val="roman"/>
    <w:pitch w:val="variable"/>
    <w:sig w:usb0="F7FFAFFF" w:usb1="FBDFFFFF" w:usb2="00FFFFFF" w:usb3="00000000" w:csb0="803F01FF" w:csb1="00000000"/>
  </w:font>
  <w:font w:name="바탕">
    <w:altName w:val="Batang"/>
    <w:panose1 w:val="02030600000101010101"/>
    <w:charset w:val="81"/>
    <w:family w:val="roman"/>
    <w:pitch w:val="variable"/>
    <w:sig w:usb0="B00002AF" w:usb1="69D77CFB" w:usb2="00000030" w:usb3="00000000" w:csb0="0008009F" w:csb1="00000000"/>
  </w:font>
  <w:font w:name="맑은@.....">
    <w:altName w:val="Arial Unicode MS"/>
    <w:panose1 w:val="00000000000000000000"/>
    <w:charset w:val="81"/>
    <w:family w:val="swiss"/>
    <w:notTrueType/>
    <w:pitch w:val="default"/>
    <w:sig w:usb0="00000000" w:usb1="09060000" w:usb2="00000010" w:usb3="00000000" w:csb0="00080000" w:csb1="00000000"/>
  </w:font>
  <w:font w:name="Arial">
    <w:panose1 w:val="020B0604020202020204"/>
    <w:charset w:val="00"/>
    <w:family w:val="swiss"/>
    <w:pitch w:val="variable"/>
    <w:sig w:usb0="20002A87" w:usb1="00000000" w:usb2="00000000" w:usb3="00000000" w:csb0="000001FF" w:csb1="00000000"/>
  </w:font>
  <w:font w:name="*ﾇﾑｾ鄂ﾅｸ暿ｶ-Identity-H">
    <w:altName w:val="MS Mincho"/>
    <w:panose1 w:val="00000000000000000000"/>
    <w:charset w:val="80"/>
    <w:family w:val="auto"/>
    <w:notTrueType/>
    <w:pitch w:val="default"/>
    <w:sig w:usb0="00000001" w:usb1="08070000" w:usb2="00000010" w:usb3="00000000" w:csb0="00020000" w:csb1="00000000"/>
  </w:font>
  <w:font w:name="한양신명조">
    <w:altName w:val="바탕"/>
    <w:panose1 w:val="00000000000000000000"/>
    <w:charset w:val="81"/>
    <w:family w:val="roman"/>
    <w:notTrueType/>
    <w:pitch w:val="default"/>
    <w:sig w:usb0="00000001" w:usb1="09060000" w:usb2="00000010" w:usb3="00000000" w:csb0="00080000" w:csb1="00000000"/>
  </w:font>
  <w:font w:name="MS Mincho">
    <w:altName w:val="ＭＳ 明朝"/>
    <w:panose1 w:val="02020609040205080304"/>
    <w:charset w:val="80"/>
    <w:family w:val="modern"/>
    <w:pitch w:val="fixed"/>
    <w:sig w:usb0="E00002FF" w:usb1="6AC7FDFB" w:usb2="00000012" w:usb3="00000000" w:csb0="0002009F" w:csb1="00000000"/>
  </w:font>
  <w:font w:name="TT95AB5DA8tCID-WinCharSetFFFF-H">
    <w:altName w:val="한컴바탕확장"/>
    <w:panose1 w:val="00000000000000000000"/>
    <w:charset w:val="81"/>
    <w:family w:val="auto"/>
    <w:notTrueType/>
    <w:pitch w:val="default"/>
    <w:sig w:usb0="00000001" w:usb1="09060000" w:usb2="00000010" w:usb3="00000000" w:csb0="00080000" w:csb1="00000000"/>
  </w:font>
  <w:font w:name="YDIYMjO120-KSCpc-EUC-H">
    <w:altName w:val="한컴바탕확장"/>
    <w:panose1 w:val="00000000000000000000"/>
    <w:charset w:val="81"/>
    <w:family w:val="auto"/>
    <w:notTrueType/>
    <w:pitch w:val="default"/>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돋움체">
    <w:panose1 w:val="020B0609000101010101"/>
    <w:charset w:val="81"/>
    <w:family w:val="modern"/>
    <w:pitch w:val="fixed"/>
    <w:sig w:usb0="B00002AF" w:usb1="69D77CFB" w:usb2="00000030" w:usb3="00000000" w:csb0="0008009F" w:csb1="00000000"/>
  </w:font>
  <w:font w:name="*ﾈﾞｸﾕｸ暿ｶ-Identity-H">
    <w:altName w:val="MS Mincho"/>
    <w:panose1 w:val="00000000000000000000"/>
    <w:charset w:val="80"/>
    <w:family w:val="auto"/>
    <w:notTrueType/>
    <w:pitch w:val="default"/>
    <w:sig w:usb0="00000001" w:usb1="08070000" w:usb2="00000010" w:usb3="00000000" w:csb0="00020000" w:csb1="00000000"/>
  </w:font>
  <w:font w:name="*ﾇﾑｾ鄰ﾟｰ昉・Identity-H">
    <w:altName w:val="MS Mincho"/>
    <w:panose1 w:val="00000000000000000000"/>
    <w:charset w:val="80"/>
    <w:family w:val="auto"/>
    <w:notTrueType/>
    <w:pitch w:val="default"/>
    <w:sig w:usb0="00000001" w:usb1="08070000" w:usb2="00000010" w:usb3="00000000" w:csb0="00020000" w:csb1="00000000"/>
  </w:font>
  <w:font w:name="*HCI-Tulip-Identity-H">
    <w:altName w:val="MS Mincho"/>
    <w:panose1 w:val="00000000000000000000"/>
    <w:charset w:val="80"/>
    <w:family w:val="auto"/>
    <w:notTrueType/>
    <w:pitch w:val="default"/>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Garamond,Italic">
    <w:altName w:val="Times New Roman"/>
    <w:panose1 w:val="00000000000000000000"/>
    <w:charset w:val="00"/>
    <w:family w:val="roman"/>
    <w:notTrueType/>
    <w:pitch w:val="default"/>
    <w:sig w:usb0="00000003" w:usb1="00000000" w:usb2="00000000" w:usb3="00000000" w:csb0="00000001" w:csb1="00000000"/>
  </w:font>
  <w:font w:name="*ﾇﾑｾ鄂ﾅｸ暿ｶ,Italic-Identity-H">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729613"/>
      <w:docPartObj>
        <w:docPartGallery w:val="Page Numbers (Bottom of Page)"/>
        <w:docPartUnique/>
      </w:docPartObj>
    </w:sdtPr>
    <w:sdtEndPr/>
    <w:sdtContent>
      <w:p w:rsidR="00835F65" w:rsidRDefault="00756DFF">
        <w:pPr>
          <w:pStyle w:val="aa"/>
          <w:jc w:val="center"/>
        </w:pPr>
        <w:r>
          <w:fldChar w:fldCharType="begin"/>
        </w:r>
        <w:r w:rsidR="00835F65">
          <w:instrText xml:space="preserve"> PAGE   \* MERGEFORMAT </w:instrText>
        </w:r>
        <w:r>
          <w:fldChar w:fldCharType="separate"/>
        </w:r>
        <w:r w:rsidR="000B6EEC" w:rsidRPr="000B6EEC">
          <w:rPr>
            <w:noProof/>
            <w:lang w:val="zh-CN"/>
          </w:rPr>
          <w:t>4</w:t>
        </w:r>
        <w:r>
          <w:rPr>
            <w:noProof/>
            <w:lang w:val="zh-CN"/>
          </w:rPr>
          <w:fldChar w:fldCharType="end"/>
        </w:r>
      </w:p>
    </w:sdtContent>
  </w:sdt>
  <w:p w:rsidR="00835F65" w:rsidRDefault="00835F65">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66423"/>
      <w:docPartObj>
        <w:docPartGallery w:val="Page Numbers (Bottom of Page)"/>
        <w:docPartUnique/>
      </w:docPartObj>
    </w:sdtPr>
    <w:sdtEndPr/>
    <w:sdtContent>
      <w:p w:rsidR="00835F65" w:rsidRDefault="00756DFF">
        <w:pPr>
          <w:pStyle w:val="aa"/>
          <w:jc w:val="center"/>
        </w:pPr>
        <w:r>
          <w:fldChar w:fldCharType="begin"/>
        </w:r>
        <w:r w:rsidR="00835F65">
          <w:instrText xml:space="preserve"> PAGE   \* MERGEFORMAT </w:instrText>
        </w:r>
        <w:r>
          <w:fldChar w:fldCharType="separate"/>
        </w:r>
        <w:r w:rsidR="008214AD" w:rsidRPr="008214AD">
          <w:rPr>
            <w:noProof/>
            <w:lang w:val="zh-CN"/>
          </w:rPr>
          <w:t>20</w:t>
        </w:r>
        <w:r>
          <w:rPr>
            <w:noProof/>
            <w:lang w:val="zh-CN"/>
          </w:rPr>
          <w:fldChar w:fldCharType="end"/>
        </w:r>
      </w:p>
    </w:sdtContent>
  </w:sdt>
  <w:p w:rsidR="00835F65" w:rsidRDefault="00835F65">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30001"/>
      <w:docPartObj>
        <w:docPartGallery w:val="Page Numbers (Bottom of Page)"/>
        <w:docPartUnique/>
      </w:docPartObj>
    </w:sdtPr>
    <w:sdtEndPr/>
    <w:sdtContent>
      <w:p w:rsidR="00835F65" w:rsidRDefault="00756DFF">
        <w:pPr>
          <w:pStyle w:val="aa"/>
          <w:jc w:val="center"/>
        </w:pPr>
        <w:r>
          <w:fldChar w:fldCharType="begin"/>
        </w:r>
        <w:r w:rsidR="00835F65">
          <w:instrText xml:space="preserve"> PAGE   \* MERGEFORMAT </w:instrText>
        </w:r>
        <w:r>
          <w:fldChar w:fldCharType="separate"/>
        </w:r>
        <w:r w:rsidR="00D65791" w:rsidRPr="00D65791">
          <w:rPr>
            <w:noProof/>
            <w:lang w:val="zh-CN"/>
          </w:rPr>
          <w:t>29</w:t>
        </w:r>
        <w:r>
          <w:rPr>
            <w:noProof/>
            <w:lang w:val="zh-CN"/>
          </w:rPr>
          <w:fldChar w:fldCharType="end"/>
        </w:r>
      </w:p>
    </w:sdtContent>
  </w:sdt>
  <w:p w:rsidR="00835F65" w:rsidRDefault="00835F65">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0023" w:rsidRDefault="00FA0023" w:rsidP="00862CCF">
      <w:r>
        <w:separator/>
      </w:r>
    </w:p>
  </w:footnote>
  <w:footnote w:type="continuationSeparator" w:id="0">
    <w:p w:rsidR="00FA0023" w:rsidRDefault="00FA0023" w:rsidP="00862CCF">
      <w:r>
        <w:continuationSeparator/>
      </w:r>
    </w:p>
  </w:footnote>
  <w:footnote w:id="1">
    <w:p w:rsidR="00835F65" w:rsidRPr="00BF0DE5" w:rsidRDefault="00835F65" w:rsidP="00713582">
      <w:pPr>
        <w:pStyle w:val="ab"/>
        <w:jc w:val="both"/>
        <w:rPr>
          <w:rFonts w:ascii="바탕" w:eastAsia="바탕" w:hAnsi="바탕"/>
          <w:sz w:val="20"/>
          <w:szCs w:val="20"/>
          <w:lang w:eastAsia="ko-KR"/>
        </w:rPr>
      </w:pPr>
      <w:r w:rsidRPr="00BF0DE5">
        <w:rPr>
          <w:rStyle w:val="ac"/>
          <w:rFonts w:ascii="바탕" w:eastAsia="바탕" w:hAnsi="바탕"/>
          <w:sz w:val="20"/>
          <w:szCs w:val="20"/>
        </w:rPr>
        <w:footnoteRef/>
      </w:r>
      <w:r w:rsidRPr="00BF0DE5">
        <w:rPr>
          <w:rFonts w:ascii="바탕" w:eastAsia="바탕" w:hAnsi="바탕" w:hint="eastAsia"/>
          <w:sz w:val="20"/>
          <w:szCs w:val="20"/>
          <w:lang w:eastAsia="ko-KR"/>
        </w:rPr>
        <w:t>2012년 12월 현재</w:t>
      </w:r>
      <w:r w:rsidRPr="00BF0DE5">
        <w:rPr>
          <w:rFonts w:ascii="바탕" w:eastAsia="바탕" w:hAnsi="바탕"/>
          <w:sz w:val="20"/>
          <w:szCs w:val="20"/>
        </w:rPr>
        <w:t xml:space="preserve"> </w:t>
      </w:r>
      <w:r w:rsidRPr="00BF0DE5">
        <w:rPr>
          <w:rFonts w:ascii="바탕" w:eastAsia="바탕" w:hAnsi="바탕" w:hint="eastAsia"/>
          <w:sz w:val="20"/>
          <w:szCs w:val="20"/>
          <w:lang w:eastAsia="ko-KR"/>
        </w:rPr>
        <w:t>상장</w:t>
      </w:r>
      <w:r>
        <w:rPr>
          <w:rFonts w:ascii="바탕" w:eastAsia="바탕" w:hAnsi="바탕" w:hint="eastAsia"/>
          <w:sz w:val="20"/>
          <w:szCs w:val="20"/>
          <w:lang w:eastAsia="ko-KR"/>
        </w:rPr>
        <w:t>회</w:t>
      </w:r>
      <w:r w:rsidRPr="00BF0DE5">
        <w:rPr>
          <w:rFonts w:ascii="바탕" w:eastAsia="바탕" w:hAnsi="바탕" w:hint="eastAsia"/>
          <w:sz w:val="20"/>
          <w:szCs w:val="20"/>
          <w:lang w:eastAsia="ko-KR"/>
        </w:rPr>
        <w:t>사협의회</w:t>
      </w:r>
      <w:r>
        <w:rPr>
          <w:rFonts w:ascii="바탕" w:eastAsia="바탕" w:hAnsi="바탕" w:hint="eastAsia"/>
          <w:sz w:val="20"/>
          <w:szCs w:val="20"/>
          <w:lang w:eastAsia="ko-KR"/>
        </w:rPr>
        <w:t>는 투자자별</w:t>
      </w:r>
      <w:r w:rsidRPr="00BF0DE5">
        <w:rPr>
          <w:rFonts w:ascii="바탕" w:eastAsia="바탕" w:hAnsi="바탕" w:hint="eastAsia"/>
          <w:sz w:val="20"/>
          <w:szCs w:val="20"/>
          <w:lang w:eastAsia="ko-KR"/>
        </w:rPr>
        <w:t xml:space="preserve"> 2010년</w:t>
      </w:r>
      <w:r>
        <w:rPr>
          <w:rFonts w:ascii="바탕" w:eastAsia="바탕" w:hAnsi="바탕" w:hint="eastAsia"/>
          <w:sz w:val="20"/>
          <w:szCs w:val="20"/>
          <w:lang w:eastAsia="ko-KR"/>
        </w:rPr>
        <w:t xml:space="preserve"> 12월</w:t>
      </w:r>
      <w:r w:rsidRPr="00BF0DE5">
        <w:rPr>
          <w:rFonts w:ascii="바탕" w:eastAsia="바탕" w:hAnsi="바탕" w:hint="eastAsia"/>
          <w:sz w:val="20"/>
          <w:szCs w:val="20"/>
          <w:lang w:eastAsia="ko-KR"/>
        </w:rPr>
        <w:t>까지</w:t>
      </w:r>
      <w:r>
        <w:rPr>
          <w:rFonts w:ascii="바탕" w:eastAsia="바탕" w:hAnsi="바탕" w:hint="eastAsia"/>
          <w:sz w:val="20"/>
          <w:szCs w:val="20"/>
          <w:lang w:eastAsia="ko-KR"/>
        </w:rPr>
        <w:t xml:space="preserve">의 </w:t>
      </w:r>
      <w:r w:rsidRPr="00BF0DE5">
        <w:rPr>
          <w:rFonts w:ascii="바탕" w:eastAsia="바탕" w:hAnsi="바탕" w:hint="eastAsia"/>
          <w:sz w:val="20"/>
          <w:szCs w:val="20"/>
          <w:lang w:eastAsia="ko-KR"/>
        </w:rPr>
        <w:t>지분율 데이터</w:t>
      </w:r>
      <w:r>
        <w:rPr>
          <w:rFonts w:ascii="바탕" w:eastAsia="바탕" w:hAnsi="바탕" w:hint="eastAsia"/>
          <w:sz w:val="20"/>
          <w:szCs w:val="20"/>
          <w:lang w:eastAsia="ko-KR"/>
        </w:rPr>
        <w:t>를 제공하고 있다.</w:t>
      </w:r>
    </w:p>
  </w:footnote>
  <w:footnote w:id="2">
    <w:p w:rsidR="00835F65" w:rsidRPr="00F7161F" w:rsidRDefault="00835F65" w:rsidP="008835F9">
      <w:pPr>
        <w:pStyle w:val="ab"/>
        <w:autoSpaceDE w:val="0"/>
        <w:autoSpaceDN w:val="0"/>
        <w:jc w:val="both"/>
        <w:rPr>
          <w:rFonts w:ascii="바탕" w:eastAsia="바탕" w:hAnsi="바탕"/>
          <w:sz w:val="20"/>
          <w:szCs w:val="20"/>
          <w:lang w:eastAsia="ko-KR"/>
        </w:rPr>
      </w:pPr>
      <w:r w:rsidRPr="00F7161F">
        <w:rPr>
          <w:rStyle w:val="ac"/>
          <w:rFonts w:ascii="바탕" w:eastAsia="바탕" w:hAnsi="바탕"/>
          <w:sz w:val="20"/>
          <w:szCs w:val="20"/>
        </w:rPr>
        <w:footnoteRef/>
      </w:r>
      <w:r w:rsidRPr="00F7161F">
        <w:rPr>
          <w:rFonts w:ascii="바탕" w:eastAsia="바탕" w:hAnsi="바탕"/>
          <w:sz w:val="20"/>
          <w:szCs w:val="20"/>
        </w:rPr>
        <w:t xml:space="preserve"> </w:t>
      </w:r>
      <w:r w:rsidRPr="00F7161F">
        <w:rPr>
          <w:rFonts w:ascii="바탕" w:eastAsia="바탕" w:hAnsi="바탕" w:hint="eastAsia"/>
          <w:sz w:val="20"/>
          <w:szCs w:val="20"/>
          <w:lang w:eastAsia="ko-KR"/>
        </w:rPr>
        <w:t>본 연구의 분석기간인 1998-2010 중 KOSPI 수익률을 기준으로 주가가 하락한 해는 2000, 2002, 2008의 3개</w:t>
      </w:r>
      <w:r>
        <w:rPr>
          <w:rFonts w:ascii="바탕" w:eastAsia="바탕" w:hAnsi="바탕" w:hint="eastAsia"/>
          <w:sz w:val="20"/>
          <w:szCs w:val="20"/>
          <w:lang w:eastAsia="ko-KR"/>
        </w:rPr>
        <w:t xml:space="preserve"> 연</w:t>
      </w:r>
      <w:r w:rsidRPr="00F7161F">
        <w:rPr>
          <w:rFonts w:ascii="바탕" w:eastAsia="바탕" w:hAnsi="바탕" w:hint="eastAsia"/>
          <w:sz w:val="20"/>
          <w:szCs w:val="20"/>
          <w:lang w:eastAsia="ko-KR"/>
        </w:rPr>
        <w:t>도이다.</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73CAF"/>
    <w:multiLevelType w:val="hybridMultilevel"/>
    <w:tmpl w:val="D8D84FE6"/>
    <w:lvl w:ilvl="0" w:tplc="796A410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05C20EC2"/>
    <w:multiLevelType w:val="hybridMultilevel"/>
    <w:tmpl w:val="3104C9A2"/>
    <w:lvl w:ilvl="0" w:tplc="EBD28FE0">
      <w:start w:val="1"/>
      <w:numFmt w:val="decimal"/>
      <w:lvlText w:val="%1."/>
      <w:lvlJc w:val="left"/>
      <w:pPr>
        <w:ind w:left="570" w:hanging="360"/>
      </w:pPr>
      <w:rPr>
        <w:rFonts w:hint="default"/>
      </w:rPr>
    </w:lvl>
    <w:lvl w:ilvl="1" w:tplc="04090019" w:tentative="1">
      <w:start w:val="1"/>
      <w:numFmt w:val="upperLetter"/>
      <w:lvlText w:val="%2."/>
      <w:lvlJc w:val="left"/>
      <w:pPr>
        <w:ind w:left="1010" w:hanging="400"/>
      </w:pPr>
    </w:lvl>
    <w:lvl w:ilvl="2" w:tplc="0409001B" w:tentative="1">
      <w:start w:val="1"/>
      <w:numFmt w:val="lowerRoman"/>
      <w:lvlText w:val="%3."/>
      <w:lvlJc w:val="right"/>
      <w:pPr>
        <w:ind w:left="1410" w:hanging="400"/>
      </w:pPr>
    </w:lvl>
    <w:lvl w:ilvl="3" w:tplc="0409000F" w:tentative="1">
      <w:start w:val="1"/>
      <w:numFmt w:val="decimal"/>
      <w:lvlText w:val="%4."/>
      <w:lvlJc w:val="left"/>
      <w:pPr>
        <w:ind w:left="1810" w:hanging="400"/>
      </w:pPr>
    </w:lvl>
    <w:lvl w:ilvl="4" w:tplc="04090019" w:tentative="1">
      <w:start w:val="1"/>
      <w:numFmt w:val="upperLetter"/>
      <w:lvlText w:val="%5."/>
      <w:lvlJc w:val="left"/>
      <w:pPr>
        <w:ind w:left="2210" w:hanging="400"/>
      </w:pPr>
    </w:lvl>
    <w:lvl w:ilvl="5" w:tplc="0409001B" w:tentative="1">
      <w:start w:val="1"/>
      <w:numFmt w:val="lowerRoman"/>
      <w:lvlText w:val="%6."/>
      <w:lvlJc w:val="right"/>
      <w:pPr>
        <w:ind w:left="2610" w:hanging="400"/>
      </w:pPr>
    </w:lvl>
    <w:lvl w:ilvl="6" w:tplc="0409000F" w:tentative="1">
      <w:start w:val="1"/>
      <w:numFmt w:val="decimal"/>
      <w:lvlText w:val="%7."/>
      <w:lvlJc w:val="left"/>
      <w:pPr>
        <w:ind w:left="3010" w:hanging="400"/>
      </w:pPr>
    </w:lvl>
    <w:lvl w:ilvl="7" w:tplc="04090019" w:tentative="1">
      <w:start w:val="1"/>
      <w:numFmt w:val="upperLetter"/>
      <w:lvlText w:val="%8."/>
      <w:lvlJc w:val="left"/>
      <w:pPr>
        <w:ind w:left="3410" w:hanging="400"/>
      </w:pPr>
    </w:lvl>
    <w:lvl w:ilvl="8" w:tplc="0409001B" w:tentative="1">
      <w:start w:val="1"/>
      <w:numFmt w:val="lowerRoman"/>
      <w:lvlText w:val="%9."/>
      <w:lvlJc w:val="right"/>
      <w:pPr>
        <w:ind w:left="3810" w:hanging="400"/>
      </w:pPr>
    </w:lvl>
  </w:abstractNum>
  <w:abstractNum w:abstractNumId="2">
    <w:nsid w:val="113F5AA8"/>
    <w:multiLevelType w:val="hybridMultilevel"/>
    <w:tmpl w:val="15B649FA"/>
    <w:lvl w:ilvl="0" w:tplc="2A04361A">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3">
    <w:nsid w:val="12A21124"/>
    <w:multiLevelType w:val="hybridMultilevel"/>
    <w:tmpl w:val="0EE8528C"/>
    <w:lvl w:ilvl="0" w:tplc="35160E76">
      <w:start w:val="1"/>
      <w:numFmt w:val="decimalEnclosedCircle"/>
      <w:lvlText w:val=""/>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4">
    <w:nsid w:val="131B2F2D"/>
    <w:multiLevelType w:val="hybridMultilevel"/>
    <w:tmpl w:val="C51431E0"/>
    <w:lvl w:ilvl="0" w:tplc="9B0CA71E">
      <w:start w:val="1"/>
      <w:numFmt w:val="decimal"/>
      <w:lvlText w:val="%1."/>
      <w:lvlJc w:val="left"/>
      <w:pPr>
        <w:ind w:left="360" w:hanging="360"/>
      </w:pPr>
      <w:rPr>
        <w:rFonts w:ascii="굴림" w:eastAsia="굴림" w:hAnsi="굴림" w:hint="default"/>
        <w:sz w:val="2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1FF828FF"/>
    <w:multiLevelType w:val="hybridMultilevel"/>
    <w:tmpl w:val="35043BD0"/>
    <w:lvl w:ilvl="0" w:tplc="A1745D92">
      <w:start w:val="1"/>
      <w:numFmt w:val="decimal"/>
      <w:lvlText w:val="%1."/>
      <w:lvlJc w:val="left"/>
      <w:pPr>
        <w:ind w:left="580" w:hanging="360"/>
      </w:pPr>
      <w:rPr>
        <w:rFonts w:hint="default"/>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6">
    <w:nsid w:val="27565A40"/>
    <w:multiLevelType w:val="hybridMultilevel"/>
    <w:tmpl w:val="802462AC"/>
    <w:lvl w:ilvl="0" w:tplc="3A264154">
      <w:start w:val="1"/>
      <w:numFmt w:val="decimalEnclosedCircle"/>
      <w:lvlText w:val="%1"/>
      <w:lvlJc w:val="left"/>
      <w:pPr>
        <w:ind w:left="675" w:hanging="360"/>
      </w:pPr>
      <w:rPr>
        <w:rFonts w:hint="default"/>
      </w:rPr>
    </w:lvl>
    <w:lvl w:ilvl="1" w:tplc="04090019" w:tentative="1">
      <w:start w:val="1"/>
      <w:numFmt w:val="upperLetter"/>
      <w:lvlText w:val="%2."/>
      <w:lvlJc w:val="left"/>
      <w:pPr>
        <w:ind w:left="1115" w:hanging="400"/>
      </w:pPr>
    </w:lvl>
    <w:lvl w:ilvl="2" w:tplc="0409001B" w:tentative="1">
      <w:start w:val="1"/>
      <w:numFmt w:val="lowerRoman"/>
      <w:lvlText w:val="%3."/>
      <w:lvlJc w:val="right"/>
      <w:pPr>
        <w:ind w:left="1515" w:hanging="400"/>
      </w:pPr>
    </w:lvl>
    <w:lvl w:ilvl="3" w:tplc="0409000F" w:tentative="1">
      <w:start w:val="1"/>
      <w:numFmt w:val="decimal"/>
      <w:lvlText w:val="%4."/>
      <w:lvlJc w:val="left"/>
      <w:pPr>
        <w:ind w:left="1915" w:hanging="400"/>
      </w:pPr>
    </w:lvl>
    <w:lvl w:ilvl="4" w:tplc="04090019" w:tentative="1">
      <w:start w:val="1"/>
      <w:numFmt w:val="upperLetter"/>
      <w:lvlText w:val="%5."/>
      <w:lvlJc w:val="left"/>
      <w:pPr>
        <w:ind w:left="2315" w:hanging="400"/>
      </w:pPr>
    </w:lvl>
    <w:lvl w:ilvl="5" w:tplc="0409001B" w:tentative="1">
      <w:start w:val="1"/>
      <w:numFmt w:val="lowerRoman"/>
      <w:lvlText w:val="%6."/>
      <w:lvlJc w:val="right"/>
      <w:pPr>
        <w:ind w:left="2715" w:hanging="400"/>
      </w:pPr>
    </w:lvl>
    <w:lvl w:ilvl="6" w:tplc="0409000F" w:tentative="1">
      <w:start w:val="1"/>
      <w:numFmt w:val="decimal"/>
      <w:lvlText w:val="%7."/>
      <w:lvlJc w:val="left"/>
      <w:pPr>
        <w:ind w:left="3115" w:hanging="400"/>
      </w:pPr>
    </w:lvl>
    <w:lvl w:ilvl="7" w:tplc="04090019" w:tentative="1">
      <w:start w:val="1"/>
      <w:numFmt w:val="upperLetter"/>
      <w:lvlText w:val="%8."/>
      <w:lvlJc w:val="left"/>
      <w:pPr>
        <w:ind w:left="3515" w:hanging="400"/>
      </w:pPr>
    </w:lvl>
    <w:lvl w:ilvl="8" w:tplc="0409001B" w:tentative="1">
      <w:start w:val="1"/>
      <w:numFmt w:val="lowerRoman"/>
      <w:lvlText w:val="%9."/>
      <w:lvlJc w:val="right"/>
      <w:pPr>
        <w:ind w:left="3915" w:hanging="400"/>
      </w:pPr>
    </w:lvl>
  </w:abstractNum>
  <w:abstractNum w:abstractNumId="7">
    <w:nsid w:val="33712D30"/>
    <w:multiLevelType w:val="hybridMultilevel"/>
    <w:tmpl w:val="FAE85910"/>
    <w:lvl w:ilvl="0" w:tplc="CE1C85B6">
      <w:start w:val="1"/>
      <w:numFmt w:val="decimalEnclosedCircle"/>
      <w:lvlText w:val="%1"/>
      <w:lvlJc w:val="left"/>
      <w:pPr>
        <w:ind w:left="675" w:hanging="360"/>
      </w:pPr>
      <w:rPr>
        <w:rFonts w:hint="default"/>
      </w:rPr>
    </w:lvl>
    <w:lvl w:ilvl="1" w:tplc="04090019" w:tentative="1">
      <w:start w:val="1"/>
      <w:numFmt w:val="upperLetter"/>
      <w:lvlText w:val="%2."/>
      <w:lvlJc w:val="left"/>
      <w:pPr>
        <w:ind w:left="1115" w:hanging="400"/>
      </w:pPr>
    </w:lvl>
    <w:lvl w:ilvl="2" w:tplc="0409001B" w:tentative="1">
      <w:start w:val="1"/>
      <w:numFmt w:val="lowerRoman"/>
      <w:lvlText w:val="%3."/>
      <w:lvlJc w:val="right"/>
      <w:pPr>
        <w:ind w:left="1515" w:hanging="400"/>
      </w:pPr>
    </w:lvl>
    <w:lvl w:ilvl="3" w:tplc="0409000F" w:tentative="1">
      <w:start w:val="1"/>
      <w:numFmt w:val="decimal"/>
      <w:lvlText w:val="%4."/>
      <w:lvlJc w:val="left"/>
      <w:pPr>
        <w:ind w:left="1915" w:hanging="400"/>
      </w:pPr>
    </w:lvl>
    <w:lvl w:ilvl="4" w:tplc="04090019" w:tentative="1">
      <w:start w:val="1"/>
      <w:numFmt w:val="upperLetter"/>
      <w:lvlText w:val="%5."/>
      <w:lvlJc w:val="left"/>
      <w:pPr>
        <w:ind w:left="2315" w:hanging="400"/>
      </w:pPr>
    </w:lvl>
    <w:lvl w:ilvl="5" w:tplc="0409001B" w:tentative="1">
      <w:start w:val="1"/>
      <w:numFmt w:val="lowerRoman"/>
      <w:lvlText w:val="%6."/>
      <w:lvlJc w:val="right"/>
      <w:pPr>
        <w:ind w:left="2715" w:hanging="400"/>
      </w:pPr>
    </w:lvl>
    <w:lvl w:ilvl="6" w:tplc="0409000F" w:tentative="1">
      <w:start w:val="1"/>
      <w:numFmt w:val="decimal"/>
      <w:lvlText w:val="%7."/>
      <w:lvlJc w:val="left"/>
      <w:pPr>
        <w:ind w:left="3115" w:hanging="400"/>
      </w:pPr>
    </w:lvl>
    <w:lvl w:ilvl="7" w:tplc="04090019" w:tentative="1">
      <w:start w:val="1"/>
      <w:numFmt w:val="upperLetter"/>
      <w:lvlText w:val="%8."/>
      <w:lvlJc w:val="left"/>
      <w:pPr>
        <w:ind w:left="3515" w:hanging="400"/>
      </w:pPr>
    </w:lvl>
    <w:lvl w:ilvl="8" w:tplc="0409001B" w:tentative="1">
      <w:start w:val="1"/>
      <w:numFmt w:val="lowerRoman"/>
      <w:lvlText w:val="%9."/>
      <w:lvlJc w:val="right"/>
      <w:pPr>
        <w:ind w:left="3915" w:hanging="400"/>
      </w:pPr>
    </w:lvl>
  </w:abstractNum>
  <w:abstractNum w:abstractNumId="8">
    <w:nsid w:val="38682651"/>
    <w:multiLevelType w:val="hybridMultilevel"/>
    <w:tmpl w:val="37A064AA"/>
    <w:lvl w:ilvl="0" w:tplc="89785DEA">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9">
    <w:nsid w:val="3FA02DE9"/>
    <w:multiLevelType w:val="hybridMultilevel"/>
    <w:tmpl w:val="6130FD22"/>
    <w:lvl w:ilvl="0" w:tplc="C51EC5A2">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10">
    <w:nsid w:val="466E37D0"/>
    <w:multiLevelType w:val="hybridMultilevel"/>
    <w:tmpl w:val="C046E178"/>
    <w:lvl w:ilvl="0" w:tplc="CCD6BA3A">
      <w:start w:val="1"/>
      <w:numFmt w:val="decimalEnclosedCircle"/>
      <w:lvlText w:val=""/>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11">
    <w:nsid w:val="4919789B"/>
    <w:multiLevelType w:val="hybridMultilevel"/>
    <w:tmpl w:val="EDDCA5A4"/>
    <w:lvl w:ilvl="0" w:tplc="B4A6EB42">
      <w:start w:val="1"/>
      <w:numFmt w:val="decimalEnclosedCircle"/>
      <w:lvlText w:val=""/>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12">
    <w:nsid w:val="59931920"/>
    <w:multiLevelType w:val="hybridMultilevel"/>
    <w:tmpl w:val="1AE62F14"/>
    <w:lvl w:ilvl="0" w:tplc="8F30CF02">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13">
    <w:nsid w:val="69995EA6"/>
    <w:multiLevelType w:val="hybridMultilevel"/>
    <w:tmpl w:val="043CBDCC"/>
    <w:lvl w:ilvl="0" w:tplc="FDB6BE5A">
      <w:start w:val="1"/>
      <w:numFmt w:val="bullet"/>
      <w:lvlText w:val=""/>
      <w:lvlJc w:val="left"/>
      <w:pPr>
        <w:ind w:left="760" w:hanging="360"/>
      </w:pPr>
      <w:rPr>
        <w:rFonts w:ascii="Wingdings" w:eastAsia="굴림" w:hAnsi="Wingdings" w:cs="SimSun" w:hint="default"/>
        <w:color w:val="000000"/>
        <w:sz w:val="2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4">
    <w:nsid w:val="6D95301A"/>
    <w:multiLevelType w:val="hybridMultilevel"/>
    <w:tmpl w:val="D6505B22"/>
    <w:lvl w:ilvl="0" w:tplc="5F1C2F16">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15">
    <w:nsid w:val="71A76E46"/>
    <w:multiLevelType w:val="hybridMultilevel"/>
    <w:tmpl w:val="5C163CC4"/>
    <w:lvl w:ilvl="0" w:tplc="B1AA6064">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num w:numId="1">
    <w:abstractNumId w:val="4"/>
  </w:num>
  <w:num w:numId="2">
    <w:abstractNumId w:val="5"/>
  </w:num>
  <w:num w:numId="3">
    <w:abstractNumId w:val="0"/>
  </w:num>
  <w:num w:numId="4">
    <w:abstractNumId w:val="13"/>
  </w:num>
  <w:num w:numId="5">
    <w:abstractNumId w:val="1"/>
  </w:num>
  <w:num w:numId="6">
    <w:abstractNumId w:val="10"/>
  </w:num>
  <w:num w:numId="7">
    <w:abstractNumId w:val="15"/>
  </w:num>
  <w:num w:numId="8">
    <w:abstractNumId w:val="11"/>
  </w:num>
  <w:num w:numId="9">
    <w:abstractNumId w:val="3"/>
  </w:num>
  <w:num w:numId="10">
    <w:abstractNumId w:val="8"/>
  </w:num>
  <w:num w:numId="11">
    <w:abstractNumId w:val="9"/>
  </w:num>
  <w:num w:numId="12">
    <w:abstractNumId w:val="12"/>
  </w:num>
  <w:num w:numId="13">
    <w:abstractNumId w:val="2"/>
  </w:num>
  <w:num w:numId="14">
    <w:abstractNumId w:val="14"/>
  </w:num>
  <w:num w:numId="15">
    <w:abstractNumId w:val="6"/>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219"/>
  <w:drawingGridVerticalSpacing w:val="337"/>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D74FD"/>
    <w:rsid w:val="00000388"/>
    <w:rsid w:val="0000293F"/>
    <w:rsid w:val="00004E92"/>
    <w:rsid w:val="00005A64"/>
    <w:rsid w:val="0000798D"/>
    <w:rsid w:val="00010393"/>
    <w:rsid w:val="00011130"/>
    <w:rsid w:val="00011A2A"/>
    <w:rsid w:val="000143E2"/>
    <w:rsid w:val="000146A1"/>
    <w:rsid w:val="00016544"/>
    <w:rsid w:val="0001679B"/>
    <w:rsid w:val="000167F6"/>
    <w:rsid w:val="00017951"/>
    <w:rsid w:val="00017E70"/>
    <w:rsid w:val="00020834"/>
    <w:rsid w:val="000214E0"/>
    <w:rsid w:val="0002162A"/>
    <w:rsid w:val="000228F3"/>
    <w:rsid w:val="000240A5"/>
    <w:rsid w:val="00024145"/>
    <w:rsid w:val="00025C50"/>
    <w:rsid w:val="000267DF"/>
    <w:rsid w:val="000277AD"/>
    <w:rsid w:val="00031129"/>
    <w:rsid w:val="0003152D"/>
    <w:rsid w:val="00032CB7"/>
    <w:rsid w:val="00033902"/>
    <w:rsid w:val="000343C8"/>
    <w:rsid w:val="000353B3"/>
    <w:rsid w:val="0003559D"/>
    <w:rsid w:val="000361F8"/>
    <w:rsid w:val="000364D0"/>
    <w:rsid w:val="00036DAF"/>
    <w:rsid w:val="00037D55"/>
    <w:rsid w:val="00041FE3"/>
    <w:rsid w:val="00043A45"/>
    <w:rsid w:val="00043C3C"/>
    <w:rsid w:val="000448CA"/>
    <w:rsid w:val="0004497C"/>
    <w:rsid w:val="00044C60"/>
    <w:rsid w:val="00045037"/>
    <w:rsid w:val="00050012"/>
    <w:rsid w:val="00050B55"/>
    <w:rsid w:val="00051058"/>
    <w:rsid w:val="00051939"/>
    <w:rsid w:val="00051AD7"/>
    <w:rsid w:val="00051E5C"/>
    <w:rsid w:val="0005318D"/>
    <w:rsid w:val="000555FF"/>
    <w:rsid w:val="00056E85"/>
    <w:rsid w:val="00057C89"/>
    <w:rsid w:val="00057FF5"/>
    <w:rsid w:val="000604CD"/>
    <w:rsid w:val="00060B19"/>
    <w:rsid w:val="0006142A"/>
    <w:rsid w:val="00061660"/>
    <w:rsid w:val="00061AE9"/>
    <w:rsid w:val="00062E70"/>
    <w:rsid w:val="00063A15"/>
    <w:rsid w:val="00063B58"/>
    <w:rsid w:val="00064611"/>
    <w:rsid w:val="00065AD7"/>
    <w:rsid w:val="00065CC6"/>
    <w:rsid w:val="00065E6C"/>
    <w:rsid w:val="0006743A"/>
    <w:rsid w:val="000703D4"/>
    <w:rsid w:val="00071736"/>
    <w:rsid w:val="000733AA"/>
    <w:rsid w:val="000741D0"/>
    <w:rsid w:val="000743E6"/>
    <w:rsid w:val="00074521"/>
    <w:rsid w:val="00075633"/>
    <w:rsid w:val="00076F55"/>
    <w:rsid w:val="000813A5"/>
    <w:rsid w:val="00081ABE"/>
    <w:rsid w:val="00082856"/>
    <w:rsid w:val="0008372A"/>
    <w:rsid w:val="000845A1"/>
    <w:rsid w:val="00085032"/>
    <w:rsid w:val="00087008"/>
    <w:rsid w:val="000934E1"/>
    <w:rsid w:val="000954C2"/>
    <w:rsid w:val="0009767E"/>
    <w:rsid w:val="000A2FAA"/>
    <w:rsid w:val="000A3093"/>
    <w:rsid w:val="000A386E"/>
    <w:rsid w:val="000A4120"/>
    <w:rsid w:val="000A4EF7"/>
    <w:rsid w:val="000A5CDC"/>
    <w:rsid w:val="000A5D96"/>
    <w:rsid w:val="000A60DB"/>
    <w:rsid w:val="000A6AD4"/>
    <w:rsid w:val="000A6D4C"/>
    <w:rsid w:val="000B01E3"/>
    <w:rsid w:val="000B0DEA"/>
    <w:rsid w:val="000B3D2B"/>
    <w:rsid w:val="000B409C"/>
    <w:rsid w:val="000B452F"/>
    <w:rsid w:val="000B45C7"/>
    <w:rsid w:val="000B45E3"/>
    <w:rsid w:val="000B6EEC"/>
    <w:rsid w:val="000B7065"/>
    <w:rsid w:val="000B77CF"/>
    <w:rsid w:val="000C162A"/>
    <w:rsid w:val="000C36F1"/>
    <w:rsid w:val="000C3DBA"/>
    <w:rsid w:val="000C4006"/>
    <w:rsid w:val="000C59FB"/>
    <w:rsid w:val="000C5E7A"/>
    <w:rsid w:val="000D08EC"/>
    <w:rsid w:val="000D2887"/>
    <w:rsid w:val="000D3345"/>
    <w:rsid w:val="000D37FA"/>
    <w:rsid w:val="000D412D"/>
    <w:rsid w:val="000D4550"/>
    <w:rsid w:val="000D5BEA"/>
    <w:rsid w:val="000D5C16"/>
    <w:rsid w:val="000D6707"/>
    <w:rsid w:val="000D6D3D"/>
    <w:rsid w:val="000D755D"/>
    <w:rsid w:val="000E0D4B"/>
    <w:rsid w:val="000E1C99"/>
    <w:rsid w:val="000E5234"/>
    <w:rsid w:val="000E585A"/>
    <w:rsid w:val="000E7206"/>
    <w:rsid w:val="000E7C58"/>
    <w:rsid w:val="000E7D50"/>
    <w:rsid w:val="000F1D9B"/>
    <w:rsid w:val="000F1EF8"/>
    <w:rsid w:val="000F3C8B"/>
    <w:rsid w:val="000F3DB1"/>
    <w:rsid w:val="000F3E27"/>
    <w:rsid w:val="000F4F40"/>
    <w:rsid w:val="000F66A4"/>
    <w:rsid w:val="000F74A4"/>
    <w:rsid w:val="000F781C"/>
    <w:rsid w:val="000F7A2A"/>
    <w:rsid w:val="0010037C"/>
    <w:rsid w:val="00100749"/>
    <w:rsid w:val="001007EE"/>
    <w:rsid w:val="0010291A"/>
    <w:rsid w:val="0010419C"/>
    <w:rsid w:val="00104BC5"/>
    <w:rsid w:val="0011079B"/>
    <w:rsid w:val="0011115C"/>
    <w:rsid w:val="001114AE"/>
    <w:rsid w:val="00112025"/>
    <w:rsid w:val="00112AFA"/>
    <w:rsid w:val="00112FD9"/>
    <w:rsid w:val="00113648"/>
    <w:rsid w:val="00113ED0"/>
    <w:rsid w:val="001141ED"/>
    <w:rsid w:val="001144D8"/>
    <w:rsid w:val="00114DD6"/>
    <w:rsid w:val="00115121"/>
    <w:rsid w:val="00116A09"/>
    <w:rsid w:val="00117185"/>
    <w:rsid w:val="00120FF2"/>
    <w:rsid w:val="0012113B"/>
    <w:rsid w:val="001212DE"/>
    <w:rsid w:val="0012180B"/>
    <w:rsid w:val="001221B3"/>
    <w:rsid w:val="00122549"/>
    <w:rsid w:val="001229F1"/>
    <w:rsid w:val="001245CD"/>
    <w:rsid w:val="0012505A"/>
    <w:rsid w:val="001250A4"/>
    <w:rsid w:val="0012799D"/>
    <w:rsid w:val="001279A4"/>
    <w:rsid w:val="00130865"/>
    <w:rsid w:val="0013263E"/>
    <w:rsid w:val="0013761F"/>
    <w:rsid w:val="00137910"/>
    <w:rsid w:val="00137D00"/>
    <w:rsid w:val="00141356"/>
    <w:rsid w:val="001425B9"/>
    <w:rsid w:val="00143A56"/>
    <w:rsid w:val="00144089"/>
    <w:rsid w:val="00144548"/>
    <w:rsid w:val="00144675"/>
    <w:rsid w:val="00145072"/>
    <w:rsid w:val="001451A8"/>
    <w:rsid w:val="00145893"/>
    <w:rsid w:val="00147526"/>
    <w:rsid w:val="00155EB9"/>
    <w:rsid w:val="00156001"/>
    <w:rsid w:val="0015727F"/>
    <w:rsid w:val="00157C84"/>
    <w:rsid w:val="00161320"/>
    <w:rsid w:val="00162134"/>
    <w:rsid w:val="00162342"/>
    <w:rsid w:val="00162A1D"/>
    <w:rsid w:val="00164EF7"/>
    <w:rsid w:val="001659CE"/>
    <w:rsid w:val="001665AF"/>
    <w:rsid w:val="001668E5"/>
    <w:rsid w:val="0016725B"/>
    <w:rsid w:val="00171610"/>
    <w:rsid w:val="001717F4"/>
    <w:rsid w:val="00172CEC"/>
    <w:rsid w:val="001814B2"/>
    <w:rsid w:val="0018194E"/>
    <w:rsid w:val="0018402B"/>
    <w:rsid w:val="001863A4"/>
    <w:rsid w:val="00186F70"/>
    <w:rsid w:val="00186FA1"/>
    <w:rsid w:val="00190628"/>
    <w:rsid w:val="00190AF9"/>
    <w:rsid w:val="001911F8"/>
    <w:rsid w:val="00191CC4"/>
    <w:rsid w:val="00191F8E"/>
    <w:rsid w:val="001940E5"/>
    <w:rsid w:val="00195601"/>
    <w:rsid w:val="00196210"/>
    <w:rsid w:val="0019626C"/>
    <w:rsid w:val="001A0267"/>
    <w:rsid w:val="001A0A8A"/>
    <w:rsid w:val="001A0BEB"/>
    <w:rsid w:val="001A455B"/>
    <w:rsid w:val="001A4D6A"/>
    <w:rsid w:val="001A5A8C"/>
    <w:rsid w:val="001A6339"/>
    <w:rsid w:val="001A6739"/>
    <w:rsid w:val="001A78CC"/>
    <w:rsid w:val="001B1903"/>
    <w:rsid w:val="001B27A0"/>
    <w:rsid w:val="001B2905"/>
    <w:rsid w:val="001B2F7C"/>
    <w:rsid w:val="001B3C3E"/>
    <w:rsid w:val="001B4CDD"/>
    <w:rsid w:val="001B72B8"/>
    <w:rsid w:val="001B7B8D"/>
    <w:rsid w:val="001C1A5B"/>
    <w:rsid w:val="001C2F8D"/>
    <w:rsid w:val="001C42A1"/>
    <w:rsid w:val="001C73E8"/>
    <w:rsid w:val="001C78A3"/>
    <w:rsid w:val="001C7E2C"/>
    <w:rsid w:val="001D0126"/>
    <w:rsid w:val="001D0B95"/>
    <w:rsid w:val="001D15C5"/>
    <w:rsid w:val="001D306C"/>
    <w:rsid w:val="001D4003"/>
    <w:rsid w:val="001D46B3"/>
    <w:rsid w:val="001D4A58"/>
    <w:rsid w:val="001D5674"/>
    <w:rsid w:val="001D6297"/>
    <w:rsid w:val="001D649C"/>
    <w:rsid w:val="001D74FD"/>
    <w:rsid w:val="001D75B6"/>
    <w:rsid w:val="001D7C2D"/>
    <w:rsid w:val="001E0A1A"/>
    <w:rsid w:val="001E20FE"/>
    <w:rsid w:val="001E3608"/>
    <w:rsid w:val="001E3696"/>
    <w:rsid w:val="001E3C8F"/>
    <w:rsid w:val="001E744D"/>
    <w:rsid w:val="001E7921"/>
    <w:rsid w:val="001F1674"/>
    <w:rsid w:val="001F23D6"/>
    <w:rsid w:val="001F2449"/>
    <w:rsid w:val="001F2F42"/>
    <w:rsid w:val="001F37F3"/>
    <w:rsid w:val="001F3D3E"/>
    <w:rsid w:val="001F526D"/>
    <w:rsid w:val="001F557A"/>
    <w:rsid w:val="001F5841"/>
    <w:rsid w:val="001F589E"/>
    <w:rsid w:val="001F6454"/>
    <w:rsid w:val="001F70F0"/>
    <w:rsid w:val="001F719B"/>
    <w:rsid w:val="001F77CA"/>
    <w:rsid w:val="00200BCD"/>
    <w:rsid w:val="00200F62"/>
    <w:rsid w:val="00201805"/>
    <w:rsid w:val="00202183"/>
    <w:rsid w:val="002026B2"/>
    <w:rsid w:val="00202C59"/>
    <w:rsid w:val="00202EAD"/>
    <w:rsid w:val="00202FCF"/>
    <w:rsid w:val="00203073"/>
    <w:rsid w:val="00206283"/>
    <w:rsid w:val="002077EE"/>
    <w:rsid w:val="00207D07"/>
    <w:rsid w:val="0021179C"/>
    <w:rsid w:val="00212697"/>
    <w:rsid w:val="002130F7"/>
    <w:rsid w:val="00213BDC"/>
    <w:rsid w:val="00215658"/>
    <w:rsid w:val="002157D2"/>
    <w:rsid w:val="00216A70"/>
    <w:rsid w:val="0022009D"/>
    <w:rsid w:val="002200A6"/>
    <w:rsid w:val="0022013E"/>
    <w:rsid w:val="0022087B"/>
    <w:rsid w:val="0022129B"/>
    <w:rsid w:val="00222A70"/>
    <w:rsid w:val="00222AAE"/>
    <w:rsid w:val="00222B43"/>
    <w:rsid w:val="002234B2"/>
    <w:rsid w:val="00223980"/>
    <w:rsid w:val="00224201"/>
    <w:rsid w:val="002270AC"/>
    <w:rsid w:val="00230A66"/>
    <w:rsid w:val="00231428"/>
    <w:rsid w:val="002332A7"/>
    <w:rsid w:val="0023442C"/>
    <w:rsid w:val="0023536F"/>
    <w:rsid w:val="002361A6"/>
    <w:rsid w:val="002364A4"/>
    <w:rsid w:val="0023666A"/>
    <w:rsid w:val="0024194C"/>
    <w:rsid w:val="00241FF5"/>
    <w:rsid w:val="0024257F"/>
    <w:rsid w:val="00243771"/>
    <w:rsid w:val="00243E14"/>
    <w:rsid w:val="002448C7"/>
    <w:rsid w:val="00245B2E"/>
    <w:rsid w:val="00247517"/>
    <w:rsid w:val="00247BE8"/>
    <w:rsid w:val="00251CFB"/>
    <w:rsid w:val="0025371F"/>
    <w:rsid w:val="00253A83"/>
    <w:rsid w:val="00255A0E"/>
    <w:rsid w:val="00255ABB"/>
    <w:rsid w:val="002567AC"/>
    <w:rsid w:val="0025735B"/>
    <w:rsid w:val="00262BA0"/>
    <w:rsid w:val="0026347E"/>
    <w:rsid w:val="00263829"/>
    <w:rsid w:val="00263C56"/>
    <w:rsid w:val="0026482E"/>
    <w:rsid w:val="00264C6D"/>
    <w:rsid w:val="00264D27"/>
    <w:rsid w:val="00265390"/>
    <w:rsid w:val="00266005"/>
    <w:rsid w:val="0026627C"/>
    <w:rsid w:val="002672A3"/>
    <w:rsid w:val="00267DE8"/>
    <w:rsid w:val="00270404"/>
    <w:rsid w:val="00272963"/>
    <w:rsid w:val="00272F7E"/>
    <w:rsid w:val="00273839"/>
    <w:rsid w:val="00274390"/>
    <w:rsid w:val="002744C1"/>
    <w:rsid w:val="00274AFD"/>
    <w:rsid w:val="00274F57"/>
    <w:rsid w:val="00275CFF"/>
    <w:rsid w:val="002779F1"/>
    <w:rsid w:val="00280A10"/>
    <w:rsid w:val="00282384"/>
    <w:rsid w:val="00282FB5"/>
    <w:rsid w:val="00284A2F"/>
    <w:rsid w:val="00285356"/>
    <w:rsid w:val="002858AE"/>
    <w:rsid w:val="00286AD3"/>
    <w:rsid w:val="00287AE0"/>
    <w:rsid w:val="00290B3F"/>
    <w:rsid w:val="00290DB9"/>
    <w:rsid w:val="00292B2A"/>
    <w:rsid w:val="00293754"/>
    <w:rsid w:val="00293965"/>
    <w:rsid w:val="00293F62"/>
    <w:rsid w:val="00294364"/>
    <w:rsid w:val="002A098E"/>
    <w:rsid w:val="002A14E7"/>
    <w:rsid w:val="002A1BE4"/>
    <w:rsid w:val="002A37C1"/>
    <w:rsid w:val="002A497B"/>
    <w:rsid w:val="002A5317"/>
    <w:rsid w:val="002A65EC"/>
    <w:rsid w:val="002A6BA0"/>
    <w:rsid w:val="002A70E2"/>
    <w:rsid w:val="002A7519"/>
    <w:rsid w:val="002A7B44"/>
    <w:rsid w:val="002B0295"/>
    <w:rsid w:val="002B0689"/>
    <w:rsid w:val="002B1684"/>
    <w:rsid w:val="002B1EB6"/>
    <w:rsid w:val="002B251C"/>
    <w:rsid w:val="002B31E7"/>
    <w:rsid w:val="002B398D"/>
    <w:rsid w:val="002B5CE4"/>
    <w:rsid w:val="002B6468"/>
    <w:rsid w:val="002B7A37"/>
    <w:rsid w:val="002C0021"/>
    <w:rsid w:val="002C0071"/>
    <w:rsid w:val="002C2441"/>
    <w:rsid w:val="002C30C7"/>
    <w:rsid w:val="002C30D2"/>
    <w:rsid w:val="002C344B"/>
    <w:rsid w:val="002C4F71"/>
    <w:rsid w:val="002C5196"/>
    <w:rsid w:val="002D48AF"/>
    <w:rsid w:val="002D53FE"/>
    <w:rsid w:val="002D5E2C"/>
    <w:rsid w:val="002D6E94"/>
    <w:rsid w:val="002D71B4"/>
    <w:rsid w:val="002D7B28"/>
    <w:rsid w:val="002E1B4E"/>
    <w:rsid w:val="002E25BF"/>
    <w:rsid w:val="002E2933"/>
    <w:rsid w:val="002E2BB4"/>
    <w:rsid w:val="002E2CB0"/>
    <w:rsid w:val="002E3415"/>
    <w:rsid w:val="002E428A"/>
    <w:rsid w:val="002E42BD"/>
    <w:rsid w:val="002E5786"/>
    <w:rsid w:val="002E63A7"/>
    <w:rsid w:val="002E733E"/>
    <w:rsid w:val="002E7DDF"/>
    <w:rsid w:val="002F3646"/>
    <w:rsid w:val="002F3940"/>
    <w:rsid w:val="002F3D98"/>
    <w:rsid w:val="002F4CE5"/>
    <w:rsid w:val="002F4D66"/>
    <w:rsid w:val="002F53A7"/>
    <w:rsid w:val="002F563E"/>
    <w:rsid w:val="002F7AB3"/>
    <w:rsid w:val="0030040F"/>
    <w:rsid w:val="00300577"/>
    <w:rsid w:val="00300A22"/>
    <w:rsid w:val="00302BE0"/>
    <w:rsid w:val="003041C6"/>
    <w:rsid w:val="003045DD"/>
    <w:rsid w:val="00306370"/>
    <w:rsid w:val="00306948"/>
    <w:rsid w:val="00310916"/>
    <w:rsid w:val="0031116A"/>
    <w:rsid w:val="00311C0F"/>
    <w:rsid w:val="00313E6B"/>
    <w:rsid w:val="003141E0"/>
    <w:rsid w:val="003159D7"/>
    <w:rsid w:val="00315C23"/>
    <w:rsid w:val="003165F8"/>
    <w:rsid w:val="00316F45"/>
    <w:rsid w:val="00320FAF"/>
    <w:rsid w:val="003224BE"/>
    <w:rsid w:val="00324049"/>
    <w:rsid w:val="00330235"/>
    <w:rsid w:val="00330A94"/>
    <w:rsid w:val="003313E5"/>
    <w:rsid w:val="00331491"/>
    <w:rsid w:val="00333D18"/>
    <w:rsid w:val="00333E86"/>
    <w:rsid w:val="00334061"/>
    <w:rsid w:val="00341636"/>
    <w:rsid w:val="00346905"/>
    <w:rsid w:val="00350030"/>
    <w:rsid w:val="00352252"/>
    <w:rsid w:val="003549CB"/>
    <w:rsid w:val="00355389"/>
    <w:rsid w:val="003568ED"/>
    <w:rsid w:val="00356C31"/>
    <w:rsid w:val="00357070"/>
    <w:rsid w:val="00360C4E"/>
    <w:rsid w:val="0036262D"/>
    <w:rsid w:val="00362F7C"/>
    <w:rsid w:val="003630A8"/>
    <w:rsid w:val="003638BE"/>
    <w:rsid w:val="003643A4"/>
    <w:rsid w:val="00364C59"/>
    <w:rsid w:val="003668D7"/>
    <w:rsid w:val="00370480"/>
    <w:rsid w:val="00372206"/>
    <w:rsid w:val="00373064"/>
    <w:rsid w:val="00373902"/>
    <w:rsid w:val="00373E16"/>
    <w:rsid w:val="00374AA7"/>
    <w:rsid w:val="00375B6F"/>
    <w:rsid w:val="003762E2"/>
    <w:rsid w:val="00376396"/>
    <w:rsid w:val="003765BB"/>
    <w:rsid w:val="003765E3"/>
    <w:rsid w:val="0037677A"/>
    <w:rsid w:val="003773C6"/>
    <w:rsid w:val="00377849"/>
    <w:rsid w:val="003810A5"/>
    <w:rsid w:val="0038260B"/>
    <w:rsid w:val="00382C86"/>
    <w:rsid w:val="003830B7"/>
    <w:rsid w:val="00383E8C"/>
    <w:rsid w:val="003844C9"/>
    <w:rsid w:val="003860DE"/>
    <w:rsid w:val="00386555"/>
    <w:rsid w:val="00390971"/>
    <w:rsid w:val="0039169D"/>
    <w:rsid w:val="00393FAD"/>
    <w:rsid w:val="0039472D"/>
    <w:rsid w:val="0039596B"/>
    <w:rsid w:val="003967B1"/>
    <w:rsid w:val="00396B30"/>
    <w:rsid w:val="00397D8C"/>
    <w:rsid w:val="003A0B1D"/>
    <w:rsid w:val="003A0D6C"/>
    <w:rsid w:val="003A0EA5"/>
    <w:rsid w:val="003A210C"/>
    <w:rsid w:val="003A2A81"/>
    <w:rsid w:val="003A312F"/>
    <w:rsid w:val="003A5849"/>
    <w:rsid w:val="003A6533"/>
    <w:rsid w:val="003A6C0F"/>
    <w:rsid w:val="003A7975"/>
    <w:rsid w:val="003B1273"/>
    <w:rsid w:val="003B19B9"/>
    <w:rsid w:val="003B19D8"/>
    <w:rsid w:val="003B31BE"/>
    <w:rsid w:val="003B36EB"/>
    <w:rsid w:val="003B4721"/>
    <w:rsid w:val="003B5906"/>
    <w:rsid w:val="003B5BDC"/>
    <w:rsid w:val="003B671E"/>
    <w:rsid w:val="003B6E90"/>
    <w:rsid w:val="003C204E"/>
    <w:rsid w:val="003C25C7"/>
    <w:rsid w:val="003C3D3D"/>
    <w:rsid w:val="003C4CAE"/>
    <w:rsid w:val="003C521B"/>
    <w:rsid w:val="003C5883"/>
    <w:rsid w:val="003C60EA"/>
    <w:rsid w:val="003C6F65"/>
    <w:rsid w:val="003D046D"/>
    <w:rsid w:val="003D0AA2"/>
    <w:rsid w:val="003D0AD0"/>
    <w:rsid w:val="003D2ED0"/>
    <w:rsid w:val="003D2F00"/>
    <w:rsid w:val="003D396C"/>
    <w:rsid w:val="003D433F"/>
    <w:rsid w:val="003D4602"/>
    <w:rsid w:val="003D4F55"/>
    <w:rsid w:val="003D5DC4"/>
    <w:rsid w:val="003D667A"/>
    <w:rsid w:val="003D7501"/>
    <w:rsid w:val="003D7E8B"/>
    <w:rsid w:val="003E04A3"/>
    <w:rsid w:val="003E09A2"/>
    <w:rsid w:val="003E2350"/>
    <w:rsid w:val="003E43C9"/>
    <w:rsid w:val="003E5C50"/>
    <w:rsid w:val="003E7A3B"/>
    <w:rsid w:val="003F34DD"/>
    <w:rsid w:val="003F35F8"/>
    <w:rsid w:val="003F38EC"/>
    <w:rsid w:val="003F60EB"/>
    <w:rsid w:val="003F73D5"/>
    <w:rsid w:val="004008AE"/>
    <w:rsid w:val="00403056"/>
    <w:rsid w:val="00404BE9"/>
    <w:rsid w:val="00405F82"/>
    <w:rsid w:val="00406D94"/>
    <w:rsid w:val="0041142C"/>
    <w:rsid w:val="0041409B"/>
    <w:rsid w:val="0041449B"/>
    <w:rsid w:val="00416A75"/>
    <w:rsid w:val="00417E14"/>
    <w:rsid w:val="004202E2"/>
    <w:rsid w:val="00420448"/>
    <w:rsid w:val="0042096B"/>
    <w:rsid w:val="00420A46"/>
    <w:rsid w:val="0042214C"/>
    <w:rsid w:val="004233E1"/>
    <w:rsid w:val="004234AB"/>
    <w:rsid w:val="004266A4"/>
    <w:rsid w:val="00426736"/>
    <w:rsid w:val="00426DDF"/>
    <w:rsid w:val="00426FA8"/>
    <w:rsid w:val="0042736D"/>
    <w:rsid w:val="004276BF"/>
    <w:rsid w:val="0042781F"/>
    <w:rsid w:val="00430224"/>
    <w:rsid w:val="00432D81"/>
    <w:rsid w:val="0043346C"/>
    <w:rsid w:val="004364C0"/>
    <w:rsid w:val="0043719C"/>
    <w:rsid w:val="00437555"/>
    <w:rsid w:val="00437DDD"/>
    <w:rsid w:val="00442096"/>
    <w:rsid w:val="00443DD4"/>
    <w:rsid w:val="00444F38"/>
    <w:rsid w:val="004462AE"/>
    <w:rsid w:val="00447BF5"/>
    <w:rsid w:val="004519ED"/>
    <w:rsid w:val="00451BBB"/>
    <w:rsid w:val="00451C80"/>
    <w:rsid w:val="0045231B"/>
    <w:rsid w:val="0045426A"/>
    <w:rsid w:val="00454BD6"/>
    <w:rsid w:val="00455A47"/>
    <w:rsid w:val="00455F53"/>
    <w:rsid w:val="004568C2"/>
    <w:rsid w:val="00460E1D"/>
    <w:rsid w:val="004614F7"/>
    <w:rsid w:val="00461625"/>
    <w:rsid w:val="00461D31"/>
    <w:rsid w:val="00461FCE"/>
    <w:rsid w:val="00462FAE"/>
    <w:rsid w:val="00463A85"/>
    <w:rsid w:val="00463DE1"/>
    <w:rsid w:val="00464AD2"/>
    <w:rsid w:val="00464BBE"/>
    <w:rsid w:val="00467695"/>
    <w:rsid w:val="00467DA7"/>
    <w:rsid w:val="0047018C"/>
    <w:rsid w:val="00470448"/>
    <w:rsid w:val="00471098"/>
    <w:rsid w:val="00471410"/>
    <w:rsid w:val="00473B2D"/>
    <w:rsid w:val="00475117"/>
    <w:rsid w:val="00476C39"/>
    <w:rsid w:val="004776C0"/>
    <w:rsid w:val="0047778C"/>
    <w:rsid w:val="00481E97"/>
    <w:rsid w:val="00482339"/>
    <w:rsid w:val="004826BA"/>
    <w:rsid w:val="00482768"/>
    <w:rsid w:val="00484696"/>
    <w:rsid w:val="004847F8"/>
    <w:rsid w:val="004859F4"/>
    <w:rsid w:val="0048668E"/>
    <w:rsid w:val="00486B25"/>
    <w:rsid w:val="004875A7"/>
    <w:rsid w:val="0049034D"/>
    <w:rsid w:val="00496CB1"/>
    <w:rsid w:val="004A035D"/>
    <w:rsid w:val="004A05BF"/>
    <w:rsid w:val="004A095F"/>
    <w:rsid w:val="004A13BA"/>
    <w:rsid w:val="004A18A5"/>
    <w:rsid w:val="004A2547"/>
    <w:rsid w:val="004A2A16"/>
    <w:rsid w:val="004A5A10"/>
    <w:rsid w:val="004A6AD4"/>
    <w:rsid w:val="004B0DBD"/>
    <w:rsid w:val="004B35A8"/>
    <w:rsid w:val="004B4766"/>
    <w:rsid w:val="004B478B"/>
    <w:rsid w:val="004B6085"/>
    <w:rsid w:val="004C02C3"/>
    <w:rsid w:val="004C0512"/>
    <w:rsid w:val="004C2255"/>
    <w:rsid w:val="004C3043"/>
    <w:rsid w:val="004C5184"/>
    <w:rsid w:val="004C6818"/>
    <w:rsid w:val="004C6DE0"/>
    <w:rsid w:val="004D130B"/>
    <w:rsid w:val="004D1B78"/>
    <w:rsid w:val="004D1E53"/>
    <w:rsid w:val="004D1F79"/>
    <w:rsid w:val="004D243B"/>
    <w:rsid w:val="004D29E1"/>
    <w:rsid w:val="004D503C"/>
    <w:rsid w:val="004D541F"/>
    <w:rsid w:val="004D55A9"/>
    <w:rsid w:val="004D5EB8"/>
    <w:rsid w:val="004D7056"/>
    <w:rsid w:val="004D7507"/>
    <w:rsid w:val="004D777A"/>
    <w:rsid w:val="004E033C"/>
    <w:rsid w:val="004E04FB"/>
    <w:rsid w:val="004E0735"/>
    <w:rsid w:val="004E29C0"/>
    <w:rsid w:val="004E3A3A"/>
    <w:rsid w:val="004E5C13"/>
    <w:rsid w:val="004E7953"/>
    <w:rsid w:val="004F4E0E"/>
    <w:rsid w:val="004F52FF"/>
    <w:rsid w:val="004F64E3"/>
    <w:rsid w:val="004F7585"/>
    <w:rsid w:val="004F7E6E"/>
    <w:rsid w:val="00501F8A"/>
    <w:rsid w:val="00502D13"/>
    <w:rsid w:val="0050557E"/>
    <w:rsid w:val="00505EC8"/>
    <w:rsid w:val="00506418"/>
    <w:rsid w:val="00506E9B"/>
    <w:rsid w:val="00510D36"/>
    <w:rsid w:val="005116A0"/>
    <w:rsid w:val="00516DCF"/>
    <w:rsid w:val="005174AF"/>
    <w:rsid w:val="00521109"/>
    <w:rsid w:val="0052167B"/>
    <w:rsid w:val="005228D7"/>
    <w:rsid w:val="0052290F"/>
    <w:rsid w:val="0052302E"/>
    <w:rsid w:val="0052340B"/>
    <w:rsid w:val="005235B6"/>
    <w:rsid w:val="005236E6"/>
    <w:rsid w:val="00523942"/>
    <w:rsid w:val="00524273"/>
    <w:rsid w:val="00525444"/>
    <w:rsid w:val="00526080"/>
    <w:rsid w:val="0052631C"/>
    <w:rsid w:val="00526B7E"/>
    <w:rsid w:val="00530E1C"/>
    <w:rsid w:val="00531D60"/>
    <w:rsid w:val="00533849"/>
    <w:rsid w:val="00535975"/>
    <w:rsid w:val="00535A7C"/>
    <w:rsid w:val="00535B8C"/>
    <w:rsid w:val="00536EDE"/>
    <w:rsid w:val="00537281"/>
    <w:rsid w:val="00537525"/>
    <w:rsid w:val="0053762F"/>
    <w:rsid w:val="00537CD5"/>
    <w:rsid w:val="005400A1"/>
    <w:rsid w:val="00540572"/>
    <w:rsid w:val="0054194B"/>
    <w:rsid w:val="00544BBB"/>
    <w:rsid w:val="00546B53"/>
    <w:rsid w:val="00551486"/>
    <w:rsid w:val="00551AAC"/>
    <w:rsid w:val="00551CCB"/>
    <w:rsid w:val="00551DF1"/>
    <w:rsid w:val="00554EA3"/>
    <w:rsid w:val="00555EA8"/>
    <w:rsid w:val="005561DB"/>
    <w:rsid w:val="00560207"/>
    <w:rsid w:val="0056082B"/>
    <w:rsid w:val="00564F3E"/>
    <w:rsid w:val="005660C1"/>
    <w:rsid w:val="00567025"/>
    <w:rsid w:val="005676B2"/>
    <w:rsid w:val="00571B87"/>
    <w:rsid w:val="005726ED"/>
    <w:rsid w:val="00572717"/>
    <w:rsid w:val="00572ED3"/>
    <w:rsid w:val="00574041"/>
    <w:rsid w:val="00574889"/>
    <w:rsid w:val="005757F6"/>
    <w:rsid w:val="005758DB"/>
    <w:rsid w:val="00575CF4"/>
    <w:rsid w:val="00577325"/>
    <w:rsid w:val="00577529"/>
    <w:rsid w:val="00577E65"/>
    <w:rsid w:val="0058110D"/>
    <w:rsid w:val="005815CC"/>
    <w:rsid w:val="00582046"/>
    <w:rsid w:val="005823DF"/>
    <w:rsid w:val="00584478"/>
    <w:rsid w:val="005854C4"/>
    <w:rsid w:val="00586E61"/>
    <w:rsid w:val="00586EC2"/>
    <w:rsid w:val="00587107"/>
    <w:rsid w:val="0059025C"/>
    <w:rsid w:val="00591E8B"/>
    <w:rsid w:val="00591EEE"/>
    <w:rsid w:val="005938FA"/>
    <w:rsid w:val="00594171"/>
    <w:rsid w:val="00595CD0"/>
    <w:rsid w:val="005978DA"/>
    <w:rsid w:val="005A0BE6"/>
    <w:rsid w:val="005A351E"/>
    <w:rsid w:val="005A4C28"/>
    <w:rsid w:val="005A6E25"/>
    <w:rsid w:val="005A77A3"/>
    <w:rsid w:val="005B06F5"/>
    <w:rsid w:val="005B0D07"/>
    <w:rsid w:val="005B2333"/>
    <w:rsid w:val="005B27C1"/>
    <w:rsid w:val="005B288B"/>
    <w:rsid w:val="005B2895"/>
    <w:rsid w:val="005B2A3B"/>
    <w:rsid w:val="005B3399"/>
    <w:rsid w:val="005B3DA2"/>
    <w:rsid w:val="005B46AB"/>
    <w:rsid w:val="005B678F"/>
    <w:rsid w:val="005B7C60"/>
    <w:rsid w:val="005C00D9"/>
    <w:rsid w:val="005C0265"/>
    <w:rsid w:val="005C183E"/>
    <w:rsid w:val="005C2E6F"/>
    <w:rsid w:val="005C5755"/>
    <w:rsid w:val="005D0719"/>
    <w:rsid w:val="005D07BA"/>
    <w:rsid w:val="005D1BA7"/>
    <w:rsid w:val="005D2320"/>
    <w:rsid w:val="005D30DE"/>
    <w:rsid w:val="005D511F"/>
    <w:rsid w:val="005D6BEF"/>
    <w:rsid w:val="005D7EEE"/>
    <w:rsid w:val="005E183E"/>
    <w:rsid w:val="005E1874"/>
    <w:rsid w:val="005E1DA3"/>
    <w:rsid w:val="005E1F2F"/>
    <w:rsid w:val="005E2659"/>
    <w:rsid w:val="005E2CCB"/>
    <w:rsid w:val="005E2D68"/>
    <w:rsid w:val="005E3802"/>
    <w:rsid w:val="005E6771"/>
    <w:rsid w:val="005E67F1"/>
    <w:rsid w:val="005E6AAB"/>
    <w:rsid w:val="005F3123"/>
    <w:rsid w:val="005F3FC1"/>
    <w:rsid w:val="005F5B6C"/>
    <w:rsid w:val="005F63DF"/>
    <w:rsid w:val="005F7E04"/>
    <w:rsid w:val="006014DD"/>
    <w:rsid w:val="006019DB"/>
    <w:rsid w:val="00601C55"/>
    <w:rsid w:val="006038F2"/>
    <w:rsid w:val="00603A20"/>
    <w:rsid w:val="0060522B"/>
    <w:rsid w:val="0060777F"/>
    <w:rsid w:val="00613688"/>
    <w:rsid w:val="00613DE5"/>
    <w:rsid w:val="00614083"/>
    <w:rsid w:val="00614237"/>
    <w:rsid w:val="00614296"/>
    <w:rsid w:val="00616C1C"/>
    <w:rsid w:val="00616DF7"/>
    <w:rsid w:val="0061733E"/>
    <w:rsid w:val="00617B8C"/>
    <w:rsid w:val="00617F77"/>
    <w:rsid w:val="0062153B"/>
    <w:rsid w:val="00622C5C"/>
    <w:rsid w:val="00623062"/>
    <w:rsid w:val="0062447D"/>
    <w:rsid w:val="0062597C"/>
    <w:rsid w:val="00627DCD"/>
    <w:rsid w:val="006300CF"/>
    <w:rsid w:val="0063040A"/>
    <w:rsid w:val="006305AA"/>
    <w:rsid w:val="00636BB6"/>
    <w:rsid w:val="0064051C"/>
    <w:rsid w:val="00640EC3"/>
    <w:rsid w:val="00642A89"/>
    <w:rsid w:val="0064326C"/>
    <w:rsid w:val="00643B54"/>
    <w:rsid w:val="006452CF"/>
    <w:rsid w:val="00645A94"/>
    <w:rsid w:val="006474EC"/>
    <w:rsid w:val="006502CD"/>
    <w:rsid w:val="00650B55"/>
    <w:rsid w:val="006512AE"/>
    <w:rsid w:val="006518ED"/>
    <w:rsid w:val="00655AF2"/>
    <w:rsid w:val="00656323"/>
    <w:rsid w:val="00656EF8"/>
    <w:rsid w:val="00660025"/>
    <w:rsid w:val="00660425"/>
    <w:rsid w:val="006611AC"/>
    <w:rsid w:val="0066134E"/>
    <w:rsid w:val="0066152A"/>
    <w:rsid w:val="00662B31"/>
    <w:rsid w:val="0066470B"/>
    <w:rsid w:val="006659AD"/>
    <w:rsid w:val="00670EC7"/>
    <w:rsid w:val="00670FA3"/>
    <w:rsid w:val="00671361"/>
    <w:rsid w:val="0067319C"/>
    <w:rsid w:val="006733B2"/>
    <w:rsid w:val="00673D19"/>
    <w:rsid w:val="00675D23"/>
    <w:rsid w:val="0068069F"/>
    <w:rsid w:val="00680A22"/>
    <w:rsid w:val="006829AE"/>
    <w:rsid w:val="00682D41"/>
    <w:rsid w:val="00686084"/>
    <w:rsid w:val="00687484"/>
    <w:rsid w:val="00687F9C"/>
    <w:rsid w:val="00692BCF"/>
    <w:rsid w:val="00696676"/>
    <w:rsid w:val="00696D0B"/>
    <w:rsid w:val="006A0362"/>
    <w:rsid w:val="006A084E"/>
    <w:rsid w:val="006A136C"/>
    <w:rsid w:val="006A28F1"/>
    <w:rsid w:val="006A395F"/>
    <w:rsid w:val="006A4DA0"/>
    <w:rsid w:val="006B0713"/>
    <w:rsid w:val="006B09DE"/>
    <w:rsid w:val="006B15D5"/>
    <w:rsid w:val="006B1C72"/>
    <w:rsid w:val="006B1E23"/>
    <w:rsid w:val="006B267E"/>
    <w:rsid w:val="006B514F"/>
    <w:rsid w:val="006B519A"/>
    <w:rsid w:val="006B5590"/>
    <w:rsid w:val="006B729A"/>
    <w:rsid w:val="006B7D83"/>
    <w:rsid w:val="006C09D9"/>
    <w:rsid w:val="006C3144"/>
    <w:rsid w:val="006C324A"/>
    <w:rsid w:val="006C3886"/>
    <w:rsid w:val="006C4274"/>
    <w:rsid w:val="006C5D15"/>
    <w:rsid w:val="006C6EC7"/>
    <w:rsid w:val="006D1440"/>
    <w:rsid w:val="006D1706"/>
    <w:rsid w:val="006D1E15"/>
    <w:rsid w:val="006D1E2E"/>
    <w:rsid w:val="006D217A"/>
    <w:rsid w:val="006D303E"/>
    <w:rsid w:val="006D42C7"/>
    <w:rsid w:val="006D5500"/>
    <w:rsid w:val="006D69B1"/>
    <w:rsid w:val="006D6D0D"/>
    <w:rsid w:val="006D7137"/>
    <w:rsid w:val="006E0468"/>
    <w:rsid w:val="006E0727"/>
    <w:rsid w:val="006E0E7B"/>
    <w:rsid w:val="006E0F38"/>
    <w:rsid w:val="006E22A4"/>
    <w:rsid w:val="006E23EF"/>
    <w:rsid w:val="006E2FE9"/>
    <w:rsid w:val="006E36F0"/>
    <w:rsid w:val="006E51ED"/>
    <w:rsid w:val="006E5BAF"/>
    <w:rsid w:val="006E5F81"/>
    <w:rsid w:val="006E7902"/>
    <w:rsid w:val="006E79E0"/>
    <w:rsid w:val="006E7E57"/>
    <w:rsid w:val="006F01F5"/>
    <w:rsid w:val="006F043D"/>
    <w:rsid w:val="006F11B7"/>
    <w:rsid w:val="006F15EB"/>
    <w:rsid w:val="006F2927"/>
    <w:rsid w:val="006F4176"/>
    <w:rsid w:val="006F4902"/>
    <w:rsid w:val="006F4CDC"/>
    <w:rsid w:val="006F5A62"/>
    <w:rsid w:val="006F5AF9"/>
    <w:rsid w:val="007008F0"/>
    <w:rsid w:val="007009D4"/>
    <w:rsid w:val="007022F3"/>
    <w:rsid w:val="007026E2"/>
    <w:rsid w:val="00702E47"/>
    <w:rsid w:val="00702EFB"/>
    <w:rsid w:val="00705A16"/>
    <w:rsid w:val="007060D2"/>
    <w:rsid w:val="007067EF"/>
    <w:rsid w:val="00706825"/>
    <w:rsid w:val="0070732C"/>
    <w:rsid w:val="00711F17"/>
    <w:rsid w:val="007122E9"/>
    <w:rsid w:val="00712902"/>
    <w:rsid w:val="00713582"/>
    <w:rsid w:val="00714710"/>
    <w:rsid w:val="007153B8"/>
    <w:rsid w:val="00716B52"/>
    <w:rsid w:val="007212E4"/>
    <w:rsid w:val="00721875"/>
    <w:rsid w:val="0072264C"/>
    <w:rsid w:val="007233CE"/>
    <w:rsid w:val="0072714E"/>
    <w:rsid w:val="00731DD9"/>
    <w:rsid w:val="00733D27"/>
    <w:rsid w:val="00734FBD"/>
    <w:rsid w:val="00736BA4"/>
    <w:rsid w:val="00740CB5"/>
    <w:rsid w:val="007413D2"/>
    <w:rsid w:val="00741E8E"/>
    <w:rsid w:val="00742107"/>
    <w:rsid w:val="00742182"/>
    <w:rsid w:val="0074399C"/>
    <w:rsid w:val="00746092"/>
    <w:rsid w:val="00746F81"/>
    <w:rsid w:val="007471E2"/>
    <w:rsid w:val="00747265"/>
    <w:rsid w:val="007501F7"/>
    <w:rsid w:val="0075147C"/>
    <w:rsid w:val="00752420"/>
    <w:rsid w:val="00752903"/>
    <w:rsid w:val="007533DA"/>
    <w:rsid w:val="00754621"/>
    <w:rsid w:val="00754B0D"/>
    <w:rsid w:val="00754DCC"/>
    <w:rsid w:val="00756053"/>
    <w:rsid w:val="00756268"/>
    <w:rsid w:val="007569DD"/>
    <w:rsid w:val="00756DFF"/>
    <w:rsid w:val="00760248"/>
    <w:rsid w:val="00760EAF"/>
    <w:rsid w:val="00760FF1"/>
    <w:rsid w:val="00761B57"/>
    <w:rsid w:val="007637EC"/>
    <w:rsid w:val="007639A4"/>
    <w:rsid w:val="00763D11"/>
    <w:rsid w:val="00763E02"/>
    <w:rsid w:val="00764E06"/>
    <w:rsid w:val="007659BA"/>
    <w:rsid w:val="00766D20"/>
    <w:rsid w:val="00767ECF"/>
    <w:rsid w:val="00767FF3"/>
    <w:rsid w:val="007710C6"/>
    <w:rsid w:val="007718EF"/>
    <w:rsid w:val="00771A66"/>
    <w:rsid w:val="00771FBA"/>
    <w:rsid w:val="00773098"/>
    <w:rsid w:val="0077332A"/>
    <w:rsid w:val="00774886"/>
    <w:rsid w:val="007804D2"/>
    <w:rsid w:val="0078066B"/>
    <w:rsid w:val="00780E32"/>
    <w:rsid w:val="00781BCC"/>
    <w:rsid w:val="00781CD1"/>
    <w:rsid w:val="00782724"/>
    <w:rsid w:val="007846AA"/>
    <w:rsid w:val="007858C0"/>
    <w:rsid w:val="00786F4D"/>
    <w:rsid w:val="0078738E"/>
    <w:rsid w:val="0079088D"/>
    <w:rsid w:val="00792FCA"/>
    <w:rsid w:val="00795EFC"/>
    <w:rsid w:val="00796157"/>
    <w:rsid w:val="00796642"/>
    <w:rsid w:val="00797416"/>
    <w:rsid w:val="00797D24"/>
    <w:rsid w:val="007A0380"/>
    <w:rsid w:val="007A1183"/>
    <w:rsid w:val="007A1449"/>
    <w:rsid w:val="007A1DEC"/>
    <w:rsid w:val="007A2A52"/>
    <w:rsid w:val="007A38D1"/>
    <w:rsid w:val="007A5B58"/>
    <w:rsid w:val="007A6EED"/>
    <w:rsid w:val="007A726F"/>
    <w:rsid w:val="007A7FCB"/>
    <w:rsid w:val="007B2EDD"/>
    <w:rsid w:val="007B3711"/>
    <w:rsid w:val="007B4E04"/>
    <w:rsid w:val="007B53B6"/>
    <w:rsid w:val="007B6EA0"/>
    <w:rsid w:val="007C0CAD"/>
    <w:rsid w:val="007C218D"/>
    <w:rsid w:val="007C405F"/>
    <w:rsid w:val="007C45B2"/>
    <w:rsid w:val="007C4BFE"/>
    <w:rsid w:val="007C4D09"/>
    <w:rsid w:val="007C4DAA"/>
    <w:rsid w:val="007C4DF0"/>
    <w:rsid w:val="007C5051"/>
    <w:rsid w:val="007C5203"/>
    <w:rsid w:val="007C5659"/>
    <w:rsid w:val="007C7B55"/>
    <w:rsid w:val="007C7E45"/>
    <w:rsid w:val="007D2341"/>
    <w:rsid w:val="007D3B49"/>
    <w:rsid w:val="007D5956"/>
    <w:rsid w:val="007D6307"/>
    <w:rsid w:val="007D6AD5"/>
    <w:rsid w:val="007D6E81"/>
    <w:rsid w:val="007D72CA"/>
    <w:rsid w:val="007E023C"/>
    <w:rsid w:val="007E05A6"/>
    <w:rsid w:val="007E0ED8"/>
    <w:rsid w:val="007E2454"/>
    <w:rsid w:val="007E2FB8"/>
    <w:rsid w:val="007E37CC"/>
    <w:rsid w:val="007E3A3B"/>
    <w:rsid w:val="007E4510"/>
    <w:rsid w:val="007E467E"/>
    <w:rsid w:val="007E48A2"/>
    <w:rsid w:val="007E5C26"/>
    <w:rsid w:val="007E60D6"/>
    <w:rsid w:val="007E61B2"/>
    <w:rsid w:val="007E65B5"/>
    <w:rsid w:val="007E684A"/>
    <w:rsid w:val="007F0D8B"/>
    <w:rsid w:val="007F0F8F"/>
    <w:rsid w:val="007F6247"/>
    <w:rsid w:val="007F7020"/>
    <w:rsid w:val="008004BC"/>
    <w:rsid w:val="0080356F"/>
    <w:rsid w:val="00805C18"/>
    <w:rsid w:val="00805E66"/>
    <w:rsid w:val="00814B30"/>
    <w:rsid w:val="008160E3"/>
    <w:rsid w:val="00817619"/>
    <w:rsid w:val="00817846"/>
    <w:rsid w:val="008214AD"/>
    <w:rsid w:val="008214D6"/>
    <w:rsid w:val="0082187D"/>
    <w:rsid w:val="00822B27"/>
    <w:rsid w:val="00822CC7"/>
    <w:rsid w:val="00824393"/>
    <w:rsid w:val="00824CC5"/>
    <w:rsid w:val="008253B9"/>
    <w:rsid w:val="008254A7"/>
    <w:rsid w:val="00825FFF"/>
    <w:rsid w:val="008279C8"/>
    <w:rsid w:val="00827EB9"/>
    <w:rsid w:val="00833101"/>
    <w:rsid w:val="00834906"/>
    <w:rsid w:val="00835E74"/>
    <w:rsid w:val="00835F65"/>
    <w:rsid w:val="00837659"/>
    <w:rsid w:val="00841612"/>
    <w:rsid w:val="00842A90"/>
    <w:rsid w:val="0084363B"/>
    <w:rsid w:val="00845351"/>
    <w:rsid w:val="00845EB1"/>
    <w:rsid w:val="008463D9"/>
    <w:rsid w:val="00847A8E"/>
    <w:rsid w:val="008525BB"/>
    <w:rsid w:val="00853C6E"/>
    <w:rsid w:val="00853D49"/>
    <w:rsid w:val="00855572"/>
    <w:rsid w:val="008579E0"/>
    <w:rsid w:val="00857B36"/>
    <w:rsid w:val="00857DF4"/>
    <w:rsid w:val="00857E02"/>
    <w:rsid w:val="00862CCF"/>
    <w:rsid w:val="00862EC7"/>
    <w:rsid w:val="00864075"/>
    <w:rsid w:val="0086451D"/>
    <w:rsid w:val="008645BC"/>
    <w:rsid w:val="00865259"/>
    <w:rsid w:val="008661A6"/>
    <w:rsid w:val="00866789"/>
    <w:rsid w:val="00866A14"/>
    <w:rsid w:val="008708EA"/>
    <w:rsid w:val="00871833"/>
    <w:rsid w:val="0087321F"/>
    <w:rsid w:val="0087357E"/>
    <w:rsid w:val="00874860"/>
    <w:rsid w:val="00874A7F"/>
    <w:rsid w:val="00874F16"/>
    <w:rsid w:val="00875502"/>
    <w:rsid w:val="00875F7E"/>
    <w:rsid w:val="00881472"/>
    <w:rsid w:val="00881DAB"/>
    <w:rsid w:val="008821DD"/>
    <w:rsid w:val="00882AC5"/>
    <w:rsid w:val="008835F9"/>
    <w:rsid w:val="00884E90"/>
    <w:rsid w:val="00884EA2"/>
    <w:rsid w:val="008852E0"/>
    <w:rsid w:val="00885CBE"/>
    <w:rsid w:val="00885DAE"/>
    <w:rsid w:val="00886BCE"/>
    <w:rsid w:val="008949D8"/>
    <w:rsid w:val="00895097"/>
    <w:rsid w:val="008952AB"/>
    <w:rsid w:val="00895B74"/>
    <w:rsid w:val="00895BE4"/>
    <w:rsid w:val="00897943"/>
    <w:rsid w:val="008A10F3"/>
    <w:rsid w:val="008A1527"/>
    <w:rsid w:val="008A1B96"/>
    <w:rsid w:val="008A298B"/>
    <w:rsid w:val="008A2F7D"/>
    <w:rsid w:val="008A3830"/>
    <w:rsid w:val="008A3CEF"/>
    <w:rsid w:val="008A3FEF"/>
    <w:rsid w:val="008A5214"/>
    <w:rsid w:val="008A6C3D"/>
    <w:rsid w:val="008A7689"/>
    <w:rsid w:val="008A7FB7"/>
    <w:rsid w:val="008B0A6A"/>
    <w:rsid w:val="008B1097"/>
    <w:rsid w:val="008B11CA"/>
    <w:rsid w:val="008B2BAF"/>
    <w:rsid w:val="008B33E2"/>
    <w:rsid w:val="008B4FEB"/>
    <w:rsid w:val="008B5449"/>
    <w:rsid w:val="008C0848"/>
    <w:rsid w:val="008C11DC"/>
    <w:rsid w:val="008C1555"/>
    <w:rsid w:val="008C1BC7"/>
    <w:rsid w:val="008C2D51"/>
    <w:rsid w:val="008C2E25"/>
    <w:rsid w:val="008C3F11"/>
    <w:rsid w:val="008C4129"/>
    <w:rsid w:val="008C436F"/>
    <w:rsid w:val="008C55C4"/>
    <w:rsid w:val="008D0EA9"/>
    <w:rsid w:val="008D2D53"/>
    <w:rsid w:val="008D2EA3"/>
    <w:rsid w:val="008D3720"/>
    <w:rsid w:val="008D3F1F"/>
    <w:rsid w:val="008D4B2E"/>
    <w:rsid w:val="008D4FAB"/>
    <w:rsid w:val="008D7059"/>
    <w:rsid w:val="008D7442"/>
    <w:rsid w:val="008D7718"/>
    <w:rsid w:val="008D7882"/>
    <w:rsid w:val="008D7C31"/>
    <w:rsid w:val="008E30B9"/>
    <w:rsid w:val="008E3AA0"/>
    <w:rsid w:val="008E3E29"/>
    <w:rsid w:val="008E44FA"/>
    <w:rsid w:val="008E6413"/>
    <w:rsid w:val="008E7642"/>
    <w:rsid w:val="008E7779"/>
    <w:rsid w:val="008F0CE0"/>
    <w:rsid w:val="008F0DFF"/>
    <w:rsid w:val="008F1226"/>
    <w:rsid w:val="008F1C1D"/>
    <w:rsid w:val="008F2023"/>
    <w:rsid w:val="008F21CC"/>
    <w:rsid w:val="008F2325"/>
    <w:rsid w:val="008F23B0"/>
    <w:rsid w:val="008F2576"/>
    <w:rsid w:val="008F46EA"/>
    <w:rsid w:val="008F50CC"/>
    <w:rsid w:val="008F5177"/>
    <w:rsid w:val="008F62C2"/>
    <w:rsid w:val="008F7CEC"/>
    <w:rsid w:val="00901B00"/>
    <w:rsid w:val="00902268"/>
    <w:rsid w:val="009029CA"/>
    <w:rsid w:val="009038A6"/>
    <w:rsid w:val="0090547A"/>
    <w:rsid w:val="00905D94"/>
    <w:rsid w:val="00905E5C"/>
    <w:rsid w:val="00906B7F"/>
    <w:rsid w:val="009076A6"/>
    <w:rsid w:val="00912BB7"/>
    <w:rsid w:val="009130D9"/>
    <w:rsid w:val="009136EC"/>
    <w:rsid w:val="00913F98"/>
    <w:rsid w:val="00913FDA"/>
    <w:rsid w:val="00916301"/>
    <w:rsid w:val="009167B5"/>
    <w:rsid w:val="0091760C"/>
    <w:rsid w:val="0091771B"/>
    <w:rsid w:val="00920FE6"/>
    <w:rsid w:val="00921A54"/>
    <w:rsid w:val="00922137"/>
    <w:rsid w:val="00923CBC"/>
    <w:rsid w:val="00924E44"/>
    <w:rsid w:val="00925017"/>
    <w:rsid w:val="00926513"/>
    <w:rsid w:val="00926E54"/>
    <w:rsid w:val="009271DF"/>
    <w:rsid w:val="00927DFE"/>
    <w:rsid w:val="00930212"/>
    <w:rsid w:val="00930BEC"/>
    <w:rsid w:val="0093186E"/>
    <w:rsid w:val="0093194C"/>
    <w:rsid w:val="00931A05"/>
    <w:rsid w:val="00931A5F"/>
    <w:rsid w:val="009320B1"/>
    <w:rsid w:val="0093287F"/>
    <w:rsid w:val="00932D3E"/>
    <w:rsid w:val="009335DF"/>
    <w:rsid w:val="00934754"/>
    <w:rsid w:val="00934E26"/>
    <w:rsid w:val="00935083"/>
    <w:rsid w:val="00935316"/>
    <w:rsid w:val="0093624C"/>
    <w:rsid w:val="009373E5"/>
    <w:rsid w:val="009402AC"/>
    <w:rsid w:val="00940714"/>
    <w:rsid w:val="00942147"/>
    <w:rsid w:val="009430FF"/>
    <w:rsid w:val="0094374A"/>
    <w:rsid w:val="00946C77"/>
    <w:rsid w:val="00947300"/>
    <w:rsid w:val="00951A72"/>
    <w:rsid w:val="009533A1"/>
    <w:rsid w:val="00955107"/>
    <w:rsid w:val="00955852"/>
    <w:rsid w:val="009565C9"/>
    <w:rsid w:val="00957D36"/>
    <w:rsid w:val="0096050D"/>
    <w:rsid w:val="00960CCC"/>
    <w:rsid w:val="00960D26"/>
    <w:rsid w:val="00962017"/>
    <w:rsid w:val="0096409B"/>
    <w:rsid w:val="00965F5E"/>
    <w:rsid w:val="00965FF0"/>
    <w:rsid w:val="0096619B"/>
    <w:rsid w:val="00966508"/>
    <w:rsid w:val="00967045"/>
    <w:rsid w:val="00971E4D"/>
    <w:rsid w:val="00972487"/>
    <w:rsid w:val="00973F2D"/>
    <w:rsid w:val="009759B2"/>
    <w:rsid w:val="009770EE"/>
    <w:rsid w:val="009773FE"/>
    <w:rsid w:val="00980883"/>
    <w:rsid w:val="00982648"/>
    <w:rsid w:val="0098356D"/>
    <w:rsid w:val="00983954"/>
    <w:rsid w:val="00985D03"/>
    <w:rsid w:val="009861D8"/>
    <w:rsid w:val="00986E7A"/>
    <w:rsid w:val="00987154"/>
    <w:rsid w:val="00987ABD"/>
    <w:rsid w:val="0099135A"/>
    <w:rsid w:val="00991638"/>
    <w:rsid w:val="00992E67"/>
    <w:rsid w:val="009941B1"/>
    <w:rsid w:val="00994A6C"/>
    <w:rsid w:val="00994BBB"/>
    <w:rsid w:val="0099522D"/>
    <w:rsid w:val="00997D6D"/>
    <w:rsid w:val="009A120B"/>
    <w:rsid w:val="009A13D4"/>
    <w:rsid w:val="009A1E1C"/>
    <w:rsid w:val="009A34B8"/>
    <w:rsid w:val="009A3FAD"/>
    <w:rsid w:val="009A4DC3"/>
    <w:rsid w:val="009A4FB2"/>
    <w:rsid w:val="009A5113"/>
    <w:rsid w:val="009A5E7B"/>
    <w:rsid w:val="009A7710"/>
    <w:rsid w:val="009A7E3E"/>
    <w:rsid w:val="009B0673"/>
    <w:rsid w:val="009B0FC6"/>
    <w:rsid w:val="009B15EF"/>
    <w:rsid w:val="009B2A2B"/>
    <w:rsid w:val="009B4E64"/>
    <w:rsid w:val="009B5F2D"/>
    <w:rsid w:val="009B683B"/>
    <w:rsid w:val="009C1EE0"/>
    <w:rsid w:val="009C24F8"/>
    <w:rsid w:val="009C319A"/>
    <w:rsid w:val="009C434E"/>
    <w:rsid w:val="009C6150"/>
    <w:rsid w:val="009C6817"/>
    <w:rsid w:val="009D0EF0"/>
    <w:rsid w:val="009D10DB"/>
    <w:rsid w:val="009D3871"/>
    <w:rsid w:val="009D521D"/>
    <w:rsid w:val="009D5F1E"/>
    <w:rsid w:val="009D64D2"/>
    <w:rsid w:val="009D6A2E"/>
    <w:rsid w:val="009E1E4C"/>
    <w:rsid w:val="009E1F72"/>
    <w:rsid w:val="009E3A72"/>
    <w:rsid w:val="009E453F"/>
    <w:rsid w:val="009E5555"/>
    <w:rsid w:val="009E5C55"/>
    <w:rsid w:val="009E684C"/>
    <w:rsid w:val="009E7994"/>
    <w:rsid w:val="009E7AE8"/>
    <w:rsid w:val="009E7D06"/>
    <w:rsid w:val="009F00A0"/>
    <w:rsid w:val="009F058F"/>
    <w:rsid w:val="009F06CA"/>
    <w:rsid w:val="009F1462"/>
    <w:rsid w:val="009F30CD"/>
    <w:rsid w:val="009F35A1"/>
    <w:rsid w:val="009F3933"/>
    <w:rsid w:val="009F3937"/>
    <w:rsid w:val="009F3958"/>
    <w:rsid w:val="009F5A31"/>
    <w:rsid w:val="009F6284"/>
    <w:rsid w:val="009F7B33"/>
    <w:rsid w:val="009F7DE6"/>
    <w:rsid w:val="00A00DF4"/>
    <w:rsid w:val="00A013EA"/>
    <w:rsid w:val="00A01606"/>
    <w:rsid w:val="00A0202E"/>
    <w:rsid w:val="00A03EB4"/>
    <w:rsid w:val="00A04DC5"/>
    <w:rsid w:val="00A05C35"/>
    <w:rsid w:val="00A05D8B"/>
    <w:rsid w:val="00A11138"/>
    <w:rsid w:val="00A1144C"/>
    <w:rsid w:val="00A1231C"/>
    <w:rsid w:val="00A14537"/>
    <w:rsid w:val="00A151B6"/>
    <w:rsid w:val="00A20313"/>
    <w:rsid w:val="00A204C7"/>
    <w:rsid w:val="00A20CD7"/>
    <w:rsid w:val="00A21719"/>
    <w:rsid w:val="00A238C2"/>
    <w:rsid w:val="00A239EA"/>
    <w:rsid w:val="00A245AC"/>
    <w:rsid w:val="00A24AF5"/>
    <w:rsid w:val="00A26A03"/>
    <w:rsid w:val="00A26D44"/>
    <w:rsid w:val="00A27740"/>
    <w:rsid w:val="00A3112F"/>
    <w:rsid w:val="00A33B62"/>
    <w:rsid w:val="00A35A30"/>
    <w:rsid w:val="00A40528"/>
    <w:rsid w:val="00A42F7C"/>
    <w:rsid w:val="00A43B89"/>
    <w:rsid w:val="00A440CE"/>
    <w:rsid w:val="00A445FD"/>
    <w:rsid w:val="00A44D1F"/>
    <w:rsid w:val="00A44E1D"/>
    <w:rsid w:val="00A464FD"/>
    <w:rsid w:val="00A46A2F"/>
    <w:rsid w:val="00A4723D"/>
    <w:rsid w:val="00A51D26"/>
    <w:rsid w:val="00A52859"/>
    <w:rsid w:val="00A53B75"/>
    <w:rsid w:val="00A54A72"/>
    <w:rsid w:val="00A55A31"/>
    <w:rsid w:val="00A55A51"/>
    <w:rsid w:val="00A55EFF"/>
    <w:rsid w:val="00A55FDC"/>
    <w:rsid w:val="00A565AC"/>
    <w:rsid w:val="00A601BD"/>
    <w:rsid w:val="00A60612"/>
    <w:rsid w:val="00A60DD3"/>
    <w:rsid w:val="00A62062"/>
    <w:rsid w:val="00A6246B"/>
    <w:rsid w:val="00A62D7D"/>
    <w:rsid w:val="00A642D4"/>
    <w:rsid w:val="00A648B4"/>
    <w:rsid w:val="00A65150"/>
    <w:rsid w:val="00A66050"/>
    <w:rsid w:val="00A6719E"/>
    <w:rsid w:val="00A70D61"/>
    <w:rsid w:val="00A7167D"/>
    <w:rsid w:val="00A72323"/>
    <w:rsid w:val="00A73A54"/>
    <w:rsid w:val="00A76720"/>
    <w:rsid w:val="00A76856"/>
    <w:rsid w:val="00A778BA"/>
    <w:rsid w:val="00A806C8"/>
    <w:rsid w:val="00A8085E"/>
    <w:rsid w:val="00A81D4C"/>
    <w:rsid w:val="00A8262E"/>
    <w:rsid w:val="00A834A7"/>
    <w:rsid w:val="00A83F7A"/>
    <w:rsid w:val="00A85A5E"/>
    <w:rsid w:val="00A85C47"/>
    <w:rsid w:val="00A8623E"/>
    <w:rsid w:val="00A8699C"/>
    <w:rsid w:val="00A86ABE"/>
    <w:rsid w:val="00A90B38"/>
    <w:rsid w:val="00A91C34"/>
    <w:rsid w:val="00A92286"/>
    <w:rsid w:val="00A9341D"/>
    <w:rsid w:val="00A93D7A"/>
    <w:rsid w:val="00A94C15"/>
    <w:rsid w:val="00A952A3"/>
    <w:rsid w:val="00A955A3"/>
    <w:rsid w:val="00A95736"/>
    <w:rsid w:val="00A9762E"/>
    <w:rsid w:val="00A97A48"/>
    <w:rsid w:val="00AA0382"/>
    <w:rsid w:val="00AA06D9"/>
    <w:rsid w:val="00AA17AE"/>
    <w:rsid w:val="00AA327A"/>
    <w:rsid w:val="00AA3EA5"/>
    <w:rsid w:val="00AA41E4"/>
    <w:rsid w:val="00AA6AA9"/>
    <w:rsid w:val="00AA7146"/>
    <w:rsid w:val="00AB228D"/>
    <w:rsid w:val="00AB3011"/>
    <w:rsid w:val="00AB33EE"/>
    <w:rsid w:val="00AB3AD1"/>
    <w:rsid w:val="00AB4803"/>
    <w:rsid w:val="00AB5D37"/>
    <w:rsid w:val="00AB5D5A"/>
    <w:rsid w:val="00AB7697"/>
    <w:rsid w:val="00AB791C"/>
    <w:rsid w:val="00AC0171"/>
    <w:rsid w:val="00AC1C9A"/>
    <w:rsid w:val="00AC1EF2"/>
    <w:rsid w:val="00AC4836"/>
    <w:rsid w:val="00AC60FE"/>
    <w:rsid w:val="00AC6DF7"/>
    <w:rsid w:val="00AC7628"/>
    <w:rsid w:val="00AC76E6"/>
    <w:rsid w:val="00AD081F"/>
    <w:rsid w:val="00AD0C72"/>
    <w:rsid w:val="00AD233E"/>
    <w:rsid w:val="00AD4452"/>
    <w:rsid w:val="00AD5E65"/>
    <w:rsid w:val="00AD600F"/>
    <w:rsid w:val="00AD6659"/>
    <w:rsid w:val="00AD74A9"/>
    <w:rsid w:val="00AE01EA"/>
    <w:rsid w:val="00AE173D"/>
    <w:rsid w:val="00AE33D3"/>
    <w:rsid w:val="00AE3F9A"/>
    <w:rsid w:val="00AE4636"/>
    <w:rsid w:val="00AE58B9"/>
    <w:rsid w:val="00AE5F63"/>
    <w:rsid w:val="00AE7E34"/>
    <w:rsid w:val="00AF010C"/>
    <w:rsid w:val="00AF0D79"/>
    <w:rsid w:val="00AF24B8"/>
    <w:rsid w:val="00AF2EB6"/>
    <w:rsid w:val="00AF31B0"/>
    <w:rsid w:val="00AF4342"/>
    <w:rsid w:val="00AF5AEE"/>
    <w:rsid w:val="00AF5D4D"/>
    <w:rsid w:val="00AF736F"/>
    <w:rsid w:val="00B0030F"/>
    <w:rsid w:val="00B009E5"/>
    <w:rsid w:val="00B01C1A"/>
    <w:rsid w:val="00B02D9C"/>
    <w:rsid w:val="00B02DA1"/>
    <w:rsid w:val="00B02DF7"/>
    <w:rsid w:val="00B03AB6"/>
    <w:rsid w:val="00B04F2B"/>
    <w:rsid w:val="00B06272"/>
    <w:rsid w:val="00B07196"/>
    <w:rsid w:val="00B0794A"/>
    <w:rsid w:val="00B1027C"/>
    <w:rsid w:val="00B11530"/>
    <w:rsid w:val="00B1331A"/>
    <w:rsid w:val="00B1367E"/>
    <w:rsid w:val="00B137D0"/>
    <w:rsid w:val="00B1489B"/>
    <w:rsid w:val="00B14D43"/>
    <w:rsid w:val="00B165C4"/>
    <w:rsid w:val="00B16E2D"/>
    <w:rsid w:val="00B1793C"/>
    <w:rsid w:val="00B2055A"/>
    <w:rsid w:val="00B21F19"/>
    <w:rsid w:val="00B23AF5"/>
    <w:rsid w:val="00B2407C"/>
    <w:rsid w:val="00B2475B"/>
    <w:rsid w:val="00B26ABA"/>
    <w:rsid w:val="00B27C19"/>
    <w:rsid w:val="00B31B4B"/>
    <w:rsid w:val="00B32913"/>
    <w:rsid w:val="00B343C8"/>
    <w:rsid w:val="00B34A0B"/>
    <w:rsid w:val="00B34A3F"/>
    <w:rsid w:val="00B34C5D"/>
    <w:rsid w:val="00B358F5"/>
    <w:rsid w:val="00B361E8"/>
    <w:rsid w:val="00B365D9"/>
    <w:rsid w:val="00B3765B"/>
    <w:rsid w:val="00B37684"/>
    <w:rsid w:val="00B37C83"/>
    <w:rsid w:val="00B41214"/>
    <w:rsid w:val="00B4208C"/>
    <w:rsid w:val="00B45093"/>
    <w:rsid w:val="00B4520E"/>
    <w:rsid w:val="00B47154"/>
    <w:rsid w:val="00B50308"/>
    <w:rsid w:val="00B50A72"/>
    <w:rsid w:val="00B51C04"/>
    <w:rsid w:val="00B51FC8"/>
    <w:rsid w:val="00B63660"/>
    <w:rsid w:val="00B65206"/>
    <w:rsid w:val="00B6522A"/>
    <w:rsid w:val="00B66008"/>
    <w:rsid w:val="00B7064E"/>
    <w:rsid w:val="00B70AE4"/>
    <w:rsid w:val="00B70C7B"/>
    <w:rsid w:val="00B70F2D"/>
    <w:rsid w:val="00B711BE"/>
    <w:rsid w:val="00B712D3"/>
    <w:rsid w:val="00B74E58"/>
    <w:rsid w:val="00B8198F"/>
    <w:rsid w:val="00B81EC5"/>
    <w:rsid w:val="00B82969"/>
    <w:rsid w:val="00B82F94"/>
    <w:rsid w:val="00B83560"/>
    <w:rsid w:val="00B84CE0"/>
    <w:rsid w:val="00B9114E"/>
    <w:rsid w:val="00B9185A"/>
    <w:rsid w:val="00B93E62"/>
    <w:rsid w:val="00B96711"/>
    <w:rsid w:val="00B9744B"/>
    <w:rsid w:val="00B9778D"/>
    <w:rsid w:val="00B9788C"/>
    <w:rsid w:val="00BA0C5A"/>
    <w:rsid w:val="00BA0D70"/>
    <w:rsid w:val="00BA1C19"/>
    <w:rsid w:val="00BA2AAF"/>
    <w:rsid w:val="00BA2F61"/>
    <w:rsid w:val="00BA3CC2"/>
    <w:rsid w:val="00BA46E2"/>
    <w:rsid w:val="00BA5502"/>
    <w:rsid w:val="00BA570D"/>
    <w:rsid w:val="00BA5EDD"/>
    <w:rsid w:val="00BA678E"/>
    <w:rsid w:val="00BA7341"/>
    <w:rsid w:val="00BB1BB2"/>
    <w:rsid w:val="00BB2B5E"/>
    <w:rsid w:val="00BB3259"/>
    <w:rsid w:val="00BB32F9"/>
    <w:rsid w:val="00BB3568"/>
    <w:rsid w:val="00BB3635"/>
    <w:rsid w:val="00BB6C72"/>
    <w:rsid w:val="00BB6CE9"/>
    <w:rsid w:val="00BB6E3F"/>
    <w:rsid w:val="00BB702F"/>
    <w:rsid w:val="00BB718D"/>
    <w:rsid w:val="00BB7212"/>
    <w:rsid w:val="00BC0325"/>
    <w:rsid w:val="00BC0727"/>
    <w:rsid w:val="00BC09A7"/>
    <w:rsid w:val="00BC175B"/>
    <w:rsid w:val="00BC29B2"/>
    <w:rsid w:val="00BC365C"/>
    <w:rsid w:val="00BC3962"/>
    <w:rsid w:val="00BC4D7A"/>
    <w:rsid w:val="00BC4F65"/>
    <w:rsid w:val="00BC5D04"/>
    <w:rsid w:val="00BC7B5F"/>
    <w:rsid w:val="00BD1CC0"/>
    <w:rsid w:val="00BD1D44"/>
    <w:rsid w:val="00BD2FD2"/>
    <w:rsid w:val="00BD3144"/>
    <w:rsid w:val="00BD43D4"/>
    <w:rsid w:val="00BD6E0B"/>
    <w:rsid w:val="00BE0572"/>
    <w:rsid w:val="00BE1A82"/>
    <w:rsid w:val="00BE3375"/>
    <w:rsid w:val="00BE3885"/>
    <w:rsid w:val="00BE4F35"/>
    <w:rsid w:val="00BE585D"/>
    <w:rsid w:val="00BE63CD"/>
    <w:rsid w:val="00BE7F88"/>
    <w:rsid w:val="00BF02DC"/>
    <w:rsid w:val="00BF05F9"/>
    <w:rsid w:val="00BF0DE5"/>
    <w:rsid w:val="00BF4003"/>
    <w:rsid w:val="00BF4F80"/>
    <w:rsid w:val="00BF7C68"/>
    <w:rsid w:val="00C001AC"/>
    <w:rsid w:val="00C00FED"/>
    <w:rsid w:val="00C030FC"/>
    <w:rsid w:val="00C05E49"/>
    <w:rsid w:val="00C05E8C"/>
    <w:rsid w:val="00C06BBF"/>
    <w:rsid w:val="00C10886"/>
    <w:rsid w:val="00C12EE0"/>
    <w:rsid w:val="00C13B61"/>
    <w:rsid w:val="00C1431A"/>
    <w:rsid w:val="00C15734"/>
    <w:rsid w:val="00C15DAF"/>
    <w:rsid w:val="00C16FFC"/>
    <w:rsid w:val="00C17461"/>
    <w:rsid w:val="00C2052B"/>
    <w:rsid w:val="00C21010"/>
    <w:rsid w:val="00C21A03"/>
    <w:rsid w:val="00C21BEA"/>
    <w:rsid w:val="00C23034"/>
    <w:rsid w:val="00C24E18"/>
    <w:rsid w:val="00C24F29"/>
    <w:rsid w:val="00C254F9"/>
    <w:rsid w:val="00C2589A"/>
    <w:rsid w:val="00C31B37"/>
    <w:rsid w:val="00C32481"/>
    <w:rsid w:val="00C32C1B"/>
    <w:rsid w:val="00C34059"/>
    <w:rsid w:val="00C36237"/>
    <w:rsid w:val="00C36D5E"/>
    <w:rsid w:val="00C3711A"/>
    <w:rsid w:val="00C40959"/>
    <w:rsid w:val="00C415FD"/>
    <w:rsid w:val="00C41F97"/>
    <w:rsid w:val="00C469E1"/>
    <w:rsid w:val="00C474B2"/>
    <w:rsid w:val="00C4774C"/>
    <w:rsid w:val="00C47D48"/>
    <w:rsid w:val="00C50737"/>
    <w:rsid w:val="00C50AD9"/>
    <w:rsid w:val="00C517BB"/>
    <w:rsid w:val="00C51DC8"/>
    <w:rsid w:val="00C51F25"/>
    <w:rsid w:val="00C51F57"/>
    <w:rsid w:val="00C52581"/>
    <w:rsid w:val="00C54FE0"/>
    <w:rsid w:val="00C55221"/>
    <w:rsid w:val="00C55B11"/>
    <w:rsid w:val="00C56798"/>
    <w:rsid w:val="00C6105B"/>
    <w:rsid w:val="00C62E9B"/>
    <w:rsid w:val="00C653DA"/>
    <w:rsid w:val="00C671E9"/>
    <w:rsid w:val="00C71440"/>
    <w:rsid w:val="00C71539"/>
    <w:rsid w:val="00C72108"/>
    <w:rsid w:val="00C722FE"/>
    <w:rsid w:val="00C733D5"/>
    <w:rsid w:val="00C756A4"/>
    <w:rsid w:val="00C75BC4"/>
    <w:rsid w:val="00C75D99"/>
    <w:rsid w:val="00C8004C"/>
    <w:rsid w:val="00C80B8E"/>
    <w:rsid w:val="00C81088"/>
    <w:rsid w:val="00C814FD"/>
    <w:rsid w:val="00C81B96"/>
    <w:rsid w:val="00C83761"/>
    <w:rsid w:val="00C849CA"/>
    <w:rsid w:val="00C8614A"/>
    <w:rsid w:val="00C86ED6"/>
    <w:rsid w:val="00C87B9B"/>
    <w:rsid w:val="00C90421"/>
    <w:rsid w:val="00C905AE"/>
    <w:rsid w:val="00C908AB"/>
    <w:rsid w:val="00C91E67"/>
    <w:rsid w:val="00C92425"/>
    <w:rsid w:val="00C935C9"/>
    <w:rsid w:val="00C946CC"/>
    <w:rsid w:val="00C97543"/>
    <w:rsid w:val="00C97B76"/>
    <w:rsid w:val="00CA1721"/>
    <w:rsid w:val="00CA2BED"/>
    <w:rsid w:val="00CA4432"/>
    <w:rsid w:val="00CA54B4"/>
    <w:rsid w:val="00CA62F6"/>
    <w:rsid w:val="00CA767F"/>
    <w:rsid w:val="00CB0311"/>
    <w:rsid w:val="00CB1FC9"/>
    <w:rsid w:val="00CB5CB1"/>
    <w:rsid w:val="00CB60D2"/>
    <w:rsid w:val="00CB6994"/>
    <w:rsid w:val="00CB7183"/>
    <w:rsid w:val="00CB7614"/>
    <w:rsid w:val="00CB7D00"/>
    <w:rsid w:val="00CC030E"/>
    <w:rsid w:val="00CC0BE1"/>
    <w:rsid w:val="00CC1963"/>
    <w:rsid w:val="00CC23AB"/>
    <w:rsid w:val="00CC2E51"/>
    <w:rsid w:val="00CC49BD"/>
    <w:rsid w:val="00CC4E4C"/>
    <w:rsid w:val="00CC70F2"/>
    <w:rsid w:val="00CC7A00"/>
    <w:rsid w:val="00CC7AD8"/>
    <w:rsid w:val="00CD2801"/>
    <w:rsid w:val="00CD5683"/>
    <w:rsid w:val="00CE0984"/>
    <w:rsid w:val="00CE0F4E"/>
    <w:rsid w:val="00CE1B81"/>
    <w:rsid w:val="00CE1D03"/>
    <w:rsid w:val="00CE2B70"/>
    <w:rsid w:val="00CE3611"/>
    <w:rsid w:val="00CE3EE3"/>
    <w:rsid w:val="00CE5D18"/>
    <w:rsid w:val="00CE7C95"/>
    <w:rsid w:val="00CF2BF6"/>
    <w:rsid w:val="00CF3163"/>
    <w:rsid w:val="00CF4665"/>
    <w:rsid w:val="00CF4B55"/>
    <w:rsid w:val="00CF5917"/>
    <w:rsid w:val="00CF6BC9"/>
    <w:rsid w:val="00D020D1"/>
    <w:rsid w:val="00D0226E"/>
    <w:rsid w:val="00D02F84"/>
    <w:rsid w:val="00D04651"/>
    <w:rsid w:val="00D04CA3"/>
    <w:rsid w:val="00D11DEC"/>
    <w:rsid w:val="00D13829"/>
    <w:rsid w:val="00D15143"/>
    <w:rsid w:val="00D15581"/>
    <w:rsid w:val="00D21914"/>
    <w:rsid w:val="00D21F4A"/>
    <w:rsid w:val="00D228D0"/>
    <w:rsid w:val="00D22DA6"/>
    <w:rsid w:val="00D232E3"/>
    <w:rsid w:val="00D24E4F"/>
    <w:rsid w:val="00D252BA"/>
    <w:rsid w:val="00D2627D"/>
    <w:rsid w:val="00D27D8D"/>
    <w:rsid w:val="00D27E3C"/>
    <w:rsid w:val="00D31C33"/>
    <w:rsid w:val="00D31F6F"/>
    <w:rsid w:val="00D32442"/>
    <w:rsid w:val="00D329B7"/>
    <w:rsid w:val="00D33755"/>
    <w:rsid w:val="00D33808"/>
    <w:rsid w:val="00D33D36"/>
    <w:rsid w:val="00D3618C"/>
    <w:rsid w:val="00D3626F"/>
    <w:rsid w:val="00D36C47"/>
    <w:rsid w:val="00D37460"/>
    <w:rsid w:val="00D37F81"/>
    <w:rsid w:val="00D42F24"/>
    <w:rsid w:val="00D43532"/>
    <w:rsid w:val="00D45518"/>
    <w:rsid w:val="00D456DF"/>
    <w:rsid w:val="00D463C2"/>
    <w:rsid w:val="00D46F54"/>
    <w:rsid w:val="00D52233"/>
    <w:rsid w:val="00D53F01"/>
    <w:rsid w:val="00D541FF"/>
    <w:rsid w:val="00D54D6B"/>
    <w:rsid w:val="00D556CC"/>
    <w:rsid w:val="00D56021"/>
    <w:rsid w:val="00D56293"/>
    <w:rsid w:val="00D56F34"/>
    <w:rsid w:val="00D61A6D"/>
    <w:rsid w:val="00D629AE"/>
    <w:rsid w:val="00D62D9A"/>
    <w:rsid w:val="00D638EA"/>
    <w:rsid w:val="00D63C4B"/>
    <w:rsid w:val="00D64044"/>
    <w:rsid w:val="00D65791"/>
    <w:rsid w:val="00D66928"/>
    <w:rsid w:val="00D66C8A"/>
    <w:rsid w:val="00D6728C"/>
    <w:rsid w:val="00D672FD"/>
    <w:rsid w:val="00D67CCA"/>
    <w:rsid w:val="00D704D3"/>
    <w:rsid w:val="00D70E34"/>
    <w:rsid w:val="00D71021"/>
    <w:rsid w:val="00D71B18"/>
    <w:rsid w:val="00D73249"/>
    <w:rsid w:val="00D7340F"/>
    <w:rsid w:val="00D73AC2"/>
    <w:rsid w:val="00D73BCC"/>
    <w:rsid w:val="00D747CA"/>
    <w:rsid w:val="00D76A52"/>
    <w:rsid w:val="00D82D7E"/>
    <w:rsid w:val="00D84DBF"/>
    <w:rsid w:val="00D8549B"/>
    <w:rsid w:val="00D87AFE"/>
    <w:rsid w:val="00D9203E"/>
    <w:rsid w:val="00D92A24"/>
    <w:rsid w:val="00D930A5"/>
    <w:rsid w:val="00D94405"/>
    <w:rsid w:val="00D94799"/>
    <w:rsid w:val="00D949BF"/>
    <w:rsid w:val="00D9506E"/>
    <w:rsid w:val="00D953F5"/>
    <w:rsid w:val="00D96A44"/>
    <w:rsid w:val="00D96C4E"/>
    <w:rsid w:val="00DA003B"/>
    <w:rsid w:val="00DA03A9"/>
    <w:rsid w:val="00DA16E7"/>
    <w:rsid w:val="00DA1E08"/>
    <w:rsid w:val="00DA3F09"/>
    <w:rsid w:val="00DA4B27"/>
    <w:rsid w:val="00DA4B6B"/>
    <w:rsid w:val="00DA5D9F"/>
    <w:rsid w:val="00DA5F98"/>
    <w:rsid w:val="00DA7EFA"/>
    <w:rsid w:val="00DB002D"/>
    <w:rsid w:val="00DB07BB"/>
    <w:rsid w:val="00DB2E13"/>
    <w:rsid w:val="00DB4D98"/>
    <w:rsid w:val="00DB655B"/>
    <w:rsid w:val="00DB6F66"/>
    <w:rsid w:val="00DB72C3"/>
    <w:rsid w:val="00DB746F"/>
    <w:rsid w:val="00DC0246"/>
    <w:rsid w:val="00DC13D6"/>
    <w:rsid w:val="00DC2412"/>
    <w:rsid w:val="00DC4FC1"/>
    <w:rsid w:val="00DC5FC8"/>
    <w:rsid w:val="00DC7A2C"/>
    <w:rsid w:val="00DD0799"/>
    <w:rsid w:val="00DD17C2"/>
    <w:rsid w:val="00DD1B51"/>
    <w:rsid w:val="00DD1D00"/>
    <w:rsid w:val="00DD2930"/>
    <w:rsid w:val="00DD322C"/>
    <w:rsid w:val="00DD440D"/>
    <w:rsid w:val="00DD537A"/>
    <w:rsid w:val="00DD5C95"/>
    <w:rsid w:val="00DD5CF0"/>
    <w:rsid w:val="00DD6647"/>
    <w:rsid w:val="00DD71AF"/>
    <w:rsid w:val="00DD7AA4"/>
    <w:rsid w:val="00DE02EF"/>
    <w:rsid w:val="00DE23D1"/>
    <w:rsid w:val="00DE3322"/>
    <w:rsid w:val="00DE4569"/>
    <w:rsid w:val="00DE4D2E"/>
    <w:rsid w:val="00DE5133"/>
    <w:rsid w:val="00DE798F"/>
    <w:rsid w:val="00DF008D"/>
    <w:rsid w:val="00DF15BA"/>
    <w:rsid w:val="00DF2E0E"/>
    <w:rsid w:val="00DF59FA"/>
    <w:rsid w:val="00DF5B25"/>
    <w:rsid w:val="00DF6C55"/>
    <w:rsid w:val="00DF7444"/>
    <w:rsid w:val="00DF7B87"/>
    <w:rsid w:val="00DF7BD8"/>
    <w:rsid w:val="00E023FB"/>
    <w:rsid w:val="00E02F0D"/>
    <w:rsid w:val="00E0306D"/>
    <w:rsid w:val="00E03697"/>
    <w:rsid w:val="00E0429A"/>
    <w:rsid w:val="00E04C1D"/>
    <w:rsid w:val="00E05E94"/>
    <w:rsid w:val="00E063C8"/>
    <w:rsid w:val="00E06CD6"/>
    <w:rsid w:val="00E0769D"/>
    <w:rsid w:val="00E07A7C"/>
    <w:rsid w:val="00E10698"/>
    <w:rsid w:val="00E1191E"/>
    <w:rsid w:val="00E1209C"/>
    <w:rsid w:val="00E1467B"/>
    <w:rsid w:val="00E158B4"/>
    <w:rsid w:val="00E201EE"/>
    <w:rsid w:val="00E2050D"/>
    <w:rsid w:val="00E2073F"/>
    <w:rsid w:val="00E2129F"/>
    <w:rsid w:val="00E24A96"/>
    <w:rsid w:val="00E24DAB"/>
    <w:rsid w:val="00E26604"/>
    <w:rsid w:val="00E32B2F"/>
    <w:rsid w:val="00E32B49"/>
    <w:rsid w:val="00E33DC1"/>
    <w:rsid w:val="00E34274"/>
    <w:rsid w:val="00E366CC"/>
    <w:rsid w:val="00E40D4E"/>
    <w:rsid w:val="00E45A64"/>
    <w:rsid w:val="00E464C2"/>
    <w:rsid w:val="00E47F8F"/>
    <w:rsid w:val="00E50B8B"/>
    <w:rsid w:val="00E520B8"/>
    <w:rsid w:val="00E53DA9"/>
    <w:rsid w:val="00E5490A"/>
    <w:rsid w:val="00E5541A"/>
    <w:rsid w:val="00E562CE"/>
    <w:rsid w:val="00E56E58"/>
    <w:rsid w:val="00E572CC"/>
    <w:rsid w:val="00E57A1C"/>
    <w:rsid w:val="00E57E59"/>
    <w:rsid w:val="00E607F8"/>
    <w:rsid w:val="00E62AF7"/>
    <w:rsid w:val="00E63847"/>
    <w:rsid w:val="00E6466F"/>
    <w:rsid w:val="00E64C4F"/>
    <w:rsid w:val="00E6636B"/>
    <w:rsid w:val="00E66391"/>
    <w:rsid w:val="00E67894"/>
    <w:rsid w:val="00E67B29"/>
    <w:rsid w:val="00E72661"/>
    <w:rsid w:val="00E72B6A"/>
    <w:rsid w:val="00E73DF1"/>
    <w:rsid w:val="00E74522"/>
    <w:rsid w:val="00E75535"/>
    <w:rsid w:val="00E75564"/>
    <w:rsid w:val="00E76534"/>
    <w:rsid w:val="00E76AA9"/>
    <w:rsid w:val="00E76C49"/>
    <w:rsid w:val="00E77D78"/>
    <w:rsid w:val="00E77FF4"/>
    <w:rsid w:val="00E77FF6"/>
    <w:rsid w:val="00E809F6"/>
    <w:rsid w:val="00E8221A"/>
    <w:rsid w:val="00E82A6F"/>
    <w:rsid w:val="00E82B48"/>
    <w:rsid w:val="00E86673"/>
    <w:rsid w:val="00E86C53"/>
    <w:rsid w:val="00E8770C"/>
    <w:rsid w:val="00E918BF"/>
    <w:rsid w:val="00E91FB3"/>
    <w:rsid w:val="00E9236E"/>
    <w:rsid w:val="00E929DA"/>
    <w:rsid w:val="00E92A11"/>
    <w:rsid w:val="00E92EF4"/>
    <w:rsid w:val="00E94F5A"/>
    <w:rsid w:val="00E95465"/>
    <w:rsid w:val="00E9571B"/>
    <w:rsid w:val="00E95F70"/>
    <w:rsid w:val="00E965D5"/>
    <w:rsid w:val="00E97722"/>
    <w:rsid w:val="00E97F88"/>
    <w:rsid w:val="00EA0584"/>
    <w:rsid w:val="00EA0CA8"/>
    <w:rsid w:val="00EA0F1D"/>
    <w:rsid w:val="00EA11A4"/>
    <w:rsid w:val="00EA1544"/>
    <w:rsid w:val="00EA520B"/>
    <w:rsid w:val="00EA62D0"/>
    <w:rsid w:val="00EA6615"/>
    <w:rsid w:val="00EB187C"/>
    <w:rsid w:val="00EB1ACE"/>
    <w:rsid w:val="00EB3ADB"/>
    <w:rsid w:val="00EB40B0"/>
    <w:rsid w:val="00EB4BB0"/>
    <w:rsid w:val="00EB5CD8"/>
    <w:rsid w:val="00EB5ECA"/>
    <w:rsid w:val="00EB6156"/>
    <w:rsid w:val="00EB6200"/>
    <w:rsid w:val="00EB63F4"/>
    <w:rsid w:val="00EB6CA8"/>
    <w:rsid w:val="00EB6E59"/>
    <w:rsid w:val="00EB79DF"/>
    <w:rsid w:val="00EB7BB5"/>
    <w:rsid w:val="00EC066B"/>
    <w:rsid w:val="00EC06E1"/>
    <w:rsid w:val="00EC250F"/>
    <w:rsid w:val="00EC5B68"/>
    <w:rsid w:val="00EC5CD5"/>
    <w:rsid w:val="00EC6FB0"/>
    <w:rsid w:val="00EC7997"/>
    <w:rsid w:val="00ED021A"/>
    <w:rsid w:val="00ED0EDA"/>
    <w:rsid w:val="00ED1BF7"/>
    <w:rsid w:val="00ED1DA0"/>
    <w:rsid w:val="00ED3965"/>
    <w:rsid w:val="00ED430D"/>
    <w:rsid w:val="00ED471B"/>
    <w:rsid w:val="00ED5505"/>
    <w:rsid w:val="00ED55CB"/>
    <w:rsid w:val="00ED7536"/>
    <w:rsid w:val="00ED7A26"/>
    <w:rsid w:val="00EE05DB"/>
    <w:rsid w:val="00EE140B"/>
    <w:rsid w:val="00EE2561"/>
    <w:rsid w:val="00EE2DBB"/>
    <w:rsid w:val="00EE3C3E"/>
    <w:rsid w:val="00EE49B4"/>
    <w:rsid w:val="00EE4BDB"/>
    <w:rsid w:val="00EE4C9C"/>
    <w:rsid w:val="00EE5C66"/>
    <w:rsid w:val="00EE5DAB"/>
    <w:rsid w:val="00EE5E9B"/>
    <w:rsid w:val="00EE5EB9"/>
    <w:rsid w:val="00EE70AD"/>
    <w:rsid w:val="00EF06A6"/>
    <w:rsid w:val="00EF10B8"/>
    <w:rsid w:val="00EF2D03"/>
    <w:rsid w:val="00EF30EE"/>
    <w:rsid w:val="00EF40CE"/>
    <w:rsid w:val="00EF42FA"/>
    <w:rsid w:val="00EF4AF2"/>
    <w:rsid w:val="00EF4DC7"/>
    <w:rsid w:val="00EF5208"/>
    <w:rsid w:val="00EF7E1D"/>
    <w:rsid w:val="00F00A4D"/>
    <w:rsid w:val="00F00C95"/>
    <w:rsid w:val="00F01C79"/>
    <w:rsid w:val="00F03CDF"/>
    <w:rsid w:val="00F04322"/>
    <w:rsid w:val="00F05147"/>
    <w:rsid w:val="00F0541D"/>
    <w:rsid w:val="00F05BAD"/>
    <w:rsid w:val="00F05C54"/>
    <w:rsid w:val="00F060E3"/>
    <w:rsid w:val="00F072C2"/>
    <w:rsid w:val="00F07679"/>
    <w:rsid w:val="00F103EA"/>
    <w:rsid w:val="00F117EB"/>
    <w:rsid w:val="00F12461"/>
    <w:rsid w:val="00F12671"/>
    <w:rsid w:val="00F12CCD"/>
    <w:rsid w:val="00F138DB"/>
    <w:rsid w:val="00F13BD5"/>
    <w:rsid w:val="00F14980"/>
    <w:rsid w:val="00F161DE"/>
    <w:rsid w:val="00F1686F"/>
    <w:rsid w:val="00F20256"/>
    <w:rsid w:val="00F202CB"/>
    <w:rsid w:val="00F20A65"/>
    <w:rsid w:val="00F20C57"/>
    <w:rsid w:val="00F221D8"/>
    <w:rsid w:val="00F22417"/>
    <w:rsid w:val="00F22560"/>
    <w:rsid w:val="00F231F6"/>
    <w:rsid w:val="00F23B3B"/>
    <w:rsid w:val="00F24ECD"/>
    <w:rsid w:val="00F31373"/>
    <w:rsid w:val="00F3228B"/>
    <w:rsid w:val="00F33995"/>
    <w:rsid w:val="00F33E84"/>
    <w:rsid w:val="00F35575"/>
    <w:rsid w:val="00F35E7B"/>
    <w:rsid w:val="00F3622F"/>
    <w:rsid w:val="00F376E1"/>
    <w:rsid w:val="00F4054F"/>
    <w:rsid w:val="00F4089A"/>
    <w:rsid w:val="00F414BB"/>
    <w:rsid w:val="00F4273E"/>
    <w:rsid w:val="00F42915"/>
    <w:rsid w:val="00F434E8"/>
    <w:rsid w:val="00F43625"/>
    <w:rsid w:val="00F43B7C"/>
    <w:rsid w:val="00F44A42"/>
    <w:rsid w:val="00F45774"/>
    <w:rsid w:val="00F46515"/>
    <w:rsid w:val="00F47C69"/>
    <w:rsid w:val="00F50A2E"/>
    <w:rsid w:val="00F52B4D"/>
    <w:rsid w:val="00F52DCC"/>
    <w:rsid w:val="00F530F0"/>
    <w:rsid w:val="00F539BD"/>
    <w:rsid w:val="00F54A55"/>
    <w:rsid w:val="00F54B76"/>
    <w:rsid w:val="00F5662E"/>
    <w:rsid w:val="00F57CD7"/>
    <w:rsid w:val="00F60898"/>
    <w:rsid w:val="00F6184C"/>
    <w:rsid w:val="00F61AB9"/>
    <w:rsid w:val="00F628F3"/>
    <w:rsid w:val="00F63EF9"/>
    <w:rsid w:val="00F64635"/>
    <w:rsid w:val="00F64AE6"/>
    <w:rsid w:val="00F64B4F"/>
    <w:rsid w:val="00F65664"/>
    <w:rsid w:val="00F66480"/>
    <w:rsid w:val="00F673D8"/>
    <w:rsid w:val="00F6788C"/>
    <w:rsid w:val="00F7487A"/>
    <w:rsid w:val="00F74978"/>
    <w:rsid w:val="00F76B3E"/>
    <w:rsid w:val="00F81C95"/>
    <w:rsid w:val="00F82A15"/>
    <w:rsid w:val="00F83F76"/>
    <w:rsid w:val="00F84942"/>
    <w:rsid w:val="00F849D4"/>
    <w:rsid w:val="00F84ACA"/>
    <w:rsid w:val="00F85CA8"/>
    <w:rsid w:val="00F862EC"/>
    <w:rsid w:val="00F868FD"/>
    <w:rsid w:val="00F90A61"/>
    <w:rsid w:val="00F91ED5"/>
    <w:rsid w:val="00F929D6"/>
    <w:rsid w:val="00F92BBF"/>
    <w:rsid w:val="00F945DA"/>
    <w:rsid w:val="00F94BA6"/>
    <w:rsid w:val="00F9615C"/>
    <w:rsid w:val="00F96F09"/>
    <w:rsid w:val="00FA0023"/>
    <w:rsid w:val="00FA1581"/>
    <w:rsid w:val="00FA1FEF"/>
    <w:rsid w:val="00FA22B5"/>
    <w:rsid w:val="00FA2994"/>
    <w:rsid w:val="00FA29DC"/>
    <w:rsid w:val="00FA4480"/>
    <w:rsid w:val="00FA620B"/>
    <w:rsid w:val="00FA6465"/>
    <w:rsid w:val="00FA648F"/>
    <w:rsid w:val="00FA6BD8"/>
    <w:rsid w:val="00FB0A11"/>
    <w:rsid w:val="00FB0B87"/>
    <w:rsid w:val="00FB146D"/>
    <w:rsid w:val="00FB176D"/>
    <w:rsid w:val="00FB1849"/>
    <w:rsid w:val="00FB1EC2"/>
    <w:rsid w:val="00FB309A"/>
    <w:rsid w:val="00FB40B4"/>
    <w:rsid w:val="00FB4685"/>
    <w:rsid w:val="00FB614F"/>
    <w:rsid w:val="00FB7432"/>
    <w:rsid w:val="00FB74E6"/>
    <w:rsid w:val="00FB7738"/>
    <w:rsid w:val="00FC11B9"/>
    <w:rsid w:val="00FC2AD2"/>
    <w:rsid w:val="00FC4001"/>
    <w:rsid w:val="00FC4313"/>
    <w:rsid w:val="00FC4C13"/>
    <w:rsid w:val="00FC4CD3"/>
    <w:rsid w:val="00FC5008"/>
    <w:rsid w:val="00FC5438"/>
    <w:rsid w:val="00FC5EB1"/>
    <w:rsid w:val="00FC5F22"/>
    <w:rsid w:val="00FC6998"/>
    <w:rsid w:val="00FC7150"/>
    <w:rsid w:val="00FD0460"/>
    <w:rsid w:val="00FD1BAE"/>
    <w:rsid w:val="00FD2B57"/>
    <w:rsid w:val="00FD5221"/>
    <w:rsid w:val="00FD6D7A"/>
    <w:rsid w:val="00FE1538"/>
    <w:rsid w:val="00FE1591"/>
    <w:rsid w:val="00FE4161"/>
    <w:rsid w:val="00FE5578"/>
    <w:rsid w:val="00FE599B"/>
    <w:rsid w:val="00FE5C49"/>
    <w:rsid w:val="00FE78EB"/>
    <w:rsid w:val="00FE7919"/>
    <w:rsid w:val="00FF1511"/>
    <w:rsid w:val="00FF1D41"/>
    <w:rsid w:val="00FF247B"/>
    <w:rsid w:val="00FF32EA"/>
    <w:rsid w:val="00FF36E1"/>
    <w:rsid w:val="00FF57AC"/>
    <w:rsid w:val="00FF6C70"/>
    <w:rsid w:val="00FF71E0"/>
    <w:rsid w:val="00FF7711"/>
  </w:rsids>
  <m:mathPr>
    <m:mathFont m:val="Cambria Math"/>
    <m:brkBin m:val="before"/>
    <m:brkBinSub m:val="--"/>
    <m:smallFrac m:val="0"/>
    <m:dispDef/>
    <m:lMargin m:val="0"/>
    <m:rMargin m:val="0"/>
    <m:defJc m:val="right"/>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31BE"/>
    <w:pPr>
      <w:widowControl w:val="0"/>
      <w:jc w:val="both"/>
    </w:pPr>
  </w:style>
  <w:style w:type="paragraph" w:styleId="1">
    <w:name w:val="heading 1"/>
    <w:basedOn w:val="a"/>
    <w:next w:val="a"/>
    <w:link w:val="1Char"/>
    <w:uiPriority w:val="9"/>
    <w:qFormat/>
    <w:rsid w:val="00C31B37"/>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C31B3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C31B37"/>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C31B37"/>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d">
    <w:name w:val="td"/>
    <w:basedOn w:val="a1"/>
    <w:rsid w:val="001D74FD"/>
    <w:pPr>
      <w:snapToGrid w:val="0"/>
      <w:spacing w:line="384" w:lineRule="auto"/>
      <w:jc w:val="both"/>
    </w:pPr>
    <w:rPr>
      <w:rFonts w:ascii="Haansoft Batang" w:eastAsia="Haansoft Batang" w:hAnsi="SimSun" w:cs="Haansoft Batang"/>
      <w:color w:val="000000"/>
      <w:kern w:val="0"/>
      <w:sz w:val="22"/>
    </w:rPr>
    <w:tblPr>
      <w:tblInd w:w="0" w:type="dxa"/>
      <w:tblCellMar>
        <w:top w:w="0" w:type="dxa"/>
        <w:left w:w="0" w:type="dxa"/>
        <w:bottom w:w="0" w:type="dxa"/>
        <w:right w:w="0" w:type="dxa"/>
      </w:tblCellMar>
    </w:tblPr>
  </w:style>
  <w:style w:type="paragraph" w:customStyle="1" w:styleId="a3">
    <w:name w:val="바탕글"/>
    <w:basedOn w:val="a"/>
    <w:rsid w:val="001D74FD"/>
    <w:pPr>
      <w:widowControl/>
      <w:snapToGrid w:val="0"/>
      <w:spacing w:line="384" w:lineRule="auto"/>
    </w:pPr>
    <w:rPr>
      <w:rFonts w:ascii="바탕" w:eastAsia="바탕" w:hAnsi="바탕" w:cs="SimSun"/>
      <w:color w:val="000000"/>
      <w:kern w:val="0"/>
      <w:sz w:val="20"/>
      <w:szCs w:val="20"/>
    </w:rPr>
  </w:style>
  <w:style w:type="paragraph" w:customStyle="1" w:styleId="MS">
    <w:name w:val="MS바탕글"/>
    <w:basedOn w:val="a"/>
    <w:rsid w:val="001D74FD"/>
    <w:pPr>
      <w:widowControl/>
      <w:snapToGrid w:val="0"/>
      <w:spacing w:line="384" w:lineRule="auto"/>
    </w:pPr>
    <w:rPr>
      <w:rFonts w:ascii="맑은 고딕" w:eastAsia="맑은 고딕" w:hAnsi="맑은 고딕" w:cs="SimSun"/>
      <w:color w:val="000000"/>
      <w:kern w:val="0"/>
      <w:sz w:val="20"/>
      <w:szCs w:val="20"/>
    </w:rPr>
  </w:style>
  <w:style w:type="paragraph" w:customStyle="1" w:styleId="MsoListParagraph0">
    <w:name w:val="MsoListParagraph"/>
    <w:basedOn w:val="a"/>
    <w:rsid w:val="001D74FD"/>
    <w:pPr>
      <w:widowControl/>
      <w:snapToGrid w:val="0"/>
      <w:spacing w:line="384" w:lineRule="auto"/>
    </w:pPr>
    <w:rPr>
      <w:rFonts w:ascii="Haansoft Batang" w:eastAsia="Haansoft Batang" w:hAnsi="Calibri" w:cs="Haansoft Batang"/>
      <w:color w:val="000000"/>
      <w:kern w:val="0"/>
      <w:szCs w:val="21"/>
    </w:rPr>
  </w:style>
  <w:style w:type="paragraph" w:customStyle="1" w:styleId="td1">
    <w:name w:val="td1"/>
    <w:basedOn w:val="a"/>
    <w:rsid w:val="001D74FD"/>
    <w:pPr>
      <w:widowControl/>
      <w:snapToGrid w:val="0"/>
      <w:spacing w:line="384" w:lineRule="auto"/>
    </w:pPr>
    <w:rPr>
      <w:rFonts w:ascii="Haansoft Batang" w:eastAsia="Haansoft Batang" w:hAnsi="SimSun" w:cs="Haansoft Batang"/>
      <w:color w:val="000000"/>
      <w:kern w:val="0"/>
      <w:sz w:val="22"/>
    </w:rPr>
  </w:style>
  <w:style w:type="paragraph" w:customStyle="1" w:styleId="xl63">
    <w:name w:val="xl63"/>
    <w:basedOn w:val="a"/>
    <w:rsid w:val="001D74FD"/>
    <w:pPr>
      <w:widowControl/>
      <w:snapToGrid w:val="0"/>
      <w:spacing w:line="384" w:lineRule="auto"/>
    </w:pPr>
    <w:rPr>
      <w:rFonts w:ascii="Haansoft Batang" w:eastAsia="Haansoft Batang" w:hAnsi="SimSun" w:cs="Haansoft Batang"/>
      <w:color w:val="000000"/>
      <w:kern w:val="0"/>
      <w:sz w:val="22"/>
    </w:rPr>
  </w:style>
  <w:style w:type="paragraph" w:customStyle="1" w:styleId="10">
    <w:name w:val="제목1"/>
    <w:basedOn w:val="a"/>
    <w:rsid w:val="001D74FD"/>
    <w:pPr>
      <w:widowControl/>
      <w:spacing w:before="100" w:beforeAutospacing="1" w:after="100" w:afterAutospacing="1"/>
      <w:jc w:val="left"/>
    </w:pPr>
    <w:rPr>
      <w:rFonts w:ascii="SimSun" w:eastAsia="SimSun" w:hAnsi="SimSun" w:cs="SimSun"/>
      <w:kern w:val="0"/>
      <w:sz w:val="24"/>
      <w:szCs w:val="24"/>
    </w:rPr>
  </w:style>
  <w:style w:type="paragraph" w:styleId="a4">
    <w:name w:val="Balloon Text"/>
    <w:basedOn w:val="a"/>
    <w:link w:val="Char"/>
    <w:uiPriority w:val="99"/>
    <w:semiHidden/>
    <w:unhideWhenUsed/>
    <w:rsid w:val="001D74FD"/>
    <w:rPr>
      <w:sz w:val="18"/>
      <w:szCs w:val="18"/>
    </w:rPr>
  </w:style>
  <w:style w:type="character" w:customStyle="1" w:styleId="Char">
    <w:name w:val="풍선 도움말 텍스트 Char"/>
    <w:basedOn w:val="a0"/>
    <w:link w:val="a4"/>
    <w:uiPriority w:val="99"/>
    <w:semiHidden/>
    <w:rsid w:val="001D74FD"/>
    <w:rPr>
      <w:sz w:val="18"/>
      <w:szCs w:val="18"/>
    </w:rPr>
  </w:style>
  <w:style w:type="paragraph" w:styleId="a5">
    <w:name w:val="List Paragraph"/>
    <w:basedOn w:val="a"/>
    <w:uiPriority w:val="34"/>
    <w:qFormat/>
    <w:rsid w:val="006D42C7"/>
    <w:pPr>
      <w:ind w:firstLineChars="200" w:firstLine="420"/>
    </w:pPr>
  </w:style>
  <w:style w:type="character" w:styleId="a6">
    <w:name w:val="Strong"/>
    <w:basedOn w:val="a0"/>
    <w:uiPriority w:val="22"/>
    <w:qFormat/>
    <w:rsid w:val="00754DCC"/>
    <w:rPr>
      <w:b/>
      <w:bCs/>
    </w:rPr>
  </w:style>
  <w:style w:type="character" w:styleId="a7">
    <w:name w:val="Hyperlink"/>
    <w:basedOn w:val="a0"/>
    <w:uiPriority w:val="99"/>
    <w:unhideWhenUsed/>
    <w:rsid w:val="006038F2"/>
    <w:rPr>
      <w:color w:val="0000FF"/>
      <w:u w:val="single"/>
    </w:rPr>
  </w:style>
  <w:style w:type="character" w:styleId="a8">
    <w:name w:val="Emphasis"/>
    <w:basedOn w:val="a0"/>
    <w:uiPriority w:val="20"/>
    <w:qFormat/>
    <w:rsid w:val="009A7710"/>
    <w:rPr>
      <w:i/>
      <w:iCs/>
    </w:rPr>
  </w:style>
  <w:style w:type="character" w:customStyle="1" w:styleId="apple-converted-space">
    <w:name w:val="apple-converted-space"/>
    <w:basedOn w:val="a0"/>
    <w:rsid w:val="009A7710"/>
  </w:style>
  <w:style w:type="paragraph" w:styleId="a9">
    <w:name w:val="header"/>
    <w:basedOn w:val="a"/>
    <w:link w:val="Char0"/>
    <w:uiPriority w:val="99"/>
    <w:unhideWhenUsed/>
    <w:rsid w:val="00862CCF"/>
    <w:pPr>
      <w:pBdr>
        <w:bottom w:val="single" w:sz="6" w:space="1" w:color="auto"/>
      </w:pBdr>
      <w:tabs>
        <w:tab w:val="center" w:pos="4153"/>
        <w:tab w:val="right" w:pos="8306"/>
      </w:tabs>
      <w:snapToGrid w:val="0"/>
      <w:jc w:val="center"/>
    </w:pPr>
    <w:rPr>
      <w:sz w:val="18"/>
      <w:szCs w:val="18"/>
    </w:rPr>
  </w:style>
  <w:style w:type="character" w:customStyle="1" w:styleId="Char0">
    <w:name w:val="머리글 Char"/>
    <w:basedOn w:val="a0"/>
    <w:link w:val="a9"/>
    <w:uiPriority w:val="99"/>
    <w:rsid w:val="00862CCF"/>
    <w:rPr>
      <w:sz w:val="18"/>
      <w:szCs w:val="18"/>
    </w:rPr>
  </w:style>
  <w:style w:type="paragraph" w:styleId="aa">
    <w:name w:val="footer"/>
    <w:basedOn w:val="a"/>
    <w:link w:val="Char1"/>
    <w:uiPriority w:val="99"/>
    <w:unhideWhenUsed/>
    <w:rsid w:val="00862CCF"/>
    <w:pPr>
      <w:tabs>
        <w:tab w:val="center" w:pos="4153"/>
        <w:tab w:val="right" w:pos="8306"/>
      </w:tabs>
      <w:snapToGrid w:val="0"/>
      <w:jc w:val="left"/>
    </w:pPr>
    <w:rPr>
      <w:sz w:val="18"/>
      <w:szCs w:val="18"/>
    </w:rPr>
  </w:style>
  <w:style w:type="character" w:customStyle="1" w:styleId="Char1">
    <w:name w:val="바닥글 Char"/>
    <w:basedOn w:val="a0"/>
    <w:link w:val="aa"/>
    <w:uiPriority w:val="99"/>
    <w:rsid w:val="00862CCF"/>
    <w:rPr>
      <w:sz w:val="18"/>
      <w:szCs w:val="18"/>
    </w:rPr>
  </w:style>
  <w:style w:type="paragraph" w:styleId="ab">
    <w:name w:val="footnote text"/>
    <w:basedOn w:val="a"/>
    <w:link w:val="Char2"/>
    <w:uiPriority w:val="99"/>
    <w:unhideWhenUsed/>
    <w:rsid w:val="00955107"/>
    <w:pPr>
      <w:snapToGrid w:val="0"/>
      <w:jc w:val="left"/>
    </w:pPr>
    <w:rPr>
      <w:sz w:val="18"/>
      <w:szCs w:val="18"/>
    </w:rPr>
  </w:style>
  <w:style w:type="character" w:customStyle="1" w:styleId="Char2">
    <w:name w:val="각주 텍스트 Char"/>
    <w:basedOn w:val="a0"/>
    <w:link w:val="ab"/>
    <w:uiPriority w:val="99"/>
    <w:rsid w:val="00955107"/>
    <w:rPr>
      <w:sz w:val="18"/>
      <w:szCs w:val="18"/>
    </w:rPr>
  </w:style>
  <w:style w:type="character" w:styleId="ac">
    <w:name w:val="footnote reference"/>
    <w:basedOn w:val="a0"/>
    <w:uiPriority w:val="99"/>
    <w:semiHidden/>
    <w:unhideWhenUsed/>
    <w:rsid w:val="00955107"/>
    <w:rPr>
      <w:vertAlign w:val="superscript"/>
    </w:rPr>
  </w:style>
  <w:style w:type="character" w:customStyle="1" w:styleId="1Char">
    <w:name w:val="제목 1 Char"/>
    <w:basedOn w:val="a0"/>
    <w:link w:val="1"/>
    <w:uiPriority w:val="9"/>
    <w:rsid w:val="00C31B37"/>
    <w:rPr>
      <w:b/>
      <w:bCs/>
      <w:kern w:val="44"/>
      <w:sz w:val="44"/>
      <w:szCs w:val="44"/>
    </w:rPr>
  </w:style>
  <w:style w:type="paragraph" w:styleId="TOC">
    <w:name w:val="TOC Heading"/>
    <w:basedOn w:val="1"/>
    <w:next w:val="a"/>
    <w:uiPriority w:val="39"/>
    <w:semiHidden/>
    <w:unhideWhenUsed/>
    <w:qFormat/>
    <w:rsid w:val="00C31B37"/>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styleId="20">
    <w:name w:val="toc 2"/>
    <w:basedOn w:val="a"/>
    <w:next w:val="a"/>
    <w:autoRedefine/>
    <w:uiPriority w:val="39"/>
    <w:unhideWhenUsed/>
    <w:qFormat/>
    <w:rsid w:val="00C31B37"/>
    <w:pPr>
      <w:widowControl/>
      <w:spacing w:after="100" w:line="276" w:lineRule="auto"/>
      <w:ind w:left="220"/>
      <w:jc w:val="left"/>
    </w:pPr>
    <w:rPr>
      <w:kern w:val="0"/>
      <w:sz w:val="22"/>
    </w:rPr>
  </w:style>
  <w:style w:type="paragraph" w:styleId="11">
    <w:name w:val="toc 1"/>
    <w:basedOn w:val="a"/>
    <w:next w:val="a"/>
    <w:autoRedefine/>
    <w:uiPriority w:val="39"/>
    <w:unhideWhenUsed/>
    <w:qFormat/>
    <w:rsid w:val="000228F3"/>
    <w:pPr>
      <w:widowControl/>
      <w:tabs>
        <w:tab w:val="right" w:leader="dot" w:pos="8296"/>
      </w:tabs>
      <w:spacing w:after="100" w:line="276" w:lineRule="auto"/>
      <w:jc w:val="center"/>
    </w:pPr>
    <w:rPr>
      <w:rFonts w:ascii="SimSun" w:eastAsia="맑은 고딕" w:hAnsi="SimSun" w:cs="SimSun"/>
      <w:b/>
      <w:kern w:val="0"/>
      <w:sz w:val="28"/>
      <w:szCs w:val="28"/>
      <w:lang w:eastAsia="ko-KR"/>
    </w:rPr>
  </w:style>
  <w:style w:type="paragraph" w:styleId="30">
    <w:name w:val="toc 3"/>
    <w:basedOn w:val="a"/>
    <w:next w:val="a"/>
    <w:autoRedefine/>
    <w:uiPriority w:val="39"/>
    <w:unhideWhenUsed/>
    <w:qFormat/>
    <w:rsid w:val="00C31B37"/>
    <w:pPr>
      <w:widowControl/>
      <w:spacing w:after="100" w:line="276" w:lineRule="auto"/>
      <w:ind w:left="440"/>
      <w:jc w:val="left"/>
    </w:pPr>
    <w:rPr>
      <w:kern w:val="0"/>
      <w:sz w:val="22"/>
    </w:rPr>
  </w:style>
  <w:style w:type="character" w:customStyle="1" w:styleId="2Char">
    <w:name w:val="제목 2 Char"/>
    <w:basedOn w:val="a0"/>
    <w:link w:val="2"/>
    <w:uiPriority w:val="9"/>
    <w:rsid w:val="00C31B37"/>
    <w:rPr>
      <w:rFonts w:asciiTheme="majorHAnsi" w:eastAsiaTheme="majorEastAsia" w:hAnsiTheme="majorHAnsi" w:cstheme="majorBidi"/>
      <w:b/>
      <w:bCs/>
      <w:sz w:val="32"/>
      <w:szCs w:val="32"/>
    </w:rPr>
  </w:style>
  <w:style w:type="character" w:customStyle="1" w:styleId="3Char">
    <w:name w:val="제목 3 Char"/>
    <w:basedOn w:val="a0"/>
    <w:link w:val="3"/>
    <w:uiPriority w:val="9"/>
    <w:rsid w:val="00C31B37"/>
    <w:rPr>
      <w:b/>
      <w:bCs/>
      <w:sz w:val="32"/>
      <w:szCs w:val="32"/>
    </w:rPr>
  </w:style>
  <w:style w:type="character" w:customStyle="1" w:styleId="4Char">
    <w:name w:val="제목 4 Char"/>
    <w:basedOn w:val="a0"/>
    <w:link w:val="4"/>
    <w:uiPriority w:val="9"/>
    <w:semiHidden/>
    <w:rsid w:val="00C31B37"/>
    <w:rPr>
      <w:rFonts w:asciiTheme="majorHAnsi" w:eastAsiaTheme="majorEastAsia" w:hAnsiTheme="majorHAnsi" w:cstheme="majorBidi"/>
      <w:b/>
      <w:bCs/>
      <w:sz w:val="28"/>
      <w:szCs w:val="28"/>
    </w:rPr>
  </w:style>
  <w:style w:type="paragraph" w:styleId="40">
    <w:name w:val="toc 4"/>
    <w:basedOn w:val="a"/>
    <w:next w:val="a"/>
    <w:autoRedefine/>
    <w:uiPriority w:val="39"/>
    <w:unhideWhenUsed/>
    <w:rsid w:val="00C31B37"/>
    <w:pPr>
      <w:ind w:leftChars="600" w:left="1260"/>
    </w:pPr>
  </w:style>
  <w:style w:type="paragraph" w:customStyle="1" w:styleId="Default">
    <w:name w:val="Default"/>
    <w:rsid w:val="008B5449"/>
    <w:pPr>
      <w:widowControl w:val="0"/>
      <w:autoSpaceDE w:val="0"/>
      <w:autoSpaceDN w:val="0"/>
      <w:adjustRightInd w:val="0"/>
    </w:pPr>
    <w:rPr>
      <w:rFonts w:ascii="맑은@....." w:eastAsia="맑은@....." w:cs="맑은@....."/>
      <w:color w:val="000000"/>
      <w:kern w:val="0"/>
      <w:sz w:val="24"/>
      <w:szCs w:val="24"/>
    </w:rPr>
  </w:style>
  <w:style w:type="paragraph" w:customStyle="1" w:styleId="outline">
    <w:name w:val="outline"/>
    <w:basedOn w:val="a"/>
    <w:rsid w:val="00D3618C"/>
    <w:pPr>
      <w:widowControl/>
      <w:spacing w:before="100" w:beforeAutospacing="1" w:after="100" w:afterAutospacing="1"/>
      <w:jc w:val="left"/>
    </w:pPr>
    <w:rPr>
      <w:rFonts w:ascii="SimSun" w:eastAsia="SimSun" w:hAnsi="SimSun" w:cs="SimSun"/>
      <w:kern w:val="0"/>
      <w:sz w:val="24"/>
      <w:szCs w:val="24"/>
    </w:rPr>
  </w:style>
  <w:style w:type="table" w:styleId="ad">
    <w:name w:val="Table Grid"/>
    <w:basedOn w:val="a1"/>
    <w:uiPriority w:val="59"/>
    <w:rsid w:val="003E5C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FA4480"/>
    <w:rPr>
      <w:sz w:val="18"/>
      <w:szCs w:val="18"/>
    </w:rPr>
  </w:style>
  <w:style w:type="paragraph" w:styleId="af">
    <w:name w:val="annotation text"/>
    <w:basedOn w:val="a"/>
    <w:link w:val="Char3"/>
    <w:uiPriority w:val="99"/>
    <w:semiHidden/>
    <w:unhideWhenUsed/>
    <w:rsid w:val="00FA4480"/>
    <w:pPr>
      <w:jc w:val="left"/>
    </w:pPr>
  </w:style>
  <w:style w:type="character" w:customStyle="1" w:styleId="Char3">
    <w:name w:val="메모 텍스트 Char"/>
    <w:basedOn w:val="a0"/>
    <w:link w:val="af"/>
    <w:uiPriority w:val="99"/>
    <w:semiHidden/>
    <w:rsid w:val="00FA4480"/>
  </w:style>
  <w:style w:type="character" w:customStyle="1" w:styleId="style6">
    <w:name w:val="style6"/>
    <w:basedOn w:val="a0"/>
    <w:rsid w:val="00CE1B81"/>
  </w:style>
  <w:style w:type="paragraph" w:styleId="af0">
    <w:name w:val="annotation subject"/>
    <w:basedOn w:val="af"/>
    <w:next w:val="af"/>
    <w:link w:val="Char4"/>
    <w:uiPriority w:val="99"/>
    <w:semiHidden/>
    <w:unhideWhenUsed/>
    <w:rsid w:val="00D31F6F"/>
    <w:rPr>
      <w:b/>
      <w:bCs/>
    </w:rPr>
  </w:style>
  <w:style w:type="character" w:customStyle="1" w:styleId="Char4">
    <w:name w:val="메모 주제 Char"/>
    <w:basedOn w:val="Char3"/>
    <w:link w:val="af0"/>
    <w:uiPriority w:val="99"/>
    <w:semiHidden/>
    <w:rsid w:val="00D31F6F"/>
    <w:rPr>
      <w:b/>
      <w:bCs/>
    </w:rPr>
  </w:style>
  <w:style w:type="paragraph" w:styleId="af1">
    <w:name w:val="No Spacing"/>
    <w:uiPriority w:val="1"/>
    <w:qFormat/>
    <w:rsid w:val="00CC49BD"/>
    <w:pPr>
      <w:widowControl w:val="0"/>
      <w:jc w:val="both"/>
    </w:pPr>
  </w:style>
  <w:style w:type="character" w:customStyle="1" w:styleId="hps">
    <w:name w:val="hps"/>
    <w:basedOn w:val="a0"/>
    <w:rsid w:val="00044C6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31BE"/>
    <w:pPr>
      <w:widowControl w:val="0"/>
      <w:jc w:val="both"/>
    </w:pPr>
  </w:style>
  <w:style w:type="paragraph" w:styleId="1">
    <w:name w:val="heading 1"/>
    <w:basedOn w:val="a"/>
    <w:next w:val="a"/>
    <w:link w:val="1Char"/>
    <w:uiPriority w:val="9"/>
    <w:qFormat/>
    <w:rsid w:val="00C31B37"/>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C31B3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C31B37"/>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C31B37"/>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d">
    <w:name w:val="td"/>
    <w:basedOn w:val="a1"/>
    <w:rsid w:val="001D74FD"/>
    <w:pPr>
      <w:snapToGrid w:val="0"/>
      <w:spacing w:line="384" w:lineRule="auto"/>
      <w:jc w:val="both"/>
    </w:pPr>
    <w:rPr>
      <w:rFonts w:ascii="Haansoft Batang" w:eastAsia="Haansoft Batang" w:hAnsi="SimSun" w:cs="Haansoft Batang"/>
      <w:color w:val="000000"/>
      <w:kern w:val="0"/>
      <w:sz w:val="22"/>
    </w:rPr>
    <w:tblPr>
      <w:tblInd w:w="0" w:type="dxa"/>
      <w:tblCellMar>
        <w:top w:w="0" w:type="dxa"/>
        <w:left w:w="0" w:type="dxa"/>
        <w:bottom w:w="0" w:type="dxa"/>
        <w:right w:w="0" w:type="dxa"/>
      </w:tblCellMar>
    </w:tblPr>
  </w:style>
  <w:style w:type="paragraph" w:customStyle="1" w:styleId="a3">
    <w:name w:val="바탕글"/>
    <w:basedOn w:val="a"/>
    <w:rsid w:val="001D74FD"/>
    <w:pPr>
      <w:widowControl/>
      <w:snapToGrid w:val="0"/>
      <w:spacing w:line="384" w:lineRule="auto"/>
    </w:pPr>
    <w:rPr>
      <w:rFonts w:ascii="바탕" w:eastAsia="바탕" w:hAnsi="바탕" w:cs="SimSun"/>
      <w:color w:val="000000"/>
      <w:kern w:val="0"/>
      <w:sz w:val="20"/>
      <w:szCs w:val="20"/>
    </w:rPr>
  </w:style>
  <w:style w:type="paragraph" w:customStyle="1" w:styleId="MS">
    <w:name w:val="MS바탕글"/>
    <w:basedOn w:val="a"/>
    <w:rsid w:val="001D74FD"/>
    <w:pPr>
      <w:widowControl/>
      <w:snapToGrid w:val="0"/>
      <w:spacing w:line="384" w:lineRule="auto"/>
    </w:pPr>
    <w:rPr>
      <w:rFonts w:ascii="맑은 고딕" w:eastAsia="맑은 고딕" w:hAnsi="맑은 고딕" w:cs="SimSun"/>
      <w:color w:val="000000"/>
      <w:kern w:val="0"/>
      <w:sz w:val="20"/>
      <w:szCs w:val="20"/>
    </w:rPr>
  </w:style>
  <w:style w:type="paragraph" w:customStyle="1" w:styleId="MsoListParagraph0">
    <w:name w:val="MsoListParagraph"/>
    <w:basedOn w:val="a"/>
    <w:rsid w:val="001D74FD"/>
    <w:pPr>
      <w:widowControl/>
      <w:snapToGrid w:val="0"/>
      <w:spacing w:line="384" w:lineRule="auto"/>
    </w:pPr>
    <w:rPr>
      <w:rFonts w:ascii="Haansoft Batang" w:eastAsia="Haansoft Batang" w:hAnsi="Calibri" w:cs="Haansoft Batang"/>
      <w:color w:val="000000"/>
      <w:kern w:val="0"/>
      <w:szCs w:val="21"/>
    </w:rPr>
  </w:style>
  <w:style w:type="paragraph" w:customStyle="1" w:styleId="td1">
    <w:name w:val="td1"/>
    <w:basedOn w:val="a"/>
    <w:rsid w:val="001D74FD"/>
    <w:pPr>
      <w:widowControl/>
      <w:snapToGrid w:val="0"/>
      <w:spacing w:line="384" w:lineRule="auto"/>
    </w:pPr>
    <w:rPr>
      <w:rFonts w:ascii="Haansoft Batang" w:eastAsia="Haansoft Batang" w:hAnsi="SimSun" w:cs="Haansoft Batang"/>
      <w:color w:val="000000"/>
      <w:kern w:val="0"/>
      <w:sz w:val="22"/>
    </w:rPr>
  </w:style>
  <w:style w:type="paragraph" w:customStyle="1" w:styleId="xl63">
    <w:name w:val="xl63"/>
    <w:basedOn w:val="a"/>
    <w:rsid w:val="001D74FD"/>
    <w:pPr>
      <w:widowControl/>
      <w:snapToGrid w:val="0"/>
      <w:spacing w:line="384" w:lineRule="auto"/>
    </w:pPr>
    <w:rPr>
      <w:rFonts w:ascii="Haansoft Batang" w:eastAsia="Haansoft Batang" w:hAnsi="SimSun" w:cs="Haansoft Batang"/>
      <w:color w:val="000000"/>
      <w:kern w:val="0"/>
      <w:sz w:val="22"/>
    </w:rPr>
  </w:style>
  <w:style w:type="paragraph" w:customStyle="1" w:styleId="10">
    <w:name w:val="제목1"/>
    <w:basedOn w:val="a"/>
    <w:rsid w:val="001D74FD"/>
    <w:pPr>
      <w:widowControl/>
      <w:spacing w:before="100" w:beforeAutospacing="1" w:after="100" w:afterAutospacing="1"/>
      <w:jc w:val="left"/>
    </w:pPr>
    <w:rPr>
      <w:rFonts w:ascii="SimSun" w:eastAsia="SimSun" w:hAnsi="SimSun" w:cs="SimSun"/>
      <w:kern w:val="0"/>
      <w:sz w:val="24"/>
      <w:szCs w:val="24"/>
    </w:rPr>
  </w:style>
  <w:style w:type="paragraph" w:styleId="a4">
    <w:name w:val="Balloon Text"/>
    <w:basedOn w:val="a"/>
    <w:link w:val="Char"/>
    <w:uiPriority w:val="99"/>
    <w:semiHidden/>
    <w:unhideWhenUsed/>
    <w:rsid w:val="001D74FD"/>
    <w:rPr>
      <w:sz w:val="18"/>
      <w:szCs w:val="18"/>
    </w:rPr>
  </w:style>
  <w:style w:type="character" w:customStyle="1" w:styleId="Char">
    <w:name w:val="풍선 도움말 텍스트 Char"/>
    <w:basedOn w:val="a0"/>
    <w:link w:val="a4"/>
    <w:uiPriority w:val="99"/>
    <w:semiHidden/>
    <w:rsid w:val="001D74FD"/>
    <w:rPr>
      <w:sz w:val="18"/>
      <w:szCs w:val="18"/>
    </w:rPr>
  </w:style>
  <w:style w:type="paragraph" w:styleId="a5">
    <w:name w:val="List Paragraph"/>
    <w:basedOn w:val="a"/>
    <w:uiPriority w:val="34"/>
    <w:qFormat/>
    <w:rsid w:val="006D42C7"/>
    <w:pPr>
      <w:ind w:firstLineChars="200" w:firstLine="420"/>
    </w:pPr>
  </w:style>
  <w:style w:type="character" w:styleId="a6">
    <w:name w:val="Strong"/>
    <w:basedOn w:val="a0"/>
    <w:uiPriority w:val="22"/>
    <w:qFormat/>
    <w:rsid w:val="00754DCC"/>
    <w:rPr>
      <w:b/>
      <w:bCs/>
    </w:rPr>
  </w:style>
  <w:style w:type="character" w:styleId="a7">
    <w:name w:val="Hyperlink"/>
    <w:basedOn w:val="a0"/>
    <w:uiPriority w:val="99"/>
    <w:unhideWhenUsed/>
    <w:rsid w:val="006038F2"/>
    <w:rPr>
      <w:color w:val="0000FF"/>
      <w:u w:val="single"/>
    </w:rPr>
  </w:style>
  <w:style w:type="character" w:styleId="a8">
    <w:name w:val="Emphasis"/>
    <w:basedOn w:val="a0"/>
    <w:uiPriority w:val="20"/>
    <w:qFormat/>
    <w:rsid w:val="009A7710"/>
    <w:rPr>
      <w:i/>
      <w:iCs/>
    </w:rPr>
  </w:style>
  <w:style w:type="character" w:customStyle="1" w:styleId="apple-converted-space">
    <w:name w:val="apple-converted-space"/>
    <w:basedOn w:val="a0"/>
    <w:rsid w:val="009A7710"/>
  </w:style>
  <w:style w:type="paragraph" w:styleId="a9">
    <w:name w:val="header"/>
    <w:basedOn w:val="a"/>
    <w:link w:val="Char0"/>
    <w:uiPriority w:val="99"/>
    <w:unhideWhenUsed/>
    <w:rsid w:val="00862CCF"/>
    <w:pPr>
      <w:pBdr>
        <w:bottom w:val="single" w:sz="6" w:space="1" w:color="auto"/>
      </w:pBdr>
      <w:tabs>
        <w:tab w:val="center" w:pos="4153"/>
        <w:tab w:val="right" w:pos="8306"/>
      </w:tabs>
      <w:snapToGrid w:val="0"/>
      <w:jc w:val="center"/>
    </w:pPr>
    <w:rPr>
      <w:sz w:val="18"/>
      <w:szCs w:val="18"/>
    </w:rPr>
  </w:style>
  <w:style w:type="character" w:customStyle="1" w:styleId="Char0">
    <w:name w:val="머리글 Char"/>
    <w:basedOn w:val="a0"/>
    <w:link w:val="a9"/>
    <w:uiPriority w:val="99"/>
    <w:rsid w:val="00862CCF"/>
    <w:rPr>
      <w:sz w:val="18"/>
      <w:szCs w:val="18"/>
    </w:rPr>
  </w:style>
  <w:style w:type="paragraph" w:styleId="aa">
    <w:name w:val="footer"/>
    <w:basedOn w:val="a"/>
    <w:link w:val="Char1"/>
    <w:uiPriority w:val="99"/>
    <w:unhideWhenUsed/>
    <w:rsid w:val="00862CCF"/>
    <w:pPr>
      <w:tabs>
        <w:tab w:val="center" w:pos="4153"/>
        <w:tab w:val="right" w:pos="8306"/>
      </w:tabs>
      <w:snapToGrid w:val="0"/>
      <w:jc w:val="left"/>
    </w:pPr>
    <w:rPr>
      <w:sz w:val="18"/>
      <w:szCs w:val="18"/>
    </w:rPr>
  </w:style>
  <w:style w:type="character" w:customStyle="1" w:styleId="Char1">
    <w:name w:val="바닥글 Char"/>
    <w:basedOn w:val="a0"/>
    <w:link w:val="aa"/>
    <w:uiPriority w:val="99"/>
    <w:rsid w:val="00862CCF"/>
    <w:rPr>
      <w:sz w:val="18"/>
      <w:szCs w:val="18"/>
    </w:rPr>
  </w:style>
  <w:style w:type="paragraph" w:styleId="ab">
    <w:name w:val="footnote text"/>
    <w:basedOn w:val="a"/>
    <w:link w:val="Char2"/>
    <w:uiPriority w:val="99"/>
    <w:unhideWhenUsed/>
    <w:rsid w:val="00955107"/>
    <w:pPr>
      <w:snapToGrid w:val="0"/>
      <w:jc w:val="left"/>
    </w:pPr>
    <w:rPr>
      <w:sz w:val="18"/>
      <w:szCs w:val="18"/>
    </w:rPr>
  </w:style>
  <w:style w:type="character" w:customStyle="1" w:styleId="Char2">
    <w:name w:val="각주 텍스트 Char"/>
    <w:basedOn w:val="a0"/>
    <w:link w:val="ab"/>
    <w:uiPriority w:val="99"/>
    <w:rsid w:val="00955107"/>
    <w:rPr>
      <w:sz w:val="18"/>
      <w:szCs w:val="18"/>
    </w:rPr>
  </w:style>
  <w:style w:type="character" w:styleId="ac">
    <w:name w:val="footnote reference"/>
    <w:basedOn w:val="a0"/>
    <w:uiPriority w:val="99"/>
    <w:semiHidden/>
    <w:unhideWhenUsed/>
    <w:rsid w:val="00955107"/>
    <w:rPr>
      <w:vertAlign w:val="superscript"/>
    </w:rPr>
  </w:style>
  <w:style w:type="character" w:customStyle="1" w:styleId="1Char">
    <w:name w:val="제목 1 Char"/>
    <w:basedOn w:val="a0"/>
    <w:link w:val="1"/>
    <w:uiPriority w:val="9"/>
    <w:rsid w:val="00C31B37"/>
    <w:rPr>
      <w:b/>
      <w:bCs/>
      <w:kern w:val="44"/>
      <w:sz w:val="44"/>
      <w:szCs w:val="44"/>
    </w:rPr>
  </w:style>
  <w:style w:type="paragraph" w:styleId="TOC">
    <w:name w:val="TOC Heading"/>
    <w:basedOn w:val="1"/>
    <w:next w:val="a"/>
    <w:uiPriority w:val="39"/>
    <w:semiHidden/>
    <w:unhideWhenUsed/>
    <w:qFormat/>
    <w:rsid w:val="00C31B37"/>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styleId="20">
    <w:name w:val="toc 2"/>
    <w:basedOn w:val="a"/>
    <w:next w:val="a"/>
    <w:autoRedefine/>
    <w:uiPriority w:val="39"/>
    <w:unhideWhenUsed/>
    <w:qFormat/>
    <w:rsid w:val="00C31B37"/>
    <w:pPr>
      <w:widowControl/>
      <w:spacing w:after="100" w:line="276" w:lineRule="auto"/>
      <w:ind w:left="220"/>
      <w:jc w:val="left"/>
    </w:pPr>
    <w:rPr>
      <w:kern w:val="0"/>
      <w:sz w:val="22"/>
    </w:rPr>
  </w:style>
  <w:style w:type="paragraph" w:styleId="11">
    <w:name w:val="toc 1"/>
    <w:basedOn w:val="a"/>
    <w:next w:val="a"/>
    <w:autoRedefine/>
    <w:uiPriority w:val="39"/>
    <w:unhideWhenUsed/>
    <w:qFormat/>
    <w:rsid w:val="000228F3"/>
    <w:pPr>
      <w:widowControl/>
      <w:tabs>
        <w:tab w:val="right" w:leader="dot" w:pos="8296"/>
      </w:tabs>
      <w:spacing w:after="100" w:line="276" w:lineRule="auto"/>
      <w:jc w:val="center"/>
    </w:pPr>
    <w:rPr>
      <w:rFonts w:ascii="SimSun" w:eastAsia="맑은 고딕" w:hAnsi="SimSun" w:cs="SimSun"/>
      <w:b/>
      <w:kern w:val="0"/>
      <w:sz w:val="28"/>
      <w:szCs w:val="28"/>
      <w:lang w:eastAsia="ko-KR"/>
    </w:rPr>
  </w:style>
  <w:style w:type="paragraph" w:styleId="30">
    <w:name w:val="toc 3"/>
    <w:basedOn w:val="a"/>
    <w:next w:val="a"/>
    <w:autoRedefine/>
    <w:uiPriority w:val="39"/>
    <w:unhideWhenUsed/>
    <w:qFormat/>
    <w:rsid w:val="00C31B37"/>
    <w:pPr>
      <w:widowControl/>
      <w:spacing w:after="100" w:line="276" w:lineRule="auto"/>
      <w:ind w:left="440"/>
      <w:jc w:val="left"/>
    </w:pPr>
    <w:rPr>
      <w:kern w:val="0"/>
      <w:sz w:val="22"/>
    </w:rPr>
  </w:style>
  <w:style w:type="character" w:customStyle="1" w:styleId="2Char">
    <w:name w:val="제목 2 Char"/>
    <w:basedOn w:val="a0"/>
    <w:link w:val="2"/>
    <w:uiPriority w:val="9"/>
    <w:rsid w:val="00C31B37"/>
    <w:rPr>
      <w:rFonts w:asciiTheme="majorHAnsi" w:eastAsiaTheme="majorEastAsia" w:hAnsiTheme="majorHAnsi" w:cstheme="majorBidi"/>
      <w:b/>
      <w:bCs/>
      <w:sz w:val="32"/>
      <w:szCs w:val="32"/>
    </w:rPr>
  </w:style>
  <w:style w:type="character" w:customStyle="1" w:styleId="3Char">
    <w:name w:val="제목 3 Char"/>
    <w:basedOn w:val="a0"/>
    <w:link w:val="3"/>
    <w:uiPriority w:val="9"/>
    <w:rsid w:val="00C31B37"/>
    <w:rPr>
      <w:b/>
      <w:bCs/>
      <w:sz w:val="32"/>
      <w:szCs w:val="32"/>
    </w:rPr>
  </w:style>
  <w:style w:type="character" w:customStyle="1" w:styleId="4Char">
    <w:name w:val="제목 4 Char"/>
    <w:basedOn w:val="a0"/>
    <w:link w:val="4"/>
    <w:uiPriority w:val="9"/>
    <w:semiHidden/>
    <w:rsid w:val="00C31B37"/>
    <w:rPr>
      <w:rFonts w:asciiTheme="majorHAnsi" w:eastAsiaTheme="majorEastAsia" w:hAnsiTheme="majorHAnsi" w:cstheme="majorBidi"/>
      <w:b/>
      <w:bCs/>
      <w:sz w:val="28"/>
      <w:szCs w:val="28"/>
    </w:rPr>
  </w:style>
  <w:style w:type="paragraph" w:styleId="40">
    <w:name w:val="toc 4"/>
    <w:basedOn w:val="a"/>
    <w:next w:val="a"/>
    <w:autoRedefine/>
    <w:uiPriority w:val="39"/>
    <w:unhideWhenUsed/>
    <w:rsid w:val="00C31B37"/>
    <w:pPr>
      <w:ind w:leftChars="600" w:left="1260"/>
    </w:pPr>
  </w:style>
  <w:style w:type="paragraph" w:customStyle="1" w:styleId="Default">
    <w:name w:val="Default"/>
    <w:rsid w:val="008B5449"/>
    <w:pPr>
      <w:widowControl w:val="0"/>
      <w:autoSpaceDE w:val="0"/>
      <w:autoSpaceDN w:val="0"/>
      <w:adjustRightInd w:val="0"/>
    </w:pPr>
    <w:rPr>
      <w:rFonts w:ascii="맑은@....." w:eastAsia="맑은@....." w:cs="맑은@....."/>
      <w:color w:val="000000"/>
      <w:kern w:val="0"/>
      <w:sz w:val="24"/>
      <w:szCs w:val="24"/>
    </w:rPr>
  </w:style>
  <w:style w:type="paragraph" w:customStyle="1" w:styleId="outline">
    <w:name w:val="outline"/>
    <w:basedOn w:val="a"/>
    <w:rsid w:val="00D3618C"/>
    <w:pPr>
      <w:widowControl/>
      <w:spacing w:before="100" w:beforeAutospacing="1" w:after="100" w:afterAutospacing="1"/>
      <w:jc w:val="left"/>
    </w:pPr>
    <w:rPr>
      <w:rFonts w:ascii="SimSun" w:eastAsia="SimSun" w:hAnsi="SimSun" w:cs="SimSun"/>
      <w:kern w:val="0"/>
      <w:sz w:val="24"/>
      <w:szCs w:val="24"/>
    </w:rPr>
  </w:style>
  <w:style w:type="table" w:styleId="ad">
    <w:name w:val="Table Grid"/>
    <w:basedOn w:val="a1"/>
    <w:uiPriority w:val="59"/>
    <w:rsid w:val="003E5C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FA4480"/>
    <w:rPr>
      <w:sz w:val="18"/>
      <w:szCs w:val="18"/>
    </w:rPr>
  </w:style>
  <w:style w:type="paragraph" w:styleId="af">
    <w:name w:val="annotation text"/>
    <w:basedOn w:val="a"/>
    <w:link w:val="Char3"/>
    <w:uiPriority w:val="99"/>
    <w:semiHidden/>
    <w:unhideWhenUsed/>
    <w:rsid w:val="00FA4480"/>
    <w:pPr>
      <w:jc w:val="left"/>
    </w:pPr>
  </w:style>
  <w:style w:type="character" w:customStyle="1" w:styleId="Char3">
    <w:name w:val="메모 텍스트 Char"/>
    <w:basedOn w:val="a0"/>
    <w:link w:val="af"/>
    <w:uiPriority w:val="99"/>
    <w:semiHidden/>
    <w:rsid w:val="00FA4480"/>
  </w:style>
  <w:style w:type="character" w:customStyle="1" w:styleId="style6">
    <w:name w:val="style6"/>
    <w:basedOn w:val="a0"/>
    <w:rsid w:val="00CE1B81"/>
  </w:style>
  <w:style w:type="paragraph" w:styleId="af0">
    <w:name w:val="annotation subject"/>
    <w:basedOn w:val="af"/>
    <w:next w:val="af"/>
    <w:link w:val="Char4"/>
    <w:uiPriority w:val="99"/>
    <w:semiHidden/>
    <w:unhideWhenUsed/>
    <w:rsid w:val="00D31F6F"/>
    <w:rPr>
      <w:b/>
      <w:bCs/>
    </w:rPr>
  </w:style>
  <w:style w:type="character" w:customStyle="1" w:styleId="Char4">
    <w:name w:val="메모 주제 Char"/>
    <w:basedOn w:val="Char3"/>
    <w:link w:val="af0"/>
    <w:uiPriority w:val="99"/>
    <w:semiHidden/>
    <w:rsid w:val="00D31F6F"/>
    <w:rPr>
      <w:b/>
      <w:bCs/>
    </w:rPr>
  </w:style>
  <w:style w:type="paragraph" w:styleId="af1">
    <w:name w:val="No Spacing"/>
    <w:uiPriority w:val="1"/>
    <w:qFormat/>
    <w:rsid w:val="00CC49BD"/>
    <w:pPr>
      <w:widowControl w:val="0"/>
      <w:jc w:val="both"/>
    </w:pPr>
  </w:style>
  <w:style w:type="character" w:customStyle="1" w:styleId="hps">
    <w:name w:val="hps"/>
    <w:basedOn w:val="a0"/>
    <w:rsid w:val="00044C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34653">
      <w:bodyDiv w:val="1"/>
      <w:marLeft w:val="0"/>
      <w:marRight w:val="0"/>
      <w:marTop w:val="0"/>
      <w:marBottom w:val="0"/>
      <w:divBdr>
        <w:top w:val="none" w:sz="0" w:space="0" w:color="auto"/>
        <w:left w:val="none" w:sz="0" w:space="0" w:color="auto"/>
        <w:bottom w:val="none" w:sz="0" w:space="0" w:color="auto"/>
        <w:right w:val="none" w:sz="0" w:space="0" w:color="auto"/>
      </w:divBdr>
    </w:div>
    <w:div w:id="48263202">
      <w:bodyDiv w:val="1"/>
      <w:marLeft w:val="0"/>
      <w:marRight w:val="0"/>
      <w:marTop w:val="0"/>
      <w:marBottom w:val="0"/>
      <w:divBdr>
        <w:top w:val="none" w:sz="0" w:space="0" w:color="auto"/>
        <w:left w:val="none" w:sz="0" w:space="0" w:color="auto"/>
        <w:bottom w:val="none" w:sz="0" w:space="0" w:color="auto"/>
        <w:right w:val="none" w:sz="0" w:space="0" w:color="auto"/>
      </w:divBdr>
    </w:div>
    <w:div w:id="65807202">
      <w:bodyDiv w:val="1"/>
      <w:marLeft w:val="0"/>
      <w:marRight w:val="0"/>
      <w:marTop w:val="0"/>
      <w:marBottom w:val="0"/>
      <w:divBdr>
        <w:top w:val="none" w:sz="0" w:space="0" w:color="auto"/>
        <w:left w:val="none" w:sz="0" w:space="0" w:color="auto"/>
        <w:bottom w:val="none" w:sz="0" w:space="0" w:color="auto"/>
        <w:right w:val="none" w:sz="0" w:space="0" w:color="auto"/>
      </w:divBdr>
    </w:div>
    <w:div w:id="105123307">
      <w:bodyDiv w:val="1"/>
      <w:marLeft w:val="0"/>
      <w:marRight w:val="0"/>
      <w:marTop w:val="0"/>
      <w:marBottom w:val="0"/>
      <w:divBdr>
        <w:top w:val="none" w:sz="0" w:space="0" w:color="auto"/>
        <w:left w:val="none" w:sz="0" w:space="0" w:color="auto"/>
        <w:bottom w:val="none" w:sz="0" w:space="0" w:color="auto"/>
        <w:right w:val="none" w:sz="0" w:space="0" w:color="auto"/>
      </w:divBdr>
    </w:div>
    <w:div w:id="182786349">
      <w:bodyDiv w:val="1"/>
      <w:marLeft w:val="0"/>
      <w:marRight w:val="0"/>
      <w:marTop w:val="0"/>
      <w:marBottom w:val="0"/>
      <w:divBdr>
        <w:top w:val="none" w:sz="0" w:space="0" w:color="auto"/>
        <w:left w:val="none" w:sz="0" w:space="0" w:color="auto"/>
        <w:bottom w:val="none" w:sz="0" w:space="0" w:color="auto"/>
        <w:right w:val="none" w:sz="0" w:space="0" w:color="auto"/>
      </w:divBdr>
    </w:div>
    <w:div w:id="192691454">
      <w:bodyDiv w:val="1"/>
      <w:marLeft w:val="0"/>
      <w:marRight w:val="0"/>
      <w:marTop w:val="0"/>
      <w:marBottom w:val="0"/>
      <w:divBdr>
        <w:top w:val="none" w:sz="0" w:space="0" w:color="auto"/>
        <w:left w:val="none" w:sz="0" w:space="0" w:color="auto"/>
        <w:bottom w:val="none" w:sz="0" w:space="0" w:color="auto"/>
        <w:right w:val="none" w:sz="0" w:space="0" w:color="auto"/>
      </w:divBdr>
    </w:div>
    <w:div w:id="203099793">
      <w:bodyDiv w:val="1"/>
      <w:marLeft w:val="0"/>
      <w:marRight w:val="0"/>
      <w:marTop w:val="0"/>
      <w:marBottom w:val="0"/>
      <w:divBdr>
        <w:top w:val="none" w:sz="0" w:space="0" w:color="auto"/>
        <w:left w:val="none" w:sz="0" w:space="0" w:color="auto"/>
        <w:bottom w:val="none" w:sz="0" w:space="0" w:color="auto"/>
        <w:right w:val="none" w:sz="0" w:space="0" w:color="auto"/>
      </w:divBdr>
    </w:div>
    <w:div w:id="205144493">
      <w:bodyDiv w:val="1"/>
      <w:marLeft w:val="0"/>
      <w:marRight w:val="0"/>
      <w:marTop w:val="0"/>
      <w:marBottom w:val="0"/>
      <w:divBdr>
        <w:top w:val="none" w:sz="0" w:space="0" w:color="auto"/>
        <w:left w:val="none" w:sz="0" w:space="0" w:color="auto"/>
        <w:bottom w:val="none" w:sz="0" w:space="0" w:color="auto"/>
        <w:right w:val="none" w:sz="0" w:space="0" w:color="auto"/>
      </w:divBdr>
    </w:div>
    <w:div w:id="255555769">
      <w:bodyDiv w:val="1"/>
      <w:marLeft w:val="0"/>
      <w:marRight w:val="0"/>
      <w:marTop w:val="0"/>
      <w:marBottom w:val="0"/>
      <w:divBdr>
        <w:top w:val="none" w:sz="0" w:space="0" w:color="auto"/>
        <w:left w:val="none" w:sz="0" w:space="0" w:color="auto"/>
        <w:bottom w:val="none" w:sz="0" w:space="0" w:color="auto"/>
        <w:right w:val="none" w:sz="0" w:space="0" w:color="auto"/>
      </w:divBdr>
    </w:div>
    <w:div w:id="255990060">
      <w:bodyDiv w:val="1"/>
      <w:marLeft w:val="0"/>
      <w:marRight w:val="0"/>
      <w:marTop w:val="0"/>
      <w:marBottom w:val="0"/>
      <w:divBdr>
        <w:top w:val="none" w:sz="0" w:space="0" w:color="auto"/>
        <w:left w:val="none" w:sz="0" w:space="0" w:color="auto"/>
        <w:bottom w:val="none" w:sz="0" w:space="0" w:color="auto"/>
        <w:right w:val="none" w:sz="0" w:space="0" w:color="auto"/>
      </w:divBdr>
    </w:div>
    <w:div w:id="361170772">
      <w:bodyDiv w:val="1"/>
      <w:marLeft w:val="0"/>
      <w:marRight w:val="0"/>
      <w:marTop w:val="0"/>
      <w:marBottom w:val="0"/>
      <w:divBdr>
        <w:top w:val="none" w:sz="0" w:space="0" w:color="auto"/>
        <w:left w:val="none" w:sz="0" w:space="0" w:color="auto"/>
        <w:bottom w:val="none" w:sz="0" w:space="0" w:color="auto"/>
        <w:right w:val="none" w:sz="0" w:space="0" w:color="auto"/>
      </w:divBdr>
    </w:div>
    <w:div w:id="381903137">
      <w:bodyDiv w:val="1"/>
      <w:marLeft w:val="0"/>
      <w:marRight w:val="0"/>
      <w:marTop w:val="0"/>
      <w:marBottom w:val="0"/>
      <w:divBdr>
        <w:top w:val="none" w:sz="0" w:space="0" w:color="auto"/>
        <w:left w:val="none" w:sz="0" w:space="0" w:color="auto"/>
        <w:bottom w:val="none" w:sz="0" w:space="0" w:color="auto"/>
        <w:right w:val="none" w:sz="0" w:space="0" w:color="auto"/>
      </w:divBdr>
    </w:div>
    <w:div w:id="457843152">
      <w:bodyDiv w:val="1"/>
      <w:marLeft w:val="0"/>
      <w:marRight w:val="0"/>
      <w:marTop w:val="0"/>
      <w:marBottom w:val="0"/>
      <w:divBdr>
        <w:top w:val="none" w:sz="0" w:space="0" w:color="auto"/>
        <w:left w:val="none" w:sz="0" w:space="0" w:color="auto"/>
        <w:bottom w:val="none" w:sz="0" w:space="0" w:color="auto"/>
        <w:right w:val="none" w:sz="0" w:space="0" w:color="auto"/>
      </w:divBdr>
    </w:div>
    <w:div w:id="465782660">
      <w:bodyDiv w:val="1"/>
      <w:marLeft w:val="0"/>
      <w:marRight w:val="0"/>
      <w:marTop w:val="0"/>
      <w:marBottom w:val="0"/>
      <w:divBdr>
        <w:top w:val="none" w:sz="0" w:space="0" w:color="auto"/>
        <w:left w:val="none" w:sz="0" w:space="0" w:color="auto"/>
        <w:bottom w:val="none" w:sz="0" w:space="0" w:color="auto"/>
        <w:right w:val="none" w:sz="0" w:space="0" w:color="auto"/>
      </w:divBdr>
    </w:div>
    <w:div w:id="511260123">
      <w:bodyDiv w:val="1"/>
      <w:marLeft w:val="0"/>
      <w:marRight w:val="0"/>
      <w:marTop w:val="0"/>
      <w:marBottom w:val="0"/>
      <w:divBdr>
        <w:top w:val="none" w:sz="0" w:space="0" w:color="auto"/>
        <w:left w:val="none" w:sz="0" w:space="0" w:color="auto"/>
        <w:bottom w:val="none" w:sz="0" w:space="0" w:color="auto"/>
        <w:right w:val="none" w:sz="0" w:space="0" w:color="auto"/>
      </w:divBdr>
    </w:div>
    <w:div w:id="591160254">
      <w:bodyDiv w:val="1"/>
      <w:marLeft w:val="0"/>
      <w:marRight w:val="0"/>
      <w:marTop w:val="0"/>
      <w:marBottom w:val="0"/>
      <w:divBdr>
        <w:top w:val="none" w:sz="0" w:space="0" w:color="auto"/>
        <w:left w:val="none" w:sz="0" w:space="0" w:color="auto"/>
        <w:bottom w:val="none" w:sz="0" w:space="0" w:color="auto"/>
        <w:right w:val="none" w:sz="0" w:space="0" w:color="auto"/>
      </w:divBdr>
    </w:div>
    <w:div w:id="629357852">
      <w:bodyDiv w:val="1"/>
      <w:marLeft w:val="0"/>
      <w:marRight w:val="0"/>
      <w:marTop w:val="0"/>
      <w:marBottom w:val="0"/>
      <w:divBdr>
        <w:top w:val="none" w:sz="0" w:space="0" w:color="auto"/>
        <w:left w:val="none" w:sz="0" w:space="0" w:color="auto"/>
        <w:bottom w:val="none" w:sz="0" w:space="0" w:color="auto"/>
        <w:right w:val="none" w:sz="0" w:space="0" w:color="auto"/>
      </w:divBdr>
    </w:div>
    <w:div w:id="725370848">
      <w:bodyDiv w:val="1"/>
      <w:marLeft w:val="0"/>
      <w:marRight w:val="0"/>
      <w:marTop w:val="0"/>
      <w:marBottom w:val="0"/>
      <w:divBdr>
        <w:top w:val="none" w:sz="0" w:space="0" w:color="auto"/>
        <w:left w:val="none" w:sz="0" w:space="0" w:color="auto"/>
        <w:bottom w:val="none" w:sz="0" w:space="0" w:color="auto"/>
        <w:right w:val="none" w:sz="0" w:space="0" w:color="auto"/>
      </w:divBdr>
    </w:div>
    <w:div w:id="821315556">
      <w:bodyDiv w:val="1"/>
      <w:marLeft w:val="0"/>
      <w:marRight w:val="0"/>
      <w:marTop w:val="0"/>
      <w:marBottom w:val="0"/>
      <w:divBdr>
        <w:top w:val="none" w:sz="0" w:space="0" w:color="auto"/>
        <w:left w:val="none" w:sz="0" w:space="0" w:color="auto"/>
        <w:bottom w:val="none" w:sz="0" w:space="0" w:color="auto"/>
        <w:right w:val="none" w:sz="0" w:space="0" w:color="auto"/>
      </w:divBdr>
    </w:div>
    <w:div w:id="887302804">
      <w:bodyDiv w:val="1"/>
      <w:marLeft w:val="0"/>
      <w:marRight w:val="0"/>
      <w:marTop w:val="0"/>
      <w:marBottom w:val="0"/>
      <w:divBdr>
        <w:top w:val="none" w:sz="0" w:space="0" w:color="auto"/>
        <w:left w:val="none" w:sz="0" w:space="0" w:color="auto"/>
        <w:bottom w:val="none" w:sz="0" w:space="0" w:color="auto"/>
        <w:right w:val="none" w:sz="0" w:space="0" w:color="auto"/>
      </w:divBdr>
    </w:div>
    <w:div w:id="919217712">
      <w:bodyDiv w:val="1"/>
      <w:marLeft w:val="0"/>
      <w:marRight w:val="0"/>
      <w:marTop w:val="0"/>
      <w:marBottom w:val="0"/>
      <w:divBdr>
        <w:top w:val="none" w:sz="0" w:space="0" w:color="auto"/>
        <w:left w:val="none" w:sz="0" w:space="0" w:color="auto"/>
        <w:bottom w:val="none" w:sz="0" w:space="0" w:color="auto"/>
        <w:right w:val="none" w:sz="0" w:space="0" w:color="auto"/>
      </w:divBdr>
    </w:div>
    <w:div w:id="953488114">
      <w:bodyDiv w:val="1"/>
      <w:marLeft w:val="0"/>
      <w:marRight w:val="0"/>
      <w:marTop w:val="0"/>
      <w:marBottom w:val="0"/>
      <w:divBdr>
        <w:top w:val="none" w:sz="0" w:space="0" w:color="auto"/>
        <w:left w:val="none" w:sz="0" w:space="0" w:color="auto"/>
        <w:bottom w:val="none" w:sz="0" w:space="0" w:color="auto"/>
        <w:right w:val="none" w:sz="0" w:space="0" w:color="auto"/>
      </w:divBdr>
    </w:div>
    <w:div w:id="1112749124">
      <w:bodyDiv w:val="1"/>
      <w:marLeft w:val="0"/>
      <w:marRight w:val="0"/>
      <w:marTop w:val="0"/>
      <w:marBottom w:val="0"/>
      <w:divBdr>
        <w:top w:val="none" w:sz="0" w:space="0" w:color="auto"/>
        <w:left w:val="none" w:sz="0" w:space="0" w:color="auto"/>
        <w:bottom w:val="none" w:sz="0" w:space="0" w:color="auto"/>
        <w:right w:val="none" w:sz="0" w:space="0" w:color="auto"/>
      </w:divBdr>
    </w:div>
    <w:div w:id="1114667095">
      <w:bodyDiv w:val="1"/>
      <w:marLeft w:val="0"/>
      <w:marRight w:val="0"/>
      <w:marTop w:val="0"/>
      <w:marBottom w:val="0"/>
      <w:divBdr>
        <w:top w:val="none" w:sz="0" w:space="0" w:color="auto"/>
        <w:left w:val="none" w:sz="0" w:space="0" w:color="auto"/>
        <w:bottom w:val="none" w:sz="0" w:space="0" w:color="auto"/>
        <w:right w:val="none" w:sz="0" w:space="0" w:color="auto"/>
      </w:divBdr>
    </w:div>
    <w:div w:id="1151023877">
      <w:bodyDiv w:val="1"/>
      <w:marLeft w:val="0"/>
      <w:marRight w:val="0"/>
      <w:marTop w:val="0"/>
      <w:marBottom w:val="0"/>
      <w:divBdr>
        <w:top w:val="none" w:sz="0" w:space="0" w:color="auto"/>
        <w:left w:val="none" w:sz="0" w:space="0" w:color="auto"/>
        <w:bottom w:val="none" w:sz="0" w:space="0" w:color="auto"/>
        <w:right w:val="none" w:sz="0" w:space="0" w:color="auto"/>
      </w:divBdr>
    </w:div>
    <w:div w:id="1234579887">
      <w:bodyDiv w:val="1"/>
      <w:marLeft w:val="0"/>
      <w:marRight w:val="0"/>
      <w:marTop w:val="0"/>
      <w:marBottom w:val="0"/>
      <w:divBdr>
        <w:top w:val="none" w:sz="0" w:space="0" w:color="auto"/>
        <w:left w:val="none" w:sz="0" w:space="0" w:color="auto"/>
        <w:bottom w:val="none" w:sz="0" w:space="0" w:color="auto"/>
        <w:right w:val="none" w:sz="0" w:space="0" w:color="auto"/>
      </w:divBdr>
    </w:div>
    <w:div w:id="1274633302">
      <w:bodyDiv w:val="1"/>
      <w:marLeft w:val="0"/>
      <w:marRight w:val="0"/>
      <w:marTop w:val="0"/>
      <w:marBottom w:val="0"/>
      <w:divBdr>
        <w:top w:val="none" w:sz="0" w:space="0" w:color="auto"/>
        <w:left w:val="none" w:sz="0" w:space="0" w:color="auto"/>
        <w:bottom w:val="none" w:sz="0" w:space="0" w:color="auto"/>
        <w:right w:val="none" w:sz="0" w:space="0" w:color="auto"/>
      </w:divBdr>
    </w:div>
    <w:div w:id="1335066083">
      <w:bodyDiv w:val="1"/>
      <w:marLeft w:val="0"/>
      <w:marRight w:val="0"/>
      <w:marTop w:val="0"/>
      <w:marBottom w:val="0"/>
      <w:divBdr>
        <w:top w:val="none" w:sz="0" w:space="0" w:color="auto"/>
        <w:left w:val="none" w:sz="0" w:space="0" w:color="auto"/>
        <w:bottom w:val="none" w:sz="0" w:space="0" w:color="auto"/>
        <w:right w:val="none" w:sz="0" w:space="0" w:color="auto"/>
      </w:divBdr>
    </w:div>
    <w:div w:id="1359938683">
      <w:bodyDiv w:val="1"/>
      <w:marLeft w:val="0"/>
      <w:marRight w:val="0"/>
      <w:marTop w:val="0"/>
      <w:marBottom w:val="0"/>
      <w:divBdr>
        <w:top w:val="none" w:sz="0" w:space="0" w:color="auto"/>
        <w:left w:val="none" w:sz="0" w:space="0" w:color="auto"/>
        <w:bottom w:val="none" w:sz="0" w:space="0" w:color="auto"/>
        <w:right w:val="none" w:sz="0" w:space="0" w:color="auto"/>
      </w:divBdr>
    </w:div>
    <w:div w:id="1388410891">
      <w:bodyDiv w:val="1"/>
      <w:marLeft w:val="0"/>
      <w:marRight w:val="0"/>
      <w:marTop w:val="0"/>
      <w:marBottom w:val="0"/>
      <w:divBdr>
        <w:top w:val="none" w:sz="0" w:space="0" w:color="auto"/>
        <w:left w:val="none" w:sz="0" w:space="0" w:color="auto"/>
        <w:bottom w:val="none" w:sz="0" w:space="0" w:color="auto"/>
        <w:right w:val="none" w:sz="0" w:space="0" w:color="auto"/>
      </w:divBdr>
    </w:div>
    <w:div w:id="1395546654">
      <w:bodyDiv w:val="1"/>
      <w:marLeft w:val="0"/>
      <w:marRight w:val="0"/>
      <w:marTop w:val="0"/>
      <w:marBottom w:val="0"/>
      <w:divBdr>
        <w:top w:val="none" w:sz="0" w:space="0" w:color="auto"/>
        <w:left w:val="none" w:sz="0" w:space="0" w:color="auto"/>
        <w:bottom w:val="none" w:sz="0" w:space="0" w:color="auto"/>
        <w:right w:val="none" w:sz="0" w:space="0" w:color="auto"/>
      </w:divBdr>
    </w:div>
    <w:div w:id="1500921710">
      <w:bodyDiv w:val="1"/>
      <w:marLeft w:val="0"/>
      <w:marRight w:val="0"/>
      <w:marTop w:val="0"/>
      <w:marBottom w:val="0"/>
      <w:divBdr>
        <w:top w:val="none" w:sz="0" w:space="0" w:color="auto"/>
        <w:left w:val="none" w:sz="0" w:space="0" w:color="auto"/>
        <w:bottom w:val="none" w:sz="0" w:space="0" w:color="auto"/>
        <w:right w:val="none" w:sz="0" w:space="0" w:color="auto"/>
      </w:divBdr>
    </w:div>
    <w:div w:id="1507864647">
      <w:bodyDiv w:val="1"/>
      <w:marLeft w:val="0"/>
      <w:marRight w:val="0"/>
      <w:marTop w:val="0"/>
      <w:marBottom w:val="0"/>
      <w:divBdr>
        <w:top w:val="none" w:sz="0" w:space="0" w:color="auto"/>
        <w:left w:val="none" w:sz="0" w:space="0" w:color="auto"/>
        <w:bottom w:val="none" w:sz="0" w:space="0" w:color="auto"/>
        <w:right w:val="none" w:sz="0" w:space="0" w:color="auto"/>
      </w:divBdr>
    </w:div>
    <w:div w:id="1597398777">
      <w:bodyDiv w:val="1"/>
      <w:marLeft w:val="0"/>
      <w:marRight w:val="0"/>
      <w:marTop w:val="0"/>
      <w:marBottom w:val="0"/>
      <w:divBdr>
        <w:top w:val="none" w:sz="0" w:space="0" w:color="auto"/>
        <w:left w:val="none" w:sz="0" w:space="0" w:color="auto"/>
        <w:bottom w:val="none" w:sz="0" w:space="0" w:color="auto"/>
        <w:right w:val="none" w:sz="0" w:space="0" w:color="auto"/>
      </w:divBdr>
    </w:div>
    <w:div w:id="1623226182">
      <w:bodyDiv w:val="1"/>
      <w:marLeft w:val="0"/>
      <w:marRight w:val="0"/>
      <w:marTop w:val="0"/>
      <w:marBottom w:val="0"/>
      <w:divBdr>
        <w:top w:val="none" w:sz="0" w:space="0" w:color="auto"/>
        <w:left w:val="none" w:sz="0" w:space="0" w:color="auto"/>
        <w:bottom w:val="none" w:sz="0" w:space="0" w:color="auto"/>
        <w:right w:val="none" w:sz="0" w:space="0" w:color="auto"/>
      </w:divBdr>
    </w:div>
    <w:div w:id="1644651832">
      <w:bodyDiv w:val="1"/>
      <w:marLeft w:val="0"/>
      <w:marRight w:val="0"/>
      <w:marTop w:val="0"/>
      <w:marBottom w:val="0"/>
      <w:divBdr>
        <w:top w:val="none" w:sz="0" w:space="0" w:color="auto"/>
        <w:left w:val="none" w:sz="0" w:space="0" w:color="auto"/>
        <w:bottom w:val="none" w:sz="0" w:space="0" w:color="auto"/>
        <w:right w:val="none" w:sz="0" w:space="0" w:color="auto"/>
      </w:divBdr>
    </w:div>
    <w:div w:id="1684893146">
      <w:bodyDiv w:val="1"/>
      <w:marLeft w:val="0"/>
      <w:marRight w:val="0"/>
      <w:marTop w:val="0"/>
      <w:marBottom w:val="0"/>
      <w:divBdr>
        <w:top w:val="none" w:sz="0" w:space="0" w:color="auto"/>
        <w:left w:val="none" w:sz="0" w:space="0" w:color="auto"/>
        <w:bottom w:val="none" w:sz="0" w:space="0" w:color="auto"/>
        <w:right w:val="none" w:sz="0" w:space="0" w:color="auto"/>
      </w:divBdr>
      <w:divsChild>
        <w:div w:id="227426144">
          <w:marLeft w:val="0"/>
          <w:marRight w:val="0"/>
          <w:marTop w:val="0"/>
          <w:marBottom w:val="0"/>
          <w:divBdr>
            <w:top w:val="none" w:sz="0" w:space="0" w:color="auto"/>
            <w:left w:val="none" w:sz="0" w:space="0" w:color="auto"/>
            <w:bottom w:val="none" w:sz="0" w:space="0" w:color="auto"/>
            <w:right w:val="none" w:sz="0" w:space="0" w:color="auto"/>
          </w:divBdr>
        </w:div>
      </w:divsChild>
    </w:div>
    <w:div w:id="1836021912">
      <w:bodyDiv w:val="1"/>
      <w:marLeft w:val="0"/>
      <w:marRight w:val="0"/>
      <w:marTop w:val="0"/>
      <w:marBottom w:val="0"/>
      <w:divBdr>
        <w:top w:val="none" w:sz="0" w:space="0" w:color="auto"/>
        <w:left w:val="none" w:sz="0" w:space="0" w:color="auto"/>
        <w:bottom w:val="none" w:sz="0" w:space="0" w:color="auto"/>
        <w:right w:val="none" w:sz="0" w:space="0" w:color="auto"/>
      </w:divBdr>
    </w:div>
    <w:div w:id="1877498155">
      <w:bodyDiv w:val="1"/>
      <w:marLeft w:val="0"/>
      <w:marRight w:val="0"/>
      <w:marTop w:val="0"/>
      <w:marBottom w:val="0"/>
      <w:divBdr>
        <w:top w:val="none" w:sz="0" w:space="0" w:color="auto"/>
        <w:left w:val="none" w:sz="0" w:space="0" w:color="auto"/>
        <w:bottom w:val="none" w:sz="0" w:space="0" w:color="auto"/>
        <w:right w:val="none" w:sz="0" w:space="0" w:color="auto"/>
      </w:divBdr>
    </w:div>
    <w:div w:id="2024630663">
      <w:bodyDiv w:val="1"/>
      <w:marLeft w:val="0"/>
      <w:marRight w:val="0"/>
      <w:marTop w:val="0"/>
      <w:marBottom w:val="0"/>
      <w:divBdr>
        <w:top w:val="none" w:sz="0" w:space="0" w:color="auto"/>
        <w:left w:val="none" w:sz="0" w:space="0" w:color="auto"/>
        <w:bottom w:val="none" w:sz="0" w:space="0" w:color="auto"/>
        <w:right w:val="none" w:sz="0" w:space="0" w:color="auto"/>
      </w:divBdr>
    </w:div>
    <w:div w:id="2038388684">
      <w:bodyDiv w:val="1"/>
      <w:marLeft w:val="0"/>
      <w:marRight w:val="0"/>
      <w:marTop w:val="0"/>
      <w:marBottom w:val="0"/>
      <w:divBdr>
        <w:top w:val="none" w:sz="0" w:space="0" w:color="auto"/>
        <w:left w:val="none" w:sz="0" w:space="0" w:color="auto"/>
        <w:bottom w:val="none" w:sz="0" w:space="0" w:color="auto"/>
        <w:right w:val="none" w:sz="0" w:space="0" w:color="auto"/>
      </w:divBdr>
    </w:div>
    <w:div w:id="2141460381">
      <w:bodyDiv w:val="1"/>
      <w:marLeft w:val="0"/>
      <w:marRight w:val="0"/>
      <w:marTop w:val="0"/>
      <w:marBottom w:val="0"/>
      <w:divBdr>
        <w:top w:val="none" w:sz="0" w:space="0" w:color="auto"/>
        <w:left w:val="none" w:sz="0" w:space="0" w:color="auto"/>
        <w:bottom w:val="none" w:sz="0" w:space="0" w:color="auto"/>
        <w:right w:val="none" w:sz="0" w:space="0" w:color="auto"/>
      </w:divBdr>
    </w:div>
    <w:div w:id="2141605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5B3CAA-936B-467B-B3A5-1453D1B59E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32</Pages>
  <Words>5727</Words>
  <Characters>32644</Characters>
  <Application>Microsoft Office Word</Application>
  <DocSecurity>0</DocSecurity>
  <Lines>272</Lines>
  <Paragraphs>76</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38295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knk</dc:creator>
  <cp:lastModifiedBy>Sang Jun</cp:lastModifiedBy>
  <cp:revision>6</cp:revision>
  <cp:lastPrinted>2013-03-01T03:00:00Z</cp:lastPrinted>
  <dcterms:created xsi:type="dcterms:W3CDTF">2013-03-02T05:00:00Z</dcterms:created>
  <dcterms:modified xsi:type="dcterms:W3CDTF">2013-03-05T07:38:00Z</dcterms:modified>
</cp:coreProperties>
</file>