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BFE" w:rsidRDefault="00EA0BFE" w:rsidP="005E50B8">
      <w:pPr>
        <w:rPr>
          <w:rFonts w:ascii="함초롬바탕" w:eastAsia="함초롬바탕" w:hAnsi="함초롬바탕" w:cs="함초롬바탕"/>
        </w:rPr>
      </w:pPr>
      <w:bookmarkStart w:id="0" w:name="_GoBack"/>
      <w:bookmarkEnd w:id="0"/>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Pr="00EA0BFE" w:rsidRDefault="00D5196D" w:rsidP="00D5196D">
      <w:pPr>
        <w:spacing w:line="500" w:lineRule="exact"/>
        <w:jc w:val="center"/>
        <w:rPr>
          <w:rFonts w:ascii="함초롬바탕" w:eastAsia="함초롬바탕" w:hAnsi="함초롬바탕" w:cs="함초롬바탕"/>
          <w:b/>
          <w:sz w:val="46"/>
        </w:rPr>
      </w:pPr>
      <w:r>
        <w:rPr>
          <w:rFonts w:ascii="함초롬바탕" w:eastAsia="함초롬바탕" w:hAnsi="함초롬바탕" w:cs="함초롬바탕" w:hint="eastAsia"/>
          <w:b/>
          <w:sz w:val="46"/>
        </w:rPr>
        <w:t>지배주주가 보유현금, 투자, 배당에 미치는 영향</w:t>
      </w: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Pr="00EA0BFE" w:rsidRDefault="00EA0BFE" w:rsidP="005E50B8">
      <w:pPr>
        <w:jc w:val="cente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t>박순홍</w:t>
      </w:r>
    </w:p>
    <w:p w:rsidR="00EA0BFE" w:rsidRPr="008F6364" w:rsidRDefault="00EA0BFE" w:rsidP="005E50B8">
      <w:pPr>
        <w:jc w:val="center"/>
        <w:rPr>
          <w:rFonts w:ascii="Book Antiqua" w:eastAsia="함초롬바탕" w:hAnsi="Book Antiqua" w:cs="함초롬바탕"/>
          <w:sz w:val="22"/>
        </w:rPr>
      </w:pPr>
      <w:r w:rsidRPr="008F6364">
        <w:rPr>
          <w:rFonts w:ascii="Book Antiqua" w:eastAsia="함초롬바탕" w:hAnsi="Book Antiqua" w:cs="함초롬바탕"/>
          <w:sz w:val="22"/>
        </w:rPr>
        <w:t>충남대학교</w:t>
      </w:r>
      <w:r w:rsidRPr="008F6364">
        <w:rPr>
          <w:rFonts w:ascii="Book Antiqua" w:eastAsia="함초롬바탕" w:hAnsi="Book Antiqua" w:cs="함초롬바탕"/>
          <w:sz w:val="22"/>
        </w:rPr>
        <w:t xml:space="preserve"> </w:t>
      </w:r>
      <w:r w:rsidRPr="008F6364">
        <w:rPr>
          <w:rFonts w:ascii="Book Antiqua" w:eastAsia="함초롬바탕" w:hAnsi="Book Antiqua" w:cs="함초롬바탕"/>
          <w:sz w:val="22"/>
        </w:rPr>
        <w:t>경상대학</w:t>
      </w:r>
      <w:r w:rsidRPr="008F6364">
        <w:rPr>
          <w:rFonts w:ascii="Book Antiqua" w:eastAsia="함초롬바탕" w:hAnsi="Book Antiqua" w:cs="함초롬바탕"/>
          <w:sz w:val="22"/>
        </w:rPr>
        <w:t xml:space="preserve"> </w:t>
      </w:r>
      <w:r w:rsidRPr="008F6364">
        <w:rPr>
          <w:rFonts w:ascii="Book Antiqua" w:eastAsia="함초롬바탕" w:hAnsi="Book Antiqua" w:cs="함초롬바탕"/>
          <w:sz w:val="22"/>
        </w:rPr>
        <w:t>경영학부</w:t>
      </w:r>
    </w:p>
    <w:p w:rsidR="00EA0BFE" w:rsidRPr="008F6364" w:rsidRDefault="00E52760" w:rsidP="005E50B8">
      <w:pPr>
        <w:jc w:val="center"/>
        <w:rPr>
          <w:rFonts w:ascii="Book Antiqua" w:eastAsia="함초롬바탕" w:hAnsi="Book Antiqua" w:cs="함초롬바탕"/>
          <w:sz w:val="22"/>
        </w:rPr>
      </w:pPr>
      <w:r w:rsidRPr="008F6364">
        <w:rPr>
          <w:rFonts w:ascii="Book Antiqua" w:eastAsia="함초롬바탕" w:hAnsi="Book Antiqua" w:cs="함초롬바탕"/>
          <w:sz w:val="22"/>
        </w:rPr>
        <w:t>Tel: +82</w:t>
      </w:r>
      <w:r w:rsidR="00833EE3" w:rsidRPr="008F6364">
        <w:rPr>
          <w:rFonts w:ascii="Book Antiqua" w:eastAsia="함초롬바탕" w:hAnsi="Book Antiqua" w:cs="함초롬바탕"/>
          <w:sz w:val="22"/>
        </w:rPr>
        <w:t>-42-821</w:t>
      </w:r>
      <w:r w:rsidR="00EA0BFE" w:rsidRPr="008F6364">
        <w:rPr>
          <w:rFonts w:ascii="Book Antiqua" w:eastAsia="함초롬바탕" w:hAnsi="Book Antiqua" w:cs="함초롬바탕"/>
          <w:sz w:val="22"/>
        </w:rPr>
        <w:t>-5548</w:t>
      </w:r>
    </w:p>
    <w:p w:rsidR="00EA0BFE" w:rsidRPr="008F6364" w:rsidRDefault="00EA0BFE" w:rsidP="005E50B8">
      <w:pPr>
        <w:jc w:val="center"/>
        <w:rPr>
          <w:rFonts w:ascii="Book Antiqua" w:eastAsia="함초롬바탕" w:hAnsi="Book Antiqua" w:cs="함초롬바탕"/>
          <w:sz w:val="22"/>
        </w:rPr>
      </w:pPr>
      <w:r w:rsidRPr="008F6364">
        <w:rPr>
          <w:rFonts w:ascii="Book Antiqua" w:eastAsia="함초롬바탕" w:hAnsi="Book Antiqua" w:cs="함초롬바탕"/>
          <w:sz w:val="22"/>
        </w:rPr>
        <w:t xml:space="preserve">E-mail: </w:t>
      </w:r>
      <w:hyperlink r:id="rId8" w:history="1">
        <w:r w:rsidRPr="008F6364">
          <w:rPr>
            <w:rStyle w:val="a3"/>
            <w:rFonts w:ascii="Book Antiqua" w:eastAsia="함초롬바탕" w:hAnsi="Book Antiqua" w:cs="함초롬바탕"/>
            <w:sz w:val="22"/>
          </w:rPr>
          <w:t>soonhong_park@cnu.ac.kr</w:t>
        </w:r>
      </w:hyperlink>
      <w:r w:rsidRPr="008F6364">
        <w:rPr>
          <w:rFonts w:ascii="Book Antiqua" w:eastAsia="함초롬바탕" w:hAnsi="Book Antiqua" w:cs="함초롬바탕"/>
          <w:sz w:val="22"/>
        </w:rPr>
        <w:t xml:space="preserve"> </w:t>
      </w:r>
    </w:p>
    <w:p w:rsidR="00EA0BFE" w:rsidRDefault="00EA0BFE" w:rsidP="005E50B8">
      <w:pPr>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8056A7" w:rsidRDefault="008056A7" w:rsidP="005E50B8">
      <w:pPr>
        <w:widowControl/>
        <w:rPr>
          <w:rFonts w:ascii="함초롬바탕" w:eastAsia="함초롬바탕" w:hAnsi="함초롬바탕" w:cs="함초롬바탕"/>
          <w:b/>
          <w:sz w:val="46"/>
        </w:rPr>
        <w:sectPr w:rsidR="008056A7" w:rsidSect="00235D79">
          <w:footerReference w:type="default" r:id="rId9"/>
          <w:pgSz w:w="11906" w:h="16838" w:code="9"/>
          <w:pgMar w:top="2835" w:right="2268" w:bottom="2325" w:left="2268" w:header="851" w:footer="0" w:gutter="0"/>
          <w:pgNumType w:fmt="numberInDash"/>
          <w:cols w:space="425"/>
          <w:docGrid w:linePitch="360"/>
        </w:sectPr>
      </w:pPr>
    </w:p>
    <w:p w:rsidR="007E6090" w:rsidRPr="00177C77" w:rsidRDefault="007E6090" w:rsidP="005E50B8">
      <w:pPr>
        <w:widowControl/>
        <w:rPr>
          <w:rFonts w:ascii="함초롬바탕" w:eastAsia="함초롬바탕" w:hAnsi="함초롬바탕" w:cs="함초롬바탕"/>
          <w:szCs w:val="20"/>
        </w:rPr>
      </w:pPr>
    </w:p>
    <w:p w:rsidR="007E6090" w:rsidRPr="00177C77" w:rsidRDefault="007E6090" w:rsidP="005E50B8">
      <w:pPr>
        <w:widowControl/>
        <w:rPr>
          <w:rFonts w:ascii="함초롬바탕" w:eastAsia="함초롬바탕" w:hAnsi="함초롬바탕" w:cs="함초롬바탕"/>
          <w:szCs w:val="20"/>
        </w:rPr>
      </w:pPr>
    </w:p>
    <w:p w:rsidR="007E6090" w:rsidRPr="00177C77" w:rsidRDefault="007E6090" w:rsidP="005E50B8">
      <w:pPr>
        <w:widowControl/>
        <w:rPr>
          <w:rFonts w:ascii="함초롬바탕" w:eastAsia="함초롬바탕" w:hAnsi="함초롬바탕" w:cs="함초롬바탕"/>
          <w:szCs w:val="20"/>
        </w:rPr>
      </w:pPr>
    </w:p>
    <w:p w:rsidR="007E6090" w:rsidRPr="00177C77" w:rsidRDefault="007E6090" w:rsidP="005E50B8">
      <w:pPr>
        <w:widowControl/>
        <w:rPr>
          <w:rFonts w:ascii="함초롬바탕" w:eastAsia="함초롬바탕" w:hAnsi="함초롬바탕" w:cs="함초롬바탕"/>
          <w:szCs w:val="20"/>
        </w:rPr>
      </w:pPr>
    </w:p>
    <w:p w:rsidR="00800405" w:rsidRPr="00EA0BFE" w:rsidRDefault="00800405" w:rsidP="00800405">
      <w:pPr>
        <w:spacing w:line="500" w:lineRule="exact"/>
        <w:jc w:val="center"/>
        <w:rPr>
          <w:rFonts w:ascii="함초롬바탕" w:eastAsia="함초롬바탕" w:hAnsi="함초롬바탕" w:cs="함초롬바탕"/>
          <w:b/>
          <w:sz w:val="46"/>
        </w:rPr>
      </w:pPr>
      <w:r>
        <w:rPr>
          <w:rFonts w:ascii="함초롬바탕" w:eastAsia="함초롬바탕" w:hAnsi="함초롬바탕" w:cs="함초롬바탕" w:hint="eastAsia"/>
          <w:b/>
          <w:sz w:val="46"/>
        </w:rPr>
        <w:t>지배주주가 보유현금, 투자, 배당에 미치는 영향</w:t>
      </w:r>
    </w:p>
    <w:p w:rsidR="00EA0BFE" w:rsidRPr="00800405" w:rsidRDefault="00EA0BFE" w:rsidP="005E50B8">
      <w:pPr>
        <w:rPr>
          <w:rFonts w:ascii="함초롬바탕" w:eastAsia="함초롬바탕" w:hAnsi="함초롬바탕" w:cs="함초롬바탕"/>
        </w:rPr>
      </w:pPr>
    </w:p>
    <w:p w:rsidR="00EA0BFE" w:rsidRPr="00EA0BFE" w:rsidRDefault="00EA0BFE" w:rsidP="005E50B8">
      <w:pPr>
        <w:jc w:val="center"/>
        <w:rPr>
          <w:rFonts w:ascii="함초롬바탕" w:eastAsia="함초롬바탕" w:hAnsi="함초롬바탕" w:cs="함초롬바탕"/>
          <w:b/>
        </w:rPr>
      </w:pPr>
      <w:r w:rsidRPr="002F142C">
        <w:rPr>
          <w:rFonts w:ascii="함초롬바탕" w:eastAsia="함초롬바탕" w:hAnsi="함초롬바탕" w:cs="함초롬바탕" w:hint="eastAsia"/>
          <w:b/>
        </w:rPr>
        <w:t>요약</w:t>
      </w:r>
    </w:p>
    <w:p w:rsidR="00EA0BFE" w:rsidRPr="002F142C" w:rsidRDefault="00EA0BFE" w:rsidP="005E50B8">
      <w:pPr>
        <w:rPr>
          <w:rFonts w:ascii="함초롬바탕" w:eastAsia="함초롬바탕" w:hAnsi="함초롬바탕" w:cs="함초롬바탕"/>
          <w:sz w:val="18"/>
          <w:szCs w:val="18"/>
        </w:rPr>
      </w:pPr>
    </w:p>
    <w:p w:rsidR="00EA0BFE" w:rsidRDefault="002F142C" w:rsidP="005E50B8">
      <w:pPr>
        <w:rPr>
          <w:rFonts w:ascii="함초롬바탕" w:eastAsia="함초롬바탕" w:hAnsi="함초롬바탕" w:cs="함초롬바탕"/>
          <w:sz w:val="18"/>
          <w:szCs w:val="18"/>
        </w:rPr>
      </w:pPr>
      <w:r>
        <w:rPr>
          <w:rFonts w:ascii="함초롬바탕" w:eastAsia="함초롬바탕" w:hAnsi="함초롬바탕" w:cs="함초롬바탕" w:hint="eastAsia"/>
          <w:sz w:val="18"/>
          <w:szCs w:val="18"/>
        </w:rPr>
        <w:t xml:space="preserve">본 연구는 2000년부터 2010년까지 유가증권시장 및 코스닥시장에 상장되어 있는 비금융기업을 대상으로 </w:t>
      </w:r>
      <w:r w:rsidR="00C84B66">
        <w:rPr>
          <w:rFonts w:ascii="함초롬바탕" w:eastAsia="함초롬바탕" w:hAnsi="함초롬바탕" w:cs="함초롬바탕" w:hint="eastAsia"/>
          <w:sz w:val="18"/>
          <w:szCs w:val="18"/>
        </w:rPr>
        <w:t>지배주주</w:t>
      </w:r>
      <w:r>
        <w:rPr>
          <w:rFonts w:ascii="함초롬바탕" w:eastAsia="함초롬바탕" w:hAnsi="함초롬바탕" w:cs="함초롬바탕" w:hint="eastAsia"/>
          <w:sz w:val="18"/>
          <w:szCs w:val="18"/>
        </w:rPr>
        <w:t xml:space="preserve"> 특성이 기업의 보유현금 및 투자, 그리고 배당에 미치는 영향을 분석하였다. 특히 본 연구에서는 단순히 해당 자산의 비중을 살펴보는 대신, 해당 자산들이 기업가치 증가에 미치는 영향이 </w:t>
      </w:r>
      <w:r w:rsidR="00C84B66">
        <w:rPr>
          <w:rFonts w:ascii="함초롬바탕" w:eastAsia="함초롬바탕" w:hAnsi="함초롬바탕" w:cs="함초롬바탕" w:hint="eastAsia"/>
          <w:sz w:val="18"/>
          <w:szCs w:val="18"/>
        </w:rPr>
        <w:t xml:space="preserve">지배주주 </w:t>
      </w:r>
      <w:r>
        <w:rPr>
          <w:rFonts w:ascii="함초롬바탕" w:eastAsia="함초롬바탕" w:hAnsi="함초롬바탕" w:cs="함초롬바탕" w:hint="eastAsia"/>
          <w:sz w:val="18"/>
          <w:szCs w:val="18"/>
        </w:rPr>
        <w:t xml:space="preserve">특성에 따라 달라지는지 분석하였다. </w:t>
      </w:r>
    </w:p>
    <w:p w:rsidR="002F142C" w:rsidRPr="002F142C" w:rsidRDefault="002F142C" w:rsidP="005E50B8">
      <w:pPr>
        <w:rPr>
          <w:rFonts w:ascii="함초롬바탕" w:eastAsia="함초롬바탕" w:hAnsi="함초롬바탕" w:cs="함초롬바탕"/>
          <w:sz w:val="18"/>
          <w:szCs w:val="18"/>
        </w:rPr>
      </w:pPr>
      <w:r>
        <w:rPr>
          <w:rFonts w:ascii="함초롬바탕" w:eastAsia="함초롬바탕" w:hAnsi="함초롬바탕" w:cs="함초롬바탕" w:hint="eastAsia"/>
          <w:sz w:val="18"/>
          <w:szCs w:val="18"/>
        </w:rPr>
        <w:t>분석 결과, 지배주주의 지분율이 높고 1대 주주의 상대적 영향력이 클수록 보유현금이 해당 기업의 가치에 미치는 긍정적인 영향이 유의적으로 낮게 나타나 대리인 이론의 주장을 지지하는 결과를 확인할 수 있</w:t>
      </w:r>
      <w:r w:rsidR="00C84B66">
        <w:rPr>
          <w:rFonts w:ascii="함초롬바탕" w:eastAsia="함초롬바탕" w:hAnsi="함초롬바탕" w:cs="함초롬바탕" w:hint="eastAsia"/>
          <w:sz w:val="18"/>
          <w:szCs w:val="18"/>
        </w:rPr>
        <w:t>었는데</w:t>
      </w:r>
      <w:r>
        <w:rPr>
          <w:rFonts w:ascii="함초롬바탕" w:eastAsia="함초롬바탕" w:hAnsi="함초롬바탕" w:cs="함초롬바탕" w:hint="eastAsia"/>
          <w:sz w:val="18"/>
          <w:szCs w:val="18"/>
        </w:rPr>
        <w:t xml:space="preserve"> </w:t>
      </w:r>
      <w:r w:rsidR="00C84B66">
        <w:rPr>
          <w:rFonts w:ascii="함초롬바탕" w:eastAsia="함초롬바탕" w:hAnsi="함초롬바탕" w:cs="함초롬바탕" w:hint="eastAsia"/>
          <w:sz w:val="18"/>
          <w:szCs w:val="18"/>
        </w:rPr>
        <w:t xml:space="preserve">특히 </w:t>
      </w:r>
      <w:r>
        <w:rPr>
          <w:rFonts w:ascii="함초롬바탕" w:eastAsia="함초롬바탕" w:hAnsi="함초롬바탕" w:cs="함초롬바탕" w:hint="eastAsia"/>
          <w:sz w:val="18"/>
          <w:szCs w:val="18"/>
        </w:rPr>
        <w:t xml:space="preserve">잉여현금흐름이 많거나 정보비대칭 정도가 큰 기업일수록 </w:t>
      </w:r>
      <w:r w:rsidR="00C84B66">
        <w:rPr>
          <w:rFonts w:ascii="함초롬바탕" w:eastAsia="함초롬바탕" w:hAnsi="함초롬바탕" w:cs="함초롬바탕" w:hint="eastAsia"/>
          <w:sz w:val="18"/>
          <w:szCs w:val="18"/>
        </w:rPr>
        <w:t>지배주주</w:t>
      </w:r>
      <w:r>
        <w:rPr>
          <w:rFonts w:ascii="함초롬바탕" w:eastAsia="함초롬바탕" w:hAnsi="함초롬바탕" w:cs="함초롬바탕" w:hint="eastAsia"/>
          <w:sz w:val="18"/>
          <w:szCs w:val="18"/>
        </w:rPr>
        <w:t xml:space="preserve">가 기업가치에 미치는 부정적인 영향이 더욱 </w:t>
      </w:r>
      <w:r w:rsidR="00C84B66">
        <w:rPr>
          <w:rFonts w:ascii="함초롬바탕" w:eastAsia="함초롬바탕" w:hAnsi="함초롬바탕" w:cs="함초롬바탕" w:hint="eastAsia"/>
          <w:sz w:val="18"/>
          <w:szCs w:val="18"/>
        </w:rPr>
        <w:t>큰 것으로 나타났다. 투자 역시</w:t>
      </w:r>
      <w:r>
        <w:rPr>
          <w:rFonts w:ascii="함초롬바탕" w:eastAsia="함초롬바탕" w:hAnsi="함초롬바탕" w:cs="함초롬바탕" w:hint="eastAsia"/>
          <w:sz w:val="18"/>
          <w:szCs w:val="18"/>
        </w:rPr>
        <w:t xml:space="preserve"> 정보비대칭이 낮</w:t>
      </w:r>
      <w:r w:rsidR="00C84B66">
        <w:rPr>
          <w:rFonts w:ascii="함초롬바탕" w:eastAsia="함초롬바탕" w:hAnsi="함초롬바탕" w:cs="함초롬바탕" w:hint="eastAsia"/>
          <w:sz w:val="18"/>
          <w:szCs w:val="18"/>
        </w:rPr>
        <w:t>은 기업에서</w:t>
      </w:r>
      <w:r>
        <w:rPr>
          <w:rFonts w:ascii="함초롬바탕" w:eastAsia="함초롬바탕" w:hAnsi="함초롬바탕" w:cs="함초롬바탕" w:hint="eastAsia"/>
          <w:sz w:val="18"/>
          <w:szCs w:val="18"/>
        </w:rPr>
        <w:t xml:space="preserve"> </w:t>
      </w:r>
      <w:r w:rsidR="00C84B66">
        <w:rPr>
          <w:rFonts w:ascii="함초롬바탕" w:eastAsia="함초롬바탕" w:hAnsi="함초롬바탕" w:cs="함초롬바탕" w:hint="eastAsia"/>
          <w:sz w:val="18"/>
          <w:szCs w:val="18"/>
        </w:rPr>
        <w:t xml:space="preserve">지배주주의 영향력이 커질수록 기업가치에 더욱 긍정적인 영향을 미치는 것으로 나타나 대리인 이론에서의 주장대로 효율적인 지배주주 감시가 투자가치 상승에 기여하는 것을 </w:t>
      </w:r>
      <w:r>
        <w:rPr>
          <w:rFonts w:ascii="함초롬바탕" w:eastAsia="함초롬바탕" w:hAnsi="함초롬바탕" w:cs="함초롬바탕" w:hint="eastAsia"/>
          <w:sz w:val="18"/>
          <w:szCs w:val="18"/>
        </w:rPr>
        <w:t xml:space="preserve">확인하였다. 하지만 배당이 기업가치에 미치는 영향은 </w:t>
      </w:r>
      <w:r w:rsidR="00C84B66">
        <w:rPr>
          <w:rFonts w:ascii="함초롬바탕" w:eastAsia="함초롬바탕" w:hAnsi="함초롬바탕" w:cs="함초롬바탕" w:hint="eastAsia"/>
          <w:sz w:val="18"/>
          <w:szCs w:val="18"/>
        </w:rPr>
        <w:t>지배주주</w:t>
      </w:r>
      <w:r>
        <w:rPr>
          <w:rFonts w:ascii="함초롬바탕" w:eastAsia="함초롬바탕" w:hAnsi="함초롬바탕" w:cs="함초롬바탕" w:hint="eastAsia"/>
          <w:sz w:val="18"/>
          <w:szCs w:val="18"/>
        </w:rPr>
        <w:t xml:space="preserve"> 특성별로 뚜렷한 차이가 </w:t>
      </w:r>
      <w:r w:rsidR="00C84B66">
        <w:rPr>
          <w:rFonts w:ascii="함초롬바탕" w:eastAsia="함초롬바탕" w:hAnsi="함초롬바탕" w:cs="함초롬바탕" w:hint="eastAsia"/>
          <w:sz w:val="18"/>
          <w:szCs w:val="18"/>
        </w:rPr>
        <w:t>있다는</w:t>
      </w:r>
      <w:r>
        <w:rPr>
          <w:rFonts w:ascii="함초롬바탕" w:eastAsia="함초롬바탕" w:hAnsi="함초롬바탕" w:cs="함초롬바탕" w:hint="eastAsia"/>
          <w:sz w:val="18"/>
          <w:szCs w:val="18"/>
        </w:rPr>
        <w:t xml:space="preserve"> 직접적인 증거를 찾을 수 없었다. </w:t>
      </w:r>
    </w:p>
    <w:p w:rsidR="00EA0BFE" w:rsidRPr="002F142C" w:rsidRDefault="00EA0BFE" w:rsidP="005E50B8">
      <w:pPr>
        <w:rPr>
          <w:rFonts w:ascii="함초롬바탕" w:eastAsia="함초롬바탕" w:hAnsi="함초롬바탕" w:cs="함초롬바탕"/>
          <w:sz w:val="18"/>
          <w:szCs w:val="18"/>
        </w:rPr>
      </w:pPr>
    </w:p>
    <w:p w:rsidR="00EA0BFE" w:rsidRPr="002F142C" w:rsidRDefault="00EA0BFE" w:rsidP="005E50B8">
      <w:pPr>
        <w:rPr>
          <w:rFonts w:ascii="함초롬바탕" w:eastAsia="함초롬바탕" w:hAnsi="함초롬바탕" w:cs="함초롬바탕"/>
          <w:sz w:val="18"/>
          <w:szCs w:val="18"/>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EA0BFE" w:rsidRDefault="00EA0BFE" w:rsidP="005E50B8">
      <w:pP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lastRenderedPageBreak/>
        <w:t>I.</w:t>
      </w:r>
      <w:r w:rsidRPr="00EA0BFE">
        <w:rPr>
          <w:rFonts w:ascii="함초롬바탕" w:eastAsia="함초롬바탕" w:hAnsi="함초롬바탕" w:cs="함초롬바탕" w:hint="eastAsia"/>
          <w:b/>
          <w:sz w:val="30"/>
        </w:rPr>
        <w:tab/>
      </w:r>
      <w:r w:rsidR="00547355">
        <w:rPr>
          <w:rFonts w:ascii="함초롬바탕" w:eastAsia="함초롬바탕" w:hAnsi="함초롬바탕" w:cs="함초롬바탕" w:hint="eastAsia"/>
          <w:b/>
          <w:sz w:val="30"/>
        </w:rPr>
        <w:tab/>
      </w:r>
      <w:r w:rsidRPr="00EA0BFE">
        <w:rPr>
          <w:rFonts w:ascii="함초롬바탕" w:eastAsia="함초롬바탕" w:hAnsi="함초롬바탕" w:cs="함초롬바탕" w:hint="eastAsia"/>
          <w:b/>
          <w:sz w:val="30"/>
        </w:rPr>
        <w:t>서론</w:t>
      </w:r>
    </w:p>
    <w:p w:rsidR="00EA0BFE" w:rsidRDefault="00EA0BFE" w:rsidP="005E50B8">
      <w:pPr>
        <w:rPr>
          <w:rFonts w:ascii="함초롬바탕" w:eastAsia="함초롬바탕" w:hAnsi="함초롬바탕" w:cs="함초롬바탕"/>
        </w:rPr>
      </w:pPr>
    </w:p>
    <w:p w:rsidR="0093488A" w:rsidRDefault="00D214D2"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r>
      <w:r w:rsidR="00305E11" w:rsidRPr="00305E11">
        <w:rPr>
          <w:rFonts w:ascii="함초롬바탕" w:eastAsia="함초롬바탕" w:hAnsi="함초롬바탕" w:cs="함초롬바탕" w:hint="eastAsia"/>
        </w:rPr>
        <w:t>기업이</w:t>
      </w:r>
      <w:r w:rsidR="00305E11" w:rsidRPr="00305E11">
        <w:rPr>
          <w:rFonts w:ascii="함초롬바탕" w:eastAsia="함초롬바탕" w:hAnsi="함초롬바탕" w:cs="함초롬바탕"/>
        </w:rPr>
        <w:t xml:space="preserve"> 성장하</w:t>
      </w:r>
      <w:r w:rsidR="00FC5731">
        <w:rPr>
          <w:rFonts w:ascii="함초롬바탕" w:eastAsia="함초롬바탕" w:hAnsi="함초롬바탕" w:cs="함초롬바탕" w:hint="eastAsia"/>
        </w:rPr>
        <w:t>여 점차</w:t>
      </w:r>
      <w:r w:rsidR="00305E11" w:rsidRPr="00305E11">
        <w:rPr>
          <w:rFonts w:ascii="함초롬바탕" w:eastAsia="함초롬바탕" w:hAnsi="함초롬바탕" w:cs="함초롬바탕"/>
        </w:rPr>
        <w:t xml:space="preserve"> 지분이 분산됨에 따라 소유와 경영이 분리되</w:t>
      </w:r>
      <w:r w:rsidR="000B5333">
        <w:rPr>
          <w:rFonts w:ascii="함초롬바탕" w:eastAsia="함초롬바탕" w:hAnsi="함초롬바탕" w:cs="함초롬바탕" w:hint="eastAsia"/>
        </w:rPr>
        <w:t>고 이로 인해</w:t>
      </w:r>
      <w:r w:rsidR="00305E11" w:rsidRPr="00305E11">
        <w:rPr>
          <w:rFonts w:ascii="함초롬바탕" w:eastAsia="함초롬바탕" w:hAnsi="함초롬바탕" w:cs="함초롬바탕"/>
        </w:rPr>
        <w:t xml:space="preserve"> 대리인 문제</w:t>
      </w:r>
      <w:r w:rsidR="00810852">
        <w:rPr>
          <w:rFonts w:ascii="함초롬바탕" w:eastAsia="함초롬바탕" w:hAnsi="함초롬바탕" w:cs="함초롬바탕" w:hint="eastAsia"/>
        </w:rPr>
        <w:t xml:space="preserve"> </w:t>
      </w:r>
      <w:r w:rsidR="00305E11" w:rsidRPr="00305E11">
        <w:rPr>
          <w:rFonts w:ascii="함초롬바탕" w:eastAsia="함초롬바탕" w:hAnsi="함초롬바탕" w:cs="함초롬바탕"/>
        </w:rPr>
        <w:t>(agency problem)가 발생할 수 있다 (Jensen and Meckling, 1976). 이때, 대리인 문제는 주로 경영자와 주주</w:t>
      </w:r>
      <w:r w:rsidR="008F55ED">
        <w:rPr>
          <w:rFonts w:ascii="함초롬바탕" w:eastAsia="함초롬바탕" w:hAnsi="함초롬바탕" w:cs="함초롬바탕" w:hint="eastAsia"/>
        </w:rPr>
        <w:t xml:space="preserve"> </w:t>
      </w:r>
      <w:r w:rsidR="00305E11" w:rsidRPr="00305E11">
        <w:rPr>
          <w:rFonts w:ascii="함초롬바탕" w:eastAsia="함초롬바탕" w:hAnsi="함초롬바탕" w:cs="함초롬바탕"/>
        </w:rPr>
        <w:t>간의 이해 상충</w:t>
      </w:r>
      <w:r w:rsidR="00810852">
        <w:rPr>
          <w:rFonts w:ascii="함초롬바탕" w:eastAsia="함초롬바탕" w:hAnsi="함초롬바탕" w:cs="함초롬바탕" w:hint="eastAsia"/>
        </w:rPr>
        <w:t xml:space="preserve"> </w:t>
      </w:r>
      <w:r w:rsidR="00305E11" w:rsidRPr="00305E11">
        <w:rPr>
          <w:rFonts w:ascii="함초롬바탕" w:eastAsia="함초롬바탕" w:hAnsi="함초롬바탕" w:cs="함초롬바탕"/>
        </w:rPr>
        <w:t>(conflict of inter</w:t>
      </w:r>
      <w:r w:rsidR="000B5333">
        <w:rPr>
          <w:rFonts w:ascii="함초롬바탕" w:eastAsia="함초롬바탕" w:hAnsi="함초롬바탕" w:cs="함초롬바탕" w:hint="eastAsia"/>
        </w:rPr>
        <w:t>e</w:t>
      </w:r>
      <w:r w:rsidR="00305E11" w:rsidRPr="00305E11">
        <w:rPr>
          <w:rFonts w:ascii="함초롬바탕" w:eastAsia="함초롬바탕" w:hAnsi="함초롬바탕" w:cs="함초롬바탕"/>
        </w:rPr>
        <w:t xml:space="preserve">st)에 의해서 발생하게 되는데 이를 해결할 수 있는 대표적인 방법으로 해당 경영자의 의사결정을 </w:t>
      </w:r>
      <w:r w:rsidR="000B5333">
        <w:rPr>
          <w:rFonts w:ascii="함초롬바탕" w:eastAsia="함초롬바탕" w:hAnsi="함초롬바탕" w:cs="함초롬바탕" w:hint="eastAsia"/>
        </w:rPr>
        <w:t>다방면적</w:t>
      </w:r>
      <w:r w:rsidR="00305E11" w:rsidRPr="00305E11">
        <w:rPr>
          <w:rFonts w:ascii="함초롬바탕" w:eastAsia="함초롬바탕" w:hAnsi="함초롬바탕" w:cs="함초롬바탕"/>
        </w:rPr>
        <w:t xml:space="preserve">으로 감시할 수 있는 </w:t>
      </w:r>
      <w:r w:rsidR="000B5333">
        <w:rPr>
          <w:rFonts w:ascii="함초롬바탕" w:eastAsia="함초롬바탕" w:hAnsi="함초롬바탕" w:cs="함초롬바탕" w:hint="eastAsia"/>
        </w:rPr>
        <w:t xml:space="preserve">효율적인 </w:t>
      </w:r>
      <w:r w:rsidR="00305E11" w:rsidRPr="00305E11">
        <w:rPr>
          <w:rFonts w:ascii="함초롬바탕" w:eastAsia="함초롬바탕" w:hAnsi="함초롬바탕" w:cs="함초롬바탕"/>
        </w:rPr>
        <w:t>지배구조</w:t>
      </w:r>
      <w:r w:rsidR="00810852">
        <w:rPr>
          <w:rFonts w:ascii="함초롬바탕" w:eastAsia="함초롬바탕" w:hAnsi="함초롬바탕" w:cs="함초롬바탕" w:hint="eastAsia"/>
        </w:rPr>
        <w:t xml:space="preserve"> </w:t>
      </w:r>
      <w:r w:rsidR="00305E11" w:rsidRPr="00305E11">
        <w:rPr>
          <w:rFonts w:ascii="함초롬바탕" w:eastAsia="함초롬바탕" w:hAnsi="함초롬바탕" w:cs="함초롬바탕"/>
        </w:rPr>
        <w:t>(corporate governance)를 갖추는 것이다. 좋</w:t>
      </w:r>
      <w:r w:rsidR="00305E11" w:rsidRPr="00305E11">
        <w:rPr>
          <w:rFonts w:ascii="함초롬바탕" w:eastAsia="함초롬바탕" w:hAnsi="함초롬바탕" w:cs="함초롬바탕" w:hint="eastAsia"/>
        </w:rPr>
        <w:t>은</w:t>
      </w:r>
      <w:r w:rsidR="00305E11" w:rsidRPr="00305E11">
        <w:rPr>
          <w:rFonts w:ascii="함초롬바탕" w:eastAsia="함초롬바탕" w:hAnsi="함초롬바탕" w:cs="함초롬바탕"/>
        </w:rPr>
        <w:t xml:space="preserve"> 지배구조는 이사회나 감사기구 등의 다양한 특성으로 결정되는데 기존의 연구결과 역시, 이사회나 감사기구 등이 효율적일수록 해당 </w:t>
      </w:r>
      <w:r w:rsidR="008F55ED">
        <w:rPr>
          <w:rFonts w:ascii="함초롬바탕" w:eastAsia="함초롬바탕" w:hAnsi="함초롬바탕" w:cs="함초롬바탕" w:hint="eastAsia"/>
        </w:rPr>
        <w:t xml:space="preserve">경영자와 주주 간의 </w:t>
      </w:r>
      <w:r w:rsidR="00305E11" w:rsidRPr="00305E11">
        <w:rPr>
          <w:rFonts w:ascii="함초롬바탕" w:eastAsia="함초롬바탕" w:hAnsi="함초롬바탕" w:cs="함초롬바탕"/>
        </w:rPr>
        <w:t xml:space="preserve">대리인 문제는 낮아져 기업가치에 긍정적인 영향을 미친다는 대체로 일관된 결과를 제시하고 있다 (Baek, Kang, and Park, 2004; Joh, 2003). </w:t>
      </w:r>
    </w:p>
    <w:p w:rsidR="00305E11" w:rsidRPr="00305E11" w:rsidRDefault="00305E11" w:rsidP="00D35788">
      <w:pPr>
        <w:ind w:firstLineChars="200" w:firstLine="388"/>
        <w:rPr>
          <w:rFonts w:ascii="함초롬바탕" w:eastAsia="함초롬바탕" w:hAnsi="함초롬바탕" w:cs="함초롬바탕"/>
        </w:rPr>
      </w:pPr>
      <w:r w:rsidRPr="00305E11">
        <w:rPr>
          <w:rFonts w:ascii="함초롬바탕" w:eastAsia="함초롬바탕" w:hAnsi="함초롬바탕" w:cs="함초롬바탕"/>
        </w:rPr>
        <w:t>이와 유사하게 지배주주</w:t>
      </w:r>
      <w:r w:rsidR="00810852">
        <w:rPr>
          <w:rFonts w:ascii="함초롬바탕" w:eastAsia="함초롬바탕" w:hAnsi="함초롬바탕" w:cs="함초롬바탕" w:hint="eastAsia"/>
        </w:rPr>
        <w:t xml:space="preserve"> </w:t>
      </w:r>
      <w:r w:rsidR="000B5333">
        <w:rPr>
          <w:rFonts w:ascii="함초롬바탕" w:eastAsia="함초롬바탕" w:hAnsi="함초롬바탕" w:cs="함초롬바탕" w:hint="eastAsia"/>
        </w:rPr>
        <w:t>(controlling shareholder)</w:t>
      </w:r>
      <w:r w:rsidRPr="00305E11">
        <w:rPr>
          <w:rFonts w:ascii="함초롬바탕" w:eastAsia="함초롬바탕" w:hAnsi="함초롬바탕" w:cs="함초롬바탕"/>
        </w:rPr>
        <w:t xml:space="preserve"> 역시 경영자가 야기할 수 있는 대리인 문제를 완화시킬 수 있는 긍정적인 역할을 수행하는 것으로 알려져 있다 (Shleifer and Vishny, 1997). 즉, 지배주주는 </w:t>
      </w:r>
      <w:r w:rsidR="004152DD">
        <w:rPr>
          <w:rFonts w:ascii="함초롬바탕" w:eastAsia="함초롬바탕" w:hAnsi="함초롬바탕" w:cs="함초롬바탕" w:hint="eastAsia"/>
        </w:rPr>
        <w:t>많은</w:t>
      </w:r>
      <w:r w:rsidRPr="00305E11">
        <w:rPr>
          <w:rFonts w:ascii="함초롬바탕" w:eastAsia="함초롬바탕" w:hAnsi="함초롬바탕" w:cs="함초롬바탕"/>
        </w:rPr>
        <w:t xml:space="preserve"> 지분을 보유하고 있기 때문에 주주</w:t>
      </w:r>
      <w:r w:rsidR="004152DD">
        <w:rPr>
          <w:rFonts w:ascii="함초롬바탕" w:eastAsia="함초롬바탕" w:hAnsi="함초롬바탕" w:cs="함초롬바탕" w:hint="eastAsia"/>
        </w:rPr>
        <w:t>와 동일하게 자본제공자로서</w:t>
      </w:r>
      <w:r w:rsidRPr="00305E11">
        <w:rPr>
          <w:rFonts w:ascii="함초롬바탕" w:eastAsia="함초롬바탕" w:hAnsi="함초롬바탕" w:cs="함초롬바탕"/>
        </w:rPr>
        <w:t xml:space="preserve"> 경영자를 적극적으로 감시할 유인이 크다 하겠다 (Anderson, Mansi, and Reeb, 2003; Stiglitz, 1985). 무엇보다도 지배주주는 상당</w:t>
      </w:r>
      <w:r w:rsidR="000B5333">
        <w:rPr>
          <w:rFonts w:ascii="함초롬바탕" w:eastAsia="함초롬바탕" w:hAnsi="함초롬바탕" w:cs="함초롬바탕" w:hint="eastAsia"/>
        </w:rPr>
        <w:t>한</w:t>
      </w:r>
      <w:r w:rsidRPr="00305E11">
        <w:rPr>
          <w:rFonts w:ascii="함초롬바탕" w:eastAsia="함초롬바탕" w:hAnsi="함초롬바탕" w:cs="함초롬바탕"/>
        </w:rPr>
        <w:t xml:space="preserve"> </w:t>
      </w:r>
      <w:r w:rsidR="000B5333">
        <w:rPr>
          <w:rFonts w:ascii="함초롬바탕" w:eastAsia="함초롬바탕" w:hAnsi="함초롬바탕" w:cs="함초롬바탕"/>
        </w:rPr>
        <w:t>지분</w:t>
      </w:r>
      <w:r w:rsidR="000B5333">
        <w:rPr>
          <w:rFonts w:ascii="함초롬바탕" w:eastAsia="함초롬바탕" w:hAnsi="함초롬바탕" w:cs="함초롬바탕" w:hint="eastAsia"/>
        </w:rPr>
        <w:t>을</w:t>
      </w:r>
      <w:r w:rsidRPr="00305E11">
        <w:rPr>
          <w:rFonts w:ascii="함초롬바탕" w:eastAsia="함초롬바탕" w:hAnsi="함초롬바탕" w:cs="함초롬바탕"/>
        </w:rPr>
        <w:t xml:space="preserve"> </w:t>
      </w:r>
      <w:r w:rsidR="000B5333">
        <w:rPr>
          <w:rFonts w:ascii="함초롬바탕" w:eastAsia="함초롬바탕" w:hAnsi="함초롬바탕" w:cs="함초롬바탕" w:hint="eastAsia"/>
        </w:rPr>
        <w:t xml:space="preserve">해당 </w:t>
      </w:r>
      <w:r w:rsidR="000B5333">
        <w:rPr>
          <w:rFonts w:ascii="함초롬바탕" w:eastAsia="함초롬바탕" w:hAnsi="함초롬바탕" w:cs="함초롬바탕"/>
        </w:rPr>
        <w:t>기업</w:t>
      </w:r>
      <w:r w:rsidR="000B5333">
        <w:rPr>
          <w:rFonts w:ascii="함초롬바탕" w:eastAsia="함초롬바탕" w:hAnsi="함초롬바탕" w:cs="함초롬바탕" w:hint="eastAsia"/>
        </w:rPr>
        <w:t>에</w:t>
      </w:r>
      <w:r w:rsidRPr="00305E11">
        <w:rPr>
          <w:rFonts w:ascii="함초롬바탕" w:eastAsia="함초롬바탕" w:hAnsi="함초롬바탕" w:cs="함초롬바탕"/>
        </w:rPr>
        <w:t xml:space="preserve"> 투자</w:t>
      </w:r>
      <w:r w:rsidR="000B5333">
        <w:rPr>
          <w:rFonts w:ascii="함초롬바탕" w:eastAsia="함초롬바탕" w:hAnsi="함초롬바탕" w:cs="함초롬바탕" w:hint="eastAsia"/>
        </w:rPr>
        <w:t>하고</w:t>
      </w:r>
      <w:r w:rsidRPr="00305E11">
        <w:rPr>
          <w:rFonts w:ascii="함초롬바탕" w:eastAsia="함초롬바탕" w:hAnsi="함초롬바탕" w:cs="함초롬바탕"/>
        </w:rPr>
        <w:t xml:space="preserve"> 있기 때문에 </w:t>
      </w:r>
      <w:r w:rsidR="005F05E3">
        <w:rPr>
          <w:rFonts w:ascii="함초롬바탕" w:eastAsia="함초롬바탕" w:hAnsi="함초롬바탕" w:cs="함초롬바탕" w:hint="eastAsia"/>
        </w:rPr>
        <w:t>소액주주</w:t>
      </w:r>
      <w:r w:rsidR="00D76CCC">
        <w:rPr>
          <w:rFonts w:ascii="함초롬바탕" w:eastAsia="함초롬바탕" w:hAnsi="함초롬바탕" w:cs="함초롬바탕" w:hint="eastAsia"/>
        </w:rPr>
        <w:t xml:space="preserve"> (minority shareholder)</w:t>
      </w:r>
      <w:r w:rsidR="005F05E3">
        <w:rPr>
          <w:rFonts w:ascii="함초롬바탕" w:eastAsia="함초롬바탕" w:hAnsi="함초롬바탕" w:cs="함초롬바탕" w:hint="eastAsia"/>
        </w:rPr>
        <w:t xml:space="preserve">에 비해 </w:t>
      </w:r>
      <w:r w:rsidR="000B5333">
        <w:rPr>
          <w:rFonts w:ascii="함초롬바탕" w:eastAsia="함초롬바탕" w:hAnsi="함초롬바탕" w:cs="함초롬바탕" w:hint="eastAsia"/>
        </w:rPr>
        <w:t xml:space="preserve">상대적으로 </w:t>
      </w:r>
      <w:r w:rsidR="000B5333">
        <w:rPr>
          <w:rFonts w:ascii="함초롬바탕" w:eastAsia="함초롬바탕" w:hAnsi="함초롬바탕" w:cs="함초롬바탕"/>
        </w:rPr>
        <w:t>위험</w:t>
      </w:r>
      <w:r w:rsidR="000B5333">
        <w:rPr>
          <w:rFonts w:ascii="함초롬바탕" w:eastAsia="함초롬바탕" w:hAnsi="함초롬바탕" w:cs="함초롬바탕" w:hint="eastAsia"/>
        </w:rPr>
        <w:t>을 회피하려는</w:t>
      </w:r>
      <w:r w:rsidRPr="00305E11">
        <w:rPr>
          <w:rFonts w:ascii="함초롬바탕" w:eastAsia="함초롬바탕" w:hAnsi="함초롬바탕" w:cs="함초롬바탕"/>
        </w:rPr>
        <w:t xml:space="preserve"> 성향</w:t>
      </w:r>
      <w:r w:rsidR="000B5333">
        <w:rPr>
          <w:rFonts w:ascii="함초롬바탕" w:eastAsia="함초롬바탕" w:hAnsi="함초롬바탕" w:cs="함초롬바탕" w:hint="eastAsia"/>
        </w:rPr>
        <w:t xml:space="preserve">이 </w:t>
      </w:r>
      <w:r w:rsidR="00C4039E">
        <w:rPr>
          <w:rFonts w:ascii="함초롬바탕" w:eastAsia="함초롬바탕" w:hAnsi="함초롬바탕" w:cs="함초롬바탕" w:hint="eastAsia"/>
        </w:rPr>
        <w:t xml:space="preserve">더욱 </w:t>
      </w:r>
      <w:r w:rsidR="000B5333">
        <w:rPr>
          <w:rFonts w:ascii="함초롬바탕" w:eastAsia="함초롬바탕" w:hAnsi="함초롬바탕" w:cs="함초롬바탕" w:hint="eastAsia"/>
        </w:rPr>
        <w:t xml:space="preserve">높을 것이므로 </w:t>
      </w:r>
      <w:r w:rsidRPr="00305E11">
        <w:rPr>
          <w:rFonts w:ascii="함초롬바탕" w:eastAsia="함초롬바탕" w:hAnsi="함초롬바탕" w:cs="함초롬바탕"/>
        </w:rPr>
        <w:t>경영자가 과잉</w:t>
      </w:r>
      <w:r w:rsidR="004152DD">
        <w:rPr>
          <w:rFonts w:ascii="함초롬바탕" w:eastAsia="함초롬바탕" w:hAnsi="함초롬바탕" w:cs="함초롬바탕" w:hint="eastAsia"/>
        </w:rPr>
        <w:t xml:space="preserve"> </w:t>
      </w:r>
      <w:r w:rsidRPr="00305E11">
        <w:rPr>
          <w:rFonts w:ascii="함초롬바탕" w:eastAsia="함초롬바탕" w:hAnsi="함초롬바탕" w:cs="함초롬바탕"/>
        </w:rPr>
        <w:t>투자</w:t>
      </w:r>
      <w:r w:rsidR="00810852">
        <w:rPr>
          <w:rFonts w:ascii="함초롬바탕" w:eastAsia="함초롬바탕" w:hAnsi="함초롬바탕" w:cs="함초롬바탕" w:hint="eastAsia"/>
        </w:rPr>
        <w:t xml:space="preserve"> </w:t>
      </w:r>
      <w:r w:rsidRPr="00305E11">
        <w:rPr>
          <w:rFonts w:ascii="함초롬바탕" w:eastAsia="함초롬바탕" w:hAnsi="함초롬바탕" w:cs="함초롬바탕"/>
        </w:rPr>
        <w:t>(over-investment)할 유인을 효율적으로 감시할 수 있</w:t>
      </w:r>
      <w:r w:rsidR="00810852">
        <w:rPr>
          <w:rFonts w:ascii="함초롬바탕" w:eastAsia="함초롬바탕" w:hAnsi="함초롬바탕" w:cs="함초롬바탕" w:hint="eastAsia"/>
        </w:rPr>
        <w:t>는 것으로</w:t>
      </w:r>
      <w:r w:rsidR="005F05E3">
        <w:rPr>
          <w:rFonts w:ascii="함초롬바탕" w:eastAsia="함초롬바탕" w:hAnsi="함초롬바탕" w:cs="함초롬바탕" w:hint="eastAsia"/>
        </w:rPr>
        <w:t xml:space="preserve"> 알려져 있다</w:t>
      </w:r>
      <w:r w:rsidRPr="00305E11">
        <w:rPr>
          <w:rFonts w:ascii="함초롬바탕" w:eastAsia="함초롬바탕" w:hAnsi="함초롬바탕" w:cs="함초롬바탕"/>
        </w:rPr>
        <w:t xml:space="preserve"> (</w:t>
      </w:r>
      <w:r w:rsidR="00510B04">
        <w:rPr>
          <w:rFonts w:ascii="함초롬바탕" w:eastAsia="함초롬바탕" w:hAnsi="함초롬바탕" w:cs="함초롬바탕"/>
        </w:rPr>
        <w:t>Anderson,</w:t>
      </w:r>
      <w:r w:rsidR="00510B04" w:rsidRPr="00510B04">
        <w:rPr>
          <w:rFonts w:ascii="함초롬바탕" w:eastAsia="함초롬바탕" w:hAnsi="함초롬바탕" w:cs="함초롬바탕"/>
        </w:rPr>
        <w:t xml:space="preserve"> Mansi, and Reeb</w:t>
      </w:r>
      <w:r w:rsidR="00136C9C">
        <w:rPr>
          <w:rFonts w:ascii="함초롬바탕" w:eastAsia="함초롬바탕" w:hAnsi="함초롬바탕" w:cs="함초롬바탕"/>
        </w:rPr>
        <w:t xml:space="preserve">, 2003; </w:t>
      </w:r>
      <w:r w:rsidR="0088040F" w:rsidRPr="0088040F">
        <w:rPr>
          <w:rFonts w:ascii="함초롬바탕" w:eastAsia="함초롬바탕" w:hAnsi="함초롬바탕" w:cs="함초롬바탕"/>
        </w:rPr>
        <w:t>Bennedsen, Nielsen, Perz-Gonzales, and Wolfenzon</w:t>
      </w:r>
      <w:r w:rsidR="0088040F">
        <w:rPr>
          <w:rFonts w:ascii="함초롬바탕" w:eastAsia="함초롬바탕" w:hAnsi="함초롬바탕" w:cs="함초롬바탕" w:hint="eastAsia"/>
        </w:rPr>
        <w:t xml:space="preserve">, </w:t>
      </w:r>
      <w:r w:rsidR="00136C9C">
        <w:rPr>
          <w:rFonts w:ascii="함초롬바탕" w:eastAsia="함초롬바탕" w:hAnsi="함초롬바탕" w:cs="함초롬바탕"/>
        </w:rPr>
        <w:t>2007</w:t>
      </w:r>
      <w:r w:rsidRPr="00305E11">
        <w:rPr>
          <w:rFonts w:ascii="함초롬바탕" w:eastAsia="함초롬바탕" w:hAnsi="함초롬바탕" w:cs="함초롬바탕"/>
        </w:rPr>
        <w:t>).</w:t>
      </w:r>
    </w:p>
    <w:p w:rsidR="00305E11" w:rsidRPr="00305E11" w:rsidRDefault="00305E11" w:rsidP="00D35788">
      <w:pPr>
        <w:ind w:firstLineChars="200" w:firstLine="388"/>
        <w:rPr>
          <w:rFonts w:ascii="함초롬바탕" w:eastAsia="함초롬바탕" w:hAnsi="함초롬바탕" w:cs="함초롬바탕"/>
        </w:rPr>
      </w:pPr>
      <w:r w:rsidRPr="00305E11">
        <w:rPr>
          <w:rFonts w:ascii="함초롬바탕" w:eastAsia="함초롬바탕" w:hAnsi="함초롬바탕" w:cs="함초롬바탕" w:hint="eastAsia"/>
        </w:rPr>
        <w:t>하지만</w:t>
      </w:r>
      <w:r w:rsidRPr="00305E11">
        <w:rPr>
          <w:rFonts w:ascii="함초롬바탕" w:eastAsia="함초롬바탕" w:hAnsi="함초롬바탕" w:cs="함초롬바탕"/>
        </w:rPr>
        <w:t>, 지배주주</w:t>
      </w:r>
      <w:r w:rsidR="00810852">
        <w:rPr>
          <w:rFonts w:ascii="함초롬바탕" w:eastAsia="함초롬바탕" w:hAnsi="함초롬바탕" w:cs="함초롬바탕" w:hint="eastAsia"/>
        </w:rPr>
        <w:t>는</w:t>
      </w:r>
      <w:r w:rsidRPr="00305E11">
        <w:rPr>
          <w:rFonts w:ascii="함초롬바탕" w:eastAsia="함초롬바탕" w:hAnsi="함초롬바탕" w:cs="함초롬바탕"/>
        </w:rPr>
        <w:t xml:space="preserve"> 경영자와 주주</w:t>
      </w:r>
      <w:r w:rsidR="00810852">
        <w:rPr>
          <w:rFonts w:ascii="함초롬바탕" w:eastAsia="함초롬바탕" w:hAnsi="함초롬바탕" w:cs="함초롬바탕" w:hint="eastAsia"/>
        </w:rPr>
        <w:t xml:space="preserve"> </w:t>
      </w:r>
      <w:r w:rsidRPr="00305E11">
        <w:rPr>
          <w:rFonts w:ascii="함초롬바탕" w:eastAsia="함초롬바탕" w:hAnsi="함초롬바탕" w:cs="함초롬바탕"/>
        </w:rPr>
        <w:t xml:space="preserve">간의 </w:t>
      </w:r>
      <w:r w:rsidR="000B5333">
        <w:rPr>
          <w:rFonts w:ascii="함초롬바탕" w:eastAsia="함초롬바탕" w:hAnsi="함초롬바탕" w:cs="함초롬바탕" w:hint="eastAsia"/>
        </w:rPr>
        <w:t>갈등을</w:t>
      </w:r>
      <w:r w:rsidRPr="00305E11">
        <w:rPr>
          <w:rFonts w:ascii="함초롬바탕" w:eastAsia="함초롬바탕" w:hAnsi="함초롬바탕" w:cs="함초롬바탕"/>
        </w:rPr>
        <w:t xml:space="preserve"> 완화시킴과 동시에 지배주주와 소액주주</w:t>
      </w:r>
      <w:r w:rsidR="00D76CCC">
        <w:rPr>
          <w:rFonts w:ascii="함초롬바탕" w:eastAsia="함초롬바탕" w:hAnsi="함초롬바탕" w:cs="함초롬바탕" w:hint="eastAsia"/>
        </w:rPr>
        <w:t xml:space="preserve"> </w:t>
      </w:r>
      <w:r w:rsidRPr="00305E11">
        <w:rPr>
          <w:rFonts w:ascii="함초롬바탕" w:eastAsia="함초롬바탕" w:hAnsi="함초롬바탕" w:cs="함초롬바탕"/>
        </w:rPr>
        <w:t xml:space="preserve">간의 갈등이라는 다른 형태의 대리인 문제를 야기하기도 한다 (김명애, 2011). 이 경우, 지배주주는 소액주주의 이익에 반하여 자신의 </w:t>
      </w:r>
      <w:r w:rsidR="0088040F" w:rsidRPr="00305E11">
        <w:rPr>
          <w:rFonts w:ascii="함초롬바탕" w:eastAsia="함초롬바탕" w:hAnsi="함초롬바탕" w:cs="함초롬바탕" w:hint="eastAsia"/>
        </w:rPr>
        <w:t>사적 이익</w:t>
      </w:r>
      <w:r w:rsidR="00810852">
        <w:rPr>
          <w:rFonts w:ascii="함초롬바탕" w:eastAsia="함초롬바탕" w:hAnsi="함초롬바탕" w:cs="함초롬바탕" w:hint="eastAsia"/>
        </w:rPr>
        <w:t xml:space="preserve"> </w:t>
      </w:r>
      <w:r w:rsidR="000B5333">
        <w:rPr>
          <w:rFonts w:ascii="함초롬바탕" w:eastAsia="함초롬바탕" w:hAnsi="함초롬바탕" w:cs="함초롬바탕" w:hint="eastAsia"/>
        </w:rPr>
        <w:t>(private benefit)</w:t>
      </w:r>
      <w:r w:rsidRPr="00305E11">
        <w:rPr>
          <w:rFonts w:ascii="함초롬바탕" w:eastAsia="함초롬바탕" w:hAnsi="함초롬바탕" w:cs="함초롬바탕"/>
        </w:rPr>
        <w:t xml:space="preserve">을 추구하게 되는데 </w:t>
      </w:r>
      <w:r w:rsidR="00133EFB">
        <w:rPr>
          <w:rFonts w:ascii="함초롬바탕" w:eastAsia="함초롬바탕" w:hAnsi="함초롬바탕" w:cs="함초롬바탕"/>
        </w:rPr>
        <w:t>가령</w:t>
      </w:r>
      <w:r w:rsidR="00133EFB">
        <w:rPr>
          <w:rFonts w:ascii="함초롬바탕" w:eastAsia="함초롬바탕" w:hAnsi="함초롬바탕" w:cs="함초롬바탕" w:hint="eastAsia"/>
        </w:rPr>
        <w:t xml:space="preserve"> </w:t>
      </w:r>
      <w:r w:rsidRPr="00305E11">
        <w:rPr>
          <w:rFonts w:ascii="함초롬바탕" w:eastAsia="함초롬바탕" w:hAnsi="함초롬바탕" w:cs="함초롬바탕"/>
        </w:rPr>
        <w:t xml:space="preserve">이사회에 영향력을 미쳐 자신의 보상을 과다하게 설정하거나 전망이 낮은 사업에 </w:t>
      </w:r>
      <w:r w:rsidR="0088040F" w:rsidRPr="00305E11">
        <w:rPr>
          <w:rFonts w:ascii="함초롬바탕" w:eastAsia="함초롬바탕" w:hAnsi="함초롬바탕" w:cs="함초롬바탕" w:hint="eastAsia"/>
        </w:rPr>
        <w:t>과잉 투자하는</w:t>
      </w:r>
      <w:r w:rsidRPr="00305E11">
        <w:rPr>
          <w:rFonts w:ascii="함초롬바탕" w:eastAsia="함초롬바탕" w:hAnsi="함초롬바탕" w:cs="함초롬바탕"/>
        </w:rPr>
        <w:t xml:space="preserve"> 등의 의사결정을 할 수 있다 (Fama and Jensen, 1983; Stulz, 1988). 뿐만 아니라 이사회 등 지배구조 자체를 자신에게 유리한 방향으로 구성함으로써 효율적인 지배구조 체계를 자발적</w:t>
      </w:r>
      <w:r w:rsidRPr="00305E11">
        <w:rPr>
          <w:rFonts w:ascii="함초롬바탕" w:eastAsia="함초롬바탕" w:hAnsi="함초롬바탕" w:cs="함초롬바탕"/>
        </w:rPr>
        <w:lastRenderedPageBreak/>
        <w:t>으로 도입하지 않</w:t>
      </w:r>
      <w:r w:rsidR="00810852">
        <w:rPr>
          <w:rFonts w:ascii="함초롬바탕" w:eastAsia="함초롬바탕" w:hAnsi="함초롬바탕" w:cs="함초롬바탕" w:hint="eastAsia"/>
        </w:rPr>
        <w:t>을 개연성도 다분히 존재</w:t>
      </w:r>
      <w:r w:rsidRPr="00305E11">
        <w:rPr>
          <w:rFonts w:ascii="함초롬바탕" w:eastAsia="함초롬바탕" w:hAnsi="함초롬바탕" w:cs="함초롬바탕"/>
        </w:rPr>
        <w:t xml:space="preserve">한다 (김경태, 2008; 김명인, 최종학, 2008, 박경서, 이은정, 장하성, 2004). </w:t>
      </w:r>
    </w:p>
    <w:p w:rsidR="000B5333" w:rsidRDefault="000B5333"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지</w:t>
      </w:r>
      <w:r w:rsidR="00305E11" w:rsidRPr="00305E11">
        <w:rPr>
          <w:rFonts w:ascii="함초롬바탕" w:eastAsia="함초롬바탕" w:hAnsi="함초롬바탕" w:cs="함초롬바탕"/>
        </w:rPr>
        <w:t xml:space="preserve">배주주가 기업에 미칠 수 있는 </w:t>
      </w:r>
      <w:r w:rsidR="0093488A">
        <w:rPr>
          <w:rFonts w:ascii="함초롬바탕" w:eastAsia="함초롬바탕" w:hAnsi="함초롬바탕" w:cs="함초롬바탕" w:hint="eastAsia"/>
        </w:rPr>
        <w:t>상반된</w:t>
      </w:r>
      <w:r w:rsidR="004152DD">
        <w:rPr>
          <w:rFonts w:ascii="함초롬바탕" w:eastAsia="함초롬바탕" w:hAnsi="함초롬바탕" w:cs="함초롬바탕" w:hint="eastAsia"/>
        </w:rPr>
        <w:t xml:space="preserve"> </w:t>
      </w:r>
      <w:r w:rsidR="0088040F">
        <w:rPr>
          <w:rFonts w:ascii="함초롬바탕" w:eastAsia="함초롬바탕" w:hAnsi="함초롬바탕" w:cs="함초롬바탕"/>
        </w:rPr>
        <w:t>영향에</w:t>
      </w:r>
      <w:r w:rsidR="0088040F">
        <w:rPr>
          <w:rFonts w:ascii="함초롬바탕" w:eastAsia="함초롬바탕" w:hAnsi="함초롬바탕" w:cs="함초롬바탕" w:hint="eastAsia"/>
        </w:rPr>
        <w:t xml:space="preserve"> 대해</w:t>
      </w:r>
      <w:r w:rsidR="00305E11" w:rsidRPr="00305E11">
        <w:rPr>
          <w:rFonts w:ascii="함초롬바탕" w:eastAsia="함초롬바탕" w:hAnsi="함초롬바탕" w:cs="함초롬바탕"/>
        </w:rPr>
        <w:t xml:space="preserve"> 기존 연구들은 </w:t>
      </w:r>
      <w:r w:rsidR="00D63086">
        <w:rPr>
          <w:rFonts w:ascii="함초롬바탕" w:eastAsia="함초롬바탕" w:hAnsi="함초롬바탕" w:cs="함초롬바탕" w:hint="eastAsia"/>
        </w:rPr>
        <w:t>대리인</w:t>
      </w:r>
      <w:r w:rsidR="009764B9">
        <w:rPr>
          <w:rFonts w:ascii="함초롬바탕" w:eastAsia="함초롬바탕" w:hAnsi="함초롬바탕" w:cs="함초롬바탕" w:hint="eastAsia"/>
        </w:rPr>
        <w:t xml:space="preserve">이론 관점에서 </w:t>
      </w:r>
      <w:r w:rsidR="00305E11" w:rsidRPr="00305E11">
        <w:rPr>
          <w:rFonts w:ascii="함초롬바탕" w:eastAsia="함초롬바탕" w:hAnsi="함초롬바탕" w:cs="함초롬바탕"/>
        </w:rPr>
        <w:t xml:space="preserve">다양한 방법으로 실증분석 </w:t>
      </w:r>
      <w:r w:rsidR="00136C9C">
        <w:rPr>
          <w:rFonts w:ascii="함초롬바탕" w:eastAsia="함초롬바탕" w:hAnsi="함초롬바탕" w:cs="함초롬바탕"/>
        </w:rPr>
        <w:t>하였</w:t>
      </w:r>
      <w:r w:rsidR="00136C9C">
        <w:rPr>
          <w:rFonts w:ascii="함초롬바탕" w:eastAsia="함초롬바탕" w:hAnsi="함초롬바탕" w:cs="함초롬바탕" w:hint="eastAsia"/>
        </w:rPr>
        <w:t>는데</w:t>
      </w:r>
      <w:r w:rsidR="00305E11" w:rsidRPr="00305E11">
        <w:rPr>
          <w:rFonts w:ascii="함초롬바탕" w:eastAsia="함초롬바탕" w:hAnsi="함초롬바탕" w:cs="함초롬바탕"/>
        </w:rPr>
        <w:t xml:space="preserve"> </w:t>
      </w:r>
      <w:r w:rsidR="00136C9C">
        <w:rPr>
          <w:rFonts w:ascii="함초롬바탕" w:eastAsia="함초롬바탕" w:hAnsi="함초롬바탕" w:cs="함초롬바탕" w:hint="eastAsia"/>
        </w:rPr>
        <w:t xml:space="preserve">크게 보유현금, 투자, 그리고 배당 측면을 중심으로 </w:t>
      </w:r>
      <w:r w:rsidR="0093488A">
        <w:rPr>
          <w:rFonts w:ascii="함초롬바탕" w:eastAsia="함초롬바탕" w:hAnsi="함초롬바탕" w:cs="함초롬바탕" w:hint="eastAsia"/>
        </w:rPr>
        <w:t>분류하여 살펴볼 수</w:t>
      </w:r>
      <w:r w:rsidR="00136C9C">
        <w:rPr>
          <w:rFonts w:ascii="함초롬바탕" w:eastAsia="함초롬바탕" w:hAnsi="함초롬바탕" w:cs="함초롬바탕" w:hint="eastAsia"/>
        </w:rPr>
        <w:t xml:space="preserve"> 있</w:t>
      </w:r>
      <w:r w:rsidR="008253E7">
        <w:rPr>
          <w:rFonts w:ascii="함초롬바탕" w:eastAsia="함초롬바탕" w:hAnsi="함초롬바탕" w:cs="함초롬바탕" w:hint="eastAsia"/>
        </w:rPr>
        <w:t>을 것이</w:t>
      </w:r>
      <w:r w:rsidR="00136C9C">
        <w:rPr>
          <w:rFonts w:ascii="함초롬바탕" w:eastAsia="함초롬바탕" w:hAnsi="함초롬바탕" w:cs="함초롬바탕" w:hint="eastAsia"/>
        </w:rPr>
        <w:t xml:space="preserve">다. 하지만 </w:t>
      </w:r>
      <w:r w:rsidR="0093488A">
        <w:rPr>
          <w:rFonts w:ascii="함초롬바탕" w:eastAsia="함초롬바탕" w:hAnsi="함초롬바탕" w:cs="함초롬바탕" w:hint="eastAsia"/>
        </w:rPr>
        <w:t>각 영역별 주요</w:t>
      </w:r>
      <w:r w:rsidR="00136C9C">
        <w:rPr>
          <w:rFonts w:ascii="함초롬바탕" w:eastAsia="함초롬바탕" w:hAnsi="함초롬바탕" w:cs="함초롬바탕" w:hint="eastAsia"/>
        </w:rPr>
        <w:t xml:space="preserve"> 분석 </w:t>
      </w:r>
      <w:r w:rsidR="0093488A">
        <w:rPr>
          <w:rFonts w:ascii="함초롬바탕" w:eastAsia="함초롬바탕" w:hAnsi="함초롬바탕" w:cs="함초롬바탕" w:hint="eastAsia"/>
        </w:rPr>
        <w:t>결과</w:t>
      </w:r>
      <w:r w:rsidR="008253E7">
        <w:rPr>
          <w:rFonts w:ascii="함초롬바탕" w:eastAsia="함초롬바탕" w:hAnsi="함초롬바탕" w:cs="함초롬바탕" w:hint="eastAsia"/>
        </w:rPr>
        <w:t>들은</w:t>
      </w:r>
      <w:r w:rsidR="0093488A">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 xml:space="preserve">일관되지 않게 </w:t>
      </w:r>
      <w:r w:rsidR="0088040F">
        <w:rPr>
          <w:rFonts w:ascii="함초롬바탕" w:eastAsia="함초롬바탕" w:hAnsi="함초롬바탕" w:cs="함초롬바탕" w:hint="eastAsia"/>
        </w:rPr>
        <w:t>제시되고</w:t>
      </w:r>
      <w:r w:rsidR="00136C9C">
        <w:rPr>
          <w:rFonts w:ascii="함초롬바탕" w:eastAsia="함초롬바탕" w:hAnsi="함초롬바탕" w:cs="함초롬바탕" w:hint="eastAsia"/>
        </w:rPr>
        <w:t xml:space="preserve"> 있다. 보유현금 측면에서 보면 신민식, 김수은</w:t>
      </w:r>
      <w:r w:rsidR="00810852">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 xml:space="preserve">(2010)은 지배주주 영향력이 큰 기업일수록 보유현금 수준이 유의적으로 높다는 결과를 제시하면서 지배주주는 경영자 감시기능보다 자신의 </w:t>
      </w:r>
      <w:r w:rsidR="0088040F">
        <w:rPr>
          <w:rFonts w:ascii="함초롬바탕" w:eastAsia="함초롬바탕" w:hAnsi="함초롬바탕" w:cs="함초롬바탕" w:hint="eastAsia"/>
        </w:rPr>
        <w:t>사적 이익을</w:t>
      </w:r>
      <w:r w:rsidR="00136C9C">
        <w:rPr>
          <w:rFonts w:ascii="함초롬바탕" w:eastAsia="함초롬바탕" w:hAnsi="함초롬바탕" w:cs="함초롬바탕" w:hint="eastAsia"/>
        </w:rPr>
        <w:t xml:space="preserve"> 추구하는 성향이 더욱 많다고 주장하고 있는 반면, Anderson and Hamadi</w:t>
      </w:r>
      <w:r w:rsidR="00810852">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(2009)는 지배주주 지분율과 보유현금 간</w:t>
      </w:r>
      <w:r>
        <w:rPr>
          <w:rFonts w:ascii="함초롬바탕" w:eastAsia="함초롬바탕" w:hAnsi="함초롬바탕" w:cs="함초롬바탕" w:hint="eastAsia"/>
        </w:rPr>
        <w:t>에</w:t>
      </w:r>
      <w:r w:rsidR="00136C9C">
        <w:rPr>
          <w:rFonts w:ascii="함초롬바탕" w:eastAsia="함초롬바탕" w:hAnsi="함초롬바탕" w:cs="함초롬바탕" w:hint="eastAsia"/>
        </w:rPr>
        <w:t xml:space="preserve"> 유의적인 양(+)의 </w:t>
      </w:r>
      <w:r w:rsidR="00AE1A71">
        <w:rPr>
          <w:rFonts w:ascii="함초롬바탕" w:eastAsia="함초롬바탕" w:hAnsi="함초롬바탕" w:cs="함초롬바탕" w:hint="eastAsia"/>
        </w:rPr>
        <w:t>관계는</w:t>
      </w:r>
      <w:r w:rsidR="00136C9C">
        <w:rPr>
          <w:rFonts w:ascii="함초롬바탕" w:eastAsia="함초롬바탕" w:hAnsi="함초롬바탕" w:cs="함초롬바탕" w:hint="eastAsia"/>
        </w:rPr>
        <w:t xml:space="preserve"> 성립하지만 </w:t>
      </w:r>
      <w:r w:rsidR="0093488A">
        <w:rPr>
          <w:rFonts w:ascii="함초롬바탕" w:eastAsia="함초롬바탕" w:hAnsi="함초롬바탕" w:cs="함초롬바탕" w:hint="eastAsia"/>
        </w:rPr>
        <w:t>이런 관계는</w:t>
      </w:r>
      <w:r w:rsidR="00136C9C">
        <w:rPr>
          <w:rFonts w:ascii="함초롬바탕" w:eastAsia="함초롬바탕" w:hAnsi="함초롬바탕" w:cs="함초롬바탕" w:hint="eastAsia"/>
        </w:rPr>
        <w:t xml:space="preserve"> 지배주주가 소액주주에 비해 위험회피 성향이 강하기 때문에 위험회피 수단으로 보유현금을 높게 유지</w:t>
      </w:r>
      <w:r w:rsidR="0093488A">
        <w:rPr>
          <w:rFonts w:ascii="함초롬바탕" w:eastAsia="함초롬바탕" w:hAnsi="함초롬바탕" w:cs="함초롬바탕" w:hint="eastAsia"/>
        </w:rPr>
        <w:t>하기 때문이라</w:t>
      </w:r>
      <w:r>
        <w:rPr>
          <w:rFonts w:ascii="함초롬바탕" w:eastAsia="함초롬바탕" w:hAnsi="함초롬바탕" w:cs="함초롬바탕" w:hint="eastAsia"/>
        </w:rPr>
        <w:t>고 주장</w:t>
      </w:r>
      <w:r w:rsidR="00136C9C">
        <w:rPr>
          <w:rFonts w:ascii="함초롬바탕" w:eastAsia="함초롬바탕" w:hAnsi="함초롬바탕" w:cs="함초롬바탕" w:hint="eastAsia"/>
        </w:rPr>
        <w:t>하였다. 또한, 투자 측면에서도 Johnson, La Porta, Lopez-de-Silanes, and Shleifer</w:t>
      </w:r>
      <w:r w:rsidR="00810852">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(2000)와 Bebchuk</w:t>
      </w:r>
      <w:r w:rsidR="00810852">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(1994)은 지배주주는 사적</w:t>
      </w:r>
      <w:r w:rsidR="0088040F">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 xml:space="preserve">이익을 위해 투자를 적극적으로 할 유인이 있다고 </w:t>
      </w:r>
      <w:r w:rsidR="00AE1A71">
        <w:rPr>
          <w:rFonts w:ascii="함초롬바탕" w:eastAsia="함초롬바탕" w:hAnsi="함초롬바탕" w:cs="함초롬바탕" w:hint="eastAsia"/>
        </w:rPr>
        <w:t>주장</w:t>
      </w:r>
      <w:r w:rsidR="00136C9C">
        <w:rPr>
          <w:rFonts w:ascii="함초롬바탕" w:eastAsia="함초롬바탕" w:hAnsi="함초롬바탕" w:cs="함초롬바탕" w:hint="eastAsia"/>
        </w:rPr>
        <w:t xml:space="preserve">한 반면, </w:t>
      </w:r>
      <w:r w:rsidR="004152DD">
        <w:rPr>
          <w:rFonts w:ascii="함초롬바탕" w:eastAsia="함초롬바탕" w:hAnsi="함초롬바탕" w:cs="함초롬바탕"/>
        </w:rPr>
        <w:t>Anderson,</w:t>
      </w:r>
      <w:r w:rsidR="004152DD" w:rsidRPr="00510B04">
        <w:rPr>
          <w:rFonts w:ascii="함초롬바탕" w:eastAsia="함초롬바탕" w:hAnsi="함초롬바탕" w:cs="함초롬바탕"/>
        </w:rPr>
        <w:t xml:space="preserve"> Mansi, and Reeb</w:t>
      </w:r>
      <w:r w:rsidR="004152DD">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 xml:space="preserve">(2003)과 </w:t>
      </w:r>
      <w:r w:rsidR="00136C9C" w:rsidRPr="00305E11">
        <w:rPr>
          <w:rFonts w:ascii="함초롬바탕" w:eastAsia="함초롬바탕" w:hAnsi="함초롬바탕" w:cs="함초롬바탕"/>
        </w:rPr>
        <w:t>Villalong and Admit</w:t>
      </w:r>
      <w:r w:rsidR="00810852">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w:t>
      </w:r>
      <w:r w:rsidR="00136C9C" w:rsidRPr="00305E11">
        <w:rPr>
          <w:rFonts w:ascii="함초롬바탕" w:eastAsia="함초롬바탕" w:hAnsi="함초롬바탕" w:cs="함초롬바탕"/>
        </w:rPr>
        <w:t>2006</w:t>
      </w:r>
      <w:r w:rsidR="00136C9C">
        <w:rPr>
          <w:rFonts w:ascii="함초롬바탕" w:eastAsia="함초롬바탕" w:hAnsi="함초롬바탕" w:cs="함초롬바탕" w:hint="eastAsia"/>
        </w:rPr>
        <w:t>) 등은 과잉</w:t>
      </w:r>
      <w:r w:rsidR="0088040F">
        <w:rPr>
          <w:rFonts w:ascii="함초롬바탕" w:eastAsia="함초롬바탕" w:hAnsi="함초롬바탕" w:cs="함초롬바탕" w:hint="eastAsia"/>
        </w:rPr>
        <w:t xml:space="preserve"> </w:t>
      </w:r>
      <w:r w:rsidR="00136C9C">
        <w:rPr>
          <w:rFonts w:ascii="함초롬바탕" w:eastAsia="함초롬바탕" w:hAnsi="함초롬바탕" w:cs="함초롬바탕" w:hint="eastAsia"/>
        </w:rPr>
        <w:t>투자를 기피하는 성향이 있어 최종적으로 채권자의 이익을 침해할 가능성이 있다는 결과를 제시</w:t>
      </w:r>
      <w:r>
        <w:rPr>
          <w:rFonts w:ascii="함초롬바탕" w:eastAsia="함초롬바탕" w:hAnsi="함초롬바탕" w:cs="함초롬바탕" w:hint="eastAsia"/>
        </w:rPr>
        <w:t>하기도 하였다.</w:t>
      </w:r>
      <w:r w:rsidR="00136C9C">
        <w:rPr>
          <w:rFonts w:ascii="함초롬바탕" w:eastAsia="함초롬바탕" w:hAnsi="함초롬바탕" w:cs="함초롬바탕" w:hint="eastAsia"/>
        </w:rPr>
        <w:t xml:space="preserve"> 동일하게 배당에 있어서도 </w:t>
      </w:r>
      <w:r>
        <w:rPr>
          <w:rFonts w:ascii="함초롬바탕" w:eastAsia="함초롬바탕" w:hAnsi="함초롬바탕" w:cs="함초롬바탕" w:hint="eastAsia"/>
        </w:rPr>
        <w:t>김명애</w:t>
      </w:r>
      <w:r w:rsidR="00810852">
        <w:rPr>
          <w:rFonts w:ascii="함초롬바탕" w:eastAsia="함초롬바탕" w:hAnsi="함초롬바탕" w:cs="함초롬바탕" w:hint="eastAsia"/>
        </w:rPr>
        <w:t xml:space="preserve"> </w:t>
      </w:r>
      <w:r>
        <w:rPr>
          <w:rFonts w:ascii="함초롬바탕" w:eastAsia="함초롬바탕" w:hAnsi="함초롬바탕" w:cs="함초롬바탕" w:hint="eastAsia"/>
        </w:rPr>
        <w:t>(2011)가</w:t>
      </w:r>
      <w:r w:rsidR="00136C9C">
        <w:rPr>
          <w:rFonts w:ascii="함초롬바탕" w:eastAsia="함초롬바탕" w:hAnsi="함초롬바탕" w:cs="함초롬바탕" w:hint="eastAsia"/>
        </w:rPr>
        <w:t xml:space="preserve"> 제시하는 바와 같이 기업이 처한 상황에 따라서</w:t>
      </w:r>
      <w:r>
        <w:rPr>
          <w:rFonts w:ascii="함초롬바탕" w:eastAsia="함초롬바탕" w:hAnsi="함초롬바탕" w:cs="함초롬바탕" w:hint="eastAsia"/>
        </w:rPr>
        <w:t xml:space="preserve"> 지배주주가 배당에 미치는 영향이 달라질 수 있어</w:t>
      </w:r>
      <w:r w:rsidR="00136C9C">
        <w:rPr>
          <w:rFonts w:ascii="함초롬바탕" w:eastAsia="함초롬바탕" w:hAnsi="함초롬바탕" w:cs="함초롬바탕" w:hint="eastAsia"/>
        </w:rPr>
        <w:t xml:space="preserve"> 지배주주가 기업에 미치는 전반적인 영향은 일관되지 않게 제시되고 있</w:t>
      </w:r>
      <w:r w:rsidR="00AE1A71">
        <w:rPr>
          <w:rFonts w:ascii="함초롬바탕" w:eastAsia="함초롬바탕" w:hAnsi="함초롬바탕" w:cs="함초롬바탕" w:hint="eastAsia"/>
        </w:rPr>
        <w:t>는 실정이다</w:t>
      </w:r>
      <w:r w:rsidR="00136C9C">
        <w:rPr>
          <w:rFonts w:ascii="함초롬바탕" w:eastAsia="함초롬바탕" w:hAnsi="함초롬바탕" w:cs="함초롬바탕" w:hint="eastAsia"/>
        </w:rPr>
        <w:t xml:space="preserve">. </w:t>
      </w:r>
    </w:p>
    <w:p w:rsidR="00305E11" w:rsidRDefault="000B5333"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 xml:space="preserve">그런데 지배주주의 영향을 분석한 기존의 연구들은 대부분 주요 변수들의 </w:t>
      </w:r>
      <w:r w:rsidR="00810852">
        <w:rPr>
          <w:rFonts w:ascii="함초롬바탕" w:eastAsia="함초롬바탕" w:hAnsi="함초롬바탕" w:cs="함초롬바탕" w:hint="eastAsia"/>
        </w:rPr>
        <w:t xml:space="preserve">비중 </w:t>
      </w:r>
      <w:r>
        <w:rPr>
          <w:rFonts w:ascii="함초롬바탕" w:eastAsia="함초롬바탕" w:hAnsi="함초롬바탕" w:cs="함초롬바탕" w:hint="eastAsia"/>
        </w:rPr>
        <w:t xml:space="preserve">(level)에 중점을 두고 </w:t>
      </w:r>
      <w:r w:rsidR="006944A2">
        <w:rPr>
          <w:rFonts w:ascii="함초롬바탕" w:eastAsia="함초롬바탕" w:hAnsi="함초롬바탕" w:cs="함초롬바탕" w:hint="eastAsia"/>
        </w:rPr>
        <w:t>진행되었는데 이와 같은 분석 방법은 한계가 있을 수 있다</w:t>
      </w:r>
      <w:r>
        <w:rPr>
          <w:rFonts w:ascii="함초롬바탕" w:eastAsia="함초롬바탕" w:hAnsi="함초롬바탕" w:cs="함초롬바탕" w:hint="eastAsia"/>
        </w:rPr>
        <w:t xml:space="preserve">. </w:t>
      </w:r>
      <w:r w:rsidR="0088040F">
        <w:rPr>
          <w:rFonts w:ascii="함초롬바탕" w:eastAsia="함초롬바탕" w:hAnsi="함초롬바탕" w:cs="함초롬바탕" w:hint="eastAsia"/>
        </w:rPr>
        <w:t>예를 들어</w:t>
      </w:r>
      <w:r>
        <w:rPr>
          <w:rFonts w:ascii="함초롬바탕" w:eastAsia="함초롬바탕" w:hAnsi="함초롬바탕" w:cs="함초롬바탕" w:hint="eastAsia"/>
        </w:rPr>
        <w:t>, 기업</w:t>
      </w:r>
      <w:r w:rsidR="0088040F">
        <w:rPr>
          <w:rFonts w:ascii="함초롬바탕" w:eastAsia="함초롬바탕" w:hAnsi="함초롬바탕" w:cs="함초롬바탕" w:hint="eastAsia"/>
        </w:rPr>
        <w:t>은</w:t>
      </w:r>
      <w:r>
        <w:rPr>
          <w:rFonts w:ascii="함초롬바탕" w:eastAsia="함초롬바탕" w:hAnsi="함초롬바탕" w:cs="함초롬바탕" w:hint="eastAsia"/>
        </w:rPr>
        <w:t xml:space="preserve"> 향후 경영환경의 불확실성에 대비하기 위해 </w:t>
      </w:r>
      <w:r w:rsidR="00810852">
        <w:rPr>
          <w:rFonts w:ascii="함초롬바탕" w:eastAsia="함초롬바탕" w:hAnsi="함초롬바탕" w:cs="함초롬바탕" w:hint="eastAsia"/>
        </w:rPr>
        <w:t>기업 내에</w:t>
      </w:r>
      <w:r>
        <w:rPr>
          <w:rFonts w:ascii="함초롬바탕" w:eastAsia="함초롬바탕" w:hAnsi="함초롬바탕" w:cs="함초롬바탕" w:hint="eastAsia"/>
        </w:rPr>
        <w:t xml:space="preserve"> 현금보유 수준을 높일 수 있다</w:t>
      </w:r>
      <w:r w:rsidR="0093488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Pr>
          <w:rFonts w:ascii="함초롬바탕" w:eastAsia="함초롬바탕" w:hAnsi="함초롬바탕" w:cs="함초롬바탕"/>
        </w:rPr>
        <w:t>precautionary</w:t>
      </w:r>
      <w:r>
        <w:rPr>
          <w:rFonts w:ascii="함초롬바탕" w:eastAsia="함초롬바탕" w:hAnsi="함초롬바탕" w:cs="함초롬바탕" w:hint="eastAsia"/>
        </w:rPr>
        <w:t xml:space="preserve"> motive). 만약 지배주주가 해당 보유현금을 효율적으로 사용하여 기업가치</w:t>
      </w:r>
      <w:r w:rsidR="00810852">
        <w:rPr>
          <w:rFonts w:ascii="함초롬바탕" w:eastAsia="함초롬바탕" w:hAnsi="함초롬바탕" w:cs="함초롬바탕" w:hint="eastAsia"/>
        </w:rPr>
        <w:t xml:space="preserve"> </w:t>
      </w:r>
      <w:r w:rsidR="0093488A">
        <w:rPr>
          <w:rFonts w:ascii="함초롬바탕" w:eastAsia="함초롬바탕" w:hAnsi="함초롬바탕" w:cs="함초롬바탕" w:hint="eastAsia"/>
        </w:rPr>
        <w:t>(firm value)</w:t>
      </w:r>
      <w:r>
        <w:rPr>
          <w:rFonts w:ascii="함초롬바탕" w:eastAsia="함초롬바탕" w:hAnsi="함초롬바탕" w:cs="함초롬바탕" w:hint="eastAsia"/>
        </w:rPr>
        <w:t xml:space="preserve">에 긍정적인 영향을 미치게 된다면 높은 수준의 보유현금이 대리인 문제를 일으켜 </w:t>
      </w:r>
      <w:r w:rsidR="00206AC3">
        <w:rPr>
          <w:rFonts w:ascii="함초롬바탕" w:eastAsia="함초롬바탕" w:hAnsi="함초롬바탕" w:cs="함초롬바탕" w:hint="eastAsia"/>
        </w:rPr>
        <w:t xml:space="preserve">반드시 </w:t>
      </w:r>
      <w:r>
        <w:rPr>
          <w:rFonts w:ascii="함초롬바탕" w:eastAsia="함초롬바탕" w:hAnsi="함초롬바탕" w:cs="함초롬바탕" w:hint="eastAsia"/>
        </w:rPr>
        <w:t>부정적인 영향</w:t>
      </w:r>
      <w:r w:rsidR="00810852">
        <w:rPr>
          <w:rFonts w:ascii="함초롬바탕" w:eastAsia="함초롬바탕" w:hAnsi="함초롬바탕" w:cs="함초롬바탕" w:hint="eastAsia"/>
        </w:rPr>
        <w:t>만을</w:t>
      </w:r>
      <w:r>
        <w:rPr>
          <w:rFonts w:ascii="함초롬바탕" w:eastAsia="함초롬바탕" w:hAnsi="함초롬바탕" w:cs="함초롬바탕" w:hint="eastAsia"/>
        </w:rPr>
        <w:t xml:space="preserve"> 준다고 </w:t>
      </w:r>
      <w:r w:rsidR="0088040F">
        <w:rPr>
          <w:rFonts w:ascii="함초롬바탕" w:eastAsia="함초롬바탕" w:hAnsi="함초롬바탕" w:cs="함초롬바탕" w:hint="eastAsia"/>
        </w:rPr>
        <w:t>할 수는 없</w:t>
      </w:r>
      <w:r w:rsidR="00810852">
        <w:rPr>
          <w:rFonts w:ascii="함초롬바탕" w:eastAsia="함초롬바탕" w:hAnsi="함초롬바탕" w:cs="함초롬바탕" w:hint="eastAsia"/>
        </w:rPr>
        <w:t>을 것이</w:t>
      </w:r>
      <w:r w:rsidR="0088040F">
        <w:rPr>
          <w:rFonts w:ascii="함초롬바탕" w:eastAsia="함초롬바탕" w:hAnsi="함초롬바탕" w:cs="함초롬바탕" w:hint="eastAsia"/>
        </w:rPr>
        <w:t>다</w:t>
      </w:r>
      <w:r>
        <w:rPr>
          <w:rFonts w:ascii="함초롬바탕" w:eastAsia="함초롬바탕" w:hAnsi="함초롬바탕" w:cs="함초롬바탕" w:hint="eastAsia"/>
        </w:rPr>
        <w:t xml:space="preserve">. </w:t>
      </w:r>
      <w:r w:rsidR="001B6527">
        <w:rPr>
          <w:rFonts w:ascii="함초롬바탕" w:eastAsia="함초롬바탕" w:hAnsi="함초롬바탕" w:cs="함초롬바탕" w:hint="eastAsia"/>
        </w:rPr>
        <w:t xml:space="preserve">반대로, 기업이 보유현금 수준을 높지 않게 유지하더라도 이를 기업가치를 높이는데 효율적으로 사용하지 </w:t>
      </w:r>
      <w:r w:rsidR="008253E7">
        <w:rPr>
          <w:rFonts w:ascii="함초롬바탕" w:eastAsia="함초롬바탕" w:hAnsi="함초롬바탕" w:cs="함초롬바탕" w:hint="eastAsia"/>
        </w:rPr>
        <w:t>못할</w:t>
      </w:r>
      <w:r w:rsidR="001B6527">
        <w:rPr>
          <w:rFonts w:ascii="함초롬바탕" w:eastAsia="함초롬바탕" w:hAnsi="함초롬바탕" w:cs="함초롬바탕" w:hint="eastAsia"/>
        </w:rPr>
        <w:t xml:space="preserve"> 경우 지배주주는 주주이익을 높이기 위해 노력하지 않았기 때문에 대리인 문제가 없다고 주장할 수</w:t>
      </w:r>
      <w:r w:rsidR="00810852">
        <w:rPr>
          <w:rFonts w:ascii="함초롬바탕" w:eastAsia="함초롬바탕" w:hAnsi="함초롬바탕" w:cs="함초롬바탕" w:hint="eastAsia"/>
        </w:rPr>
        <w:t>도</w:t>
      </w:r>
      <w:r w:rsidR="001B6527">
        <w:rPr>
          <w:rFonts w:ascii="함초롬바탕" w:eastAsia="함초롬바탕" w:hAnsi="함초롬바탕" w:cs="함초롬바탕" w:hint="eastAsia"/>
        </w:rPr>
        <w:t xml:space="preserve"> 없다. </w:t>
      </w:r>
      <w:r>
        <w:rPr>
          <w:rFonts w:ascii="함초롬바탕" w:eastAsia="함초롬바탕" w:hAnsi="함초롬바탕" w:cs="함초롬바탕" w:hint="eastAsia"/>
        </w:rPr>
        <w:t xml:space="preserve">따라서 지배주주가 보유현금에 미치는 영향을 분석하기 위해서는 </w:t>
      </w:r>
      <w:r w:rsidR="00810852">
        <w:rPr>
          <w:rFonts w:ascii="함초롬바탕" w:eastAsia="함초롬바탕" w:hAnsi="함초롬바탕" w:cs="함초롬바탕" w:hint="eastAsia"/>
        </w:rPr>
        <w:t xml:space="preserve">단순히 </w:t>
      </w:r>
      <w:r w:rsidR="00810852">
        <w:rPr>
          <w:rFonts w:ascii="함초롬바탕" w:eastAsia="함초롬바탕" w:hAnsi="함초롬바탕" w:cs="함초롬바탕" w:hint="eastAsia"/>
        </w:rPr>
        <w:lastRenderedPageBreak/>
        <w:t xml:space="preserve">총자산에서 </w:t>
      </w:r>
      <w:r>
        <w:rPr>
          <w:rFonts w:ascii="함초롬바탕" w:eastAsia="함초롬바탕" w:hAnsi="함초롬바탕" w:cs="함초롬바탕" w:hint="eastAsia"/>
        </w:rPr>
        <w:t>보유현금</w:t>
      </w:r>
      <w:r w:rsidR="00810852">
        <w:rPr>
          <w:rFonts w:ascii="함초롬바탕" w:eastAsia="함초롬바탕" w:hAnsi="함초롬바탕" w:cs="함초롬바탕" w:hint="eastAsia"/>
        </w:rPr>
        <w:t xml:space="preserve">이 차지하는 비중 </w:t>
      </w:r>
      <w:r>
        <w:rPr>
          <w:rFonts w:ascii="함초롬바탕" w:eastAsia="함초롬바탕" w:hAnsi="함초롬바탕" w:cs="함초롬바탕" w:hint="eastAsia"/>
        </w:rPr>
        <w:t>(level)이</w:t>
      </w:r>
      <w:r w:rsidR="00132FD2">
        <w:rPr>
          <w:rFonts w:ascii="함초롬바탕" w:eastAsia="함초롬바탕" w:hAnsi="함초롬바탕" w:cs="함초롬바탕" w:hint="eastAsia"/>
        </w:rPr>
        <w:t>나 규모가</w:t>
      </w:r>
      <w:r>
        <w:rPr>
          <w:rFonts w:ascii="함초롬바탕" w:eastAsia="함초롬바탕" w:hAnsi="함초롬바탕" w:cs="함초롬바탕" w:hint="eastAsia"/>
        </w:rPr>
        <w:t xml:space="preserve"> 아니라 보유현금이 기업가치에 미치는 영향, </w:t>
      </w:r>
      <w:r w:rsidR="0093488A">
        <w:rPr>
          <w:rFonts w:ascii="함초롬바탕" w:eastAsia="함초롬바탕" w:hAnsi="함초롬바탕" w:cs="함초롬바탕" w:hint="eastAsia"/>
        </w:rPr>
        <w:t>이른바</w:t>
      </w:r>
      <w:r>
        <w:rPr>
          <w:rFonts w:ascii="함초롬바탕" w:eastAsia="함초롬바탕" w:hAnsi="함초롬바탕" w:cs="함초롬바탕" w:hint="eastAsia"/>
        </w:rPr>
        <w:t xml:space="preserve"> 보유현금의 가치</w:t>
      </w:r>
      <w:r w:rsidR="00810852">
        <w:rPr>
          <w:rFonts w:ascii="함초롬바탕" w:eastAsia="함초롬바탕" w:hAnsi="함초롬바탕" w:cs="함초롬바탕" w:hint="eastAsia"/>
        </w:rPr>
        <w:t xml:space="preserve"> </w:t>
      </w:r>
      <w:r>
        <w:rPr>
          <w:rFonts w:ascii="함초롬바탕" w:eastAsia="함초롬바탕" w:hAnsi="함초롬바탕" w:cs="함초롬바탕" w:hint="eastAsia"/>
        </w:rPr>
        <w:t>(value)</w:t>
      </w:r>
      <w:r>
        <w:rPr>
          <w:rFonts w:ascii="함초롬바탕" w:eastAsia="함초롬바탕" w:hAnsi="함초롬바탕" w:cs="함초롬바탕"/>
        </w:rPr>
        <w:t>를</w:t>
      </w:r>
      <w:r>
        <w:rPr>
          <w:rFonts w:ascii="함초롬바탕" w:eastAsia="함초롬바탕" w:hAnsi="함초롬바탕" w:cs="함초롬바탕" w:hint="eastAsia"/>
        </w:rPr>
        <w:t xml:space="preserve"> </w:t>
      </w:r>
      <w:r w:rsidR="006944A2">
        <w:rPr>
          <w:rFonts w:ascii="함초롬바탕" w:eastAsia="함초롬바탕" w:hAnsi="함초롬바탕" w:cs="함초롬바탕" w:hint="eastAsia"/>
        </w:rPr>
        <w:t>분석할 필요가 있다</w:t>
      </w:r>
      <w:r>
        <w:rPr>
          <w:rFonts w:ascii="함초롬바탕" w:eastAsia="함초롬바탕" w:hAnsi="함초롬바탕" w:cs="함초롬바탕" w:hint="eastAsia"/>
        </w:rPr>
        <w:t xml:space="preserve">. 같은 맥락에서 투자 및 배당 역시 지배주주가 적절한 투자와 배당을 통해 기업가치에 긍정적인 영향을 미치도록 의사결정을 하는 경우 비록 그 </w:t>
      </w:r>
      <w:r w:rsidR="00810852">
        <w:rPr>
          <w:rFonts w:ascii="함초롬바탕" w:eastAsia="함초롬바탕" w:hAnsi="함초롬바탕" w:cs="함초롬바탕" w:hint="eastAsia"/>
        </w:rPr>
        <w:t>비중</w:t>
      </w:r>
      <w:r>
        <w:rPr>
          <w:rFonts w:ascii="함초롬바탕" w:eastAsia="함초롬바탕" w:hAnsi="함초롬바탕" w:cs="함초롬바탕" w:hint="eastAsia"/>
        </w:rPr>
        <w:t xml:space="preserve">이 높음에도 불구하고 </w:t>
      </w:r>
      <w:r w:rsidR="00810852">
        <w:rPr>
          <w:rFonts w:ascii="함초롬바탕" w:eastAsia="함초롬바탕" w:hAnsi="함초롬바탕" w:cs="함초롬바탕" w:hint="eastAsia"/>
        </w:rPr>
        <w:t xml:space="preserve">해당 자산이 기업가치 상승에 미치는 영향인 </w:t>
      </w:r>
      <w:r>
        <w:rPr>
          <w:rFonts w:ascii="함초롬바탕" w:eastAsia="함초롬바탕" w:hAnsi="함초롬바탕" w:cs="함초롬바탕" w:hint="eastAsia"/>
        </w:rPr>
        <w:t>가치 역시 높</w:t>
      </w:r>
      <w:r w:rsidR="001B6527">
        <w:rPr>
          <w:rFonts w:ascii="함초롬바탕" w:eastAsia="함초롬바탕" w:hAnsi="함초롬바탕" w:cs="함초롬바탕" w:hint="eastAsia"/>
        </w:rPr>
        <w:t>기 때문에</w:t>
      </w:r>
      <w:r>
        <w:rPr>
          <w:rFonts w:ascii="함초롬바탕" w:eastAsia="함초롬바탕" w:hAnsi="함초롬바탕" w:cs="함초롬바탕" w:hint="eastAsia"/>
        </w:rPr>
        <w:t xml:space="preserve"> 반드시 기업에 부정적인 영향을 미친다고 주장할 수는 없을 것이다. 그럼에도 불구하고 기존의 연구들은 대부분 보유현금</w:t>
      </w:r>
      <w:r w:rsidR="0088040F">
        <w:rPr>
          <w:rFonts w:ascii="함초롬바탕" w:eastAsia="함초롬바탕" w:hAnsi="함초롬바탕" w:cs="함초롬바탕" w:hint="eastAsia"/>
        </w:rPr>
        <w:t>,</w:t>
      </w:r>
      <w:r>
        <w:rPr>
          <w:rFonts w:ascii="함초롬바탕" w:eastAsia="함초롬바탕" w:hAnsi="함초롬바탕" w:cs="함초롬바탕" w:hint="eastAsia"/>
        </w:rPr>
        <w:t xml:space="preserve"> 투자, 그리고 배당</w:t>
      </w:r>
      <w:r w:rsidR="0088040F">
        <w:rPr>
          <w:rFonts w:ascii="함초롬바탕" w:eastAsia="함초롬바탕" w:hAnsi="함초롬바탕" w:cs="함초롬바탕" w:hint="eastAsia"/>
        </w:rPr>
        <w:t xml:space="preserve"> </w:t>
      </w:r>
      <w:r w:rsidR="00177C77">
        <w:rPr>
          <w:rFonts w:ascii="함초롬바탕" w:eastAsia="함초롬바탕" w:hAnsi="함초롬바탕" w:cs="함초롬바탕" w:hint="eastAsia"/>
        </w:rPr>
        <w:t>등이 기업에서 차지하는</w:t>
      </w:r>
      <w:r>
        <w:rPr>
          <w:rFonts w:ascii="함초롬바탕" w:eastAsia="함초롬바탕" w:hAnsi="함초롬바탕" w:cs="함초롬바탕" w:hint="eastAsia"/>
        </w:rPr>
        <w:t xml:space="preserve"> </w:t>
      </w:r>
      <w:r w:rsidR="00177C77">
        <w:rPr>
          <w:rFonts w:ascii="함초롬바탕" w:eastAsia="함초롬바탕" w:hAnsi="함초롬바탕" w:cs="함초롬바탕" w:hint="eastAsia"/>
        </w:rPr>
        <w:t>비율</w:t>
      </w:r>
      <w:r>
        <w:rPr>
          <w:rFonts w:ascii="함초롬바탕" w:eastAsia="함초롬바탕" w:hAnsi="함초롬바탕" w:cs="함초롬바탕" w:hint="eastAsia"/>
        </w:rPr>
        <w:t xml:space="preserve">만을 </w:t>
      </w:r>
      <w:r w:rsidR="0093488A">
        <w:rPr>
          <w:rFonts w:ascii="함초롬바탕" w:eastAsia="함초롬바탕" w:hAnsi="함초롬바탕" w:cs="함초롬바탕" w:hint="eastAsia"/>
        </w:rPr>
        <w:t>고려할 뿐,</w:t>
      </w:r>
      <w:r>
        <w:rPr>
          <w:rFonts w:ascii="함초롬바탕" w:eastAsia="함초롬바탕" w:hAnsi="함초롬바탕" w:cs="함초롬바탕" w:hint="eastAsia"/>
        </w:rPr>
        <w:t xml:space="preserve"> 실제 이들 변수들이 기업가치에 </w:t>
      </w:r>
      <w:r w:rsidR="00177C77">
        <w:rPr>
          <w:rFonts w:ascii="함초롬바탕" w:eastAsia="함초롬바탕" w:hAnsi="함초롬바탕" w:cs="함초롬바탕" w:hint="eastAsia"/>
        </w:rPr>
        <w:t xml:space="preserve">궁극적으로 </w:t>
      </w:r>
      <w:r>
        <w:rPr>
          <w:rFonts w:ascii="함초롬바탕" w:eastAsia="함초롬바탕" w:hAnsi="함초롬바탕" w:cs="함초롬바탕" w:hint="eastAsia"/>
        </w:rPr>
        <w:t>어떤 영향을 미치는지는 간과하</w:t>
      </w:r>
      <w:r w:rsidR="00177C77">
        <w:rPr>
          <w:rFonts w:ascii="함초롬바탕" w:eastAsia="함초롬바탕" w:hAnsi="함초롬바탕" w:cs="함초롬바탕" w:hint="eastAsia"/>
        </w:rPr>
        <w:t>였다는</w:t>
      </w:r>
      <w:r w:rsidR="00D861DB">
        <w:rPr>
          <w:rFonts w:ascii="함초롬바탕" w:eastAsia="함초롬바탕" w:hAnsi="함초롬바탕" w:cs="함초롬바탕" w:hint="eastAsia"/>
        </w:rPr>
        <w:t xml:space="preserve"> </w:t>
      </w:r>
      <w:r>
        <w:rPr>
          <w:rFonts w:ascii="함초롬바탕" w:eastAsia="함초롬바탕" w:hAnsi="함초롬바탕" w:cs="함초롬바탕" w:hint="eastAsia"/>
        </w:rPr>
        <w:t>한계점을 가지고 있다</w:t>
      </w:r>
      <w:r w:rsidR="00810852">
        <w:rPr>
          <w:rFonts w:ascii="함초롬바탕" w:eastAsia="함초롬바탕" w:hAnsi="함초롬바탕" w:cs="함초롬바탕" w:hint="eastAsia"/>
        </w:rPr>
        <w:t xml:space="preserve"> 하겠다</w:t>
      </w:r>
      <w:r>
        <w:rPr>
          <w:rFonts w:ascii="함초롬바탕" w:eastAsia="함초롬바탕" w:hAnsi="함초롬바탕" w:cs="함초롬바탕" w:hint="eastAsia"/>
        </w:rPr>
        <w:t xml:space="preserve">. </w:t>
      </w:r>
    </w:p>
    <w:p w:rsidR="000B5333" w:rsidRDefault="00FC5731"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 xml:space="preserve">이에 따라 본 연구에서는 </w:t>
      </w:r>
      <w:r w:rsidR="00F51D24">
        <w:rPr>
          <w:rFonts w:ascii="함초롬바탕" w:eastAsia="함초롬바탕" w:hAnsi="함초롬바탕" w:cs="함초롬바탕" w:hint="eastAsia"/>
        </w:rPr>
        <w:t xml:space="preserve">2000년부터 2010년까지 유가증권시장과 코스닥시장에 상장되어 있는 기업을 대상으로 </w:t>
      </w:r>
      <w:r w:rsidR="002850A6">
        <w:rPr>
          <w:rFonts w:ascii="함초롬바탕" w:eastAsia="함초롬바탕" w:hAnsi="함초롬바탕" w:cs="함초롬바탕" w:hint="eastAsia"/>
        </w:rPr>
        <w:t>소유구조</w:t>
      </w:r>
      <w:r w:rsidR="009A2639">
        <w:rPr>
          <w:rFonts w:ascii="함초롬바탕" w:eastAsia="함초롬바탕" w:hAnsi="함초롬바탕" w:cs="함초롬바탕" w:hint="eastAsia"/>
        </w:rPr>
        <w:t xml:space="preserve"> 중 특히 지배주주</w:t>
      </w:r>
      <w:r w:rsidR="002850A6">
        <w:rPr>
          <w:rFonts w:ascii="함초롬바탕" w:eastAsia="함초롬바탕" w:hAnsi="함초롬바탕" w:cs="함초롬바탕" w:hint="eastAsia"/>
        </w:rPr>
        <w:t xml:space="preserve">의 특성에 따라 </w:t>
      </w:r>
      <w:r w:rsidR="005E0170">
        <w:rPr>
          <w:rFonts w:ascii="함초롬바탕" w:eastAsia="함초롬바탕" w:hAnsi="함초롬바탕" w:cs="함초롬바탕" w:hint="eastAsia"/>
        </w:rPr>
        <w:t>기업의 보유현금, 투자, 그리고 배당</w:t>
      </w:r>
      <w:r w:rsidR="002850A6">
        <w:rPr>
          <w:rFonts w:ascii="함초롬바탕" w:eastAsia="함초롬바탕" w:hAnsi="함초롬바탕" w:cs="함초롬바탕" w:hint="eastAsia"/>
        </w:rPr>
        <w:t>이</w:t>
      </w:r>
      <w:r w:rsidR="005E0170">
        <w:rPr>
          <w:rFonts w:ascii="함초롬바탕" w:eastAsia="함초롬바탕" w:hAnsi="함초롬바탕" w:cs="함초롬바탕" w:hint="eastAsia"/>
        </w:rPr>
        <w:t xml:space="preserve"> 기업가치에 </w:t>
      </w:r>
      <w:r w:rsidR="00404198">
        <w:rPr>
          <w:rFonts w:ascii="함초롬바탕" w:eastAsia="함초롬바탕" w:hAnsi="함초롬바탕" w:cs="함초롬바탕" w:hint="eastAsia"/>
        </w:rPr>
        <w:t>어떤</w:t>
      </w:r>
      <w:r w:rsidR="002850A6">
        <w:rPr>
          <w:rFonts w:ascii="함초롬바탕" w:eastAsia="함초롬바탕" w:hAnsi="함초롬바탕" w:cs="함초롬바탕" w:hint="eastAsia"/>
        </w:rPr>
        <w:t xml:space="preserve"> 영향을 미치는지 </w:t>
      </w:r>
      <w:r w:rsidR="00404198">
        <w:rPr>
          <w:rFonts w:ascii="함초롬바탕" w:eastAsia="함초롬바탕" w:hAnsi="함초롬바탕" w:cs="함초롬바탕" w:hint="eastAsia"/>
        </w:rPr>
        <w:t>살펴보았</w:t>
      </w:r>
      <w:r w:rsidR="005E0170">
        <w:rPr>
          <w:rFonts w:ascii="함초롬바탕" w:eastAsia="함초롬바탕" w:hAnsi="함초롬바탕" w:cs="함초롬바탕" w:hint="eastAsia"/>
        </w:rPr>
        <w:t>다. 구체적으로</w:t>
      </w:r>
      <w:r w:rsidR="00404198">
        <w:rPr>
          <w:rFonts w:ascii="함초롬바탕" w:eastAsia="함초롬바탕" w:hAnsi="함초롬바탕" w:cs="함초롬바탕" w:hint="eastAsia"/>
        </w:rPr>
        <w:t>,</w:t>
      </w:r>
      <w:r w:rsidR="005E0170">
        <w:rPr>
          <w:rFonts w:ascii="함초롬바탕" w:eastAsia="함초롬바탕" w:hAnsi="함초롬바탕" w:cs="함초롬바탕" w:hint="eastAsia"/>
        </w:rPr>
        <w:t xml:space="preserve"> 본 연구에서는 기존의 대리인 이론에 근거하여 소유구조의 특성 중 지배주주가 해당 기업의 보유현금을 과다하게 사용할 뿐만 아니라 과잉</w:t>
      </w:r>
      <w:r w:rsidR="00404198">
        <w:rPr>
          <w:rFonts w:ascii="함초롬바탕" w:eastAsia="함초롬바탕" w:hAnsi="함초롬바탕" w:cs="함초롬바탕" w:hint="eastAsia"/>
        </w:rPr>
        <w:t xml:space="preserve"> </w:t>
      </w:r>
      <w:r w:rsidR="005E0170">
        <w:rPr>
          <w:rFonts w:ascii="함초롬바탕" w:eastAsia="함초롬바탕" w:hAnsi="함초롬바탕" w:cs="함초롬바탕" w:hint="eastAsia"/>
        </w:rPr>
        <w:t>투자를 유발</w:t>
      </w:r>
      <w:r w:rsidR="00404198">
        <w:rPr>
          <w:rFonts w:ascii="함초롬바탕" w:eastAsia="함초롬바탕" w:hAnsi="함초롬바탕" w:cs="함초롬바탕" w:hint="eastAsia"/>
        </w:rPr>
        <w:t>하며, 배당지급에 있어</w:t>
      </w:r>
      <w:r w:rsidR="005E0170">
        <w:rPr>
          <w:rFonts w:ascii="함초롬바탕" w:eastAsia="함초롬바탕" w:hAnsi="함초롬바탕" w:cs="함초롬바탕" w:hint="eastAsia"/>
        </w:rPr>
        <w:t xml:space="preserve"> 소액주주의 이익을 침해하는 의사결정을 내리는지 Pinkowitz, Stulz, and Williamson</w:t>
      </w:r>
      <w:r w:rsidR="00D76CCC">
        <w:rPr>
          <w:rFonts w:ascii="함초롬바탕" w:eastAsia="함초롬바탕" w:hAnsi="함초롬바탕" w:cs="함초롬바탕" w:hint="eastAsia"/>
        </w:rPr>
        <w:t xml:space="preserve"> </w:t>
      </w:r>
      <w:r w:rsidR="005E0170">
        <w:rPr>
          <w:rFonts w:ascii="함초롬바탕" w:eastAsia="함초롬바탕" w:hAnsi="함초롬바탕" w:cs="함초롬바탕" w:hint="eastAsia"/>
        </w:rPr>
        <w:t>(2006)과 Pinkowitz and Williamson</w:t>
      </w:r>
      <w:r w:rsidR="00D76CCC">
        <w:rPr>
          <w:rFonts w:ascii="함초롬바탕" w:eastAsia="함초롬바탕" w:hAnsi="함초롬바탕" w:cs="함초롬바탕" w:hint="eastAsia"/>
        </w:rPr>
        <w:t xml:space="preserve"> </w:t>
      </w:r>
      <w:r w:rsidR="005E0170">
        <w:rPr>
          <w:rFonts w:ascii="함초롬바탕" w:eastAsia="함초롬바탕" w:hAnsi="함초롬바탕" w:cs="함초롬바탕" w:hint="eastAsia"/>
        </w:rPr>
        <w:t>(2005)이 사용한 가치</w:t>
      </w:r>
      <w:r w:rsidR="00921711">
        <w:rPr>
          <w:rFonts w:ascii="함초롬바탕" w:eastAsia="함초롬바탕" w:hAnsi="함초롬바탕" w:cs="함초롬바탕" w:hint="eastAsia"/>
        </w:rPr>
        <w:t>회귀모형</w:t>
      </w:r>
      <w:r w:rsidR="00D76CCC">
        <w:rPr>
          <w:rFonts w:ascii="함초롬바탕" w:eastAsia="함초롬바탕" w:hAnsi="함초롬바탕" w:cs="함초롬바탕" w:hint="eastAsia"/>
        </w:rPr>
        <w:t xml:space="preserve"> </w:t>
      </w:r>
      <w:r w:rsidR="005E0170">
        <w:rPr>
          <w:rFonts w:ascii="함초롬바탕" w:eastAsia="함초롬바탕" w:hAnsi="함초롬바탕" w:cs="함초롬바탕" w:hint="eastAsia"/>
        </w:rPr>
        <w:t xml:space="preserve">(value regression)을 이용하여 분석하였다. </w:t>
      </w:r>
      <w:r w:rsidR="00921711">
        <w:rPr>
          <w:rFonts w:ascii="함초롬바탕" w:eastAsia="함초롬바탕" w:hAnsi="함초롬바탕" w:cs="함초롬바탕" w:hint="eastAsia"/>
        </w:rPr>
        <w:t xml:space="preserve">해당 모형은 기업가치를 수익성, 투자활동, 그리고 자본조달활동의 결과에 의해 결정되도록 </w:t>
      </w:r>
      <w:r w:rsidR="009A2639">
        <w:rPr>
          <w:rFonts w:ascii="함초롬바탕" w:eastAsia="함초롬바탕" w:hAnsi="함초롬바탕" w:cs="함초롬바탕" w:hint="eastAsia"/>
        </w:rPr>
        <w:t>하</w:t>
      </w:r>
      <w:r w:rsidR="00921711">
        <w:rPr>
          <w:rFonts w:ascii="함초롬바탕" w:eastAsia="함초롬바탕" w:hAnsi="함초롬바탕" w:cs="함초롬바탕" w:hint="eastAsia"/>
        </w:rPr>
        <w:t xml:space="preserve">여 관련 변수들이 기업가치에 </w:t>
      </w:r>
      <w:r w:rsidR="00921711">
        <w:rPr>
          <w:rFonts w:ascii="함초롬바탕" w:eastAsia="함초롬바탕" w:hAnsi="함초롬바탕" w:cs="함초롬바탕"/>
        </w:rPr>
        <w:t>미치는</w:t>
      </w:r>
      <w:r w:rsidR="00921711">
        <w:rPr>
          <w:rFonts w:ascii="함초롬바탕" w:eastAsia="함초롬바탕" w:hAnsi="함초롬바탕" w:cs="함초롬바탕" w:hint="eastAsia"/>
        </w:rPr>
        <w:t xml:space="preserve"> 영향을 직접적으로 확인할 수 있</w:t>
      </w:r>
      <w:r w:rsidR="00D76CCC">
        <w:rPr>
          <w:rFonts w:ascii="함초롬바탕" w:eastAsia="함초롬바탕" w:hAnsi="함초롬바탕" w:cs="함초롬바탕" w:hint="eastAsia"/>
        </w:rPr>
        <w:t>도록 설정되었</w:t>
      </w:r>
      <w:r w:rsidR="00921711">
        <w:rPr>
          <w:rFonts w:ascii="함초롬바탕" w:eastAsia="함초롬바탕" w:hAnsi="함초롬바탕" w:cs="함초롬바탕" w:hint="eastAsia"/>
        </w:rPr>
        <w:t>다는 장점을 가지고 있다. 따라서 본 연구에서는 앞에서 언급한</w:t>
      </w:r>
      <w:r w:rsidR="009A2639">
        <w:rPr>
          <w:rFonts w:ascii="함초롬바탕" w:eastAsia="함초롬바탕" w:hAnsi="함초롬바탕" w:cs="함초롬바탕" w:hint="eastAsia"/>
        </w:rPr>
        <w:t xml:space="preserve"> 바와 같이 비중을</w:t>
      </w:r>
      <w:r w:rsidR="00921711">
        <w:rPr>
          <w:rFonts w:ascii="함초롬바탕" w:eastAsia="함초롬바탕" w:hAnsi="함초롬바탕" w:cs="함초롬바탕" w:hint="eastAsia"/>
        </w:rPr>
        <w:t xml:space="preserve"> </w:t>
      </w:r>
      <w:r w:rsidR="009A2639">
        <w:rPr>
          <w:rFonts w:ascii="함초롬바탕" w:eastAsia="함초롬바탕" w:hAnsi="함초롬바탕" w:cs="함초롬바탕" w:hint="eastAsia"/>
        </w:rPr>
        <w:t>중심으로 한</w:t>
      </w:r>
      <w:r w:rsidR="00404198">
        <w:rPr>
          <w:rFonts w:ascii="함초롬바탕" w:eastAsia="함초롬바탕" w:hAnsi="함초롬바탕" w:cs="함초롬바탕" w:hint="eastAsia"/>
        </w:rPr>
        <w:t xml:space="preserve"> 기존 연구의</w:t>
      </w:r>
      <w:r w:rsidR="00921711">
        <w:rPr>
          <w:rFonts w:ascii="함초롬바탕" w:eastAsia="함초롬바탕" w:hAnsi="함초롬바탕" w:cs="함초롬바탕" w:hint="eastAsia"/>
        </w:rPr>
        <w:t xml:space="preserve"> </w:t>
      </w:r>
      <w:r w:rsidR="002850A6">
        <w:rPr>
          <w:rFonts w:ascii="함초롬바탕" w:eastAsia="함초롬바탕" w:hAnsi="함초롬바탕" w:cs="함초롬바탕" w:hint="eastAsia"/>
        </w:rPr>
        <w:t>한계</w:t>
      </w:r>
      <w:r w:rsidR="00921711">
        <w:rPr>
          <w:rFonts w:ascii="함초롬바탕" w:eastAsia="함초롬바탕" w:hAnsi="함초롬바탕" w:cs="함초롬바탕" w:hint="eastAsia"/>
        </w:rPr>
        <w:t xml:space="preserve">점을 보완하기 위해 가치회귀모형을 이용하여 대리인 이론에서의 주장을 재확인해보고자 한다. </w:t>
      </w:r>
      <w:r w:rsidR="0095340D">
        <w:rPr>
          <w:rFonts w:ascii="함초롬바탕" w:eastAsia="함초롬바탕" w:hAnsi="함초롬바탕" w:cs="함초롬바탕" w:hint="eastAsia"/>
        </w:rPr>
        <w:t xml:space="preserve">이때, </w:t>
      </w:r>
      <w:r w:rsidR="0095340D" w:rsidRPr="006944A2">
        <w:rPr>
          <w:rFonts w:ascii="함초롬바탕" w:eastAsia="함초롬바탕" w:hAnsi="함초롬바탕" w:cs="함초롬바탕" w:hint="eastAsia"/>
        </w:rPr>
        <w:t>지배주주</w:t>
      </w:r>
      <w:r w:rsidR="002850A6" w:rsidRPr="006944A2">
        <w:rPr>
          <w:rFonts w:ascii="함초롬바탕" w:eastAsia="함초롬바탕" w:hAnsi="함초롬바탕" w:cs="함초롬바탕" w:hint="eastAsia"/>
        </w:rPr>
        <w:t>는</w:t>
      </w:r>
      <w:r w:rsidR="0095340D" w:rsidRPr="006944A2">
        <w:rPr>
          <w:rFonts w:ascii="함초롬바탕" w:eastAsia="함초롬바탕" w:hAnsi="함초롬바탕" w:cs="함초롬바탕" w:hint="eastAsia"/>
        </w:rPr>
        <w:t xml:space="preserve"> 최대주주 및 특수관계인 지분의 합으로</w:t>
      </w:r>
      <w:r w:rsidR="0095340D">
        <w:rPr>
          <w:rFonts w:ascii="함초롬바탕" w:eastAsia="함초롬바탕" w:hAnsi="함초롬바탕" w:cs="함초롬바탕" w:hint="eastAsia"/>
        </w:rPr>
        <w:t xml:space="preserve"> 정의하여 </w:t>
      </w:r>
      <w:r w:rsidR="006944A2">
        <w:rPr>
          <w:rFonts w:ascii="함초롬바탕" w:eastAsia="함초롬바탕" w:hAnsi="함초롬바탕" w:cs="함초롬바탕" w:hint="eastAsia"/>
        </w:rPr>
        <w:t xml:space="preserve">지배주주 지분율이나 소유구조 집중도 등 </w:t>
      </w:r>
      <w:r w:rsidR="0095340D">
        <w:rPr>
          <w:rFonts w:ascii="함초롬바탕" w:eastAsia="함초롬바탕" w:hAnsi="함초롬바탕" w:cs="함초롬바탕" w:hint="eastAsia"/>
        </w:rPr>
        <w:t xml:space="preserve">전반적인 소유구조의 특성이 미치는 영향을 살펴봄과 동시에 </w:t>
      </w:r>
      <w:r w:rsidR="00D435FB">
        <w:rPr>
          <w:rFonts w:ascii="함초롬바탕" w:eastAsia="함초롬바탕" w:hAnsi="함초롬바탕" w:cs="함초롬바탕" w:hint="eastAsia"/>
        </w:rPr>
        <w:t>박종일</w:t>
      </w:r>
      <w:r w:rsidR="00D76CCC">
        <w:rPr>
          <w:rFonts w:ascii="함초롬바탕" w:eastAsia="함초롬바탕" w:hAnsi="함초롬바탕" w:cs="함초롬바탕" w:hint="eastAsia"/>
        </w:rPr>
        <w:t xml:space="preserve"> </w:t>
      </w:r>
      <w:r w:rsidR="00D435FB">
        <w:rPr>
          <w:rFonts w:ascii="함초롬바탕" w:eastAsia="함초롬바탕" w:hAnsi="함초롬바탕" w:cs="함초롬바탕" w:hint="eastAsia"/>
        </w:rPr>
        <w:t xml:space="preserve">(2003) </w:t>
      </w:r>
      <w:r w:rsidR="0095340D">
        <w:rPr>
          <w:rFonts w:ascii="함초롬바탕" w:eastAsia="함초롬바탕" w:hAnsi="함초롬바탕" w:cs="함초롬바탕" w:hint="eastAsia"/>
        </w:rPr>
        <w:t>및 백원선, 조현우</w:t>
      </w:r>
      <w:r w:rsidR="00D76CCC">
        <w:rPr>
          <w:rFonts w:ascii="함초롬바탕" w:eastAsia="함초롬바탕" w:hAnsi="함초롬바탕" w:cs="함초롬바탕" w:hint="eastAsia"/>
        </w:rPr>
        <w:t xml:space="preserve"> </w:t>
      </w:r>
      <w:r w:rsidR="0095340D">
        <w:rPr>
          <w:rFonts w:ascii="함초롬바탕" w:eastAsia="함초롬바탕" w:hAnsi="함초롬바탕" w:cs="함초롬바탕" w:hint="eastAsia"/>
        </w:rPr>
        <w:t xml:space="preserve">(2006), 그리고 </w:t>
      </w:r>
      <w:r w:rsidR="00D435FB">
        <w:rPr>
          <w:rFonts w:ascii="함초롬바탕" w:eastAsia="함초롬바탕" w:hAnsi="함초롬바탕" w:cs="함초롬바탕" w:hint="eastAsia"/>
        </w:rPr>
        <w:t>신민식, 김수은</w:t>
      </w:r>
      <w:r w:rsidR="00D76CCC">
        <w:rPr>
          <w:rFonts w:ascii="함초롬바탕" w:eastAsia="함초롬바탕" w:hAnsi="함초롬바탕" w:cs="함초롬바탕" w:hint="eastAsia"/>
        </w:rPr>
        <w:t xml:space="preserve"> </w:t>
      </w:r>
      <w:r w:rsidR="00D435FB">
        <w:rPr>
          <w:rFonts w:ascii="함초롬바탕" w:eastAsia="함초롬바탕" w:hAnsi="함초롬바탕" w:cs="함초롬바탕" w:hint="eastAsia"/>
        </w:rPr>
        <w:t xml:space="preserve">(2010) </w:t>
      </w:r>
      <w:r w:rsidR="0095340D">
        <w:rPr>
          <w:rFonts w:ascii="함초롬바탕" w:eastAsia="함초롬바탕" w:hAnsi="함초롬바탕" w:cs="함초롬바탕" w:hint="eastAsia"/>
        </w:rPr>
        <w:t xml:space="preserve">등이 제시한 바와 같이 1대 주주를 견제할 수 있는 2대 주주의 역할을 </w:t>
      </w:r>
      <w:r w:rsidR="00404198">
        <w:rPr>
          <w:rFonts w:ascii="함초롬바탕" w:eastAsia="함초롬바탕" w:hAnsi="함초롬바탕" w:cs="함초롬바탕" w:hint="eastAsia"/>
        </w:rPr>
        <w:t>확인할 수 있도록</w:t>
      </w:r>
      <w:r w:rsidR="0095340D">
        <w:rPr>
          <w:rFonts w:ascii="함초롬바탕" w:eastAsia="함초롬바탕" w:hAnsi="함초롬바탕" w:cs="함초롬바탕" w:hint="eastAsia"/>
        </w:rPr>
        <w:t xml:space="preserve"> 1대 주주 및 2대 주주 간의 관계를 지분율 차이 및 영향력 변수 등</w:t>
      </w:r>
      <w:r w:rsidR="00404198">
        <w:rPr>
          <w:rFonts w:ascii="함초롬바탕" w:eastAsia="함초롬바탕" w:hAnsi="함초롬바탕" w:cs="함초롬바탕" w:hint="eastAsia"/>
        </w:rPr>
        <w:t>을 산출하여</w:t>
      </w:r>
      <w:r w:rsidR="0095340D">
        <w:rPr>
          <w:rFonts w:ascii="함초롬바탕" w:eastAsia="함초롬바탕" w:hAnsi="함초롬바탕" w:cs="함초롬바탕" w:hint="eastAsia"/>
        </w:rPr>
        <w:t xml:space="preserve"> 추가적으로 </w:t>
      </w:r>
      <w:r w:rsidR="006944A2">
        <w:rPr>
          <w:rFonts w:ascii="함초롬바탕" w:eastAsia="함초롬바탕" w:hAnsi="함초롬바탕" w:cs="함초롬바탕" w:hint="eastAsia"/>
        </w:rPr>
        <w:t>분석하였다. 이를 통해</w:t>
      </w:r>
      <w:r w:rsidR="0095340D">
        <w:rPr>
          <w:rFonts w:ascii="함초롬바탕" w:eastAsia="함초롬바탕" w:hAnsi="함초롬바탕" w:cs="함초롬바탕" w:hint="eastAsia"/>
        </w:rPr>
        <w:t xml:space="preserve"> 대리인</w:t>
      </w:r>
      <w:r w:rsidR="00404198">
        <w:rPr>
          <w:rFonts w:ascii="함초롬바탕" w:eastAsia="함초롬바탕" w:hAnsi="함초롬바탕" w:cs="함초롬바탕" w:hint="eastAsia"/>
        </w:rPr>
        <w:t xml:space="preserve"> </w:t>
      </w:r>
      <w:r w:rsidR="0095340D">
        <w:rPr>
          <w:rFonts w:ascii="함초롬바탕" w:eastAsia="함초롬바탕" w:hAnsi="함초롬바탕" w:cs="함초롬바탕" w:hint="eastAsia"/>
        </w:rPr>
        <w:t>이론에서 주장하는 바와 같이 지배주주의 영향력이 상대적으로 커 이를 견제하기 어려울수록 보유현금</w:t>
      </w:r>
      <w:r w:rsidR="002850A6">
        <w:rPr>
          <w:rFonts w:ascii="함초롬바탕" w:eastAsia="함초롬바탕" w:hAnsi="함초롬바탕" w:cs="함초롬바탕" w:hint="eastAsia"/>
        </w:rPr>
        <w:t>과 투자, 그리고 배당</w:t>
      </w:r>
      <w:r w:rsidR="00D76CCC">
        <w:rPr>
          <w:rFonts w:ascii="함초롬바탕" w:eastAsia="함초롬바탕" w:hAnsi="함초롬바탕" w:cs="함초롬바탕" w:hint="eastAsia"/>
        </w:rPr>
        <w:t>이 기업</w:t>
      </w:r>
      <w:r w:rsidR="0095340D">
        <w:rPr>
          <w:rFonts w:ascii="함초롬바탕" w:eastAsia="함초롬바탕" w:hAnsi="함초롬바탕" w:cs="함초롬바탕" w:hint="eastAsia"/>
        </w:rPr>
        <w:t>가치</w:t>
      </w:r>
      <w:r w:rsidR="00D76CCC">
        <w:rPr>
          <w:rFonts w:ascii="함초롬바탕" w:eastAsia="함초롬바탕" w:hAnsi="함초롬바탕" w:cs="함초롬바탕" w:hint="eastAsia"/>
        </w:rPr>
        <w:t xml:space="preserve">에 미치는 영향이 유의적으로 </w:t>
      </w:r>
      <w:r w:rsidR="0095340D">
        <w:rPr>
          <w:rFonts w:ascii="함초롬바탕" w:eastAsia="함초롬바탕" w:hAnsi="함초롬바탕" w:cs="함초롬바탕" w:hint="eastAsia"/>
        </w:rPr>
        <w:t xml:space="preserve">낮아지는지 </w:t>
      </w:r>
      <w:r w:rsidR="00550981">
        <w:rPr>
          <w:rFonts w:ascii="함초롬바탕" w:eastAsia="함초롬바탕" w:hAnsi="함초롬바탕" w:cs="함초롬바탕" w:hint="eastAsia"/>
        </w:rPr>
        <w:t>다양하게</w:t>
      </w:r>
      <w:r w:rsidR="0095340D">
        <w:rPr>
          <w:rFonts w:ascii="함초롬바탕" w:eastAsia="함초롬바탕" w:hAnsi="함초롬바탕" w:cs="함초롬바탕" w:hint="eastAsia"/>
        </w:rPr>
        <w:t xml:space="preserve"> 확인하였다.</w:t>
      </w:r>
    </w:p>
    <w:p w:rsidR="00D435FB" w:rsidRPr="006944A2" w:rsidRDefault="00D435FB" w:rsidP="00D35788">
      <w:pPr>
        <w:ind w:firstLineChars="200" w:firstLine="388"/>
        <w:rPr>
          <w:rFonts w:ascii="함초롬바탕" w:eastAsia="함초롬바탕" w:hAnsi="함초롬바탕" w:cs="함초롬바탕"/>
          <w:highlight w:val="yellow"/>
        </w:rPr>
      </w:pPr>
      <w:r>
        <w:rPr>
          <w:rFonts w:ascii="함초롬바탕" w:eastAsia="함초롬바탕" w:hAnsi="함초롬바탕" w:cs="함초롬바탕" w:hint="eastAsia"/>
        </w:rPr>
        <w:lastRenderedPageBreak/>
        <w:tab/>
      </w:r>
      <w:r w:rsidRPr="003232A1">
        <w:rPr>
          <w:rFonts w:ascii="함초롬바탕" w:eastAsia="함초롬바탕" w:hAnsi="함초롬바탕" w:cs="함초롬바탕" w:hint="eastAsia"/>
        </w:rPr>
        <w:t xml:space="preserve">분석 결과, </w:t>
      </w:r>
      <w:r w:rsidR="00C62386" w:rsidRPr="003232A1">
        <w:rPr>
          <w:rFonts w:ascii="함초롬바탕" w:eastAsia="함초롬바탕" w:hAnsi="함초롬바탕" w:cs="함초롬바탕" w:hint="eastAsia"/>
        </w:rPr>
        <w:t xml:space="preserve">우선 </w:t>
      </w:r>
      <w:r w:rsidR="009A2639">
        <w:rPr>
          <w:rFonts w:ascii="함초롬바탕" w:eastAsia="함초롬바탕" w:hAnsi="함초롬바탕" w:cs="함초롬바탕" w:hint="eastAsia"/>
        </w:rPr>
        <w:t>지배주주</w:t>
      </w:r>
      <w:r w:rsidR="00D91B0F" w:rsidRPr="003232A1">
        <w:rPr>
          <w:rFonts w:ascii="함초롬바탕" w:eastAsia="함초롬바탕" w:hAnsi="함초롬바탕" w:cs="함초롬바탕" w:hint="eastAsia"/>
        </w:rPr>
        <w:t>는 보유현금 가치</w:t>
      </w:r>
      <w:r w:rsidR="005159BE" w:rsidRPr="003232A1">
        <w:rPr>
          <w:rFonts w:ascii="함초롬바탕" w:eastAsia="함초롬바탕" w:hAnsi="함초롬바탕" w:cs="함초롬바탕" w:hint="eastAsia"/>
        </w:rPr>
        <w:t xml:space="preserve"> (cash value)</w:t>
      </w:r>
      <w:r w:rsidR="00D91B0F" w:rsidRPr="003232A1">
        <w:rPr>
          <w:rFonts w:ascii="함초롬바탕" w:eastAsia="함초롬바탕" w:hAnsi="함초롬바탕" w:cs="함초롬바탕" w:hint="eastAsia"/>
        </w:rPr>
        <w:t>에 유의적인 영향을 미치는 것으로 나타났다. 즉, 지배주주 지분율이 높을수록 기업</w:t>
      </w:r>
      <w:r w:rsidR="005159BE" w:rsidRPr="003232A1">
        <w:rPr>
          <w:rFonts w:ascii="함초롬바탕" w:eastAsia="함초롬바탕" w:hAnsi="함초롬바탕" w:cs="함초롬바탕" w:hint="eastAsia"/>
        </w:rPr>
        <w:t xml:space="preserve"> </w:t>
      </w:r>
      <w:r w:rsidR="00D91B0F" w:rsidRPr="003232A1">
        <w:rPr>
          <w:rFonts w:ascii="함초롬바탕" w:eastAsia="함초롬바탕" w:hAnsi="함초롬바탕" w:cs="함초롬바탕" w:hint="eastAsia"/>
        </w:rPr>
        <w:t xml:space="preserve">내 보유현금이 기업가치에 미치는 </w:t>
      </w:r>
      <w:r w:rsidR="005159BE" w:rsidRPr="003232A1">
        <w:rPr>
          <w:rFonts w:ascii="함초롬바탕" w:eastAsia="함초롬바탕" w:hAnsi="함초롬바탕" w:cs="함초롬바탕" w:hint="eastAsia"/>
        </w:rPr>
        <w:t>정도</w:t>
      </w:r>
      <w:r w:rsidR="00D91B0F" w:rsidRPr="003232A1">
        <w:rPr>
          <w:rFonts w:ascii="함초롬바탕" w:eastAsia="함초롬바탕" w:hAnsi="함초롬바탕" w:cs="함초롬바탕" w:hint="eastAsia"/>
        </w:rPr>
        <w:t xml:space="preserve">인 보유현금 가치가 유의적으로 낮아 지배주주는 사적 이익을 추구하기 위해 </w:t>
      </w:r>
      <w:r w:rsidR="005159BE" w:rsidRPr="003232A1">
        <w:rPr>
          <w:rFonts w:ascii="함초롬바탕" w:eastAsia="함초롬바탕" w:hAnsi="함초롬바탕" w:cs="함초롬바탕" w:hint="eastAsia"/>
        </w:rPr>
        <w:t xml:space="preserve">보유현금을 </w:t>
      </w:r>
      <w:r w:rsidR="00D91B0F" w:rsidRPr="003232A1">
        <w:rPr>
          <w:rFonts w:ascii="함초롬바탕" w:eastAsia="함초롬바탕" w:hAnsi="함초롬바탕" w:cs="함초롬바탕" w:hint="eastAsia"/>
        </w:rPr>
        <w:t xml:space="preserve">사용할 개연성이 있음을 확인할 수 있었다. 특히, 1대 주주의 영향력을 2대 주주와의 지분율 차이 및 </w:t>
      </w:r>
      <w:r w:rsidR="005159BE" w:rsidRPr="003232A1">
        <w:rPr>
          <w:rFonts w:ascii="함초롬바탕" w:eastAsia="함초롬바탕" w:hAnsi="함초롬바탕" w:cs="함초롬바탕" w:hint="eastAsia"/>
        </w:rPr>
        <w:t xml:space="preserve">1대 주주의 </w:t>
      </w:r>
      <w:r w:rsidR="00D91B0F" w:rsidRPr="003232A1">
        <w:rPr>
          <w:rFonts w:ascii="함초롬바탕" w:eastAsia="함초롬바탕" w:hAnsi="함초롬바탕" w:cs="함초롬바탕" w:hint="eastAsia"/>
        </w:rPr>
        <w:t>상대적</w:t>
      </w:r>
      <w:r w:rsidR="005159BE" w:rsidRPr="003232A1">
        <w:rPr>
          <w:rFonts w:ascii="함초롬바탕" w:eastAsia="함초롬바탕" w:hAnsi="함초롬바탕" w:cs="함초롬바탕" w:hint="eastAsia"/>
        </w:rPr>
        <w:t xml:space="preserve"> 영향력을</w:t>
      </w:r>
      <w:r w:rsidR="00D91B0F" w:rsidRPr="003232A1">
        <w:rPr>
          <w:rFonts w:ascii="함초롬바탕" w:eastAsia="함초롬바탕" w:hAnsi="함초롬바탕" w:cs="함초롬바탕" w:hint="eastAsia"/>
        </w:rPr>
        <w:t xml:space="preserve"> 산출하여 분석한 결과에서도 1대 주주를 견제할 수 있는 2대 주주의 영향력이 크지 않을수록</w:t>
      </w:r>
      <w:r w:rsidR="005159BE" w:rsidRPr="003232A1">
        <w:rPr>
          <w:rFonts w:ascii="함초롬바탕" w:eastAsia="함초롬바탕" w:hAnsi="함초롬바탕" w:cs="함초롬바탕" w:hint="eastAsia"/>
        </w:rPr>
        <w:t>, 그리고 1대 주주의 영향력이 상대적으로 클수록</w:t>
      </w:r>
      <w:r w:rsidR="00D91B0F" w:rsidRPr="003232A1">
        <w:rPr>
          <w:rFonts w:ascii="함초롬바탕" w:eastAsia="함초롬바탕" w:hAnsi="함초롬바탕" w:cs="함초롬바탕" w:hint="eastAsia"/>
        </w:rPr>
        <w:t xml:space="preserve"> 해당 기업의 보유현금 가치는 유의적으로 낮게 나타나 앞의 주장을 재확인할 수 있었다. 한편, 지배주주의 영향력은 기업의 특성에 따라 달라질 수 있기 때문에 본 연구에서는 김명애</w:t>
      </w:r>
      <w:r w:rsidR="005159BE" w:rsidRPr="003232A1">
        <w:rPr>
          <w:rFonts w:ascii="함초롬바탕" w:eastAsia="함초롬바탕" w:hAnsi="함초롬바탕" w:cs="함초롬바탕" w:hint="eastAsia"/>
        </w:rPr>
        <w:t xml:space="preserve"> </w:t>
      </w:r>
      <w:r w:rsidR="00D91B0F" w:rsidRPr="003232A1">
        <w:rPr>
          <w:rFonts w:ascii="함초롬바탕" w:eastAsia="함초롬바탕" w:hAnsi="함초롬바탕" w:cs="함초롬바탕" w:hint="eastAsia"/>
        </w:rPr>
        <w:t>(2011)와 동일하게 기업</w:t>
      </w:r>
      <w:r w:rsidR="005159BE" w:rsidRPr="003232A1">
        <w:rPr>
          <w:rFonts w:ascii="함초롬바탕" w:eastAsia="함초롬바탕" w:hAnsi="함초롬바탕" w:cs="함초롬바탕" w:hint="eastAsia"/>
        </w:rPr>
        <w:t xml:space="preserve"> </w:t>
      </w:r>
      <w:r w:rsidR="00D91B0F" w:rsidRPr="003232A1">
        <w:rPr>
          <w:rFonts w:ascii="함초롬바탕" w:eastAsia="함초롬바탕" w:hAnsi="함초롬바탕" w:cs="함초롬바탕" w:hint="eastAsia"/>
        </w:rPr>
        <w:t>내 잉여현금흐름</w:t>
      </w:r>
      <w:r w:rsidR="005159BE" w:rsidRPr="003232A1">
        <w:rPr>
          <w:rFonts w:ascii="함초롬바탕" w:eastAsia="함초롬바탕" w:hAnsi="함초롬바탕" w:cs="함초롬바탕" w:hint="eastAsia"/>
        </w:rPr>
        <w:t xml:space="preserve"> </w:t>
      </w:r>
      <w:r w:rsidR="00D91B0F" w:rsidRPr="003232A1">
        <w:rPr>
          <w:rFonts w:ascii="함초롬바탕" w:eastAsia="함초롬바탕" w:hAnsi="함초롬바탕" w:cs="함초롬바탕" w:hint="eastAsia"/>
        </w:rPr>
        <w:t>(free cash flow)</w:t>
      </w:r>
      <w:r w:rsidR="009A2639">
        <w:rPr>
          <w:rFonts w:ascii="함초롬바탕" w:eastAsia="함초롬바탕" w:hAnsi="함초롬바탕" w:cs="함초롬바탕" w:hint="eastAsia"/>
        </w:rPr>
        <w:t xml:space="preserve">과 </w:t>
      </w:r>
      <w:r w:rsidR="00D91B0F" w:rsidRPr="003232A1">
        <w:rPr>
          <w:rFonts w:ascii="함초롬바탕" w:eastAsia="함초롬바탕" w:hAnsi="함초롬바탕" w:cs="함초롬바탕" w:hint="eastAsia"/>
        </w:rPr>
        <w:t>정보비대칭 수준을 기업 업력</w:t>
      </w:r>
      <w:r w:rsidR="005159BE" w:rsidRPr="003232A1">
        <w:rPr>
          <w:rFonts w:ascii="함초롬바탕" w:eastAsia="함초롬바탕" w:hAnsi="함초롬바탕" w:cs="함초롬바탕" w:hint="eastAsia"/>
        </w:rPr>
        <w:t xml:space="preserve"> </w:t>
      </w:r>
      <w:r w:rsidR="003232A1">
        <w:rPr>
          <w:rFonts w:ascii="함초롬바탕" w:eastAsia="함초롬바탕" w:hAnsi="함초롬바탕" w:cs="함초롬바탕" w:hint="eastAsia"/>
        </w:rPr>
        <w:t>(age</w:t>
      </w:r>
      <w:r w:rsidR="00D91B0F" w:rsidRPr="003232A1">
        <w:rPr>
          <w:rFonts w:ascii="함초롬바탕" w:eastAsia="함초롬바탕" w:hAnsi="함초롬바탕" w:cs="함초롬바탕" w:hint="eastAsia"/>
        </w:rPr>
        <w:t>)</w:t>
      </w:r>
      <w:r w:rsidR="005159BE" w:rsidRPr="003232A1">
        <w:rPr>
          <w:rFonts w:ascii="함초롬바탕" w:eastAsia="함초롬바탕" w:hAnsi="함초롬바탕" w:cs="함초롬바탕" w:hint="eastAsia"/>
        </w:rPr>
        <w:t>을 바탕으로</w:t>
      </w:r>
      <w:r w:rsidR="00D91B0F" w:rsidRPr="003232A1">
        <w:rPr>
          <w:rFonts w:ascii="함초롬바탕" w:eastAsia="함초롬바탕" w:hAnsi="함초롬바탕" w:cs="함초롬바탕" w:hint="eastAsia"/>
        </w:rPr>
        <w:t xml:space="preserve"> 구분하여 추가적으로 살펴본 결과, 잉여현금흐름이 많</w:t>
      </w:r>
      <w:r w:rsidR="005159BE" w:rsidRPr="003232A1">
        <w:rPr>
          <w:rFonts w:ascii="함초롬바탕" w:eastAsia="함초롬바탕" w:hAnsi="함초롬바탕" w:cs="함초롬바탕" w:hint="eastAsia"/>
        </w:rPr>
        <w:t>아 대리인 문제 발생가능성이 높</w:t>
      </w:r>
      <w:r w:rsidR="00D91B0F" w:rsidRPr="003232A1">
        <w:rPr>
          <w:rFonts w:ascii="함초롬바탕" w:eastAsia="함초롬바탕" w:hAnsi="함초롬바탕" w:cs="함초롬바탕" w:hint="eastAsia"/>
        </w:rPr>
        <w:t>거나 기업 업력이 작아 시장에 잘 알려져 있지 않</w:t>
      </w:r>
      <w:r w:rsidR="009A2639">
        <w:rPr>
          <w:rFonts w:ascii="함초롬바탕" w:eastAsia="함초롬바탕" w:hAnsi="함초롬바탕" w:cs="함초롬바탕" w:hint="eastAsia"/>
        </w:rPr>
        <w:t xml:space="preserve">아 정보비대칭성이 심한 </w:t>
      </w:r>
      <w:r w:rsidR="00D91B0F" w:rsidRPr="003232A1">
        <w:rPr>
          <w:rFonts w:ascii="함초롬바탕" w:eastAsia="함초롬바탕" w:hAnsi="함초롬바탕" w:cs="함초롬바탕" w:hint="eastAsia"/>
        </w:rPr>
        <w:t>기업일수록 지배주주가 보유현금 가치에 미치는 부정적인 영향이</w:t>
      </w:r>
      <w:r w:rsidR="005159BE" w:rsidRPr="003232A1">
        <w:rPr>
          <w:rFonts w:ascii="함초롬바탕" w:eastAsia="함초롬바탕" w:hAnsi="함초롬바탕" w:cs="함초롬바탕" w:hint="eastAsia"/>
        </w:rPr>
        <w:t xml:space="preserve"> 더욱</w:t>
      </w:r>
      <w:r w:rsidR="00D91B0F" w:rsidRPr="003232A1">
        <w:rPr>
          <w:rFonts w:ascii="함초롬바탕" w:eastAsia="함초롬바탕" w:hAnsi="함초롬바탕" w:cs="함초롬바탕" w:hint="eastAsia"/>
        </w:rPr>
        <w:t xml:space="preserve"> 크게 나타났다. 이와 같은 결과는 보유현금</w:t>
      </w:r>
      <w:r w:rsidR="005159BE" w:rsidRPr="003232A1">
        <w:rPr>
          <w:rFonts w:ascii="함초롬바탕" w:eastAsia="함초롬바탕" w:hAnsi="함초롬바탕" w:cs="함초롬바탕" w:hint="eastAsia"/>
        </w:rPr>
        <w:t>의</w:t>
      </w:r>
      <w:r w:rsidR="00D91B0F" w:rsidRPr="003232A1">
        <w:rPr>
          <w:rFonts w:ascii="함초롬바탕" w:eastAsia="함초롬바탕" w:hAnsi="함초롬바탕" w:cs="함초롬바탕" w:hint="eastAsia"/>
        </w:rPr>
        <w:t xml:space="preserve"> 변화</w:t>
      </w:r>
      <w:r w:rsidR="005159BE" w:rsidRPr="003232A1">
        <w:rPr>
          <w:rFonts w:ascii="함초롬바탕" w:eastAsia="함초롬바탕" w:hAnsi="함초롬바탕" w:cs="함초롬바탕" w:hint="eastAsia"/>
        </w:rPr>
        <w:t xml:space="preserve">분 </w:t>
      </w:r>
      <w:r w:rsidR="00D91B0F" w:rsidRPr="003232A1">
        <w:rPr>
          <w:rFonts w:ascii="함초롬바탕" w:eastAsia="함초롬바탕" w:hAnsi="함초롬바탕" w:cs="함초롬바탕" w:hint="eastAsia"/>
        </w:rPr>
        <w:t>(cash change)</w:t>
      </w:r>
      <w:r w:rsidR="009A2639">
        <w:rPr>
          <w:rFonts w:ascii="함초롬바탕" w:eastAsia="함초롬바탕" w:hAnsi="함초롬바탕" w:cs="함초롬바탕" w:hint="eastAsia"/>
        </w:rPr>
        <w:t>이 기업가치에 미치는 영향을</w:t>
      </w:r>
      <w:r w:rsidR="00D91B0F" w:rsidRPr="003232A1">
        <w:rPr>
          <w:rFonts w:ascii="함초롬바탕" w:eastAsia="함초롬바탕" w:hAnsi="함초롬바탕" w:cs="함초롬바탕" w:hint="eastAsia"/>
        </w:rPr>
        <w:t xml:space="preserve"> 분석</w:t>
      </w:r>
      <w:r w:rsidR="009A2639">
        <w:rPr>
          <w:rFonts w:ascii="함초롬바탕" w:eastAsia="함초롬바탕" w:hAnsi="함초롬바탕" w:cs="함초롬바탕" w:hint="eastAsia"/>
        </w:rPr>
        <w:t>한 경우</w:t>
      </w:r>
      <w:r w:rsidR="00D91B0F" w:rsidRPr="003232A1">
        <w:rPr>
          <w:rFonts w:ascii="함초롬바탕" w:eastAsia="함초롬바탕" w:hAnsi="함초롬바탕" w:cs="함초롬바탕" w:hint="eastAsia"/>
        </w:rPr>
        <w:t xml:space="preserve">에서도 동일하게 나타나 대리인 이론의 주장을 지지하는 </w:t>
      </w:r>
      <w:r w:rsidR="005159BE" w:rsidRPr="003232A1">
        <w:rPr>
          <w:rFonts w:ascii="함초롬바탕" w:eastAsia="함초롬바탕" w:hAnsi="함초롬바탕" w:cs="함초롬바탕" w:hint="eastAsia"/>
        </w:rPr>
        <w:t>실증적 증거를 확인할 수 있었다</w:t>
      </w:r>
      <w:r w:rsidR="00D91B0F" w:rsidRPr="003232A1">
        <w:rPr>
          <w:rFonts w:ascii="함초롬바탕" w:eastAsia="함초롬바탕" w:hAnsi="함초롬바탕" w:cs="함초롬바탕" w:hint="eastAsia"/>
        </w:rPr>
        <w:t xml:space="preserve">. </w:t>
      </w:r>
    </w:p>
    <w:p w:rsidR="00D91B0F" w:rsidRDefault="00D92FED" w:rsidP="00D92FED">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한편,</w:t>
      </w:r>
      <w:r w:rsidR="00D91B0F" w:rsidRPr="00AF60B0">
        <w:rPr>
          <w:rFonts w:ascii="함초롬바탕" w:eastAsia="함초롬바탕" w:hAnsi="함초롬바탕" w:cs="함초롬바탕" w:hint="eastAsia"/>
        </w:rPr>
        <w:t xml:space="preserve"> 투자와 배당이 기업가치에 미치는 영향을 분석한 결과에서는 지배주주 특성이 관련 변수에 미치는 영향이 </w:t>
      </w:r>
      <w:r w:rsidR="009A2639">
        <w:rPr>
          <w:rFonts w:ascii="함초롬바탕" w:eastAsia="함초롬바탕" w:hAnsi="함초롬바탕" w:cs="함초롬바탕" w:hint="eastAsia"/>
        </w:rPr>
        <w:t xml:space="preserve">전반적으로 </w:t>
      </w:r>
      <w:r w:rsidR="00D91B0F" w:rsidRPr="00AF60B0">
        <w:rPr>
          <w:rFonts w:ascii="함초롬바탕" w:eastAsia="함초롬바탕" w:hAnsi="함초롬바탕" w:cs="함초롬바탕" w:hint="eastAsia"/>
        </w:rPr>
        <w:t xml:space="preserve">유의적이지 않았다. </w:t>
      </w:r>
      <w:r>
        <w:rPr>
          <w:rFonts w:ascii="함초롬바탕" w:eastAsia="함초롬바탕" w:hAnsi="함초롬바탕" w:cs="함초롬바탕" w:hint="eastAsia"/>
        </w:rPr>
        <w:t xml:space="preserve">이는 서로 상반되는 영향력이 상쇄되어 나타날 수 있기 때문에 기업을 다시 잉여현금흐름 정도 및 정보비대칭 정도를 기준으로 구분하여 세부적인 분석을 해 본 결과, </w:t>
      </w:r>
      <w:r w:rsidRPr="00AF60B0">
        <w:rPr>
          <w:rFonts w:ascii="함초롬바탕" w:eastAsia="함초롬바탕" w:hAnsi="함초롬바탕" w:cs="함초롬바탕" w:hint="eastAsia"/>
        </w:rPr>
        <w:t xml:space="preserve">투자의 경우 기업 업력이 커서 정보비대칭 정도가 상대적으로 낮은 기업에서 1대 주주의 영향력이 </w:t>
      </w:r>
      <w:r>
        <w:rPr>
          <w:rFonts w:ascii="함초롬바탕" w:eastAsia="함초롬바탕" w:hAnsi="함초롬바탕" w:cs="함초롬바탕" w:hint="eastAsia"/>
        </w:rPr>
        <w:t>크거나 5대 주주를 이용한 소유집중도가 클수록</w:t>
      </w:r>
      <w:r w:rsidRPr="00AF60B0">
        <w:rPr>
          <w:rFonts w:ascii="함초롬바탕" w:eastAsia="함초롬바탕" w:hAnsi="함초롬바탕" w:cs="함초롬바탕" w:hint="eastAsia"/>
        </w:rPr>
        <w:t xml:space="preserve"> 투자가 기업가치에 미치는 영향이 상대적으로 높다는 결과를 일부 확인</w:t>
      </w:r>
      <w:r>
        <w:rPr>
          <w:rFonts w:ascii="함초롬바탕" w:eastAsia="함초롬바탕" w:hAnsi="함초롬바탕" w:cs="함초롬바탕" w:hint="eastAsia"/>
        </w:rPr>
        <w:t>하였다. 이는</w:t>
      </w:r>
      <w:r w:rsidRPr="00AF60B0">
        <w:rPr>
          <w:rFonts w:ascii="함초롬바탕" w:eastAsia="함초롬바탕" w:hAnsi="함초롬바탕" w:cs="함초롬바탕" w:hint="eastAsia"/>
        </w:rPr>
        <w:t xml:space="preserve"> 시장에 관련 정보가 잘 알려져 있는 기업일수록 지배주주를 효율적으로 감시할 수 있어 </w:t>
      </w:r>
      <w:r w:rsidR="001A315D">
        <w:rPr>
          <w:rFonts w:ascii="함초롬바탕" w:eastAsia="함초롬바탕" w:hAnsi="함초롬바탕" w:cs="함초롬바탕" w:hint="eastAsia"/>
        </w:rPr>
        <w:t xml:space="preserve">과잉투자 등을 억제하고 적절한 </w:t>
      </w:r>
      <w:r w:rsidRPr="00AF60B0">
        <w:rPr>
          <w:rFonts w:ascii="함초롬바탕" w:eastAsia="함초롬바탕" w:hAnsi="함초롬바탕" w:cs="함초롬바탕" w:hint="eastAsia"/>
        </w:rPr>
        <w:t>투자가</w:t>
      </w:r>
      <w:r w:rsidR="001A315D">
        <w:rPr>
          <w:rFonts w:ascii="함초롬바탕" w:eastAsia="함초롬바탕" w:hAnsi="함초롬바탕" w:cs="함초롬바탕" w:hint="eastAsia"/>
        </w:rPr>
        <w:t xml:space="preserve"> 이루어지도록 하여 최종적으로</w:t>
      </w:r>
      <w:r w:rsidRPr="00AF60B0">
        <w:rPr>
          <w:rFonts w:ascii="함초롬바탕" w:eastAsia="함초롬바탕" w:hAnsi="함초롬바탕" w:cs="함초롬바탕" w:hint="eastAsia"/>
        </w:rPr>
        <w:t xml:space="preserve"> </w:t>
      </w:r>
      <w:r w:rsidR="003153E9">
        <w:rPr>
          <w:rFonts w:ascii="함초롬바탕" w:eastAsia="함초롬바탕" w:hAnsi="함초롬바탕" w:cs="함초롬바탕" w:hint="eastAsia"/>
        </w:rPr>
        <w:t xml:space="preserve">해당 투자의사결정이 </w:t>
      </w:r>
      <w:r w:rsidRPr="00AF60B0">
        <w:rPr>
          <w:rFonts w:ascii="함초롬바탕" w:eastAsia="함초롬바탕" w:hAnsi="함초롬바탕" w:cs="함초롬바탕" w:hint="eastAsia"/>
        </w:rPr>
        <w:t xml:space="preserve">기업가치 상승에 </w:t>
      </w:r>
      <w:r>
        <w:rPr>
          <w:rFonts w:ascii="함초롬바탕" w:eastAsia="함초롬바탕" w:hAnsi="함초롬바탕" w:cs="함초롬바탕" w:hint="eastAsia"/>
        </w:rPr>
        <w:t xml:space="preserve">미치는 </w:t>
      </w:r>
      <w:r w:rsidRPr="00AF60B0">
        <w:rPr>
          <w:rFonts w:ascii="함초롬바탕" w:eastAsia="함초롬바탕" w:hAnsi="함초롬바탕" w:cs="함초롬바탕" w:hint="eastAsia"/>
        </w:rPr>
        <w:t>긍정적인 영향</w:t>
      </w:r>
      <w:r>
        <w:rPr>
          <w:rFonts w:ascii="함초롬바탕" w:eastAsia="함초롬바탕" w:hAnsi="함초롬바탕" w:cs="함초롬바탕" w:hint="eastAsia"/>
        </w:rPr>
        <w:t xml:space="preserve">이 더욱 크다는 것을 의미하는 것으로 대리인 이론의 주장을 간접적으로 지지하는 결과를 확인할 수 있었다. 이와는 달리 배당이 기업가치에 미치는 영향은 세부적인 분석에서도 </w:t>
      </w:r>
      <w:r w:rsidR="00D91B0F" w:rsidRPr="00AF60B0">
        <w:rPr>
          <w:rFonts w:ascii="함초롬바탕" w:eastAsia="함초롬바탕" w:hAnsi="함초롬바탕" w:cs="함초롬바탕" w:hint="eastAsia"/>
        </w:rPr>
        <w:t xml:space="preserve">지배주주가 </w:t>
      </w:r>
      <w:r w:rsidR="00D1149B" w:rsidRPr="00AF60B0">
        <w:rPr>
          <w:rFonts w:ascii="함초롬바탕" w:eastAsia="함초롬바탕" w:hAnsi="함초롬바탕" w:cs="함초롬바탕" w:hint="eastAsia"/>
        </w:rPr>
        <w:t xml:space="preserve">배당의 가치에 </w:t>
      </w:r>
      <w:r w:rsidR="00D91B0F" w:rsidRPr="00AF60B0">
        <w:rPr>
          <w:rFonts w:ascii="함초롬바탕" w:eastAsia="함초롬바탕" w:hAnsi="함초롬바탕" w:cs="함초롬바탕" w:hint="eastAsia"/>
        </w:rPr>
        <w:t xml:space="preserve">유의적인 영향을 미친다는 </w:t>
      </w:r>
      <w:r w:rsidR="00D1149B" w:rsidRPr="00AF60B0">
        <w:rPr>
          <w:rFonts w:ascii="함초롬바탕" w:eastAsia="함초롬바탕" w:hAnsi="함초롬바탕" w:cs="함초롬바탕" w:hint="eastAsia"/>
        </w:rPr>
        <w:t>뚜렷한</w:t>
      </w:r>
      <w:r w:rsidR="00D91B0F" w:rsidRPr="00AF60B0">
        <w:rPr>
          <w:rFonts w:ascii="함초롬바탕" w:eastAsia="함초롬바탕" w:hAnsi="함초롬바탕" w:cs="함초롬바탕" w:hint="eastAsia"/>
        </w:rPr>
        <w:t xml:space="preserve"> </w:t>
      </w:r>
      <w:r w:rsidR="00346C96" w:rsidRPr="00AF60B0">
        <w:rPr>
          <w:rFonts w:ascii="함초롬바탕" w:eastAsia="함초롬바탕" w:hAnsi="함초롬바탕" w:cs="함초롬바탕" w:hint="eastAsia"/>
        </w:rPr>
        <w:t>결과를</w:t>
      </w:r>
      <w:r w:rsidR="00D91B0F" w:rsidRPr="00AF60B0">
        <w:rPr>
          <w:rFonts w:ascii="함초롬바탕" w:eastAsia="함초롬바탕" w:hAnsi="함초롬바탕" w:cs="함초롬바탕" w:hint="eastAsia"/>
        </w:rPr>
        <w:t xml:space="preserve"> 발견하지 못해 기존 연구에서의 주장대로 지배주주는 배당 감소 등을 통해 소액주주에게 부정적인 영향을 미친다</w:t>
      </w:r>
      <w:r w:rsidR="00D91B0F" w:rsidRPr="00AF60B0">
        <w:rPr>
          <w:rFonts w:ascii="함초롬바탕" w:eastAsia="함초롬바탕" w:hAnsi="함초롬바탕" w:cs="함초롬바탕" w:hint="eastAsia"/>
        </w:rPr>
        <w:lastRenderedPageBreak/>
        <w:t xml:space="preserve">는 직접적인 증거를 확인할 수 없었다. </w:t>
      </w:r>
    </w:p>
    <w:p w:rsidR="008D6CEF" w:rsidRDefault="008D6CEF"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 xml:space="preserve">본 논문의 구성은 다음과 같다. 제 II장에서는 관련된 선행연구를 살펴보고 제 III장에서 대리인 이론 관점에서 지배주주의 영향을 살펴보기 위한 연구모형 및 분석 대상 표본에 대해 기술한다. 그리고 제 IV장에서는 주요 분석결과를 보유현금, 투자, 그리고 배당 측면으로 구분하여 제시하고 마지막으로 제 V장에서는 종합적인 </w:t>
      </w:r>
      <w:r w:rsidRPr="002C6F60">
        <w:rPr>
          <w:rFonts w:ascii="함초롬바탕" w:eastAsia="함초롬바탕" w:hAnsi="함초롬바탕" w:cs="함초롬바탕" w:hint="eastAsia"/>
        </w:rPr>
        <w:t>결론</w:t>
      </w:r>
      <w:r w:rsidR="002C6F60" w:rsidRPr="002C6F60">
        <w:rPr>
          <w:rFonts w:ascii="함초롬바탕" w:eastAsia="함초롬바탕" w:hAnsi="함초롬바탕" w:cs="함초롬바탕" w:hint="eastAsia"/>
        </w:rPr>
        <w:t>을</w:t>
      </w:r>
      <w:r w:rsidRPr="002C6F60">
        <w:rPr>
          <w:rFonts w:ascii="함초롬바탕" w:eastAsia="함초롬바탕" w:hAnsi="함초롬바탕" w:cs="함초롬바탕" w:hint="eastAsia"/>
        </w:rPr>
        <w:t xml:space="preserve"> 제시한다</w:t>
      </w:r>
      <w:r>
        <w:rPr>
          <w:rFonts w:ascii="함초롬바탕" w:eastAsia="함초롬바탕" w:hAnsi="함초롬바탕" w:cs="함초롬바탕" w:hint="eastAsia"/>
        </w:rPr>
        <w:t xml:space="preserve">. </w:t>
      </w:r>
    </w:p>
    <w:p w:rsidR="00136C9C" w:rsidRDefault="00136C9C" w:rsidP="00D35788">
      <w:pPr>
        <w:ind w:firstLineChars="200" w:firstLine="388"/>
        <w:rPr>
          <w:rFonts w:ascii="함초롬바탕" w:eastAsia="함초롬바탕" w:hAnsi="함초롬바탕" w:cs="함초롬바탕"/>
        </w:rPr>
      </w:pPr>
    </w:p>
    <w:p w:rsidR="00FC5731" w:rsidRDefault="00FC5731" w:rsidP="00D35788">
      <w:pPr>
        <w:ind w:firstLineChars="200" w:firstLine="388"/>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t>II.</w:t>
      </w:r>
      <w:r w:rsidRPr="00EA0BFE">
        <w:rPr>
          <w:rFonts w:ascii="함초롬바탕" w:eastAsia="함초롬바탕" w:hAnsi="함초롬바탕" w:cs="함초롬바탕" w:hint="eastAsia"/>
          <w:b/>
          <w:sz w:val="30"/>
        </w:rPr>
        <w:tab/>
      </w:r>
      <w:r w:rsidR="00547355">
        <w:rPr>
          <w:rFonts w:ascii="함초롬바탕" w:eastAsia="함초롬바탕" w:hAnsi="함초롬바탕" w:cs="함초롬바탕" w:hint="eastAsia"/>
          <w:b/>
          <w:sz w:val="30"/>
        </w:rPr>
        <w:tab/>
      </w:r>
      <w:r w:rsidRPr="00EA0BFE">
        <w:rPr>
          <w:rFonts w:ascii="함초롬바탕" w:eastAsia="함초롬바탕" w:hAnsi="함초롬바탕" w:cs="함초롬바탕" w:hint="eastAsia"/>
          <w:b/>
          <w:sz w:val="30"/>
        </w:rPr>
        <w:t>선행연구</w:t>
      </w:r>
    </w:p>
    <w:p w:rsidR="00EA0BFE" w:rsidRDefault="00EA0BFE" w:rsidP="005E50B8">
      <w:pPr>
        <w:rPr>
          <w:rFonts w:ascii="함초롬바탕" w:eastAsia="함초롬바탕" w:hAnsi="함초롬바탕" w:cs="함초롬바탕"/>
        </w:rPr>
      </w:pPr>
    </w:p>
    <w:p w:rsidR="00871CC6" w:rsidRDefault="00B03DDB"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r>
      <w:r w:rsidR="007F6C4F">
        <w:rPr>
          <w:rFonts w:ascii="함초롬바탕" w:eastAsia="함초롬바탕" w:hAnsi="함초롬바탕" w:cs="함초롬바탕" w:hint="eastAsia"/>
        </w:rPr>
        <w:t>지배주주가 기업에 미치는 영향에 대해서는 다양한 분야에서 이론 및 실증적 연구가 진행되었다. 대표적으로 La Porta, Lopez-de-Silanes, and Shleifer (2000)</w:t>
      </w:r>
      <w:r w:rsidR="007F6C4F">
        <w:rPr>
          <w:rFonts w:ascii="함초롬바탕" w:eastAsia="함초롬바탕" w:hAnsi="함초롬바탕" w:cs="함초롬바탕"/>
        </w:rPr>
        <w:t>는</w:t>
      </w:r>
      <w:r w:rsidR="007F6C4F">
        <w:rPr>
          <w:rFonts w:ascii="함초롬바탕" w:eastAsia="함초롬바탕" w:hAnsi="함초롬바탕" w:cs="함초롬바탕" w:hint="eastAsia"/>
        </w:rPr>
        <w:t xml:space="preserve"> 지배주주가 사적 이익을 추구함으로 인해 소액주주가 피해를 받는 것은 다양한 형태로 존재한다고 언급하고 있다. 따라서 투자자들은 기업의 이해관계자 보다 </w:t>
      </w:r>
      <w:r w:rsidR="005C0EEC">
        <w:rPr>
          <w:rFonts w:ascii="함초롬바탕" w:eastAsia="함초롬바탕" w:hAnsi="함초롬바탕" w:cs="함초롬바탕" w:hint="eastAsia"/>
        </w:rPr>
        <w:t xml:space="preserve">법적 </w:t>
      </w:r>
      <w:r w:rsidR="007F6C4F">
        <w:rPr>
          <w:rFonts w:ascii="함초롬바탕" w:eastAsia="함초롬바탕" w:hAnsi="함초롬바탕" w:cs="함초롬바탕" w:hint="eastAsia"/>
        </w:rPr>
        <w:t>규율 등에 더욱 의지하</w:t>
      </w:r>
      <w:r w:rsidR="00CA315F">
        <w:rPr>
          <w:rFonts w:ascii="함초롬바탕" w:eastAsia="함초롬바탕" w:hAnsi="함초롬바탕" w:cs="함초롬바탕" w:hint="eastAsia"/>
        </w:rPr>
        <w:t>여 지배주주의 사적 이익 추구행위를 통제하려</w:t>
      </w:r>
      <w:r w:rsidR="007F6C4F">
        <w:rPr>
          <w:rFonts w:ascii="함초롬바탕" w:eastAsia="함초롬바탕" w:hAnsi="함초롬바탕" w:cs="함초롬바탕" w:hint="eastAsia"/>
        </w:rPr>
        <w:t xml:space="preserve">는 경향이 많다고 주장하였다. </w:t>
      </w:r>
      <w:r w:rsidR="00CA315F">
        <w:rPr>
          <w:rFonts w:ascii="함초롬바탕" w:eastAsia="함초롬바탕" w:hAnsi="함초롬바탕" w:cs="함초롬바탕" w:hint="eastAsia"/>
        </w:rPr>
        <w:t xml:space="preserve">같은 맥락에서 Fama and Jensen (1983), 그리고 Stulz (1988) </w:t>
      </w:r>
      <w:r w:rsidR="00CA315F">
        <w:rPr>
          <w:rFonts w:ascii="함초롬바탕" w:eastAsia="함초롬바탕" w:hAnsi="함초롬바탕" w:cs="함초롬바탕"/>
        </w:rPr>
        <w:t>역시</w:t>
      </w:r>
      <w:r w:rsidR="00CA315F">
        <w:rPr>
          <w:rFonts w:ascii="함초롬바탕" w:eastAsia="함초롬바탕" w:hAnsi="함초롬바탕" w:cs="함초롬바탕" w:hint="eastAsia"/>
        </w:rPr>
        <w:t xml:space="preserve"> 경영에 참여하는 지배주주들은 자신의 보상을 과다하게 책정하거나 과잉</w:t>
      </w:r>
      <w:r w:rsidR="005C0EEC">
        <w:rPr>
          <w:rFonts w:ascii="함초롬바탕" w:eastAsia="함초롬바탕" w:hAnsi="함초롬바탕" w:cs="함초롬바탕" w:hint="eastAsia"/>
        </w:rPr>
        <w:t xml:space="preserve"> </w:t>
      </w:r>
      <w:r w:rsidR="00CA315F">
        <w:rPr>
          <w:rFonts w:ascii="함초롬바탕" w:eastAsia="함초롬바탕" w:hAnsi="함초롬바탕" w:cs="함초롬바탕" w:hint="eastAsia"/>
        </w:rPr>
        <w:t>투자 등을 통해 기업가치를 하락시킬 가능성이 있다고 하였다. 이는 소유가 분산됨에 따라 발생할 수 있는 경영자와 주주</w:t>
      </w:r>
      <w:r w:rsidR="00F276B8">
        <w:rPr>
          <w:rFonts w:ascii="함초롬바탕" w:eastAsia="함초롬바탕" w:hAnsi="함초롬바탕" w:cs="함초롬바탕" w:hint="eastAsia"/>
        </w:rPr>
        <w:t xml:space="preserve"> </w:t>
      </w:r>
      <w:r w:rsidR="00CA315F">
        <w:rPr>
          <w:rFonts w:ascii="함초롬바탕" w:eastAsia="함초롬바탕" w:hAnsi="함초롬바탕" w:cs="함초롬바탕" w:hint="eastAsia"/>
        </w:rPr>
        <w:t xml:space="preserve">간의 대리인 문제가 </w:t>
      </w:r>
      <w:r w:rsidR="00F276B8">
        <w:rPr>
          <w:rFonts w:ascii="함초롬바탕" w:eastAsia="함초롬바탕" w:hAnsi="함초롬바탕" w:cs="함초롬바탕" w:hint="eastAsia"/>
        </w:rPr>
        <w:t xml:space="preserve">지배주주의 지분율이 증가함에 따라 </w:t>
      </w:r>
      <w:r w:rsidR="00CA315F">
        <w:rPr>
          <w:rFonts w:ascii="함초롬바탕" w:eastAsia="함초롬바탕" w:hAnsi="함초롬바탕" w:cs="함초롬바탕" w:hint="eastAsia"/>
        </w:rPr>
        <w:t>지배주주와 소액주주</w:t>
      </w:r>
      <w:r w:rsidR="00F276B8">
        <w:rPr>
          <w:rFonts w:ascii="함초롬바탕" w:eastAsia="함초롬바탕" w:hAnsi="함초롬바탕" w:cs="함초롬바탕" w:hint="eastAsia"/>
        </w:rPr>
        <w:t xml:space="preserve"> </w:t>
      </w:r>
      <w:r w:rsidR="00CA315F">
        <w:rPr>
          <w:rFonts w:ascii="함초롬바탕" w:eastAsia="함초롬바탕" w:hAnsi="함초롬바탕" w:cs="함초롬바탕" w:hint="eastAsia"/>
        </w:rPr>
        <w:t xml:space="preserve">간의 대리인 문제로 </w:t>
      </w:r>
      <w:r w:rsidR="00F276B8">
        <w:rPr>
          <w:rFonts w:ascii="함초롬바탕" w:eastAsia="함초롬바탕" w:hAnsi="함초롬바탕" w:cs="함초롬바탕" w:hint="eastAsia"/>
        </w:rPr>
        <w:t>변화될</w:t>
      </w:r>
      <w:r w:rsidR="00CA315F">
        <w:rPr>
          <w:rFonts w:ascii="함초롬바탕" w:eastAsia="함초롬바탕" w:hAnsi="함초롬바탕" w:cs="함초롬바탕" w:hint="eastAsia"/>
        </w:rPr>
        <w:t xml:space="preserve"> 수 있음을 의미하는 것이다 </w:t>
      </w:r>
      <w:r w:rsidR="00CA315F" w:rsidRPr="007C023E">
        <w:rPr>
          <w:rFonts w:ascii="함초롬바탕" w:eastAsia="함초롬바탕" w:hAnsi="함초롬바탕" w:cs="함초롬바탕" w:hint="eastAsia"/>
        </w:rPr>
        <w:t>(Claessens and Fan, 2002; 김명애, 2011). 그런데, Morck, Shleifer, and Vishny (1988)</w:t>
      </w:r>
      <w:r w:rsidR="00CA315F" w:rsidRPr="007C023E">
        <w:rPr>
          <w:rFonts w:ascii="함초롬바탕" w:eastAsia="함초롬바탕" w:hAnsi="함초롬바탕" w:cs="함초롬바탕"/>
        </w:rPr>
        <w:t>는</w:t>
      </w:r>
      <w:r w:rsidR="00CA315F" w:rsidRPr="007C023E">
        <w:rPr>
          <w:rFonts w:ascii="함초롬바탕" w:eastAsia="함초롬바탕" w:hAnsi="함초롬바탕" w:cs="함초롬바탕" w:hint="eastAsia"/>
        </w:rPr>
        <w:t xml:space="preserve"> 지배주주나 대주주가 기업에 미치는 영향은 그들이 소유하는 지분에 따라 다르다는 실증적 증거를 제시하였다. 이들은 Fortune 500대 기업 중 371개 기업을 분석한 결과, 지분율이 5% 이하에서는 지배주주 지분율이 증가할수록 기업가치가 증가하는 반면, 5</w:t>
      </w:r>
      <w:r w:rsidR="00A36EE2">
        <w:rPr>
          <w:rFonts w:ascii="함초롬바탕" w:eastAsia="함초롬바탕" w:hAnsi="함초롬바탕" w:cs="함초롬바탕" w:hint="eastAsia"/>
        </w:rPr>
        <w:t xml:space="preserve">% </w:t>
      </w:r>
      <w:r w:rsidR="00CA315F" w:rsidRPr="007C023E">
        <w:rPr>
          <w:rFonts w:ascii="함초롬바탕" w:eastAsia="함초롬바탕" w:hAnsi="함초롬바탕" w:cs="함초롬바탕" w:hint="eastAsia"/>
        </w:rPr>
        <w:t>~</w:t>
      </w:r>
      <w:r w:rsidR="00A36EE2">
        <w:rPr>
          <w:rFonts w:ascii="함초롬바탕" w:eastAsia="함초롬바탕" w:hAnsi="함초롬바탕" w:cs="함초롬바탕" w:hint="eastAsia"/>
        </w:rPr>
        <w:t xml:space="preserve"> </w:t>
      </w:r>
      <w:r w:rsidR="00CA315F" w:rsidRPr="007C023E">
        <w:rPr>
          <w:rFonts w:ascii="함초롬바탕" w:eastAsia="함초롬바탕" w:hAnsi="함초롬바탕" w:cs="함초롬바탕" w:hint="eastAsia"/>
        </w:rPr>
        <w:t xml:space="preserve">25%에서는 오히려 감소하는 패턴을 확인하였는데 이는 McConnell and Servaes (1990)의 분석결과와 일치하는 것이다. 하지만, Kole (1995)은 지배주주의 지분율이 기업의 성과 및 </w:t>
      </w:r>
      <w:r w:rsidR="00F276B8">
        <w:rPr>
          <w:rFonts w:ascii="함초롬바탕" w:eastAsia="함초롬바탕" w:hAnsi="함초롬바탕" w:cs="함초롬바탕" w:hint="eastAsia"/>
        </w:rPr>
        <w:t xml:space="preserve">기업가치와는 </w:t>
      </w:r>
      <w:r w:rsidR="00CA315F" w:rsidRPr="007C023E">
        <w:rPr>
          <w:rFonts w:ascii="함초롬바탕" w:eastAsia="함초롬바탕" w:hAnsi="함초롬바탕" w:cs="함초롬바탕" w:hint="eastAsia"/>
        </w:rPr>
        <w:t xml:space="preserve">직접적인 연관이 없다는 </w:t>
      </w:r>
      <w:r w:rsidR="005C0EEC" w:rsidRPr="007C023E">
        <w:rPr>
          <w:rFonts w:ascii="함초롬바탕" w:eastAsia="함초롬바탕" w:hAnsi="함초롬바탕" w:cs="함초롬바탕" w:hint="eastAsia"/>
        </w:rPr>
        <w:t xml:space="preserve">반대의 </w:t>
      </w:r>
      <w:r w:rsidR="00CA315F" w:rsidRPr="007C023E">
        <w:rPr>
          <w:rFonts w:ascii="함초롬바탕" w:eastAsia="함초롬바탕" w:hAnsi="함초롬바탕" w:cs="함초롬바탕" w:hint="eastAsia"/>
        </w:rPr>
        <w:t>실증적 결과를 제시하기도 하여 지배주주가 기업에 미치는 영향에 대</w:t>
      </w:r>
      <w:r w:rsidR="00CA315F">
        <w:rPr>
          <w:rFonts w:ascii="함초롬바탕" w:eastAsia="함초롬바탕" w:hAnsi="함초롬바탕" w:cs="함초롬바탕" w:hint="eastAsia"/>
        </w:rPr>
        <w:t xml:space="preserve">한 연구들은 </w:t>
      </w:r>
      <w:r w:rsidR="00A36EE2">
        <w:rPr>
          <w:rFonts w:ascii="함초롬바탕" w:eastAsia="함초롬바탕" w:hAnsi="함초롬바탕" w:cs="함초롬바탕" w:hint="eastAsia"/>
        </w:rPr>
        <w:t>연구대상</w:t>
      </w:r>
      <w:r w:rsidR="00CA315F">
        <w:rPr>
          <w:rFonts w:ascii="함초롬바탕" w:eastAsia="함초롬바탕" w:hAnsi="함초롬바탕" w:cs="함초롬바탕" w:hint="eastAsia"/>
        </w:rPr>
        <w:t xml:space="preserve"> 및 분석 방법에 따라 다양한 결과</w:t>
      </w:r>
      <w:r w:rsidR="00CA315F">
        <w:rPr>
          <w:rFonts w:ascii="함초롬바탕" w:eastAsia="함초롬바탕" w:hAnsi="함초롬바탕" w:cs="함초롬바탕" w:hint="eastAsia"/>
        </w:rPr>
        <w:lastRenderedPageBreak/>
        <w:t xml:space="preserve">들을 제시하고 있다. </w:t>
      </w:r>
    </w:p>
    <w:p w:rsidR="005C0EEC" w:rsidRDefault="005C0EEC"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 xml:space="preserve">한편, 최근에는 지배주주가 기업에 미치는 영향을 보다 구체적인 영역에서 </w:t>
      </w:r>
      <w:r w:rsidR="00F276B8">
        <w:rPr>
          <w:rFonts w:ascii="함초롬바탕" w:eastAsia="함초롬바탕" w:hAnsi="함초롬바탕" w:cs="함초롬바탕" w:hint="eastAsia"/>
        </w:rPr>
        <w:t xml:space="preserve">세분화하여 </w:t>
      </w:r>
      <w:r>
        <w:rPr>
          <w:rFonts w:ascii="함초롬바탕" w:eastAsia="함초롬바탕" w:hAnsi="함초롬바탕" w:cs="함초롬바탕" w:hint="eastAsia"/>
        </w:rPr>
        <w:t>분석하</w:t>
      </w:r>
      <w:r w:rsidR="00B27694">
        <w:rPr>
          <w:rFonts w:ascii="함초롬바탕" w:eastAsia="함초롬바탕" w:hAnsi="함초롬바탕" w:cs="함초롬바탕" w:hint="eastAsia"/>
        </w:rPr>
        <w:t>려</w:t>
      </w:r>
      <w:r>
        <w:rPr>
          <w:rFonts w:ascii="함초롬바탕" w:eastAsia="함초롬바탕" w:hAnsi="함초롬바탕" w:cs="함초롬바탕" w:hint="eastAsia"/>
        </w:rPr>
        <w:t>는 연구들이 점차 증가하고 있다. 대표적으로 Anderson and Hamadi (2009)는 집중적인 소유구조</w:t>
      </w:r>
      <w:r w:rsidR="0005341A">
        <w:rPr>
          <w:rFonts w:ascii="함초롬바탕" w:eastAsia="함초롬바탕" w:hAnsi="함초롬바탕" w:cs="함초롬바탕" w:hint="eastAsia"/>
        </w:rPr>
        <w:t xml:space="preserve"> </w:t>
      </w:r>
      <w:r>
        <w:rPr>
          <w:rFonts w:ascii="함초롬바탕" w:eastAsia="함초롬바탕" w:hAnsi="함초롬바탕" w:cs="함초롬바탕" w:hint="eastAsia"/>
        </w:rPr>
        <w:t xml:space="preserve">(concentrated ownership)를 가진 기업일수록 현금을 보유하려는 유인이 강하다는 분석결과를 제시하였다. 이들은 기존의 주장과 달리, 지배주주는 재산의 많은 부분을 </w:t>
      </w:r>
      <w:r w:rsidR="0005341A">
        <w:rPr>
          <w:rFonts w:ascii="함초롬바탕" w:eastAsia="함초롬바탕" w:hAnsi="함초롬바탕" w:cs="함초롬바탕" w:hint="eastAsia"/>
        </w:rPr>
        <w:t xml:space="preserve">특정 </w:t>
      </w:r>
      <w:r>
        <w:rPr>
          <w:rFonts w:ascii="함초롬바탕" w:eastAsia="함초롬바탕" w:hAnsi="함초롬바탕" w:cs="함초롬바탕" w:hint="eastAsia"/>
        </w:rPr>
        <w:t xml:space="preserve">기업에 </w:t>
      </w:r>
      <w:r w:rsidR="0005341A">
        <w:rPr>
          <w:rFonts w:ascii="함초롬바탕" w:eastAsia="함초롬바탕" w:hAnsi="함초롬바탕" w:cs="함초롬바탕" w:hint="eastAsia"/>
        </w:rPr>
        <w:t xml:space="preserve">집중적으로 </w:t>
      </w:r>
      <w:r>
        <w:rPr>
          <w:rFonts w:ascii="함초롬바탕" w:eastAsia="함초롬바탕" w:hAnsi="함초롬바탕" w:cs="함초롬바탕" w:hint="eastAsia"/>
        </w:rPr>
        <w:t>투자하고 있기 때문에 상대적으로 위험회피</w:t>
      </w:r>
      <w:r w:rsidR="0005341A">
        <w:rPr>
          <w:rFonts w:ascii="함초롬바탕" w:eastAsia="함초롬바탕" w:hAnsi="함초롬바탕" w:cs="함초롬바탕" w:hint="eastAsia"/>
        </w:rPr>
        <w:t xml:space="preserve"> </w:t>
      </w:r>
      <w:r>
        <w:rPr>
          <w:rFonts w:ascii="함초롬바탕" w:eastAsia="함초롬바탕" w:hAnsi="함초롬바탕" w:cs="함초롬바탕" w:hint="eastAsia"/>
        </w:rPr>
        <w:t>성향이 강한 특성을 가지고 있어 기업</w:t>
      </w:r>
      <w:r w:rsidR="0005341A">
        <w:rPr>
          <w:rFonts w:ascii="함초롬바탕" w:eastAsia="함초롬바탕" w:hAnsi="함초롬바탕" w:cs="함초롬바탕" w:hint="eastAsia"/>
        </w:rPr>
        <w:t xml:space="preserve"> </w:t>
      </w:r>
      <w:r>
        <w:rPr>
          <w:rFonts w:ascii="함초롬바탕" w:eastAsia="함초롬바탕" w:hAnsi="함초롬바탕" w:cs="함초롬바탕" w:hint="eastAsia"/>
        </w:rPr>
        <w:t xml:space="preserve">내 보유현금을 통해 </w:t>
      </w:r>
      <w:r w:rsidR="0005341A">
        <w:rPr>
          <w:rFonts w:ascii="함초롬바탕" w:eastAsia="함초롬바탕" w:hAnsi="함초롬바탕" w:cs="함초롬바탕" w:hint="eastAsia"/>
        </w:rPr>
        <w:t xml:space="preserve">해당 </w:t>
      </w:r>
      <w:r w:rsidR="005A3500">
        <w:rPr>
          <w:rFonts w:ascii="함초롬바탕" w:eastAsia="함초롬바탕" w:hAnsi="함초롬바탕" w:cs="함초롬바탕" w:hint="eastAsia"/>
        </w:rPr>
        <w:t xml:space="preserve">위험을 </w:t>
      </w:r>
      <w:r>
        <w:rPr>
          <w:rFonts w:ascii="함초롬바탕" w:eastAsia="함초롬바탕" w:hAnsi="함초롬바탕" w:cs="함초롬바탕" w:hint="eastAsia"/>
        </w:rPr>
        <w:t>통제</w:t>
      </w:r>
      <w:r w:rsidR="005A3500">
        <w:rPr>
          <w:rFonts w:ascii="함초롬바탕" w:eastAsia="함초롬바탕" w:hAnsi="함초롬바탕" w:cs="함초롬바탕" w:hint="eastAsia"/>
        </w:rPr>
        <w:t>하려 한</w:t>
      </w:r>
      <w:r>
        <w:rPr>
          <w:rFonts w:ascii="함초롬바탕" w:eastAsia="함초롬바탕" w:hAnsi="함초롬바탕" w:cs="함초롬바탕" w:hint="eastAsia"/>
        </w:rPr>
        <w:t>다</w:t>
      </w:r>
      <w:r w:rsidR="00454053">
        <w:rPr>
          <w:rFonts w:ascii="함초롬바탕" w:eastAsia="함초롬바탕" w:hAnsi="함초롬바탕" w:cs="함초롬바탕" w:hint="eastAsia"/>
        </w:rPr>
        <w:t>는 것이다</w:t>
      </w:r>
      <w:r>
        <w:rPr>
          <w:rFonts w:ascii="함초롬바탕" w:eastAsia="함초롬바탕" w:hAnsi="함초롬바탕" w:cs="함초롬바탕" w:hint="eastAsia"/>
        </w:rPr>
        <w:t xml:space="preserve">. </w:t>
      </w:r>
      <w:r w:rsidR="00440B23">
        <w:rPr>
          <w:rFonts w:ascii="함초롬바탕" w:eastAsia="함초롬바탕" w:hAnsi="함초롬바탕" w:cs="함초롬바탕" w:hint="eastAsia"/>
        </w:rPr>
        <w:t>이와는 달리, 신민식, 김수은 (2010)은 지배주주 지분이 증가할수록 보유현금 비중이 유의적으로 증가한다는 동일한 결과를 제시하면서 그 원인으로 지배주주가 이사회 등의 장악을 통해 자신의 사적 이익을 위해 기업</w:t>
      </w:r>
      <w:r w:rsidR="0005341A">
        <w:rPr>
          <w:rFonts w:ascii="함초롬바탕" w:eastAsia="함초롬바탕" w:hAnsi="함초롬바탕" w:cs="함초롬바탕" w:hint="eastAsia"/>
        </w:rPr>
        <w:t xml:space="preserve"> </w:t>
      </w:r>
      <w:r w:rsidR="00440B23">
        <w:rPr>
          <w:rFonts w:ascii="함초롬바탕" w:eastAsia="함초롬바탕" w:hAnsi="함초롬바탕" w:cs="함초롬바탕" w:hint="eastAsia"/>
        </w:rPr>
        <w:t>내에 보유현금 비중을 유의적으로 증가시킨다는 다른 의미를 제시하였다. 반면</w:t>
      </w:r>
      <w:r>
        <w:rPr>
          <w:rFonts w:ascii="함초롬바탕" w:eastAsia="함초롬바탕" w:hAnsi="함초롬바탕" w:cs="함초롬바탕" w:hint="eastAsia"/>
        </w:rPr>
        <w:t>, Ferreira and Vilela (2004)는 지배주주가 존재하는 기업일수록 경영자를 효율적으로 감시하기 때문에 보유현금 축적을 통해 사적 이익을 추구하려는 경영자의 유인을 감소시킬 수 있고 이로 인해 기업</w:t>
      </w:r>
      <w:r w:rsidR="0005341A">
        <w:rPr>
          <w:rFonts w:ascii="함초롬바탕" w:eastAsia="함초롬바탕" w:hAnsi="함초롬바탕" w:cs="함초롬바탕" w:hint="eastAsia"/>
        </w:rPr>
        <w:t xml:space="preserve"> </w:t>
      </w:r>
      <w:r>
        <w:rPr>
          <w:rFonts w:ascii="함초롬바탕" w:eastAsia="함초롬바탕" w:hAnsi="함초롬바탕" w:cs="함초롬바탕" w:hint="eastAsia"/>
        </w:rPr>
        <w:t>내 보유현금 비중은</w:t>
      </w:r>
      <w:r w:rsidR="00440B23">
        <w:rPr>
          <w:rFonts w:ascii="함초롬바탕" w:eastAsia="함초롬바탕" w:hAnsi="함초롬바탕" w:cs="함초롬바탕" w:hint="eastAsia"/>
        </w:rPr>
        <w:t xml:space="preserve"> 오히려</w:t>
      </w:r>
      <w:r>
        <w:rPr>
          <w:rFonts w:ascii="함초롬바탕" w:eastAsia="함초롬바탕" w:hAnsi="함초롬바탕" w:cs="함초롬바탕" w:hint="eastAsia"/>
        </w:rPr>
        <w:t xml:space="preserve"> 유의적으로 낮다는 </w:t>
      </w:r>
      <w:r w:rsidR="00EF3C00">
        <w:rPr>
          <w:rFonts w:ascii="함초롬바탕" w:eastAsia="함초롬바탕" w:hAnsi="함초롬바탕" w:cs="함초롬바탕" w:hint="eastAsia"/>
        </w:rPr>
        <w:t>결과를</w:t>
      </w:r>
      <w:r>
        <w:rPr>
          <w:rFonts w:ascii="함초롬바탕" w:eastAsia="함초롬바탕" w:hAnsi="함초롬바탕" w:cs="함초롬바탕" w:hint="eastAsia"/>
        </w:rPr>
        <w:t xml:space="preserve"> </w:t>
      </w:r>
      <w:r w:rsidR="00365FBE">
        <w:rPr>
          <w:rFonts w:ascii="함초롬바탕" w:eastAsia="함초롬바탕" w:hAnsi="함초롬바탕" w:cs="함초롬바탕" w:hint="eastAsia"/>
        </w:rPr>
        <w:t>보여주</w:t>
      </w:r>
      <w:r w:rsidR="0005341A">
        <w:rPr>
          <w:rFonts w:ascii="함초롬바탕" w:eastAsia="함초롬바탕" w:hAnsi="함초롬바탕" w:cs="함초롬바탕" w:hint="eastAsia"/>
        </w:rPr>
        <w:t>기도 하였</w:t>
      </w:r>
      <w:r w:rsidR="00365FBE">
        <w:rPr>
          <w:rFonts w:ascii="함초롬바탕" w:eastAsia="함초롬바탕" w:hAnsi="함초롬바탕" w:cs="함초롬바탕" w:hint="eastAsia"/>
        </w:rPr>
        <w:t>다</w:t>
      </w:r>
      <w:r>
        <w:rPr>
          <w:rFonts w:ascii="함초롬바탕" w:eastAsia="함초롬바탕" w:hAnsi="함초롬바탕" w:cs="함초롬바탕" w:hint="eastAsia"/>
        </w:rPr>
        <w:t xml:space="preserve">. </w:t>
      </w:r>
    </w:p>
    <w:p w:rsidR="005C0EEC" w:rsidRDefault="00DF007F"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지배주주의 영향을 배당 측면에서 살펴본 Thomsen (2005)</w:t>
      </w:r>
      <w:r>
        <w:rPr>
          <w:rFonts w:ascii="함초롬바탕" w:eastAsia="함초롬바탕" w:hAnsi="함초롬바탕" w:cs="함초롬바탕"/>
        </w:rPr>
        <w:t>은</w:t>
      </w:r>
      <w:r>
        <w:rPr>
          <w:rFonts w:ascii="함초롬바탕" w:eastAsia="함초롬바탕" w:hAnsi="함초롬바탕" w:cs="함초롬바탕" w:hint="eastAsia"/>
        </w:rPr>
        <w:t xml:space="preserve"> 유럽과 미국 기업들을 분석한 결과, 대주주지분이 증가할수록 배당 규모는 유의적으로 감소하는 것으로 나타나 소액주주들의 이익을 침해할 수 있다고 주장하였다. 반면, 김명애</w:t>
      </w:r>
      <w:r w:rsidR="00CC7BB4">
        <w:rPr>
          <w:rFonts w:ascii="함초롬바탕" w:eastAsia="함초롬바탕" w:hAnsi="함초롬바탕" w:cs="함초롬바탕" w:hint="eastAsia"/>
        </w:rPr>
        <w:t xml:space="preserve"> </w:t>
      </w:r>
      <w:r>
        <w:rPr>
          <w:rFonts w:ascii="함초롬바탕" w:eastAsia="함초롬바탕" w:hAnsi="함초롬바탕" w:cs="함초롬바탕" w:hint="eastAsia"/>
        </w:rPr>
        <w:t xml:space="preserve"> (2011)는 기업이 처한 상황에 따라 지배주주가 배당의사결정에 미치는 영향이 달라질 것으로 예상하</w:t>
      </w:r>
      <w:r w:rsidR="008D68DF">
        <w:rPr>
          <w:rFonts w:ascii="함초롬바탕" w:eastAsia="함초롬바탕" w:hAnsi="함초롬바탕" w:cs="함초롬바탕" w:hint="eastAsia"/>
        </w:rPr>
        <w:t xml:space="preserve">였다. </w:t>
      </w:r>
      <w:r>
        <w:rPr>
          <w:rFonts w:ascii="함초롬바탕" w:eastAsia="함초롬바탕" w:hAnsi="함초롬바탕" w:cs="함초롬바탕" w:hint="eastAsia"/>
        </w:rPr>
        <w:t xml:space="preserve">2000년부터 2009년까지 국내 기업들을 </w:t>
      </w:r>
      <w:r w:rsidR="008D68DF">
        <w:rPr>
          <w:rFonts w:ascii="함초롬바탕" w:eastAsia="함초롬바탕" w:hAnsi="함초롬바탕" w:cs="함초롬바탕" w:hint="eastAsia"/>
        </w:rPr>
        <w:t xml:space="preserve">이용하여 </w:t>
      </w:r>
      <w:r>
        <w:rPr>
          <w:rFonts w:ascii="함초롬바탕" w:eastAsia="함초롬바탕" w:hAnsi="함초롬바탕" w:cs="함초롬바탕" w:hint="eastAsia"/>
        </w:rPr>
        <w:t xml:space="preserve">분석한 결과, </w:t>
      </w:r>
      <w:r w:rsidR="00AA29F5">
        <w:rPr>
          <w:rFonts w:ascii="함초롬바탕" w:eastAsia="함초롬바탕" w:hAnsi="함초롬바탕" w:cs="함초롬바탕" w:hint="eastAsia"/>
        </w:rPr>
        <w:t>정보비대칭 정도가 강한 기업에서는 대주주지분 상승이 현금배분 규모의 증가를 이끄는 반면, 성장성이 높은 기업에서는 오히려 감소하는 것을 확인하였다. 다시 말해, 배당이 정보비대칭을 완화시키는 기능</w:t>
      </w:r>
      <w:r w:rsidR="00917D0C">
        <w:rPr>
          <w:rFonts w:ascii="함초롬바탕" w:eastAsia="함초롬바탕" w:hAnsi="함초롬바탕" w:cs="함초롬바탕" w:hint="eastAsia"/>
        </w:rPr>
        <w:t>을 수행할</w:t>
      </w:r>
      <w:r w:rsidR="00AA29F5">
        <w:rPr>
          <w:rFonts w:ascii="함초롬바탕" w:eastAsia="함초롬바탕" w:hAnsi="함초롬바탕" w:cs="함초롬바탕" w:hint="eastAsia"/>
        </w:rPr>
        <w:t xml:space="preserve"> 경우에는 대주주지분이 증가할수록 배당 규모가 증가하는 반면, 미래 투자를 위한 재원이 필요한 기업의 대주주는 오히려 배당에 소극적인 것으로 나타나 해당 특성을 가진 기업의 대주주는 소액주주와 이익을 공유하도록 의사결정을 하는 것으로 나타났다. 하지만 여유현금이 많음과 동시에 정보비대칭 정도가 약한 기업에서는 오히려 배당을 줄여 소액주주의 이익을 침해할 가능성이 높은 것으로 나타나 기업의 특성에 따라 대주주가 배당의사결정에 미치는 영향은 상이하다는 결과를 제시하였다. </w:t>
      </w:r>
    </w:p>
    <w:p w:rsidR="00D676F6" w:rsidRDefault="00D676F6"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아울러, 투자측면에서</w:t>
      </w:r>
      <w:r w:rsidR="00365FBE">
        <w:rPr>
          <w:rFonts w:ascii="함초롬바탕" w:eastAsia="함초롬바탕" w:hAnsi="함초롬바탕" w:cs="함초롬바탕" w:hint="eastAsia"/>
        </w:rPr>
        <w:t>도</w:t>
      </w:r>
      <w:r>
        <w:rPr>
          <w:rFonts w:ascii="함초롬바탕" w:eastAsia="함초롬바탕" w:hAnsi="함초롬바탕" w:cs="함초롬바탕" w:hint="eastAsia"/>
        </w:rPr>
        <w:t xml:space="preserve"> Bebchuk (1994)과 Johnson, La Porta, Lopez-de-</w:t>
      </w:r>
      <w:r>
        <w:rPr>
          <w:rFonts w:ascii="함초롬바탕" w:eastAsia="함초롬바탕" w:hAnsi="함초롬바탕" w:cs="함초롬바탕" w:hint="eastAsia"/>
        </w:rPr>
        <w:lastRenderedPageBreak/>
        <w:t>Silanes, and Shleifer (2000)</w:t>
      </w:r>
      <w:r w:rsidR="00917D0C">
        <w:rPr>
          <w:rFonts w:ascii="함초롬바탕" w:eastAsia="함초롬바탕" w:hAnsi="함초롬바탕" w:cs="함초롬바탕" w:hint="eastAsia"/>
        </w:rPr>
        <w:t>, 그리고 Stulz (1988)</w:t>
      </w:r>
      <w:r>
        <w:rPr>
          <w:rFonts w:ascii="함초롬바탕" w:eastAsia="함초롬바탕" w:hAnsi="함초롬바탕" w:cs="함초롬바탕" w:hint="eastAsia"/>
        </w:rPr>
        <w:t xml:space="preserve">는 대주주 지분의 증가는 전망이 낮은 사업에 투자를 증가시키고 전체 주주의 이익보다는 </w:t>
      </w:r>
      <w:r w:rsidR="00365FBE">
        <w:rPr>
          <w:rFonts w:ascii="함초롬바탕" w:eastAsia="함초롬바탕" w:hAnsi="함초롬바탕" w:cs="함초롬바탕" w:hint="eastAsia"/>
        </w:rPr>
        <w:t xml:space="preserve">대주주 </w:t>
      </w:r>
      <w:r>
        <w:rPr>
          <w:rFonts w:ascii="함초롬바탕" w:eastAsia="함초롬바탕" w:hAnsi="함초롬바탕" w:cs="함초롬바탕" w:hint="eastAsia"/>
        </w:rPr>
        <w:t xml:space="preserve">개인의 이익을 위해 투자의사결정을 하는 경향이 강하다고 주장하고 있어 대주주가 투자의사결정에 부정적인 영향을 미칠 수 있음을 언급하고 있다. 이와는 달리, </w:t>
      </w:r>
      <w:r>
        <w:rPr>
          <w:rFonts w:ascii="함초롬바탕" w:eastAsia="함초롬바탕" w:hAnsi="함초롬바탕" w:cs="함초롬바탕"/>
        </w:rPr>
        <w:t>Anderson,</w:t>
      </w:r>
      <w:r w:rsidRPr="00510B04">
        <w:rPr>
          <w:rFonts w:ascii="함초롬바탕" w:eastAsia="함초롬바탕" w:hAnsi="함초롬바탕" w:cs="함초롬바탕"/>
        </w:rPr>
        <w:t xml:space="preserve"> Mansi, and Reeb</w:t>
      </w:r>
      <w:r>
        <w:rPr>
          <w:rFonts w:ascii="함초롬바탕" w:eastAsia="함초롬바탕" w:hAnsi="함초롬바탕" w:cs="함초롬바탕" w:hint="eastAsia"/>
        </w:rPr>
        <w:t xml:space="preserve"> (2003)과 </w:t>
      </w:r>
      <w:r w:rsidRPr="00305E11">
        <w:rPr>
          <w:rFonts w:ascii="함초롬바탕" w:eastAsia="함초롬바탕" w:hAnsi="함초롬바탕" w:cs="함초롬바탕"/>
        </w:rPr>
        <w:t>Villalong and Admit</w:t>
      </w:r>
      <w:r>
        <w:rPr>
          <w:rFonts w:ascii="함초롬바탕" w:eastAsia="함초롬바탕" w:hAnsi="함초롬바탕" w:cs="함초롬바탕" w:hint="eastAsia"/>
        </w:rPr>
        <w:t xml:space="preserve"> (</w:t>
      </w:r>
      <w:r w:rsidRPr="00305E11">
        <w:rPr>
          <w:rFonts w:ascii="함초롬바탕" w:eastAsia="함초롬바탕" w:hAnsi="함초롬바탕" w:cs="함초롬바탕"/>
        </w:rPr>
        <w:t>2006</w:t>
      </w:r>
      <w:r>
        <w:rPr>
          <w:rFonts w:ascii="함초롬바탕" w:eastAsia="함초롬바탕" w:hAnsi="함초롬바탕" w:cs="함초롬바탕" w:hint="eastAsia"/>
        </w:rPr>
        <w:t>)는 소유경영자의 경우 경영권 유지를 중시하</w:t>
      </w:r>
      <w:r w:rsidR="00454053">
        <w:rPr>
          <w:rFonts w:ascii="함초롬바탕" w:eastAsia="함초롬바탕" w:hAnsi="함초롬바탕" w:cs="함초롬바탕" w:hint="eastAsia"/>
        </w:rPr>
        <w:t>여</w:t>
      </w:r>
      <w:r>
        <w:rPr>
          <w:rFonts w:ascii="함초롬바탕" w:eastAsia="함초롬바탕" w:hAnsi="함초롬바탕" w:cs="함초롬바탕" w:hint="eastAsia"/>
        </w:rPr>
        <w:t xml:space="preserve"> </w:t>
      </w:r>
      <w:r w:rsidR="00454053">
        <w:rPr>
          <w:rFonts w:ascii="함초롬바탕" w:eastAsia="함초롬바탕" w:hAnsi="함초롬바탕" w:cs="함초롬바탕" w:hint="eastAsia"/>
        </w:rPr>
        <w:t>위험을</w:t>
      </w:r>
      <w:r>
        <w:rPr>
          <w:rFonts w:ascii="함초롬바탕" w:eastAsia="함초롬바탕" w:hAnsi="함초롬바탕" w:cs="함초롬바탕" w:hint="eastAsia"/>
        </w:rPr>
        <w:t xml:space="preserve"> </w:t>
      </w:r>
      <w:r w:rsidR="00454053">
        <w:rPr>
          <w:rFonts w:ascii="함초롬바탕" w:eastAsia="함초롬바탕" w:hAnsi="함초롬바탕" w:cs="함초롬바탕" w:hint="eastAsia"/>
        </w:rPr>
        <w:t>회</w:t>
      </w:r>
      <w:r>
        <w:rPr>
          <w:rFonts w:ascii="함초롬바탕" w:eastAsia="함초롬바탕" w:hAnsi="함초롬바탕" w:cs="함초롬바탕" w:hint="eastAsia"/>
        </w:rPr>
        <w:t>피하는 경향이 있</w:t>
      </w:r>
      <w:r w:rsidR="00365FBE">
        <w:rPr>
          <w:rFonts w:ascii="함초롬바탕" w:eastAsia="함초롬바탕" w:hAnsi="함초롬바탕" w:cs="함초롬바탕" w:hint="eastAsia"/>
        </w:rPr>
        <w:t>기 때문에 고위험 투자로 인해</w:t>
      </w:r>
      <w:r>
        <w:rPr>
          <w:rFonts w:ascii="함초롬바탕" w:eastAsia="함초롬바탕" w:hAnsi="함초롬바탕" w:cs="함초롬바탕" w:hint="eastAsia"/>
        </w:rPr>
        <w:t xml:space="preserve"> 담보자산 가치를 하락시켜 </w:t>
      </w:r>
      <w:r w:rsidR="00365FBE">
        <w:rPr>
          <w:rFonts w:ascii="함초롬바탕" w:eastAsia="함초롬바탕" w:hAnsi="함초롬바탕" w:cs="함초롬바탕" w:hint="eastAsia"/>
        </w:rPr>
        <w:t>채권자들</w:t>
      </w:r>
      <w:r>
        <w:rPr>
          <w:rFonts w:ascii="함초롬바탕" w:eastAsia="함초롬바탕" w:hAnsi="함초롬바탕" w:cs="함초롬바탕" w:hint="eastAsia"/>
        </w:rPr>
        <w:t xml:space="preserve">의 이익을 침해할 가능성은 낮다는 반대의 결과를 제시하기도 하였다. </w:t>
      </w:r>
    </w:p>
    <w:p w:rsidR="009230B5" w:rsidRDefault="009230B5"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 xml:space="preserve">그런데 앞에서 언급한 기존의 선행연구들은 대부분 지배주주가 기업의 보유현금이나 투자, 그리고 배당 등에 미치는 영향을 비중 내지 규모 측면에서만 분석하였다는 공통점을 가지고 있다. </w:t>
      </w:r>
      <w:r w:rsidR="00933958">
        <w:rPr>
          <w:rFonts w:ascii="함초롬바탕" w:eastAsia="함초롬바탕" w:hAnsi="함초롬바탕" w:cs="함초롬바탕" w:hint="eastAsia"/>
        </w:rPr>
        <w:t>하지만</w:t>
      </w:r>
      <w:r w:rsidR="00C54856">
        <w:rPr>
          <w:rFonts w:ascii="함초롬바탕" w:eastAsia="함초롬바탕" w:hAnsi="함초롬바탕" w:cs="함초롬바탕" w:hint="eastAsia"/>
        </w:rPr>
        <w:t>,</w:t>
      </w:r>
      <w:r w:rsidR="00371EE1">
        <w:rPr>
          <w:rFonts w:ascii="함초롬바탕" w:eastAsia="함초롬바탕" w:hAnsi="함초롬바탕" w:cs="함초롬바탕" w:hint="eastAsia"/>
        </w:rPr>
        <w:t xml:space="preserve"> 지배주주와 보유현금 규모 간에 유의적인 양(+)의 관계가 </w:t>
      </w:r>
      <w:r w:rsidR="004A55C1">
        <w:rPr>
          <w:rFonts w:ascii="함초롬바탕" w:eastAsia="함초롬바탕" w:hAnsi="함초롬바탕" w:cs="함초롬바탕" w:hint="eastAsia"/>
        </w:rPr>
        <w:t>존재</w:t>
      </w:r>
      <w:r w:rsidR="00371EE1">
        <w:rPr>
          <w:rFonts w:ascii="함초롬바탕" w:eastAsia="함초롬바탕" w:hAnsi="함초롬바탕" w:cs="함초롬바탕" w:hint="eastAsia"/>
        </w:rPr>
        <w:t>하는 것이 대리인 문제를 야기시켜 기업에 부정적인 영향을 미</w:t>
      </w:r>
      <w:r w:rsidR="00C54856">
        <w:rPr>
          <w:rFonts w:ascii="함초롬바탕" w:eastAsia="함초롬바탕" w:hAnsi="함초롬바탕" w:cs="함초롬바탕" w:hint="eastAsia"/>
        </w:rPr>
        <w:t>칠 수도 있지만,</w:t>
      </w:r>
      <w:r w:rsidR="00371EE1">
        <w:rPr>
          <w:rFonts w:ascii="함초롬바탕" w:eastAsia="함초롬바탕" w:hAnsi="함초롬바탕" w:cs="함초롬바탕" w:hint="eastAsia"/>
        </w:rPr>
        <w:t xml:space="preserve"> Mikkelson and Partch (2003)</w:t>
      </w:r>
      <w:r w:rsidR="00C54856">
        <w:rPr>
          <w:rFonts w:ascii="함초롬바탕" w:eastAsia="함초롬바탕" w:hAnsi="함초롬바탕" w:cs="함초롬바탕" w:hint="eastAsia"/>
        </w:rPr>
        <w:t>가 제시한 바와 같이</w:t>
      </w:r>
      <w:r w:rsidR="00371EE1">
        <w:rPr>
          <w:rFonts w:ascii="함초롬바탕" w:eastAsia="함초롬바탕" w:hAnsi="함초롬바탕" w:cs="함초롬바탕" w:hint="eastAsia"/>
        </w:rPr>
        <w:t xml:space="preserve"> </w:t>
      </w:r>
      <w:r w:rsidR="009C484B">
        <w:rPr>
          <w:rFonts w:ascii="함초롬바탕" w:eastAsia="함초롬바탕" w:hAnsi="함초롬바탕" w:cs="함초롬바탕" w:hint="eastAsia"/>
        </w:rPr>
        <w:t>현금을 기업</w:t>
      </w:r>
      <w:r w:rsidR="00CC7BB4">
        <w:rPr>
          <w:rFonts w:ascii="함초롬바탕" w:eastAsia="함초롬바탕" w:hAnsi="함초롬바탕" w:cs="함초롬바탕" w:hint="eastAsia"/>
        </w:rPr>
        <w:t xml:space="preserve"> </w:t>
      </w:r>
      <w:r w:rsidR="009C484B">
        <w:rPr>
          <w:rFonts w:ascii="함초롬바탕" w:eastAsia="함초롬바탕" w:hAnsi="함초롬바탕" w:cs="함초롬바탕" w:hint="eastAsia"/>
        </w:rPr>
        <w:t xml:space="preserve">내에 축적하여 </w:t>
      </w:r>
      <w:r w:rsidR="00C54856">
        <w:rPr>
          <w:rFonts w:ascii="함초롬바탕" w:eastAsia="함초롬바탕" w:hAnsi="함초롬바탕" w:cs="함초롬바탕" w:hint="eastAsia"/>
        </w:rPr>
        <w:t xml:space="preserve">미래 경영 불확실성에 </w:t>
      </w:r>
      <w:r w:rsidR="009C484B">
        <w:rPr>
          <w:rFonts w:ascii="함초롬바탕" w:eastAsia="함초롬바탕" w:hAnsi="함초롬바탕" w:cs="함초롬바탕" w:hint="eastAsia"/>
        </w:rPr>
        <w:t xml:space="preserve">사전에 </w:t>
      </w:r>
      <w:r w:rsidR="00C54856">
        <w:rPr>
          <w:rFonts w:ascii="함초롬바탕" w:eastAsia="함초롬바탕" w:hAnsi="함초롬바탕" w:cs="함초롬바탕" w:hint="eastAsia"/>
        </w:rPr>
        <w:t xml:space="preserve">대비함으로써 </w:t>
      </w:r>
      <w:r w:rsidR="00371EE1">
        <w:rPr>
          <w:rFonts w:ascii="함초롬바탕" w:eastAsia="함초롬바탕" w:hAnsi="함초롬바탕" w:cs="함초롬바탕" w:hint="eastAsia"/>
        </w:rPr>
        <w:t xml:space="preserve">기업의 </w:t>
      </w:r>
      <w:r w:rsidR="00C54856">
        <w:rPr>
          <w:rFonts w:ascii="함초롬바탕" w:eastAsia="함초롬바탕" w:hAnsi="함초롬바탕" w:cs="함초롬바탕" w:hint="eastAsia"/>
        </w:rPr>
        <w:t xml:space="preserve">향후 </w:t>
      </w:r>
      <w:r w:rsidR="00371EE1">
        <w:rPr>
          <w:rFonts w:ascii="함초롬바탕" w:eastAsia="함초롬바탕" w:hAnsi="함초롬바탕" w:cs="함초롬바탕" w:hint="eastAsia"/>
        </w:rPr>
        <w:t>수익성을 증가시킬 수</w:t>
      </w:r>
      <w:r w:rsidR="00C54856">
        <w:rPr>
          <w:rFonts w:ascii="함초롬바탕" w:eastAsia="함초롬바탕" w:hAnsi="함초롬바탕" w:cs="함초롬바탕" w:hint="eastAsia"/>
        </w:rPr>
        <w:t>도</w:t>
      </w:r>
      <w:r w:rsidR="00371EE1">
        <w:rPr>
          <w:rFonts w:ascii="함초롬바탕" w:eastAsia="함초롬바탕" w:hAnsi="함초롬바탕" w:cs="함초롬바탕" w:hint="eastAsia"/>
        </w:rPr>
        <w:t xml:space="preserve"> </w:t>
      </w:r>
      <w:r w:rsidR="00371EE1" w:rsidRPr="00C54856">
        <w:rPr>
          <w:rFonts w:ascii="함초롬바탕" w:eastAsia="함초롬바탕" w:hAnsi="함초롬바탕" w:cs="함초롬바탕" w:hint="eastAsia"/>
        </w:rPr>
        <w:t>있</w:t>
      </w:r>
      <w:r w:rsidR="00C54856">
        <w:rPr>
          <w:rFonts w:ascii="함초롬바탕" w:eastAsia="함초롬바탕" w:hAnsi="함초롬바탕" w:cs="함초롬바탕" w:hint="eastAsia"/>
        </w:rPr>
        <w:t>다. 이</w:t>
      </w:r>
      <w:r w:rsidR="009C484B">
        <w:rPr>
          <w:rFonts w:ascii="함초롬바탕" w:eastAsia="함초롬바탕" w:hAnsi="함초롬바탕" w:cs="함초롬바탕" w:hint="eastAsia"/>
        </w:rPr>
        <w:t>런</w:t>
      </w:r>
      <w:r w:rsidR="00C54856">
        <w:rPr>
          <w:rFonts w:ascii="함초롬바탕" w:eastAsia="함초롬바탕" w:hAnsi="함초롬바탕" w:cs="함초롬바탕" w:hint="eastAsia"/>
        </w:rPr>
        <w:t xml:space="preserve"> 차이는 기업이 보유하는 현금성 자산의 비중이 아니라 </w:t>
      </w:r>
      <w:r w:rsidR="006D4FAA">
        <w:rPr>
          <w:rFonts w:ascii="함초롬바탕" w:eastAsia="함초롬바탕" w:hAnsi="함초롬바탕" w:cs="함초롬바탕" w:hint="eastAsia"/>
        </w:rPr>
        <w:t xml:space="preserve">기업가치 증대를 위해 </w:t>
      </w:r>
      <w:r w:rsidR="00C54856">
        <w:rPr>
          <w:rFonts w:ascii="함초롬바탕" w:eastAsia="함초롬바탕" w:hAnsi="함초롬바탕" w:cs="함초롬바탕" w:hint="eastAsia"/>
        </w:rPr>
        <w:t xml:space="preserve">해당 자산을 </w:t>
      </w:r>
      <w:r w:rsidR="006D4FAA">
        <w:rPr>
          <w:rFonts w:ascii="함초롬바탕" w:eastAsia="함초롬바탕" w:hAnsi="함초롬바탕" w:cs="함초롬바탕" w:hint="eastAsia"/>
        </w:rPr>
        <w:t>얼마나</w:t>
      </w:r>
      <w:r w:rsidR="00C54856">
        <w:rPr>
          <w:rFonts w:ascii="함초롬바탕" w:eastAsia="함초롬바탕" w:hAnsi="함초롬바탕" w:cs="함초롬바탕" w:hint="eastAsia"/>
        </w:rPr>
        <w:t xml:space="preserve"> 효율적으로 사용</w:t>
      </w:r>
      <w:r w:rsidR="000A1111">
        <w:rPr>
          <w:rFonts w:ascii="함초롬바탕" w:eastAsia="함초롬바탕" w:hAnsi="함초롬바탕" w:cs="함초롬바탕" w:hint="eastAsia"/>
        </w:rPr>
        <w:t>되고 있는지의 여부</w:t>
      </w:r>
      <w:r w:rsidR="009C484B">
        <w:rPr>
          <w:rFonts w:ascii="함초롬바탕" w:eastAsia="함초롬바탕" w:hAnsi="함초롬바탕" w:cs="함초롬바탕" w:hint="eastAsia"/>
        </w:rPr>
        <w:t>로</w:t>
      </w:r>
      <w:r w:rsidR="006D4FAA">
        <w:rPr>
          <w:rFonts w:ascii="함초롬바탕" w:eastAsia="함초롬바탕" w:hAnsi="함초롬바탕" w:cs="함초롬바탕" w:hint="eastAsia"/>
        </w:rPr>
        <w:t xml:space="preserve"> 야기된 것인데</w:t>
      </w:r>
      <w:r w:rsidR="00C54856">
        <w:rPr>
          <w:rFonts w:ascii="함초롬바탕" w:eastAsia="함초롬바탕" w:hAnsi="함초롬바탕" w:cs="함초롬바탕" w:hint="eastAsia"/>
        </w:rPr>
        <w:t xml:space="preserve"> </w:t>
      </w:r>
      <w:r w:rsidR="00371EE1" w:rsidRPr="00C54856">
        <w:rPr>
          <w:rFonts w:ascii="함초롬바탕" w:eastAsia="함초롬바탕" w:hAnsi="함초롬바탕" w:cs="함초롬바탕" w:hint="eastAsia"/>
        </w:rPr>
        <w:t xml:space="preserve">관련 연구들은 </w:t>
      </w:r>
      <w:r w:rsidR="00C54856">
        <w:rPr>
          <w:rFonts w:ascii="함초롬바탕" w:eastAsia="함초롬바탕" w:hAnsi="함초롬바탕" w:cs="함초롬바탕" w:hint="eastAsia"/>
        </w:rPr>
        <w:t xml:space="preserve">이를 간과하고 대부분 자산의 비중에만 분석의 초점을 두었다고 할 수 있다. </w:t>
      </w:r>
      <w:r w:rsidR="00371EE1">
        <w:rPr>
          <w:rFonts w:ascii="함초롬바탕" w:eastAsia="함초롬바탕" w:hAnsi="함초롬바탕" w:cs="함초롬바탕" w:hint="eastAsia"/>
        </w:rPr>
        <w:t>따라서, 지배주주의 지분이 증가함에 따라 대리인 문제가 더욱 증가하였는지를 살펴보기 위해서는 단순히 기업 내에서 보유현금이나 투자규모, 그리고 배당이 차지하는 비율이 아니라 해당 자산들이 기업가치 증대에 미치는 영향</w:t>
      </w:r>
      <w:r w:rsidR="00E7539F">
        <w:rPr>
          <w:rFonts w:ascii="함초롬바탕" w:eastAsia="함초롬바탕" w:hAnsi="함초롬바탕" w:cs="함초롬바탕" w:hint="eastAsia"/>
        </w:rPr>
        <w:t>, 이른바 해당 자산의 가치를</w:t>
      </w:r>
      <w:r w:rsidR="00371EE1">
        <w:rPr>
          <w:rFonts w:ascii="함초롬바탕" w:eastAsia="함초롬바탕" w:hAnsi="함초롬바탕" w:cs="함초롬바탕" w:hint="eastAsia"/>
        </w:rPr>
        <w:t xml:space="preserve"> 분석하여야 한다. </w:t>
      </w:r>
    </w:p>
    <w:p w:rsidR="00371EE1" w:rsidRDefault="00371EE1"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이와 같은 논리</w:t>
      </w:r>
      <w:r w:rsidR="00323687">
        <w:rPr>
          <w:rFonts w:ascii="함초롬바탕" w:eastAsia="함초롬바탕" w:hAnsi="함초롬바탕" w:cs="함초롬바탕" w:hint="eastAsia"/>
        </w:rPr>
        <w:t>를 바탕으로</w:t>
      </w:r>
      <w:r>
        <w:rPr>
          <w:rFonts w:ascii="함초롬바탕" w:eastAsia="함초롬바탕" w:hAnsi="함초롬바탕" w:cs="함초롬바탕" w:hint="eastAsia"/>
        </w:rPr>
        <w:t xml:space="preserve"> </w:t>
      </w:r>
      <w:r w:rsidR="00323687">
        <w:rPr>
          <w:rFonts w:ascii="함초롬바탕" w:eastAsia="함초롬바탕" w:hAnsi="함초롬바탕" w:cs="함초롬바탕" w:hint="eastAsia"/>
        </w:rPr>
        <w:t xml:space="preserve">대표적으로 </w:t>
      </w:r>
      <w:r>
        <w:rPr>
          <w:rFonts w:ascii="함초롬바탕" w:eastAsia="함초롬바탕" w:hAnsi="함초롬바탕" w:cs="함초롬바탕" w:hint="eastAsia"/>
        </w:rPr>
        <w:t xml:space="preserve">Pinkowitz and Williamson (2005), </w:t>
      </w:r>
      <w:r w:rsidRPr="00371EE1">
        <w:rPr>
          <w:rFonts w:ascii="함초롬바탕" w:eastAsia="함초롬바탕" w:hAnsi="함초롬바탕" w:cs="함초롬바탕"/>
        </w:rPr>
        <w:t xml:space="preserve">Pinkowitz, Stulz, and </w:t>
      </w:r>
      <w:r>
        <w:rPr>
          <w:rFonts w:ascii="함초롬바탕" w:eastAsia="함초롬바탕" w:hAnsi="함초롬바탕" w:cs="함초롬바탕"/>
        </w:rPr>
        <w:t>Williamson</w:t>
      </w:r>
      <w:r w:rsidRPr="00371EE1">
        <w:rPr>
          <w:rFonts w:ascii="함초롬바탕" w:eastAsia="함초롬바탕" w:hAnsi="함초롬바탕" w:cs="함초롬바탕"/>
        </w:rPr>
        <w:t xml:space="preserve"> </w:t>
      </w:r>
      <w:r>
        <w:rPr>
          <w:rFonts w:ascii="함초롬바탕" w:eastAsia="함초롬바탕" w:hAnsi="함초롬바탕" w:cs="함초롬바탕" w:hint="eastAsia"/>
        </w:rPr>
        <w:t>(</w:t>
      </w:r>
      <w:r w:rsidRPr="00371EE1">
        <w:rPr>
          <w:rFonts w:ascii="함초롬바탕" w:eastAsia="함초롬바탕" w:hAnsi="함초롬바탕" w:cs="함초롬바탕"/>
        </w:rPr>
        <w:t>2006</w:t>
      </w:r>
      <w:r>
        <w:rPr>
          <w:rFonts w:ascii="함초롬바탕" w:eastAsia="함초롬바탕" w:hAnsi="함초롬바탕" w:cs="함초롬바탕" w:hint="eastAsia"/>
        </w:rPr>
        <w:t>)</w:t>
      </w:r>
      <w:r w:rsidR="00323687">
        <w:rPr>
          <w:rFonts w:ascii="함초롬바탕" w:eastAsia="함초롬바탕" w:hAnsi="함초롬바탕" w:cs="함초롬바탕" w:hint="eastAsia"/>
        </w:rPr>
        <w:t xml:space="preserve"> 등</w:t>
      </w:r>
      <w:r>
        <w:rPr>
          <w:rFonts w:ascii="함초롬바탕" w:eastAsia="함초롬바탕" w:hAnsi="함초롬바탕" w:cs="함초롬바탕"/>
        </w:rPr>
        <w:t>은</w:t>
      </w:r>
      <w:r>
        <w:rPr>
          <w:rFonts w:ascii="함초롬바탕" w:eastAsia="함초롬바탕" w:hAnsi="함초롬바탕" w:cs="함초롬바탕" w:hint="eastAsia"/>
        </w:rPr>
        <w:t xml:space="preserve"> 보유현금을 중심으로 해당 자산이 기업 내에서 차지하는 비율이 아닌 실제 기업가치에 미치는 영향, 이른바 보유현금의 가치</w:t>
      </w:r>
      <w:r w:rsidR="00201ECA">
        <w:rPr>
          <w:rFonts w:ascii="함초롬바탕" w:eastAsia="함초롬바탕" w:hAnsi="함초롬바탕" w:cs="함초롬바탕" w:hint="eastAsia"/>
        </w:rPr>
        <w:t xml:space="preserve"> </w:t>
      </w:r>
      <w:r>
        <w:rPr>
          <w:rFonts w:ascii="함초롬바탕" w:eastAsia="함초롬바탕" w:hAnsi="함초롬바탕" w:cs="함초롬바탕" w:hint="eastAsia"/>
        </w:rPr>
        <w:t>(cash value)가 지배구조 특성에 따라 달라지는지 분석하였다. 그 결과, 대리인 문제가 발생할 가능성이 낮은 국가나 기업일수록 보유현금이 기업가치에 미치는 영향이 유의적으로 높게 나타난다는 결과를 제시하였다. 특히, Pinkowitz, Stulz, and Williamson (2006)은 지배구조가 우수할수록 배당이 기업가치에 미치는 영향</w:t>
      </w:r>
      <w:r w:rsidR="009C484B">
        <w:rPr>
          <w:rFonts w:ascii="함초롬바탕" w:eastAsia="함초롬바탕" w:hAnsi="함초롬바탕" w:cs="함초롬바탕" w:hint="eastAsia"/>
        </w:rPr>
        <w:t>도</w:t>
      </w:r>
      <w:r>
        <w:rPr>
          <w:rFonts w:ascii="함초롬바탕" w:eastAsia="함초롬바탕" w:hAnsi="함초롬바탕" w:cs="함초롬바탕" w:hint="eastAsia"/>
        </w:rPr>
        <w:t xml:space="preserve"> 유의적으로 높다는 결과를 제시하고 있</w:t>
      </w:r>
      <w:r w:rsidR="00274630">
        <w:rPr>
          <w:rFonts w:ascii="함초롬바탕" w:eastAsia="함초롬바탕" w:hAnsi="함초롬바탕" w:cs="함초롬바탕" w:hint="eastAsia"/>
        </w:rPr>
        <w:t>는데</w:t>
      </w:r>
      <w:r>
        <w:rPr>
          <w:rFonts w:ascii="함초롬바탕" w:eastAsia="함초롬바탕" w:hAnsi="함초롬바탕" w:cs="함초롬바탕" w:hint="eastAsia"/>
        </w:rPr>
        <w:t xml:space="preserve"> 이를 국내 기업에 적용한 박순홍, 연강흠 (2009) 역시 동일한 결과를 제시하고 있어 해당 자산</w:t>
      </w:r>
      <w:r w:rsidR="00274630">
        <w:rPr>
          <w:rFonts w:ascii="함초롬바탕" w:eastAsia="함초롬바탕" w:hAnsi="함초롬바탕" w:cs="함초롬바탕" w:hint="eastAsia"/>
        </w:rPr>
        <w:t>의 비중보다</w:t>
      </w:r>
      <w:r>
        <w:rPr>
          <w:rFonts w:ascii="함초롬바탕" w:eastAsia="함초롬바탕" w:hAnsi="함초롬바탕" w:cs="함초롬바탕" w:hint="eastAsia"/>
        </w:rPr>
        <w:t xml:space="preserve"> </w:t>
      </w:r>
      <w:r>
        <w:rPr>
          <w:rFonts w:ascii="함초롬바탕" w:eastAsia="함초롬바탕" w:hAnsi="함초롬바탕" w:cs="함초롬바탕" w:hint="eastAsia"/>
        </w:rPr>
        <w:lastRenderedPageBreak/>
        <w:t>기업가치에 미치는 영향이 더욱 중요한 의미를 가</w:t>
      </w:r>
      <w:r w:rsidR="00323687">
        <w:rPr>
          <w:rFonts w:ascii="함초롬바탕" w:eastAsia="함초롬바탕" w:hAnsi="함초롬바탕" w:cs="함초롬바탕" w:hint="eastAsia"/>
        </w:rPr>
        <w:t>짐을</w:t>
      </w:r>
      <w:r>
        <w:rPr>
          <w:rFonts w:ascii="함초롬바탕" w:eastAsia="함초롬바탕" w:hAnsi="함초롬바탕" w:cs="함초롬바탕" w:hint="eastAsia"/>
        </w:rPr>
        <w:t xml:space="preserve"> </w:t>
      </w:r>
      <w:r w:rsidR="00323687">
        <w:rPr>
          <w:rFonts w:ascii="함초롬바탕" w:eastAsia="함초롬바탕" w:hAnsi="함초롬바탕" w:cs="함초롬바탕" w:hint="eastAsia"/>
        </w:rPr>
        <w:t>확인하였</w:t>
      </w:r>
      <w:r>
        <w:rPr>
          <w:rFonts w:ascii="함초롬바탕" w:eastAsia="함초롬바탕" w:hAnsi="함초롬바탕" w:cs="함초롬바탕" w:hint="eastAsia"/>
        </w:rPr>
        <w:t xml:space="preserve">다. </w:t>
      </w:r>
    </w:p>
    <w:p w:rsidR="005D0F01" w:rsidRPr="005D0F01" w:rsidRDefault="005D0F01"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따라서, 본 연구에서는 기존 연구에서의 주장대로 지배주주 지분</w:t>
      </w:r>
      <w:r w:rsidR="00DA48FB">
        <w:rPr>
          <w:rFonts w:ascii="함초롬바탕" w:eastAsia="함초롬바탕" w:hAnsi="함초롬바탕" w:cs="함초롬바탕" w:hint="eastAsia"/>
        </w:rPr>
        <w:t>율 등</w:t>
      </w:r>
      <w:r>
        <w:rPr>
          <w:rFonts w:ascii="함초롬바탕" w:eastAsia="함초롬바탕" w:hAnsi="함초롬바탕" w:cs="함초롬바탕" w:hint="eastAsia"/>
        </w:rPr>
        <w:t>이 증가</w:t>
      </w:r>
      <w:r w:rsidR="00DA48FB">
        <w:rPr>
          <w:rFonts w:ascii="함초롬바탕" w:eastAsia="함초롬바탕" w:hAnsi="함초롬바탕" w:cs="함초롬바탕" w:hint="eastAsia"/>
        </w:rPr>
        <w:t>하여 이들의 영향력이 증가</w:t>
      </w:r>
      <w:r>
        <w:rPr>
          <w:rFonts w:ascii="함초롬바탕" w:eastAsia="함초롬바탕" w:hAnsi="함초롬바탕" w:cs="함초롬바탕" w:hint="eastAsia"/>
        </w:rPr>
        <w:t xml:space="preserve">할수록 대리인 문제가 발생할 가능성이 높아져 소액주주의 이익을 침해할 </w:t>
      </w:r>
      <w:r w:rsidR="00CC7BB4">
        <w:rPr>
          <w:rFonts w:ascii="함초롬바탕" w:eastAsia="함초롬바탕" w:hAnsi="함초롬바탕" w:cs="함초롬바탕" w:hint="eastAsia"/>
        </w:rPr>
        <w:t>개연</w:t>
      </w:r>
      <w:r>
        <w:rPr>
          <w:rFonts w:ascii="함초롬바탕" w:eastAsia="함초롬바탕" w:hAnsi="함초롬바탕" w:cs="함초롬바탕" w:hint="eastAsia"/>
        </w:rPr>
        <w:t>성이 높은지 해당 자산</w:t>
      </w:r>
      <w:r w:rsidR="00CC7BB4">
        <w:rPr>
          <w:rFonts w:ascii="함초롬바탕" w:eastAsia="함초롬바탕" w:hAnsi="함초롬바탕" w:cs="함초롬바탕" w:hint="eastAsia"/>
        </w:rPr>
        <w:t>이 차지하는 단순한 규모나 비중이 아닌 그</w:t>
      </w:r>
      <w:r>
        <w:rPr>
          <w:rFonts w:ascii="함초롬바탕" w:eastAsia="함초롬바탕" w:hAnsi="함초롬바탕" w:cs="함초롬바탕" w:hint="eastAsia"/>
        </w:rPr>
        <w:t xml:space="preserve"> 가치를 중심으로 </w:t>
      </w:r>
      <w:r w:rsidR="00DA48FB">
        <w:rPr>
          <w:rFonts w:ascii="함초롬바탕" w:eastAsia="함초롬바탕" w:hAnsi="함초롬바탕" w:cs="함초롬바탕" w:hint="eastAsia"/>
        </w:rPr>
        <w:t>확인하고자 하며 이때 Pinkowitz, Stulz, and Williamson (2006) 및 박순홍, 연강흠 (2009) 등이 사용한 가치회귀모형을 이용하였다. 만약</w:t>
      </w:r>
      <w:r>
        <w:rPr>
          <w:rFonts w:ascii="함초롬바탕" w:eastAsia="함초롬바탕" w:hAnsi="함초롬바탕" w:cs="함초롬바탕" w:hint="eastAsia"/>
        </w:rPr>
        <w:t xml:space="preserve">, </w:t>
      </w:r>
      <w:r w:rsidR="00DA48FB">
        <w:rPr>
          <w:rFonts w:ascii="함초롬바탕" w:eastAsia="함초롬바탕" w:hAnsi="함초롬바탕" w:cs="함초롬바탕" w:hint="eastAsia"/>
        </w:rPr>
        <w:t xml:space="preserve">잉여현금흐름이 많거나 정보비대칭 정도가 커 </w:t>
      </w:r>
      <w:r>
        <w:rPr>
          <w:rFonts w:ascii="함초롬바탕" w:eastAsia="함초롬바탕" w:hAnsi="함초롬바탕" w:cs="함초롬바탕" w:hint="eastAsia"/>
        </w:rPr>
        <w:t xml:space="preserve">대리인 문제가 발생할 가능성이 높을수록 해당 기업의 보유현금 및 투자, 그리고 배당이 기업가치에 미치는 영향이 유의적으로 감소할 </w:t>
      </w:r>
      <w:r w:rsidR="00CC7BB4">
        <w:rPr>
          <w:rFonts w:ascii="함초롬바탕" w:eastAsia="함초롬바탕" w:hAnsi="함초롬바탕" w:cs="함초롬바탕" w:hint="eastAsia"/>
        </w:rPr>
        <w:t>것</w:t>
      </w:r>
      <w:r w:rsidR="00DA48FB">
        <w:rPr>
          <w:rFonts w:ascii="함초롬바탕" w:eastAsia="함초롬바탕" w:hAnsi="함초롬바탕" w:cs="함초롬바탕" w:hint="eastAsia"/>
        </w:rPr>
        <w:t xml:space="preserve">으로 예상할 수 있다. 같은 맥락에서 시장에 잘 알려져 있어 대리인 문제가 상대적으로 낮을 것으로 예상되는 기업일수록 보유현금 및 투자, 그리고 배당이 기업가치에 미치는 영향이 유의적으로 높은지 확인함으로써 대리인 이론의 주장을 재확인하고자 한다. </w:t>
      </w:r>
    </w:p>
    <w:p w:rsidR="00D676F6" w:rsidRPr="00D676F6" w:rsidRDefault="00D676F6" w:rsidP="00D35788">
      <w:pPr>
        <w:ind w:firstLineChars="200" w:firstLine="388"/>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t>III.</w:t>
      </w:r>
      <w:r w:rsidR="00547355">
        <w:rPr>
          <w:rFonts w:ascii="함초롬바탕" w:eastAsia="함초롬바탕" w:hAnsi="함초롬바탕" w:cs="함초롬바탕" w:hint="eastAsia"/>
          <w:b/>
          <w:sz w:val="30"/>
        </w:rPr>
        <w:tab/>
      </w:r>
      <w:r w:rsidR="00547355">
        <w:rPr>
          <w:rFonts w:ascii="함초롬바탕" w:eastAsia="함초롬바탕" w:hAnsi="함초롬바탕" w:cs="함초롬바탕" w:hint="eastAsia"/>
          <w:b/>
          <w:sz w:val="30"/>
        </w:rPr>
        <w:tab/>
      </w:r>
      <w:r w:rsidR="002139D7">
        <w:rPr>
          <w:rFonts w:ascii="함초롬바탕" w:eastAsia="함초롬바탕" w:hAnsi="함초롬바탕" w:cs="함초롬바탕" w:hint="eastAsia"/>
          <w:b/>
          <w:sz w:val="30"/>
        </w:rPr>
        <w:t>분석 모형 및 표본 선정</w:t>
      </w:r>
    </w:p>
    <w:p w:rsidR="00EA0BFE" w:rsidRDefault="00EA0BFE" w:rsidP="005E50B8">
      <w:pPr>
        <w:rPr>
          <w:rFonts w:ascii="함초롬바탕" w:eastAsia="함초롬바탕" w:hAnsi="함초롬바탕" w:cs="함초롬바탕"/>
        </w:rPr>
      </w:pPr>
    </w:p>
    <w:p w:rsidR="002139D7" w:rsidRPr="000222DC" w:rsidRDefault="002139D7" w:rsidP="002139D7">
      <w:pPr>
        <w:rPr>
          <w:rFonts w:ascii="함초롬바탕" w:eastAsia="함초롬바탕" w:hAnsi="함초롬바탕" w:cs="함초롬바탕"/>
          <w:sz w:val="26"/>
          <w:szCs w:val="26"/>
        </w:rPr>
      </w:pPr>
      <w:r>
        <w:rPr>
          <w:rFonts w:ascii="함초롬바탕" w:eastAsia="함초롬바탕" w:hAnsi="함초롬바탕" w:cs="함초롬바탕" w:hint="eastAsia"/>
          <w:sz w:val="26"/>
          <w:szCs w:val="26"/>
        </w:rPr>
        <w:t>1.</w:t>
      </w:r>
      <w:r>
        <w:rPr>
          <w:rFonts w:ascii="함초롬바탕" w:eastAsia="함초롬바탕" w:hAnsi="함초롬바탕" w:cs="함초롬바탕" w:hint="eastAsia"/>
          <w:sz w:val="26"/>
          <w:szCs w:val="26"/>
        </w:rPr>
        <w:tab/>
        <w:t>분석 모형</w:t>
      </w:r>
    </w:p>
    <w:p w:rsidR="002139D7" w:rsidRPr="002139D7" w:rsidRDefault="002139D7" w:rsidP="00D35788">
      <w:pPr>
        <w:ind w:firstLineChars="200" w:firstLine="388"/>
        <w:rPr>
          <w:rFonts w:ascii="함초롬바탕" w:eastAsia="함초롬바탕" w:hAnsi="함초롬바탕" w:cs="함초롬바탕"/>
        </w:rPr>
      </w:pPr>
    </w:p>
    <w:p w:rsidR="002139D7" w:rsidRDefault="00D35788"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r>
      <w:r w:rsidR="00577376">
        <w:rPr>
          <w:rFonts w:ascii="함초롬바탕" w:eastAsia="함초롬바탕" w:hAnsi="함초롬바탕" w:cs="함초롬바탕" w:hint="eastAsia"/>
        </w:rPr>
        <w:t>본 연구에서는 지배주주 특성이 기업에 미치는 영향을 보유현금, 투자, 그리고 배당 측면에서 살펴보기 위해 기존 연구에서 많이 언급되고 있는 가치회귀모형을 사용한다. 해당 모형을 이용한 Pinkowitz, Stulz, and Williamson (2006) 및 Pinkowitz and Williamson (2005)은 지배구조가 좋은 기업일수록 보유현금 및 배당이 기업가치 상승에 미치는 영향이 유의적으로 높다는 결과를 제시하고 있</w:t>
      </w:r>
      <w:r w:rsidR="0050259A">
        <w:rPr>
          <w:rFonts w:ascii="함초롬바탕" w:eastAsia="함초롬바탕" w:hAnsi="함초롬바탕" w:cs="함초롬바탕" w:hint="eastAsia"/>
        </w:rPr>
        <w:t>다.</w:t>
      </w:r>
      <w:r w:rsidR="00577376">
        <w:rPr>
          <w:rFonts w:ascii="함초롬바탕" w:eastAsia="함초롬바탕" w:hAnsi="함초롬바탕" w:cs="함초롬바탕" w:hint="eastAsia"/>
        </w:rPr>
        <w:t xml:space="preserve"> 본 연구</w:t>
      </w:r>
      <w:r w:rsidR="0050259A">
        <w:rPr>
          <w:rFonts w:ascii="함초롬바탕" w:eastAsia="함초롬바탕" w:hAnsi="함초롬바탕" w:cs="함초롬바탕" w:hint="eastAsia"/>
        </w:rPr>
        <w:t>도</w:t>
      </w:r>
      <w:r w:rsidR="00577376">
        <w:rPr>
          <w:rFonts w:ascii="함초롬바탕" w:eastAsia="함초롬바탕" w:hAnsi="함초롬바탕" w:cs="함초롬바탕" w:hint="eastAsia"/>
        </w:rPr>
        <w:t xml:space="preserve"> 지배주주의 특성을 중심으로 대리인 문제 발생가능성이 보유현금 및 투자, 그리고 배당의 가치에 유의적인 영향을 미치는지 분석</w:t>
      </w:r>
      <w:r w:rsidR="0050259A">
        <w:rPr>
          <w:rFonts w:ascii="함초롬바탕" w:eastAsia="함초롬바탕" w:hAnsi="함초롬바탕" w:cs="함초롬바탕" w:hint="eastAsia"/>
        </w:rPr>
        <w:t xml:space="preserve">한다는 유사성을 가지고 있어 </w:t>
      </w:r>
      <w:r w:rsidR="00577376">
        <w:rPr>
          <w:rFonts w:ascii="함초롬바탕" w:eastAsia="함초롬바탕" w:hAnsi="함초롬바탕" w:cs="함초롬바탕" w:hint="eastAsia"/>
        </w:rPr>
        <w:t xml:space="preserve">기존 연구와의 일관성을 유지하고 비교가능성을 위해 가치회귀모형을 </w:t>
      </w:r>
      <w:r w:rsidR="008B0685">
        <w:rPr>
          <w:rFonts w:ascii="함초롬바탕" w:eastAsia="함초롬바탕" w:hAnsi="함초롬바탕" w:cs="함초롬바탕" w:hint="eastAsia"/>
        </w:rPr>
        <w:t xml:space="preserve">기본모형으로 </w:t>
      </w:r>
      <w:r w:rsidR="00577376">
        <w:rPr>
          <w:rFonts w:ascii="함초롬바탕" w:eastAsia="함초롬바탕" w:hAnsi="함초롬바탕" w:cs="함초롬바탕" w:hint="eastAsia"/>
        </w:rPr>
        <w:t xml:space="preserve">사용한다. </w:t>
      </w:r>
    </w:p>
    <w:p w:rsidR="0050259A" w:rsidRDefault="0018111D"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Pinkowitz, Stulz, and Williamson (2006) 및 Pinkowitz and Williamson (2005)</w:t>
      </w:r>
      <w:r w:rsidR="0050259A">
        <w:rPr>
          <w:rFonts w:ascii="함초롬바탕" w:eastAsia="함초롬바탕" w:hAnsi="함초롬바탕" w:cs="함초롬바탕" w:hint="eastAsia"/>
        </w:rPr>
        <w:t>이 사용한 모형은 Fama and French (1998)</w:t>
      </w:r>
      <w:r w:rsidR="0050259A">
        <w:rPr>
          <w:rFonts w:ascii="함초롬바탕" w:eastAsia="함초롬바탕" w:hAnsi="함초롬바탕" w:cs="함초롬바탕"/>
        </w:rPr>
        <w:t>가</w:t>
      </w:r>
      <w:r w:rsidR="0050259A">
        <w:rPr>
          <w:rFonts w:ascii="함초롬바탕" w:eastAsia="함초롬바탕" w:hAnsi="함초롬바탕" w:cs="함초롬바탕" w:hint="eastAsia"/>
        </w:rPr>
        <w:t xml:space="preserve"> 사용한 아래의 식 (1)을 변</w:t>
      </w:r>
      <w:r w:rsidR="0050259A">
        <w:rPr>
          <w:rFonts w:ascii="함초롬바탕" w:eastAsia="함초롬바탕" w:hAnsi="함초롬바탕" w:cs="함초롬바탕" w:hint="eastAsia"/>
        </w:rPr>
        <w:lastRenderedPageBreak/>
        <w:t>형한 것인데 Fama and French (1998)는 기업의 가치는 수익성, 투자활동, 그리고 자본조달활동의 결과로 결정된다고 예상하고 각 변수들의 해당연도 및 미래 기대변화를 함께 고려하도록 모형을 설정하였다</w:t>
      </w:r>
      <w:r w:rsidR="00B45781">
        <w:rPr>
          <w:rStyle w:val="a8"/>
          <w:rFonts w:ascii="함초롬바탕" w:eastAsia="함초롬바탕" w:hAnsi="함초롬바탕" w:cs="함초롬바탕"/>
        </w:rPr>
        <w:footnoteReference w:id="1"/>
      </w:r>
      <w:r w:rsidR="0050259A">
        <w:rPr>
          <w:rFonts w:ascii="함초롬바탕" w:eastAsia="함초롬바탕" w:hAnsi="함초롬바탕" w:cs="함초롬바탕" w:hint="eastAsia"/>
        </w:rPr>
        <w:t xml:space="preserve">. </w:t>
      </w:r>
    </w:p>
    <w:p w:rsidR="0050259A" w:rsidRDefault="0050259A" w:rsidP="00D35788">
      <w:pPr>
        <w:ind w:firstLineChars="200" w:firstLine="388"/>
        <w:rPr>
          <w:rFonts w:ascii="함초롬바탕" w:eastAsia="함초롬바탕" w:hAnsi="함초롬바탕" w:cs="함초롬바탕"/>
        </w:rPr>
      </w:pPr>
    </w:p>
    <w:p w:rsidR="0050259A" w:rsidRPr="00DC778F" w:rsidRDefault="00DC778F" w:rsidP="00DC778F">
      <w:pPr>
        <w:ind w:firstLineChars="200" w:firstLine="388"/>
        <w:rPr>
          <w:rFonts w:ascii="함초롬바탕" w:eastAsia="함초롬바탕" w:hAnsi="함초롬바탕" w:cs="함초롬바탕"/>
          <w:szCs w:val="20"/>
        </w:rPr>
      </w:pPr>
      <w:r w:rsidRPr="00DC778F">
        <w:rPr>
          <w:rFonts w:ascii="함초롬바탕" w:eastAsia="함초롬바탕" w:hAnsi="함초롬바탕" w:cs="함초롬바탕"/>
          <w:position w:val="-52"/>
          <w:szCs w:val="20"/>
        </w:rPr>
        <w:object w:dxaOrig="6120" w:dyaOrig="11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35pt;height:56.9pt" o:ole="">
            <v:imagedata r:id="rId10" o:title=""/>
          </v:shape>
          <o:OLEObject Type="Embed" ProgID="Equation.DSMT4" ShapeID="_x0000_i1025" DrawAspect="Content" ObjectID="_1415816806" r:id="rId11"/>
        </w:object>
      </w:r>
      <w:r w:rsidRPr="00DC778F">
        <w:rPr>
          <w:rFonts w:ascii="함초롬바탕" w:eastAsia="함초롬바탕" w:hAnsi="함초롬바탕" w:cs="함초롬바탕" w:hint="eastAsia"/>
          <w:szCs w:val="20"/>
        </w:rPr>
        <w:t xml:space="preserve">      (1)</w:t>
      </w:r>
    </w:p>
    <w:p w:rsidR="0050259A" w:rsidRDefault="00E61E26"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 </w:t>
      </w:r>
    </w:p>
    <w:p w:rsidR="00DC778F" w:rsidRDefault="00E61E26" w:rsidP="00D35788">
      <w:pPr>
        <w:ind w:firstLineChars="200" w:firstLine="388"/>
        <w:rPr>
          <w:rFonts w:ascii="함초롬바탕" w:eastAsia="함초롬바탕" w:hAnsi="함초롬바탕" w:cs="함초롬바탕"/>
        </w:rPr>
      </w:pPr>
      <w:r w:rsidRPr="00E61E26">
        <w:rPr>
          <w:rFonts w:ascii="함초롬바탕" w:eastAsia="함초롬바탕" w:hAnsi="함초롬바탕" w:cs="함초롬바탕" w:hint="eastAsia"/>
        </w:rPr>
        <w:t xml:space="preserve">여기서 </w:t>
      </w:r>
      <w:r w:rsidR="00664C7A" w:rsidRPr="00664C7A">
        <w:rPr>
          <w:rFonts w:ascii="Book Antiqua" w:eastAsia="함초롬바탕" w:hAnsi="Book Antiqua" w:cs="함초롬바탕"/>
          <w:i/>
        </w:rPr>
        <w:t>X</w:t>
      </w:r>
      <w:r w:rsidR="00664C7A" w:rsidRPr="00664C7A">
        <w:rPr>
          <w:rFonts w:ascii="Book Antiqua" w:eastAsia="함초롬바탕" w:hAnsi="Book Antiqua" w:cs="함초롬바탕"/>
          <w:i/>
          <w:vertAlign w:val="subscript"/>
        </w:rPr>
        <w:t>i,t</w:t>
      </w:r>
      <w:r w:rsidRPr="00E61E26">
        <w:rPr>
          <w:rFonts w:ascii="함초롬바탕" w:eastAsia="함초롬바탕" w:hAnsi="함초롬바탕" w:cs="함초롬바탕" w:hint="eastAsia"/>
        </w:rPr>
        <w:t xml:space="preserve">는 </w:t>
      </w:r>
      <w:r w:rsidR="00664C7A" w:rsidRPr="00664C7A">
        <w:rPr>
          <w:rFonts w:ascii="Book Antiqua" w:eastAsia="함초롬바탕" w:hAnsi="Book Antiqua" w:cs="함초롬바탕"/>
          <w:i/>
        </w:rPr>
        <w:t>i</w:t>
      </w:r>
      <w:r w:rsidRPr="00E61E26">
        <w:rPr>
          <w:rFonts w:ascii="함초롬바탕" w:eastAsia="함초롬바탕" w:hAnsi="함초롬바탕" w:cs="함초롬바탕" w:hint="eastAsia"/>
        </w:rPr>
        <w:t xml:space="preserve">기업의 </w:t>
      </w:r>
      <w:r w:rsidR="00664C7A" w:rsidRPr="00664C7A">
        <w:rPr>
          <w:rFonts w:ascii="Book Antiqua" w:eastAsia="함초롬바탕" w:hAnsi="Book Antiqua" w:cs="함초롬바탕"/>
          <w:i/>
        </w:rPr>
        <w:t>t</w:t>
      </w:r>
      <w:r w:rsidRPr="00E61E26">
        <w:rPr>
          <w:rFonts w:ascii="함초롬바탕" w:eastAsia="함초롬바탕" w:hAnsi="함초롬바탕" w:cs="함초롬바탕" w:hint="eastAsia"/>
        </w:rPr>
        <w:t xml:space="preserve">년도 </w:t>
      </w:r>
      <w:r w:rsidR="00664C7A" w:rsidRPr="00664C7A">
        <w:rPr>
          <w:rFonts w:ascii="Book Antiqua" w:eastAsia="함초롬바탕" w:hAnsi="Book Antiqua" w:cs="함초롬바탕"/>
          <w:i/>
        </w:rPr>
        <w:t>X</w:t>
      </w:r>
      <w:r w:rsidRPr="00E61E26">
        <w:rPr>
          <w:rFonts w:ascii="함초롬바탕" w:eastAsia="함초롬바탕" w:hAnsi="함초롬바탕" w:cs="함초롬바탕" w:hint="eastAsia"/>
        </w:rPr>
        <w:t>변수</w:t>
      </w:r>
      <w:r w:rsidRPr="00E61E26">
        <w:rPr>
          <w:rFonts w:ascii="함초롬바탕" w:eastAsia="함초롬바탕" w:hAnsi="함초롬바탕" w:cs="함초롬바탕"/>
        </w:rPr>
        <w:t>를</w:t>
      </w:r>
      <w:r w:rsidRPr="00E61E26">
        <w:rPr>
          <w:rFonts w:ascii="함초롬바탕" w:eastAsia="함초롬바탕" w:hAnsi="함초롬바탕" w:cs="함초롬바탕" w:hint="eastAsia"/>
        </w:rPr>
        <w:t xml:space="preserve"> 총자산</w:t>
      </w:r>
      <w:r w:rsidR="0018111D">
        <w:rPr>
          <w:rFonts w:ascii="함초롬바탕" w:eastAsia="함초롬바탕" w:hAnsi="함초롬바탕" w:cs="함초롬바탕" w:hint="eastAsia"/>
        </w:rPr>
        <w:t xml:space="preserve"> </w:t>
      </w:r>
      <w:r w:rsidR="003964CE">
        <w:rPr>
          <w:rFonts w:ascii="함초롬바탕" w:eastAsia="함초롬바탕" w:hAnsi="함초롬바탕" w:cs="함초롬바탕" w:hint="eastAsia"/>
        </w:rPr>
        <w:t>(</w:t>
      </w:r>
      <w:r w:rsidR="00664C7A" w:rsidRPr="00664C7A">
        <w:rPr>
          <w:rFonts w:ascii="Book Antiqua" w:eastAsia="함초롬바탕" w:hAnsi="Book Antiqua" w:cs="함초롬바탕"/>
          <w:i/>
        </w:rPr>
        <w:t>A</w:t>
      </w:r>
      <w:r w:rsidR="003964CE">
        <w:rPr>
          <w:rFonts w:ascii="함초롬바탕" w:eastAsia="함초롬바탕" w:hAnsi="함초롬바탕" w:cs="함초롬바탕" w:hint="eastAsia"/>
        </w:rPr>
        <w:t>)</w:t>
      </w:r>
      <w:r w:rsidRPr="00E61E26">
        <w:rPr>
          <w:rFonts w:ascii="함초롬바탕" w:eastAsia="함초롬바탕" w:hAnsi="함초롬바탕" w:cs="함초롬바탕" w:hint="eastAsia"/>
        </w:rPr>
        <w:t xml:space="preserve">으로 나눈 값이며 </w:t>
      </w:r>
      <w:r w:rsidR="00664C7A" w:rsidRPr="00664C7A">
        <w:rPr>
          <w:rFonts w:ascii="Book Antiqua" w:eastAsia="함초롬바탕" w:hAnsi="Book Antiqua" w:cs="함초롬바탕"/>
          <w:i/>
        </w:rPr>
        <w:t>dX</w:t>
      </w:r>
      <w:r w:rsidR="00664C7A" w:rsidRPr="00664C7A">
        <w:rPr>
          <w:rFonts w:ascii="Book Antiqua" w:eastAsia="함초롬바탕" w:hAnsi="Book Antiqua" w:cs="함초롬바탕"/>
          <w:i/>
          <w:vertAlign w:val="subscript"/>
        </w:rPr>
        <w:t>i,t</w:t>
      </w:r>
      <w:r w:rsidRPr="00E61E26">
        <w:rPr>
          <w:rFonts w:ascii="함초롬바탕" w:eastAsia="함초롬바탕" w:hAnsi="함초롬바탕" w:cs="함초롬바탕" w:hint="eastAsia"/>
        </w:rPr>
        <w:t xml:space="preserve">와 </w:t>
      </w:r>
      <w:r w:rsidR="00664C7A" w:rsidRPr="00664C7A">
        <w:rPr>
          <w:rFonts w:ascii="Book Antiqua" w:eastAsia="함초롬바탕" w:hAnsi="Book Antiqua" w:cs="함초롬바탕"/>
          <w:i/>
        </w:rPr>
        <w:t>dX</w:t>
      </w:r>
      <w:r w:rsidR="00664C7A" w:rsidRPr="00664C7A">
        <w:rPr>
          <w:rFonts w:ascii="Book Antiqua" w:eastAsia="함초롬바탕" w:hAnsi="Book Antiqua" w:cs="함초롬바탕"/>
          <w:i/>
          <w:vertAlign w:val="subscript"/>
        </w:rPr>
        <w:t>i,t</w:t>
      </w:r>
      <w:r w:rsidR="00664C7A">
        <w:rPr>
          <w:rFonts w:ascii="Book Antiqua" w:eastAsia="함초롬바탕" w:hAnsi="Book Antiqua" w:cs="함초롬바탕" w:hint="eastAsia"/>
          <w:i/>
          <w:vertAlign w:val="subscript"/>
        </w:rPr>
        <w:t>+1</w:t>
      </w:r>
      <w:r w:rsidRPr="00E61E26">
        <w:rPr>
          <w:rFonts w:ascii="함초롬바탕" w:eastAsia="함초롬바탕" w:hAnsi="함초롬바탕" w:cs="함초롬바탕" w:hint="eastAsia"/>
        </w:rPr>
        <w:t xml:space="preserve">은 각각 </w:t>
      </w:r>
      <w:r w:rsidR="00664C7A" w:rsidRPr="00664C7A">
        <w:rPr>
          <w:rFonts w:ascii="Book Antiqua" w:eastAsia="함초롬바탕" w:hAnsi="Book Antiqua" w:cs="함초롬바탕"/>
          <w:i/>
        </w:rPr>
        <w:t>X</w:t>
      </w:r>
      <w:r w:rsidRPr="00E61E26">
        <w:rPr>
          <w:rFonts w:ascii="함초롬바탕" w:eastAsia="함초롬바탕" w:hAnsi="함초롬바탕" w:cs="함초롬바탕" w:hint="eastAsia"/>
        </w:rPr>
        <w:t xml:space="preserve">변수의 </w:t>
      </w:r>
      <w:r w:rsidR="00664C7A" w:rsidRPr="00664C7A">
        <w:rPr>
          <w:rFonts w:ascii="Book Antiqua" w:eastAsia="함초롬바탕" w:hAnsi="Book Antiqua" w:cs="함초롬바탕"/>
          <w:i/>
        </w:rPr>
        <w:t>(t-1)</w:t>
      </w:r>
      <w:r w:rsidRPr="00E61E26">
        <w:rPr>
          <w:rFonts w:ascii="함초롬바탕" w:eastAsia="함초롬바탕" w:hAnsi="함초롬바탕" w:cs="함초롬바탕" w:hint="eastAsia"/>
        </w:rPr>
        <w:t xml:space="preserve">에서 </w:t>
      </w:r>
      <w:r w:rsidR="00664C7A" w:rsidRPr="00664C7A">
        <w:rPr>
          <w:rFonts w:ascii="Book Antiqua" w:eastAsia="함초롬바탕" w:hAnsi="Book Antiqua" w:cs="함초롬바탕"/>
          <w:i/>
        </w:rPr>
        <w:t>t</w:t>
      </w:r>
      <w:r w:rsidRPr="00E61E26">
        <w:rPr>
          <w:rFonts w:ascii="함초롬바탕" w:eastAsia="함초롬바탕" w:hAnsi="함초롬바탕" w:cs="함초롬바탕" w:hint="eastAsia"/>
        </w:rPr>
        <w:t xml:space="preserve">년까지의 변화, 그리고 </w:t>
      </w:r>
      <w:r w:rsidR="00664C7A" w:rsidRPr="00664C7A">
        <w:rPr>
          <w:rFonts w:ascii="Book Antiqua" w:eastAsia="함초롬바탕" w:hAnsi="Book Antiqua" w:cs="함초롬바탕"/>
          <w:i/>
        </w:rPr>
        <w:t>t</w:t>
      </w:r>
      <w:r w:rsidRPr="00E61E26">
        <w:rPr>
          <w:rFonts w:ascii="함초롬바탕" w:eastAsia="함초롬바탕" w:hAnsi="함초롬바탕" w:cs="함초롬바탕" w:hint="eastAsia"/>
        </w:rPr>
        <w:t xml:space="preserve">에서 </w:t>
      </w:r>
      <w:r w:rsidR="00664C7A" w:rsidRPr="00664C7A">
        <w:rPr>
          <w:rFonts w:ascii="Book Antiqua" w:eastAsia="함초롬바탕" w:hAnsi="Book Antiqua" w:cs="함초롬바탕"/>
          <w:i/>
        </w:rPr>
        <w:t>(t+1)</w:t>
      </w:r>
      <w:r w:rsidRPr="00E61E26">
        <w:rPr>
          <w:rFonts w:ascii="함초롬바탕" w:eastAsia="함초롬바탕" w:hAnsi="함초롬바탕" w:cs="함초롬바탕" w:hint="eastAsia"/>
        </w:rPr>
        <w:t xml:space="preserve">년까지의 변화를 </w:t>
      </w:r>
      <w:r w:rsidR="003964CE" w:rsidRPr="00E61E26">
        <w:rPr>
          <w:rFonts w:ascii="함초롬바탕" w:eastAsia="함초롬바탕" w:hAnsi="함초롬바탕" w:cs="함초롬바탕" w:hint="eastAsia"/>
        </w:rPr>
        <w:t>총자산</w:t>
      </w:r>
      <w:r w:rsidR="0018111D">
        <w:rPr>
          <w:rFonts w:ascii="함초롬바탕" w:eastAsia="함초롬바탕" w:hAnsi="함초롬바탕" w:cs="함초롬바탕" w:hint="eastAsia"/>
        </w:rPr>
        <w:t xml:space="preserve"> </w:t>
      </w:r>
      <w:r w:rsidR="003964CE">
        <w:rPr>
          <w:rFonts w:ascii="함초롬바탕" w:eastAsia="함초롬바탕" w:hAnsi="함초롬바탕" w:cs="함초롬바탕" w:hint="eastAsia"/>
        </w:rPr>
        <w:t>(</w:t>
      </w:r>
      <w:r w:rsidR="00664C7A" w:rsidRPr="00664C7A">
        <w:rPr>
          <w:rFonts w:ascii="Book Antiqua" w:eastAsia="함초롬바탕" w:hAnsi="Book Antiqua" w:cs="함초롬바탕"/>
          <w:i/>
        </w:rPr>
        <w:t>A</w:t>
      </w:r>
      <w:r w:rsidR="003964CE">
        <w:rPr>
          <w:rFonts w:ascii="함초롬바탕" w:eastAsia="함초롬바탕" w:hAnsi="함초롬바탕" w:cs="함초롬바탕" w:hint="eastAsia"/>
        </w:rPr>
        <w:t>)</w:t>
      </w:r>
      <w:r w:rsidRPr="00E61E26">
        <w:rPr>
          <w:rFonts w:ascii="함초롬바탕" w:eastAsia="함초롬바탕" w:hAnsi="함초롬바탕" w:cs="함초롬바탕" w:hint="eastAsia"/>
        </w:rPr>
        <w:t xml:space="preserve">으로 나눈 값을 의미한다. </w:t>
      </w:r>
      <w:r>
        <w:rPr>
          <w:rFonts w:ascii="함초롬바탕" w:eastAsia="함초롬바탕" w:hAnsi="함초롬바탕" w:cs="함초롬바탕" w:hint="eastAsia"/>
        </w:rPr>
        <w:t xml:space="preserve">또한 종속변수인 </w:t>
      </w:r>
      <w:r w:rsidR="00664C7A" w:rsidRPr="00664C7A">
        <w:rPr>
          <w:rFonts w:ascii="Book Antiqua" w:eastAsia="함초롬바탕" w:hAnsi="Book Antiqua" w:cs="함초롬바탕"/>
          <w:i/>
        </w:rPr>
        <w:t>V</w:t>
      </w:r>
      <w:r>
        <w:rPr>
          <w:rFonts w:ascii="함초롬바탕" w:eastAsia="함초롬바탕" w:hAnsi="함초롬바탕" w:cs="함초롬바탕" w:hint="eastAsia"/>
        </w:rPr>
        <w:t xml:space="preserve">는 기업가치의 대용치를 나타내는 </w:t>
      </w:r>
      <w:r w:rsidR="0018111D">
        <w:rPr>
          <w:rFonts w:ascii="함초롬바탕" w:eastAsia="함초롬바탕" w:hAnsi="함초롬바탕" w:cs="함초롬바탕" w:hint="eastAsia"/>
        </w:rPr>
        <w:t>것</w:t>
      </w:r>
      <w:r>
        <w:rPr>
          <w:rFonts w:ascii="함초롬바탕" w:eastAsia="함초롬바탕" w:hAnsi="함초롬바탕" w:cs="함초롬바탕" w:hint="eastAsia"/>
        </w:rPr>
        <w:t xml:space="preserve">으로 보통주의 시장가치와 우선주의 </w:t>
      </w:r>
      <w:r w:rsidR="00033C5C">
        <w:rPr>
          <w:rFonts w:ascii="함초롬바탕" w:eastAsia="함초롬바탕" w:hAnsi="함초롬바탕" w:cs="함초롬바탕" w:hint="eastAsia"/>
        </w:rPr>
        <w:t>장부</w:t>
      </w:r>
      <w:r>
        <w:rPr>
          <w:rFonts w:ascii="함초롬바탕" w:eastAsia="함초롬바탕" w:hAnsi="함초롬바탕" w:cs="함초롬바탕" w:hint="eastAsia"/>
        </w:rPr>
        <w:t xml:space="preserve">가치, 그리고 부채의 장부가치 합을 총자산의 장부가치로 나눠 산출하였다. 한편, </w:t>
      </w:r>
      <w:r w:rsidR="00664C7A" w:rsidRPr="00664C7A">
        <w:rPr>
          <w:rFonts w:ascii="Book Antiqua" w:eastAsia="함초롬바탕" w:hAnsi="Book Antiqua" w:cs="함초롬바탕"/>
          <w:i/>
        </w:rPr>
        <w:t>E</w:t>
      </w:r>
      <w:r>
        <w:rPr>
          <w:rFonts w:ascii="함초롬바탕" w:eastAsia="함초롬바탕" w:hAnsi="함초롬바탕" w:cs="함초롬바탕" w:hint="eastAsia"/>
        </w:rPr>
        <w:t xml:space="preserve">는 </w:t>
      </w:r>
      <w:r w:rsidR="0018111D">
        <w:rPr>
          <w:rFonts w:ascii="함초롬바탕" w:eastAsia="함초롬바탕" w:hAnsi="함초롬바탕" w:cs="함초롬바탕" w:hint="eastAsia"/>
        </w:rPr>
        <w:t>영업이익 (</w:t>
      </w:r>
      <w:r>
        <w:rPr>
          <w:rFonts w:ascii="함초롬바탕" w:eastAsia="함초롬바탕" w:hAnsi="함초롬바탕" w:cs="함초롬바탕" w:hint="eastAsia"/>
        </w:rPr>
        <w:t>EBIT</w:t>
      </w:r>
      <w:r w:rsidR="0018111D">
        <w:rPr>
          <w:rFonts w:ascii="함초롬바탕" w:eastAsia="함초롬바탕" w:hAnsi="함초롬바탕" w:cs="함초롬바탕" w:hint="eastAsia"/>
        </w:rPr>
        <w:t>)</w:t>
      </w:r>
      <w:r>
        <w:rPr>
          <w:rFonts w:ascii="함초롬바탕" w:eastAsia="함초롬바탕" w:hAnsi="함초롬바탕" w:cs="함초롬바탕" w:hint="eastAsia"/>
        </w:rPr>
        <w:t xml:space="preserve">에 감가상각비를 더한 </w:t>
      </w:r>
      <w:r w:rsidR="0018111D">
        <w:rPr>
          <w:rFonts w:ascii="함초롬바탕" w:eastAsia="함초롬바탕" w:hAnsi="함초롬바탕" w:cs="함초롬바탕" w:hint="eastAsia"/>
        </w:rPr>
        <w:t>값이고</w:t>
      </w:r>
      <w:r>
        <w:rPr>
          <w:rFonts w:ascii="함초롬바탕" w:eastAsia="함초롬바탕" w:hAnsi="함초롬바탕" w:cs="함초롬바탕" w:hint="eastAsia"/>
        </w:rPr>
        <w:t xml:space="preserve"> </w:t>
      </w:r>
      <w:r w:rsidR="00664C7A" w:rsidRPr="00664C7A">
        <w:rPr>
          <w:rFonts w:ascii="Book Antiqua" w:eastAsia="함초롬바탕" w:hAnsi="Book Antiqua" w:cs="함초롬바탕"/>
          <w:i/>
        </w:rPr>
        <w:t>A</w:t>
      </w:r>
      <w:r>
        <w:rPr>
          <w:rFonts w:ascii="함초롬바탕" w:eastAsia="함초롬바탕" w:hAnsi="함초롬바탕" w:cs="함초롬바탕" w:hint="eastAsia"/>
        </w:rPr>
        <w:t xml:space="preserve">는 총자산, </w:t>
      </w:r>
      <w:r w:rsidR="00664C7A" w:rsidRPr="00664C7A">
        <w:rPr>
          <w:rFonts w:ascii="Book Antiqua" w:eastAsia="함초롬바탕" w:hAnsi="Book Antiqua" w:cs="함초롬바탕"/>
          <w:i/>
        </w:rPr>
        <w:t>RD</w:t>
      </w:r>
      <w:r>
        <w:rPr>
          <w:rFonts w:ascii="함초롬바탕" w:eastAsia="함초롬바탕" w:hAnsi="함초롬바탕" w:cs="함초롬바탕" w:hint="eastAsia"/>
        </w:rPr>
        <w:t xml:space="preserve">는 연구개발비, </w:t>
      </w:r>
      <w:r w:rsidR="00664C7A" w:rsidRPr="00664C7A">
        <w:rPr>
          <w:rFonts w:ascii="Book Antiqua" w:eastAsia="함초롬바탕" w:hAnsi="Book Antiqua" w:cs="함초롬바탕"/>
          <w:i/>
        </w:rPr>
        <w:t>I</w:t>
      </w:r>
      <w:r w:rsidR="00033C5C">
        <w:rPr>
          <w:rFonts w:ascii="Book Antiqua" w:eastAsia="함초롬바탕" w:hAnsi="Book Antiqua" w:cs="함초롬바탕" w:hint="eastAsia"/>
          <w:i/>
        </w:rPr>
        <w:t>NT</w:t>
      </w:r>
      <w:r>
        <w:rPr>
          <w:rFonts w:ascii="함초롬바탕" w:eastAsia="함초롬바탕" w:hAnsi="함초롬바탕" w:cs="함초롬바탕" w:hint="eastAsia"/>
        </w:rPr>
        <w:t xml:space="preserve">는 지급이자를 의미하며 </w:t>
      </w:r>
      <w:r w:rsidR="00664C7A" w:rsidRPr="00664C7A">
        <w:rPr>
          <w:rFonts w:ascii="Book Antiqua" w:eastAsia="함초롬바탕" w:hAnsi="Book Antiqua" w:cs="함초롬바탕"/>
          <w:i/>
        </w:rPr>
        <w:t>D</w:t>
      </w:r>
      <w:r>
        <w:rPr>
          <w:rFonts w:ascii="함초롬바탕" w:eastAsia="함초롬바탕" w:hAnsi="함초롬바탕" w:cs="함초롬바탕" w:hint="eastAsia"/>
        </w:rPr>
        <w:t>는 보통주 총배당금을 나타내는데 모두 총자산</w:t>
      </w:r>
      <w:r w:rsidR="0018111D">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A</w:t>
      </w:r>
      <w:r>
        <w:rPr>
          <w:rFonts w:ascii="함초롬바탕" w:eastAsia="함초롬바탕" w:hAnsi="함초롬바탕" w:cs="함초롬바탕" w:hint="eastAsia"/>
        </w:rPr>
        <w:t xml:space="preserve">)으로 표준화하여 사용하였다. </w:t>
      </w:r>
    </w:p>
    <w:p w:rsidR="001D25F6" w:rsidRDefault="001D25F6"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이를 바탕으로 본 연구에서는 Pinkowitz, Stulz, and Williamson (2006)과 동일하게 식(1)의 총자산</w:t>
      </w:r>
      <w:r w:rsidR="00B370C0">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A</w:t>
      </w:r>
      <w:r>
        <w:rPr>
          <w:rFonts w:ascii="함초롬바탕" w:eastAsia="함초롬바탕" w:hAnsi="함초롬바탕" w:cs="함초롬바탕" w:hint="eastAsia"/>
        </w:rPr>
        <w:t>)을 보유현금</w:t>
      </w:r>
      <w:r w:rsidR="00B370C0">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C</w:t>
      </w:r>
      <w:r>
        <w:rPr>
          <w:rFonts w:ascii="함초롬바탕" w:eastAsia="함초롬바탕" w:hAnsi="함초롬바탕" w:cs="함초롬바탕" w:hint="eastAsia"/>
        </w:rPr>
        <w:t>)과 순자산</w:t>
      </w:r>
      <w:r w:rsidR="00B370C0">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NA</w:t>
      </w:r>
      <w:r>
        <w:rPr>
          <w:rFonts w:ascii="함초롬바탕" w:eastAsia="함초롬바탕" w:hAnsi="함초롬바탕" w:cs="함초롬바탕" w:hint="eastAsia"/>
        </w:rPr>
        <w:t xml:space="preserve">)으로 분류한 후, 보유현금의 </w:t>
      </w:r>
      <w:r w:rsidR="00FD30F4">
        <w:rPr>
          <w:rFonts w:ascii="함초롬바탕" w:eastAsia="함초롬바탕" w:hAnsi="함초롬바탕" w:cs="함초롬바탕" w:hint="eastAsia"/>
        </w:rPr>
        <w:t>비율</w:t>
      </w:r>
      <w:r w:rsidR="00B370C0">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C</w:t>
      </w:r>
      <w:r>
        <w:rPr>
          <w:rFonts w:ascii="함초롬바탕" w:eastAsia="함초롬바탕" w:hAnsi="함초롬바탕" w:cs="함초롬바탕" w:hint="eastAsia"/>
        </w:rPr>
        <w:t xml:space="preserve">) </w:t>
      </w:r>
      <w:r w:rsidR="000509CB">
        <w:rPr>
          <w:rFonts w:ascii="함초롬바탕" w:eastAsia="함초롬바탕" w:hAnsi="함초롬바탕" w:cs="함초롬바탕" w:hint="eastAsia"/>
        </w:rPr>
        <w:t xml:space="preserve">뿐만 아니라 </w:t>
      </w:r>
      <w:r w:rsidR="00FD30F4">
        <w:rPr>
          <w:rFonts w:ascii="함초롬바탕" w:eastAsia="함초롬바탕" w:hAnsi="함초롬바탕" w:cs="함초롬바탕" w:hint="eastAsia"/>
        </w:rPr>
        <w:t>보유현금의 변화</w:t>
      </w:r>
      <w:r w:rsidR="00B370C0">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dC</w:t>
      </w:r>
      <w:r>
        <w:rPr>
          <w:rFonts w:ascii="함초롬바탕" w:eastAsia="함초롬바탕" w:hAnsi="함초롬바탕" w:cs="함초롬바탕" w:hint="eastAsia"/>
        </w:rPr>
        <w:t>)</w:t>
      </w:r>
      <w:r w:rsidR="000509CB">
        <w:rPr>
          <w:rFonts w:ascii="함초롬바탕" w:eastAsia="함초롬바탕" w:hAnsi="함초롬바탕" w:cs="함초롬바탕" w:hint="eastAsia"/>
        </w:rPr>
        <w:t>가</w:t>
      </w:r>
      <w:r w:rsidR="00FD30F4">
        <w:rPr>
          <w:rFonts w:ascii="함초롬바탕" w:eastAsia="함초롬바탕" w:hAnsi="함초롬바탕" w:cs="함초롬바탕" w:hint="eastAsia"/>
        </w:rPr>
        <w:t xml:space="preserve"> 기업가치에 미치는 영향을</w:t>
      </w:r>
      <w:r>
        <w:rPr>
          <w:rFonts w:ascii="함초롬바탕" w:eastAsia="함초롬바탕" w:hAnsi="함초롬바탕" w:cs="함초롬바탕" w:hint="eastAsia"/>
        </w:rPr>
        <w:t xml:space="preserve"> </w:t>
      </w:r>
      <w:r w:rsidR="000509CB">
        <w:rPr>
          <w:rFonts w:ascii="함초롬바탕" w:eastAsia="함초롬바탕" w:hAnsi="함초롬바탕" w:cs="함초롬바탕" w:hint="eastAsia"/>
        </w:rPr>
        <w:t xml:space="preserve">각각 </w:t>
      </w:r>
      <w:r w:rsidR="00FD30F4">
        <w:rPr>
          <w:rFonts w:ascii="함초롬바탕" w:eastAsia="함초롬바탕" w:hAnsi="함초롬바탕" w:cs="함초롬바탕" w:hint="eastAsia"/>
        </w:rPr>
        <w:t xml:space="preserve">분석할 수 있도록 </w:t>
      </w:r>
      <w:r>
        <w:rPr>
          <w:rFonts w:ascii="함초롬바탕" w:eastAsia="함초롬바탕" w:hAnsi="함초롬바탕" w:cs="함초롬바탕" w:hint="eastAsia"/>
        </w:rPr>
        <w:t>식</w:t>
      </w:r>
      <w:r w:rsidR="00744E7D">
        <w:rPr>
          <w:rFonts w:ascii="함초롬바탕" w:eastAsia="함초롬바탕" w:hAnsi="함초롬바탕" w:cs="함초롬바탕" w:hint="eastAsia"/>
        </w:rPr>
        <w:t xml:space="preserve"> </w:t>
      </w:r>
      <w:r>
        <w:rPr>
          <w:rFonts w:ascii="함초롬바탕" w:eastAsia="함초롬바탕" w:hAnsi="함초롬바탕" w:cs="함초롬바탕" w:hint="eastAsia"/>
        </w:rPr>
        <w:t>(2)와 식</w:t>
      </w:r>
      <w:r w:rsidR="00744E7D">
        <w:rPr>
          <w:rFonts w:ascii="함초롬바탕" w:eastAsia="함초롬바탕" w:hAnsi="함초롬바탕" w:cs="함초롬바탕" w:hint="eastAsia"/>
        </w:rPr>
        <w:t xml:space="preserve"> </w:t>
      </w:r>
      <w:r>
        <w:rPr>
          <w:rFonts w:ascii="함초롬바탕" w:eastAsia="함초롬바탕" w:hAnsi="함초롬바탕" w:cs="함초롬바탕" w:hint="eastAsia"/>
        </w:rPr>
        <w:t>(3)</w:t>
      </w:r>
      <w:r w:rsidR="000239BA">
        <w:rPr>
          <w:rFonts w:ascii="함초롬바탕" w:eastAsia="함초롬바탕" w:hAnsi="함초롬바탕" w:cs="함초롬바탕" w:hint="eastAsia"/>
        </w:rPr>
        <w:t>을 설정</w:t>
      </w:r>
      <w:r>
        <w:rPr>
          <w:rFonts w:ascii="함초롬바탕" w:eastAsia="함초롬바탕" w:hAnsi="함초롬바탕" w:cs="함초롬바탕" w:hint="eastAsia"/>
        </w:rPr>
        <w:t xml:space="preserve">하였다. </w:t>
      </w:r>
    </w:p>
    <w:p w:rsidR="00A26A53" w:rsidRDefault="00A26A53" w:rsidP="00D35788">
      <w:pPr>
        <w:ind w:firstLineChars="200" w:firstLine="388"/>
        <w:rPr>
          <w:rFonts w:ascii="함초롬바탕" w:eastAsia="함초롬바탕" w:hAnsi="함초롬바탕" w:cs="함초롬바탕"/>
        </w:rPr>
      </w:pPr>
    </w:p>
    <w:p w:rsidR="00A26A53" w:rsidRPr="001D25F6" w:rsidRDefault="00F836A9" w:rsidP="003B7178">
      <w:pPr>
        <w:rPr>
          <w:rFonts w:ascii="함초롬바탕" w:eastAsia="함초롬바탕" w:hAnsi="함초롬바탕" w:cs="함초롬바탕"/>
        </w:rPr>
      </w:pPr>
      <w:r w:rsidRPr="00DC778F">
        <w:rPr>
          <w:rFonts w:ascii="함초롬바탕" w:eastAsia="함초롬바탕" w:hAnsi="함초롬바탕" w:cs="함초롬바탕"/>
          <w:position w:val="-52"/>
          <w:szCs w:val="20"/>
        </w:rPr>
        <w:object w:dxaOrig="6440" w:dyaOrig="1140">
          <v:shape id="_x0000_i1026" type="#_x0000_t75" style="width:321.85pt;height:56.9pt" o:ole="">
            <v:imagedata r:id="rId12" o:title=""/>
          </v:shape>
          <o:OLEObject Type="Embed" ProgID="Equation.DSMT4" ShapeID="_x0000_i1026" DrawAspect="Content" ObjectID="_1415816807" r:id="rId13"/>
        </w:object>
      </w:r>
      <w:r w:rsidR="00733755">
        <w:rPr>
          <w:rFonts w:ascii="함초롬바탕" w:eastAsia="함초롬바탕" w:hAnsi="함초롬바탕" w:cs="함초롬바탕" w:hint="eastAsia"/>
          <w:szCs w:val="20"/>
        </w:rPr>
        <w:t xml:space="preserve">   </w:t>
      </w:r>
      <w:r w:rsidR="003B7178">
        <w:rPr>
          <w:rFonts w:ascii="함초롬바탕" w:eastAsia="함초롬바탕" w:hAnsi="함초롬바탕" w:cs="함초롬바탕" w:hint="eastAsia"/>
          <w:szCs w:val="20"/>
        </w:rPr>
        <w:t xml:space="preserve">    </w:t>
      </w:r>
      <w:r w:rsidR="00733755">
        <w:rPr>
          <w:rFonts w:ascii="함초롬바탕" w:eastAsia="함초롬바탕" w:hAnsi="함초롬바탕" w:cs="함초롬바탕" w:hint="eastAsia"/>
          <w:szCs w:val="20"/>
        </w:rPr>
        <w:t>(2)</w:t>
      </w:r>
    </w:p>
    <w:p w:rsidR="002139D7" w:rsidRDefault="002139D7" w:rsidP="003B7178">
      <w:pPr>
        <w:rPr>
          <w:rFonts w:ascii="함초롬바탕" w:eastAsia="함초롬바탕" w:hAnsi="함초롬바탕" w:cs="함초롬바탕"/>
        </w:rPr>
      </w:pPr>
    </w:p>
    <w:p w:rsidR="00AC535F" w:rsidRPr="001D25F6" w:rsidRDefault="00F836A9" w:rsidP="003B7178">
      <w:pPr>
        <w:rPr>
          <w:rFonts w:ascii="함초롬바탕" w:eastAsia="함초롬바탕" w:hAnsi="함초롬바탕" w:cs="함초롬바탕"/>
        </w:rPr>
      </w:pPr>
      <w:r w:rsidRPr="00AC535F">
        <w:rPr>
          <w:rFonts w:ascii="함초롬바탕" w:eastAsia="함초롬바탕" w:hAnsi="함초롬바탕" w:cs="함초롬바탕"/>
          <w:position w:val="-70"/>
          <w:szCs w:val="20"/>
        </w:rPr>
        <w:object w:dxaOrig="6440" w:dyaOrig="1520">
          <v:shape id="_x0000_i1027" type="#_x0000_t75" style="width:321.85pt;height:75.6pt" o:ole="">
            <v:imagedata r:id="rId14" o:title=""/>
          </v:shape>
          <o:OLEObject Type="Embed" ProgID="Equation.DSMT4" ShapeID="_x0000_i1027" DrawAspect="Content" ObjectID="_1415816808" r:id="rId15"/>
        </w:object>
      </w:r>
      <w:r w:rsidR="00AC535F">
        <w:rPr>
          <w:rFonts w:ascii="함초롬바탕" w:eastAsia="함초롬바탕" w:hAnsi="함초롬바탕" w:cs="함초롬바탕" w:hint="eastAsia"/>
          <w:szCs w:val="20"/>
        </w:rPr>
        <w:t xml:space="preserve">   </w:t>
      </w:r>
      <w:r w:rsidR="003B7178">
        <w:rPr>
          <w:rFonts w:ascii="함초롬바탕" w:eastAsia="함초롬바탕" w:hAnsi="함초롬바탕" w:cs="함초롬바탕" w:hint="eastAsia"/>
          <w:szCs w:val="20"/>
        </w:rPr>
        <w:t xml:space="preserve">    </w:t>
      </w:r>
      <w:r w:rsidR="00AC535F">
        <w:rPr>
          <w:rFonts w:ascii="함초롬바탕" w:eastAsia="함초롬바탕" w:hAnsi="함초롬바탕" w:cs="함초롬바탕" w:hint="eastAsia"/>
          <w:szCs w:val="20"/>
        </w:rPr>
        <w:t>(3)</w:t>
      </w:r>
    </w:p>
    <w:p w:rsidR="00AC535F" w:rsidRDefault="00AC535F" w:rsidP="00D35788">
      <w:pPr>
        <w:ind w:firstLineChars="200" w:firstLine="388"/>
        <w:rPr>
          <w:rFonts w:ascii="함초롬바탕" w:eastAsia="함초롬바탕" w:hAnsi="함초롬바탕" w:cs="함초롬바탕"/>
        </w:rPr>
      </w:pPr>
    </w:p>
    <w:p w:rsidR="00DC778F" w:rsidRPr="00744E7D" w:rsidRDefault="00422FC7" w:rsidP="00664C7A">
      <w:pPr>
        <w:ind w:firstLineChars="200" w:firstLine="388"/>
        <w:rPr>
          <w:rFonts w:ascii="함초롬바탕" w:eastAsia="함초롬바탕" w:hAnsi="함초롬바탕" w:cs="함초롬바탕"/>
        </w:rPr>
      </w:pPr>
      <w:r w:rsidRPr="00C44DDF">
        <w:rPr>
          <w:rFonts w:ascii="함초롬바탕" w:eastAsia="함초롬바탕" w:hAnsi="함초롬바탕" w:cs="함초롬바탕" w:hint="eastAsia"/>
        </w:rPr>
        <w:t>그런데 본 연구에서는 지배주주 특성</w:t>
      </w:r>
      <w:r w:rsidR="00C44DDF" w:rsidRPr="00C44DDF">
        <w:rPr>
          <w:rFonts w:ascii="함초롬바탕" w:eastAsia="함초롬바탕" w:hAnsi="함초롬바탕" w:cs="함초롬바탕" w:hint="eastAsia"/>
        </w:rPr>
        <w:t xml:space="preserve"> </w:t>
      </w:r>
      <w:r w:rsidR="003B7178" w:rsidRPr="00C44DDF">
        <w:rPr>
          <w:rFonts w:ascii="함초롬바탕" w:eastAsia="함초롬바탕" w:hAnsi="함초롬바탕" w:cs="함초롬바탕" w:hint="eastAsia"/>
        </w:rPr>
        <w:t>(</w:t>
      </w:r>
      <w:r w:rsidR="00664C7A" w:rsidRPr="00664C7A">
        <w:rPr>
          <w:rFonts w:ascii="Book Antiqua" w:eastAsia="함초롬바탕" w:hAnsi="Book Antiqua" w:cs="함초롬바탕"/>
          <w:i/>
        </w:rPr>
        <w:t>OWN</w:t>
      </w:r>
      <w:r w:rsidR="003B7178" w:rsidRPr="00C44DDF">
        <w:rPr>
          <w:rFonts w:ascii="함초롬바탕" w:eastAsia="함초롬바탕" w:hAnsi="함초롬바탕" w:cs="함초롬바탕" w:hint="eastAsia"/>
        </w:rPr>
        <w:t>)</w:t>
      </w:r>
      <w:r w:rsidR="00C6361A" w:rsidRPr="00C44DDF">
        <w:rPr>
          <w:rFonts w:ascii="함초롬바탕" w:eastAsia="함초롬바탕" w:hAnsi="함초롬바탕" w:cs="함초롬바탕" w:hint="eastAsia"/>
        </w:rPr>
        <w:t>이</w:t>
      </w:r>
      <w:r w:rsidRPr="00C44DDF">
        <w:rPr>
          <w:rFonts w:ascii="함초롬바탕" w:eastAsia="함초롬바탕" w:hAnsi="함초롬바탕" w:cs="함초롬바탕" w:hint="eastAsia"/>
        </w:rPr>
        <w:t xml:space="preserve"> 기업의 보유현금, 투자, 그리고 배당이 기업가치에 미치는 영향</w:t>
      </w:r>
      <w:r w:rsidR="00C6361A" w:rsidRPr="00C44DDF">
        <w:rPr>
          <w:rFonts w:ascii="함초롬바탕" w:eastAsia="함초롬바탕" w:hAnsi="함초롬바탕" w:cs="함초롬바탕" w:hint="eastAsia"/>
        </w:rPr>
        <w:t>을</w:t>
      </w:r>
      <w:r w:rsidRPr="00C44DDF">
        <w:rPr>
          <w:rFonts w:ascii="함초롬바탕" w:eastAsia="함초롬바탕" w:hAnsi="함초롬바탕" w:cs="함초롬바탕" w:hint="eastAsia"/>
        </w:rPr>
        <w:t xml:space="preserve"> </w:t>
      </w:r>
      <w:r w:rsidR="00C44DDF" w:rsidRPr="00C44DDF">
        <w:rPr>
          <w:rFonts w:ascii="함초롬바탕" w:eastAsia="함초롬바탕" w:hAnsi="함초롬바탕" w:cs="함초롬바탕" w:hint="eastAsia"/>
        </w:rPr>
        <w:t>분석할 수 있도록 아래의 식</w:t>
      </w:r>
      <w:r w:rsidR="00744E7D">
        <w:rPr>
          <w:rFonts w:ascii="함초롬바탕" w:eastAsia="함초롬바탕" w:hAnsi="함초롬바탕" w:cs="함초롬바탕" w:hint="eastAsia"/>
        </w:rPr>
        <w:t xml:space="preserve"> </w:t>
      </w:r>
      <w:r w:rsidR="00C44DDF" w:rsidRPr="00C44DDF">
        <w:rPr>
          <w:rFonts w:ascii="함초롬바탕" w:eastAsia="함초롬바탕" w:hAnsi="함초롬바탕" w:cs="함초롬바탕" w:hint="eastAsia"/>
        </w:rPr>
        <w:t>(4)와 식</w:t>
      </w:r>
      <w:r w:rsidR="00744E7D">
        <w:rPr>
          <w:rFonts w:ascii="함초롬바탕" w:eastAsia="함초롬바탕" w:hAnsi="함초롬바탕" w:cs="함초롬바탕" w:hint="eastAsia"/>
        </w:rPr>
        <w:t xml:space="preserve"> </w:t>
      </w:r>
      <w:r w:rsidR="00C44DDF" w:rsidRPr="00C44DDF">
        <w:rPr>
          <w:rFonts w:ascii="함초롬바탕" w:eastAsia="함초롬바탕" w:hAnsi="함초롬바탕" w:cs="함초롬바탕" w:hint="eastAsia"/>
        </w:rPr>
        <w:t>(5)로 변형하였다.</w:t>
      </w:r>
      <w:r>
        <w:rPr>
          <w:rFonts w:ascii="함초롬바탕" w:eastAsia="함초롬바탕" w:hAnsi="함초롬바탕" w:cs="함초롬바탕" w:hint="eastAsia"/>
        </w:rPr>
        <w:t xml:space="preserve"> </w:t>
      </w:r>
      <w:r w:rsidR="00C44DDF">
        <w:rPr>
          <w:rFonts w:ascii="함초롬바탕" w:eastAsia="함초롬바탕" w:hAnsi="함초롬바탕" w:cs="함초롬바탕" w:hint="eastAsia"/>
        </w:rPr>
        <w:t>이때 지배주주 특성은 지배주주 지분율 (</w:t>
      </w:r>
      <w:r w:rsidR="00664C7A" w:rsidRPr="00664C7A">
        <w:rPr>
          <w:rFonts w:ascii="Book Antiqua" w:eastAsia="함초롬바탕" w:hAnsi="Book Antiqua" w:cs="함초롬바탕"/>
          <w:i/>
        </w:rPr>
        <w:t>CtrlOwner</w:t>
      </w:r>
      <w:r w:rsidR="00C44DDF">
        <w:rPr>
          <w:rFonts w:ascii="함초롬바탕" w:eastAsia="함초롬바탕" w:hAnsi="함초롬바탕" w:cs="함초롬바탕" w:hint="eastAsia"/>
        </w:rPr>
        <w:t>)과 1대주주와 2대 주주간의 지분율 차이 (</w:t>
      </w:r>
      <w:r w:rsidR="00664C7A" w:rsidRPr="00664C7A">
        <w:rPr>
          <w:rFonts w:ascii="Book Antiqua" w:eastAsia="함초롬바탕" w:hAnsi="Book Antiqua" w:cs="함초롬바탕"/>
          <w:i/>
        </w:rPr>
        <w:t>OWNdif</w:t>
      </w:r>
      <w:r w:rsidR="00C44DDF">
        <w:rPr>
          <w:rFonts w:ascii="함초롬바탕" w:eastAsia="함초롬바탕" w:hAnsi="함초롬바탕" w:cs="함초롬바탕" w:hint="eastAsia"/>
        </w:rPr>
        <w:t>), 그리고 1대주주의 상대적 영향력 (</w:t>
      </w:r>
      <w:r w:rsidR="00664C7A" w:rsidRPr="00664C7A">
        <w:rPr>
          <w:rFonts w:ascii="Book Antiqua" w:eastAsia="함초롬바탕" w:hAnsi="Book Antiqua" w:cs="함초롬바탕"/>
          <w:i/>
        </w:rPr>
        <w:t>POWER</w:t>
      </w:r>
      <w:r w:rsidR="00C44DDF">
        <w:rPr>
          <w:rFonts w:ascii="함초롬바탕" w:eastAsia="함초롬바탕" w:hAnsi="함초롬바탕" w:cs="함초롬바탕" w:hint="eastAsia"/>
        </w:rPr>
        <w:t>)으로 측정하였으며 추가적으로 신민식, 김수은 (2010)과 동일하게 5대 주주까지의 지분율을 이용해 소유집중도 변수 (</w:t>
      </w:r>
      <w:r w:rsidR="00664C7A" w:rsidRPr="00664C7A">
        <w:rPr>
          <w:rFonts w:ascii="Book Antiqua" w:eastAsia="함초롬바탕" w:hAnsi="Book Antiqua" w:cs="함초롬바탕"/>
          <w:i/>
        </w:rPr>
        <w:t>OC5</w:t>
      </w:r>
      <w:r w:rsidR="00C44DDF">
        <w:rPr>
          <w:rFonts w:ascii="함초롬바탕" w:eastAsia="함초롬바탕" w:hAnsi="함초롬바탕" w:cs="함초롬바탕" w:hint="eastAsia"/>
        </w:rPr>
        <w:t>)를 산출하여 사용하였다</w:t>
      </w:r>
      <w:r w:rsidR="00C44DDF">
        <w:rPr>
          <w:rStyle w:val="a8"/>
          <w:rFonts w:ascii="함초롬바탕" w:eastAsia="함초롬바탕" w:hAnsi="함초롬바탕" w:cs="함초롬바탕"/>
        </w:rPr>
        <w:footnoteReference w:id="2"/>
      </w:r>
      <w:r w:rsidR="00C44DDF">
        <w:rPr>
          <w:rFonts w:ascii="함초롬바탕" w:eastAsia="함초롬바탕" w:hAnsi="함초롬바탕" w:cs="함초롬바탕" w:hint="eastAsia"/>
        </w:rPr>
        <w:t xml:space="preserve">. </w:t>
      </w:r>
      <w:r>
        <w:rPr>
          <w:rFonts w:ascii="함초롬바탕" w:eastAsia="함초롬바탕" w:hAnsi="함초롬바탕" w:cs="함초롬바탕" w:hint="eastAsia"/>
        </w:rPr>
        <w:t>또한, 본 연구의 표본</w:t>
      </w:r>
      <w:r w:rsidR="00C44DDF">
        <w:rPr>
          <w:rFonts w:ascii="함초롬바탕" w:eastAsia="함초롬바탕" w:hAnsi="함초롬바탕" w:cs="함초롬바탕" w:hint="eastAsia"/>
        </w:rPr>
        <w:t>에</w:t>
      </w:r>
      <w:r>
        <w:rPr>
          <w:rFonts w:ascii="함초롬바탕" w:eastAsia="함초롬바탕" w:hAnsi="함초롬바탕" w:cs="함초롬바탕" w:hint="eastAsia"/>
        </w:rPr>
        <w:t xml:space="preserve"> 유가증권시장 및 코스닥시장에 상장된 기업</w:t>
      </w:r>
      <w:r w:rsidR="00C44DDF">
        <w:rPr>
          <w:rFonts w:ascii="함초롬바탕" w:eastAsia="함초롬바탕" w:hAnsi="함초롬바탕" w:cs="함초롬바탕" w:hint="eastAsia"/>
        </w:rPr>
        <w:t>이 모두 포함되었으</w:t>
      </w:r>
      <w:r>
        <w:rPr>
          <w:rFonts w:ascii="함초롬바탕" w:eastAsia="함초롬바탕" w:hAnsi="함초롬바탕" w:cs="함초롬바탕" w:hint="eastAsia"/>
        </w:rPr>
        <w:t xml:space="preserve">므로 </w:t>
      </w:r>
      <w:r w:rsidR="00C44DDF">
        <w:rPr>
          <w:rFonts w:ascii="함초롬바탕" w:eastAsia="함초롬바탕" w:hAnsi="함초롬바탕" w:cs="함초롬바탕" w:hint="eastAsia"/>
        </w:rPr>
        <w:t>소속시장 간의</w:t>
      </w:r>
      <w:r>
        <w:rPr>
          <w:rFonts w:ascii="함초롬바탕" w:eastAsia="함초롬바탕" w:hAnsi="함초롬바탕" w:cs="함초롬바탕" w:hint="eastAsia"/>
        </w:rPr>
        <w:t xml:space="preserve"> 차이를 고려하기 위해서 유가증권시장 소속기업인 경우 1의 값과 나머지는 0의 값을 갖는 더미변수</w:t>
      </w:r>
      <w:r w:rsidR="00C44DDF">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K</w:t>
      </w:r>
      <w:r w:rsidR="00033C5C">
        <w:rPr>
          <w:rFonts w:ascii="Book Antiqua" w:eastAsia="함초롬바탕" w:hAnsi="Book Antiqua" w:cs="함초롬바탕" w:hint="eastAsia"/>
          <w:i/>
        </w:rPr>
        <w:t>OSPI</w:t>
      </w:r>
      <w:r>
        <w:rPr>
          <w:rFonts w:ascii="함초롬바탕" w:eastAsia="함초롬바탕" w:hAnsi="함초롬바탕" w:cs="함초롬바탕" w:hint="eastAsia"/>
        </w:rPr>
        <w:t xml:space="preserve">)를 추가적으로 고려하였다. </w:t>
      </w:r>
      <w:r w:rsidR="00883107">
        <w:rPr>
          <w:rFonts w:ascii="함초롬바탕" w:eastAsia="함초롬바탕" w:hAnsi="함초롬바탕" w:cs="함초롬바탕"/>
        </w:rPr>
        <w:t>아울러</w:t>
      </w:r>
      <w:r>
        <w:rPr>
          <w:rFonts w:ascii="함초롬바탕" w:eastAsia="함초롬바탕" w:hAnsi="함초롬바탕" w:cs="함초롬바탕" w:hint="eastAsia"/>
        </w:rPr>
        <w:t>, 재벌기업이 기업가치에 미치는 영향이 다를 수 있기 때문에 박순홍, 연강흠 (2009)과 동일하게 재벌그룹에 속하는 기업인 경우 1, 나머지는 0의 값을 갖는 재벌더미</w:t>
      </w:r>
      <w:r w:rsidR="00C44DDF">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CHAEBOL</w:t>
      </w:r>
      <w:r>
        <w:rPr>
          <w:rFonts w:ascii="함초롬바탕" w:eastAsia="함초롬바탕" w:hAnsi="함초롬바탕" w:cs="함초롬바탕" w:hint="eastAsia"/>
        </w:rPr>
        <w:t xml:space="preserve">) 변수도 포함하였다. </w:t>
      </w:r>
      <w:r w:rsidR="00C6361A">
        <w:rPr>
          <w:rFonts w:ascii="함초롬바탕" w:eastAsia="함초롬바탕" w:hAnsi="함초롬바탕" w:cs="함초롬바탕" w:hint="eastAsia"/>
        </w:rPr>
        <w:t xml:space="preserve">한편, 지배주주 특성에 </w:t>
      </w:r>
      <w:r w:rsidR="00C44DDF">
        <w:rPr>
          <w:rFonts w:ascii="함초롬바탕" w:eastAsia="함초롬바탕" w:hAnsi="함초롬바탕" w:cs="함초롬바탕" w:hint="eastAsia"/>
        </w:rPr>
        <w:t>따라 보유현금 및 투자, 그리고 배당의 가치가 달라질 수 있기 때문에</w:t>
      </w:r>
      <w:r w:rsidR="00C6361A">
        <w:rPr>
          <w:rFonts w:ascii="함초롬바탕" w:eastAsia="함초롬바탕" w:hAnsi="함초롬바탕" w:cs="함초롬바탕" w:hint="eastAsia"/>
        </w:rPr>
        <w:t xml:space="preserve"> 본 연구에서는 지배주주 특성</w:t>
      </w:r>
      <w:r w:rsidR="00C44DDF">
        <w:rPr>
          <w:rFonts w:ascii="함초롬바탕" w:eastAsia="함초롬바탕" w:hAnsi="함초롬바탕" w:cs="함초롬바탕" w:hint="eastAsia"/>
        </w:rPr>
        <w:t xml:space="preserve"> 변수</w:t>
      </w:r>
      <w:r w:rsidR="00C6361A">
        <w:rPr>
          <w:rFonts w:ascii="함초롬바탕" w:eastAsia="함초롬바탕" w:hAnsi="함초롬바탕" w:cs="함초롬바탕" w:hint="eastAsia"/>
        </w:rPr>
        <w:t xml:space="preserve">들이 연도별, </w:t>
      </w:r>
      <w:r w:rsidR="00C44DDF">
        <w:rPr>
          <w:rFonts w:ascii="함초롬바탕" w:eastAsia="함초롬바탕" w:hAnsi="함초롬바탕" w:cs="함초롬바탕" w:hint="eastAsia"/>
        </w:rPr>
        <w:t>소속시장 마다</w:t>
      </w:r>
      <w:r w:rsidR="00C6361A">
        <w:rPr>
          <w:rFonts w:ascii="함초롬바탕" w:eastAsia="함초롬바탕" w:hAnsi="함초롬바탕" w:cs="함초롬바탕" w:hint="eastAsia"/>
        </w:rPr>
        <w:t xml:space="preserve"> </w:t>
      </w:r>
      <w:r w:rsidR="001A4288">
        <w:rPr>
          <w:rFonts w:ascii="함초롬바탕" w:eastAsia="함초롬바탕" w:hAnsi="함초롬바탕" w:cs="함초롬바탕" w:hint="eastAsia"/>
        </w:rPr>
        <w:t>중앙값</w:t>
      </w:r>
      <w:r w:rsidR="00C44DDF">
        <w:rPr>
          <w:rFonts w:ascii="함초롬바탕" w:eastAsia="함초롬바탕" w:hAnsi="함초롬바탕" w:cs="함초롬바탕" w:hint="eastAsia"/>
        </w:rPr>
        <w:t xml:space="preserve"> </w:t>
      </w:r>
      <w:r w:rsidR="00883107">
        <w:rPr>
          <w:rFonts w:ascii="함초롬바탕" w:eastAsia="함초롬바탕" w:hAnsi="함초롬바탕" w:cs="함초롬바탕" w:hint="eastAsia"/>
        </w:rPr>
        <w:t>(</w:t>
      </w:r>
      <w:r w:rsidR="00883107" w:rsidRPr="000F3A49">
        <w:rPr>
          <w:rFonts w:ascii="Book Antiqua" w:eastAsia="함초롬바탕" w:hAnsi="Book Antiqua" w:cs="함초롬바탕"/>
        </w:rPr>
        <w:t>median</w:t>
      </w:r>
      <w:r w:rsidR="00883107">
        <w:rPr>
          <w:rFonts w:ascii="함초롬바탕" w:eastAsia="함초롬바탕" w:hAnsi="함초롬바탕" w:cs="함초롬바탕" w:hint="eastAsia"/>
        </w:rPr>
        <w:t>)</w:t>
      </w:r>
      <w:r w:rsidR="00C6361A">
        <w:rPr>
          <w:rFonts w:ascii="함초롬바탕" w:eastAsia="함초롬바탕" w:hAnsi="함초롬바탕" w:cs="함초롬바탕" w:hint="eastAsia"/>
        </w:rPr>
        <w:t xml:space="preserve"> 이상인 경우 1의 값을, 나머지는 0의 값을 갖는 더미변수</w:t>
      </w:r>
      <w:r w:rsidR="00C44DDF">
        <w:rPr>
          <w:rFonts w:ascii="함초롬바탕" w:eastAsia="함초롬바탕" w:hAnsi="함초롬바탕" w:cs="함초롬바탕" w:hint="eastAsia"/>
        </w:rPr>
        <w:t xml:space="preserve"> (</w:t>
      </w:r>
      <w:r w:rsidR="00664C7A" w:rsidRPr="00664C7A">
        <w:rPr>
          <w:rFonts w:ascii="Book Antiqua" w:eastAsia="함초롬바탕" w:hAnsi="Book Antiqua" w:cs="함초롬바탕"/>
          <w:i/>
        </w:rPr>
        <w:t>HIGH_CtrlOwner</w:t>
      </w:r>
      <w:r w:rsidR="00664C7A">
        <w:rPr>
          <w:rFonts w:ascii="함초롬바탕" w:eastAsia="함초롬바탕" w:hAnsi="함초롬바탕" w:cs="함초롬바탕" w:hint="eastAsia"/>
        </w:rPr>
        <w:t xml:space="preserve">, </w:t>
      </w:r>
      <w:r w:rsidR="00664C7A" w:rsidRPr="00664C7A">
        <w:rPr>
          <w:rFonts w:ascii="Book Antiqua" w:eastAsia="함초롬바탕" w:hAnsi="Book Antiqua" w:cs="함초롬바탕"/>
          <w:i/>
        </w:rPr>
        <w:t>HIGH_OWNdif</w:t>
      </w:r>
      <w:r w:rsidR="00664C7A">
        <w:rPr>
          <w:rFonts w:ascii="함초롬바탕" w:eastAsia="함초롬바탕" w:hAnsi="함초롬바탕" w:cs="함초롬바탕" w:hint="eastAsia"/>
        </w:rPr>
        <w:t xml:space="preserve">, </w:t>
      </w:r>
      <w:r w:rsidR="00664C7A" w:rsidRPr="00664C7A">
        <w:rPr>
          <w:rFonts w:ascii="Book Antiqua" w:eastAsia="함초롬바탕" w:hAnsi="Book Antiqua" w:cs="함초롬바탕"/>
          <w:i/>
        </w:rPr>
        <w:t>HIGH_POWER</w:t>
      </w:r>
      <w:r w:rsidR="00664C7A">
        <w:rPr>
          <w:rFonts w:ascii="함초롬바탕" w:eastAsia="함초롬바탕" w:hAnsi="함초롬바탕" w:cs="함초롬바탕" w:hint="eastAsia"/>
        </w:rPr>
        <w:t xml:space="preserve">, </w:t>
      </w:r>
      <w:r w:rsidR="00664C7A" w:rsidRPr="00664C7A">
        <w:rPr>
          <w:rFonts w:ascii="Book Antiqua" w:eastAsia="함초롬바탕" w:hAnsi="Book Antiqua" w:cs="함초롬바탕"/>
          <w:i/>
        </w:rPr>
        <w:t>HIGH_OC5</w:t>
      </w:r>
      <w:r w:rsidR="00C44DDF">
        <w:rPr>
          <w:rFonts w:ascii="함초롬바탕" w:eastAsia="함초롬바탕" w:hAnsi="함초롬바탕" w:cs="함초롬바탕" w:hint="eastAsia"/>
        </w:rPr>
        <w:t>)</w:t>
      </w:r>
      <w:r w:rsidR="00C6361A">
        <w:rPr>
          <w:rFonts w:ascii="함초롬바탕" w:eastAsia="함초롬바탕" w:hAnsi="함초롬바탕" w:cs="함초롬바탕" w:hint="eastAsia"/>
        </w:rPr>
        <w:t xml:space="preserve">를 산출하여 </w:t>
      </w:r>
      <w:r w:rsidR="00664C7A" w:rsidRPr="00134635">
        <w:rPr>
          <w:rFonts w:ascii="Book Antiqua" w:eastAsia="함초롬바탕" w:hAnsi="Book Antiqua" w:cs="함초롬바탕"/>
          <w:i/>
        </w:rPr>
        <w:t>C</w:t>
      </w:r>
      <w:r w:rsidR="00134635">
        <w:rPr>
          <w:rFonts w:ascii="Book Antiqua" w:eastAsia="함초롬바탕" w:hAnsi="Book Antiqua" w:cs="함초롬바탕" w:hint="eastAsia"/>
        </w:rPr>
        <w:t>,</w:t>
      </w:r>
      <w:r w:rsidR="00664C7A" w:rsidRPr="00134635">
        <w:rPr>
          <w:rFonts w:ascii="Book Antiqua" w:eastAsia="함초롬바탕" w:hAnsi="Book Antiqua" w:cs="함초롬바탕" w:hint="eastAsia"/>
        </w:rPr>
        <w:t xml:space="preserve"> </w:t>
      </w:r>
      <w:r w:rsidR="00664C7A" w:rsidRPr="00134635">
        <w:rPr>
          <w:rFonts w:ascii="Book Antiqua" w:hAnsi="Book Antiqua"/>
          <w:i/>
        </w:rPr>
        <w:t>dC</w:t>
      </w:r>
      <w:r w:rsidR="00C6361A" w:rsidRPr="00134635">
        <w:rPr>
          <w:rFonts w:ascii="Book Antiqua" w:eastAsia="함초롬바탕" w:hAnsi="Book Antiqua" w:cs="함초롬바탕"/>
        </w:rPr>
        <w:t xml:space="preserve">, </w:t>
      </w:r>
      <w:r w:rsidR="00664C7A" w:rsidRPr="00134635">
        <w:rPr>
          <w:rFonts w:ascii="Book Antiqua" w:eastAsia="함초롬바탕" w:hAnsi="Book Antiqua" w:cs="함초롬바탕"/>
          <w:i/>
        </w:rPr>
        <w:t>RD</w:t>
      </w:r>
      <w:r w:rsidR="00134635">
        <w:rPr>
          <w:rFonts w:ascii="Book Antiqua" w:eastAsia="함초롬바탕" w:hAnsi="Book Antiqua" w:cs="함초롬바탕" w:hint="eastAsia"/>
        </w:rPr>
        <w:t>,</w:t>
      </w:r>
      <w:r w:rsidR="00664C7A" w:rsidRPr="00134635">
        <w:rPr>
          <w:rFonts w:ascii="Book Antiqua" w:eastAsia="함초롬바탕" w:hAnsi="Book Antiqua" w:cs="함초롬바탕" w:hint="eastAsia"/>
        </w:rPr>
        <w:t xml:space="preserve"> </w:t>
      </w:r>
      <w:r w:rsidR="00664C7A" w:rsidRPr="00134635">
        <w:rPr>
          <w:rFonts w:ascii="Book Antiqua" w:hAnsi="Book Antiqua"/>
          <w:i/>
        </w:rPr>
        <w:t>dRD</w:t>
      </w:r>
      <w:r w:rsidR="00C6361A" w:rsidRPr="00134635">
        <w:rPr>
          <w:rFonts w:ascii="Book Antiqua" w:eastAsia="함초롬바탕" w:hAnsi="Book Antiqua" w:cs="함초롬바탕"/>
        </w:rPr>
        <w:t xml:space="preserve">, </w:t>
      </w:r>
      <w:r w:rsidR="00664C7A" w:rsidRPr="00134635">
        <w:rPr>
          <w:rFonts w:ascii="Book Antiqua" w:eastAsia="함초롬바탕" w:hAnsi="Book Antiqua" w:cs="함초롬바탕"/>
          <w:i/>
        </w:rPr>
        <w:t>D</w:t>
      </w:r>
      <w:r w:rsidR="00134635">
        <w:rPr>
          <w:rFonts w:ascii="Book Antiqua" w:eastAsia="함초롬바탕" w:hAnsi="Book Antiqua" w:cs="함초롬바탕" w:hint="eastAsia"/>
        </w:rPr>
        <w:t>,</w:t>
      </w:r>
      <w:r w:rsidR="00664C7A" w:rsidRPr="00134635">
        <w:rPr>
          <w:rFonts w:ascii="Book Antiqua" w:eastAsia="함초롬바탕" w:hAnsi="Book Antiqua" w:cs="함초롬바탕" w:hint="eastAsia"/>
        </w:rPr>
        <w:t xml:space="preserve"> </w:t>
      </w:r>
      <w:r w:rsidR="00664C7A" w:rsidRPr="00134635">
        <w:rPr>
          <w:rFonts w:ascii="Book Antiqua" w:hAnsi="Book Antiqua"/>
          <w:i/>
        </w:rPr>
        <w:t>dD</w:t>
      </w:r>
      <w:r w:rsidR="00C6361A">
        <w:rPr>
          <w:rFonts w:ascii="함초롬바탕" w:eastAsia="함초롬바탕" w:hAnsi="함초롬바탕" w:cs="함초롬바탕" w:hint="eastAsia"/>
        </w:rPr>
        <w:t>와의 교차항</w:t>
      </w:r>
      <w:r w:rsidR="00C44DDF">
        <w:rPr>
          <w:rFonts w:ascii="함초롬바탕" w:eastAsia="함초롬바탕" w:hAnsi="함초롬바탕" w:cs="함초롬바탕" w:hint="eastAsia"/>
        </w:rPr>
        <w:t xml:space="preserve"> </w:t>
      </w:r>
      <w:r w:rsidR="00C6361A">
        <w:rPr>
          <w:rFonts w:ascii="함초롬바탕" w:eastAsia="함초롬바탕" w:hAnsi="함초롬바탕" w:cs="함초롬바탕" w:hint="eastAsia"/>
        </w:rPr>
        <w:t>(</w:t>
      </w:r>
      <w:r w:rsidR="00DC432D">
        <w:rPr>
          <w:rFonts w:ascii="함초롬바탕" w:eastAsia="함초롬바탕" w:hAnsi="함초롬바탕" w:cs="함초롬바탕" w:hint="eastAsia"/>
        </w:rPr>
        <w:t>interaction term)</w:t>
      </w:r>
      <w:r w:rsidR="00C6361A">
        <w:rPr>
          <w:rFonts w:ascii="함초롬바탕" w:eastAsia="함초롬바탕" w:hAnsi="함초롬바탕" w:cs="함초롬바탕" w:hint="eastAsia"/>
        </w:rPr>
        <w:t xml:space="preserve">을 </w:t>
      </w:r>
      <w:r w:rsidR="00134635">
        <w:rPr>
          <w:rFonts w:ascii="함초롬바탕" w:eastAsia="함초롬바탕" w:hAnsi="함초롬바탕" w:cs="함초롬바탕" w:hint="eastAsia"/>
        </w:rPr>
        <w:t xml:space="preserve">분석모형에 </w:t>
      </w:r>
      <w:r w:rsidR="00033C5C">
        <w:rPr>
          <w:rFonts w:ascii="함초롬바탕" w:eastAsia="함초롬바탕" w:hAnsi="함초롬바탕" w:cs="함초롬바탕" w:hint="eastAsia"/>
        </w:rPr>
        <w:t xml:space="preserve">순차적으로 </w:t>
      </w:r>
      <w:r w:rsidR="00134635">
        <w:rPr>
          <w:rFonts w:ascii="함초롬바탕" w:eastAsia="함초롬바탕" w:hAnsi="함초롬바탕" w:cs="함초롬바탕" w:hint="eastAsia"/>
        </w:rPr>
        <w:t xml:space="preserve">포함하였으며 </w:t>
      </w:r>
      <w:r w:rsidR="00F772DD">
        <w:rPr>
          <w:rFonts w:ascii="함초롬바탕" w:eastAsia="함초롬바탕" w:hAnsi="함초롬바탕" w:cs="함초롬바탕" w:hint="eastAsia"/>
        </w:rPr>
        <w:t>모든 분석에서</w:t>
      </w:r>
      <w:r w:rsidR="00C44DDF">
        <w:rPr>
          <w:rFonts w:ascii="함초롬바탕" w:eastAsia="함초롬바탕" w:hAnsi="함초롬바탕" w:cs="함초롬바탕" w:hint="eastAsia"/>
        </w:rPr>
        <w:t>는</w:t>
      </w:r>
      <w:r w:rsidR="00F772DD">
        <w:rPr>
          <w:rFonts w:ascii="함초롬바탕" w:eastAsia="함초롬바탕" w:hAnsi="함초롬바탕" w:cs="함초롬바탕" w:hint="eastAsia"/>
        </w:rPr>
        <w:t xml:space="preserve"> 연도더미 및 산업더미도 추가적으로 통제하였다</w:t>
      </w:r>
      <w:r w:rsidR="00C6361A">
        <w:rPr>
          <w:rFonts w:ascii="함초롬바탕" w:eastAsia="함초롬바탕" w:hAnsi="함초롬바탕" w:cs="함초롬바탕" w:hint="eastAsia"/>
        </w:rPr>
        <w:t xml:space="preserve">. </w:t>
      </w:r>
      <w:r w:rsidR="00744E7D">
        <w:rPr>
          <w:rFonts w:ascii="함초롬바탕" w:eastAsia="함초롬바탕" w:hAnsi="함초롬바탕" w:cs="함초롬바탕" w:hint="eastAsia"/>
        </w:rPr>
        <w:t>따라서, 기존 연구에서의 주장대로 지배주주 지분이 높을수록 소액주주와의 대리인 문제가 발생할 가능성이 높아진다면 투자 및 배당, 그리고 보유현금이 해당 기업의 가치</w:t>
      </w:r>
      <w:r w:rsidR="00744E7D" w:rsidRPr="00744E7D">
        <w:rPr>
          <w:rFonts w:ascii="함초롬바탕" w:eastAsia="함초롬바탕" w:hAnsi="함초롬바탕" w:cs="함초롬바탕" w:hint="eastAsia"/>
        </w:rPr>
        <w:t>에 미치는 영향이 유의적으로 낮을 것으로 예상되므로 식 (4)의</w:t>
      </w:r>
      <w:r w:rsidR="00744E7D">
        <w:rPr>
          <w:rFonts w:ascii="함초롬바탕" w:eastAsia="함초롬바탕" w:hAnsi="함초롬바탕" w:cs="함초롬바탕" w:hint="eastAsia"/>
        </w:rPr>
        <w:t xml:space="preserve"> </w:t>
      </w:r>
      <w:r w:rsidR="00744E7D" w:rsidRPr="00744E7D">
        <w:rPr>
          <w:position w:val="-10"/>
        </w:rPr>
        <w:object w:dxaOrig="279" w:dyaOrig="320">
          <v:shape id="_x0000_i1028" type="#_x0000_t75" style="width:13.7pt;height:15.85pt" o:ole="">
            <v:imagedata r:id="rId16" o:title=""/>
          </v:shape>
          <o:OLEObject Type="Embed" ProgID="Equation.DSMT4" ShapeID="_x0000_i1028" DrawAspect="Content" ObjectID="_1415816809" r:id="rId17"/>
        </w:object>
      </w:r>
      <w:r w:rsidR="00744E7D">
        <w:rPr>
          <w:rFonts w:ascii="함초롬바탕" w:eastAsia="함초롬바탕" w:hAnsi="함초롬바탕" w:cs="함초롬바탕" w:hint="eastAsia"/>
        </w:rPr>
        <w:t xml:space="preserve">, </w:t>
      </w:r>
      <w:r w:rsidR="00744E7D" w:rsidRPr="00744E7D">
        <w:rPr>
          <w:position w:val="-10"/>
        </w:rPr>
        <w:object w:dxaOrig="320" w:dyaOrig="320">
          <v:shape id="_x0000_i1029" type="#_x0000_t75" style="width:15.85pt;height:15.85pt" o:ole="">
            <v:imagedata r:id="rId18" o:title=""/>
          </v:shape>
          <o:OLEObject Type="Embed" ProgID="Equation.DSMT4" ShapeID="_x0000_i1029" DrawAspect="Content" ObjectID="_1415816810" r:id="rId19"/>
        </w:object>
      </w:r>
      <w:r w:rsidR="00744E7D">
        <w:rPr>
          <w:rFonts w:ascii="함초롬바탕" w:eastAsia="함초롬바탕" w:hAnsi="함초롬바탕" w:cs="함초롬바탕" w:hint="eastAsia"/>
        </w:rPr>
        <w:t xml:space="preserve">, </w:t>
      </w:r>
      <w:r w:rsidR="00744E7D" w:rsidRPr="00744E7D">
        <w:rPr>
          <w:position w:val="-10"/>
        </w:rPr>
        <w:object w:dxaOrig="340" w:dyaOrig="320">
          <v:shape id="_x0000_i1030" type="#_x0000_t75" style="width:16.2pt;height:15.85pt" o:ole="">
            <v:imagedata r:id="rId20" o:title=""/>
          </v:shape>
          <o:OLEObject Type="Embed" ProgID="Equation.DSMT4" ShapeID="_x0000_i1030" DrawAspect="Content" ObjectID="_1415816811" r:id="rId21"/>
        </w:object>
      </w:r>
      <w:r w:rsidR="00744E7D">
        <w:rPr>
          <w:rFonts w:ascii="함초롬바탕" w:eastAsia="함초롬바탕" w:hAnsi="함초롬바탕" w:cs="함초롬바탕" w:hint="eastAsia"/>
        </w:rPr>
        <w:t xml:space="preserve">과 식 (5)의 </w:t>
      </w:r>
      <w:r w:rsidR="00744E7D" w:rsidRPr="00744E7D">
        <w:rPr>
          <w:position w:val="-10"/>
        </w:rPr>
        <w:object w:dxaOrig="279" w:dyaOrig="320">
          <v:shape id="_x0000_i1031" type="#_x0000_t75" style="width:13.7pt;height:15.85pt" o:ole="">
            <v:imagedata r:id="rId22" o:title=""/>
          </v:shape>
          <o:OLEObject Type="Embed" ProgID="Equation.DSMT4" ShapeID="_x0000_i1031" DrawAspect="Content" ObjectID="_1415816812" r:id="rId23"/>
        </w:object>
      </w:r>
      <w:r w:rsidR="00744E7D">
        <w:rPr>
          <w:rFonts w:ascii="함초롬바탕" w:eastAsia="함초롬바탕" w:hAnsi="함초롬바탕" w:cs="함초롬바탕" w:hint="eastAsia"/>
        </w:rPr>
        <w:t xml:space="preserve">, </w:t>
      </w:r>
      <w:r w:rsidR="00744E7D" w:rsidRPr="00744E7D">
        <w:rPr>
          <w:position w:val="-10"/>
        </w:rPr>
        <w:object w:dxaOrig="320" w:dyaOrig="320">
          <v:shape id="_x0000_i1032" type="#_x0000_t75" style="width:15.85pt;height:15.85pt" o:ole="">
            <v:imagedata r:id="rId24" o:title=""/>
          </v:shape>
          <o:OLEObject Type="Embed" ProgID="Equation.DSMT4" ShapeID="_x0000_i1032" DrawAspect="Content" ObjectID="_1415816813" r:id="rId25"/>
        </w:object>
      </w:r>
      <w:r w:rsidR="00744E7D">
        <w:rPr>
          <w:rFonts w:ascii="함초롬바탕" w:eastAsia="함초롬바탕" w:hAnsi="함초롬바탕" w:cs="함초롬바탕" w:hint="eastAsia"/>
        </w:rPr>
        <w:t xml:space="preserve">, </w:t>
      </w:r>
      <w:r w:rsidR="00744E7D" w:rsidRPr="00744E7D">
        <w:rPr>
          <w:position w:val="-10"/>
        </w:rPr>
        <w:object w:dxaOrig="340" w:dyaOrig="320">
          <v:shape id="_x0000_i1033" type="#_x0000_t75" style="width:16.2pt;height:15.85pt" o:ole="">
            <v:imagedata r:id="rId26" o:title=""/>
          </v:shape>
          <o:OLEObject Type="Embed" ProgID="Equation.DSMT4" ShapeID="_x0000_i1033" DrawAspect="Content" ObjectID="_1415816814" r:id="rId27"/>
        </w:object>
      </w:r>
      <w:r w:rsidR="00744E7D">
        <w:rPr>
          <w:rFonts w:ascii="함초롬바탕" w:eastAsia="함초롬바탕" w:hAnsi="함초롬바탕" w:cs="함초롬바탕" w:hint="eastAsia"/>
        </w:rPr>
        <w:t xml:space="preserve">은 모두 유의적인 음 (-)의 값을 가질 것으로 예상된다. </w:t>
      </w:r>
      <w:r w:rsidR="00E5345C">
        <w:rPr>
          <w:rFonts w:ascii="함초롬바탕" w:eastAsia="함초롬바탕" w:hAnsi="함초롬바탕" w:cs="함초롬바탕" w:hint="eastAsia"/>
        </w:rPr>
        <w:t>그런데 본 연구</w:t>
      </w:r>
      <w:r w:rsidR="00134635">
        <w:rPr>
          <w:rFonts w:ascii="함초롬바탕" w:eastAsia="함초롬바탕" w:hAnsi="함초롬바탕" w:cs="함초롬바탕" w:hint="eastAsia"/>
        </w:rPr>
        <w:t>의</w:t>
      </w:r>
      <w:r w:rsidR="00E5345C">
        <w:rPr>
          <w:rFonts w:ascii="함초롬바탕" w:eastAsia="함초롬바탕" w:hAnsi="함초롬바탕" w:cs="함초롬바탕" w:hint="eastAsia"/>
        </w:rPr>
        <w:t xml:space="preserve"> 표본은 연도별 자료로써 패</w:t>
      </w:r>
      <w:r w:rsidR="00E5345C">
        <w:rPr>
          <w:rFonts w:ascii="함초롬바탕" w:eastAsia="함초롬바탕" w:hAnsi="함초롬바탕" w:cs="함초롬바탕" w:hint="eastAsia"/>
        </w:rPr>
        <w:lastRenderedPageBreak/>
        <w:t>널자료 형식을 가지는데 이런 특성을 고려하기 위해 본 연구에서는 개별기업의 군집현상을 고려하여 회귀계수의 표준오차 (</w:t>
      </w:r>
      <w:r w:rsidR="00E5345C" w:rsidRPr="000F3A49">
        <w:rPr>
          <w:rFonts w:ascii="Book Antiqua" w:eastAsia="함초롬바탕" w:hAnsi="Book Antiqua" w:cs="함초롬바탕"/>
        </w:rPr>
        <w:t>firm-clustered standard errors</w:t>
      </w:r>
      <w:r w:rsidR="00E5345C">
        <w:rPr>
          <w:rFonts w:ascii="함초롬바탕" w:eastAsia="함초롬바탕" w:hAnsi="함초롬바탕" w:cs="함초롬바탕" w:hint="eastAsia"/>
        </w:rPr>
        <w:t>)를 계산하여 추정에 활용하였다</w:t>
      </w:r>
      <w:r w:rsidR="00977ED1">
        <w:rPr>
          <w:rStyle w:val="a8"/>
          <w:rFonts w:ascii="함초롬바탕" w:eastAsia="함초롬바탕" w:hAnsi="함초롬바탕" w:cs="함초롬바탕"/>
        </w:rPr>
        <w:footnoteReference w:id="3"/>
      </w:r>
      <w:r w:rsidR="00E5345C">
        <w:rPr>
          <w:rFonts w:ascii="함초롬바탕" w:eastAsia="함초롬바탕" w:hAnsi="함초롬바탕" w:cs="함초롬바탕" w:hint="eastAsia"/>
        </w:rPr>
        <w:t xml:space="preserve">. </w:t>
      </w:r>
    </w:p>
    <w:p w:rsidR="003B7178" w:rsidRDefault="003B7178" w:rsidP="003B7178">
      <w:pPr>
        <w:rPr>
          <w:rFonts w:ascii="함초롬바탕" w:eastAsia="함초롬바탕" w:hAnsi="함초롬바탕" w:cs="함초롬바탕"/>
        </w:rPr>
      </w:pPr>
    </w:p>
    <w:p w:rsidR="003B7178" w:rsidRPr="00883107" w:rsidRDefault="00033C5C" w:rsidP="003B7178">
      <w:pPr>
        <w:rPr>
          <w:rFonts w:ascii="함초롬바탕" w:eastAsia="함초롬바탕" w:hAnsi="함초롬바탕" w:cs="함초롬바탕"/>
        </w:rPr>
      </w:pPr>
      <w:r w:rsidRPr="003B7178">
        <w:rPr>
          <w:rFonts w:ascii="함초롬바탕" w:eastAsia="함초롬바탕" w:hAnsi="함초롬바탕" w:cs="함초롬바탕"/>
          <w:position w:val="-100"/>
          <w:szCs w:val="20"/>
        </w:rPr>
        <w:object w:dxaOrig="6660" w:dyaOrig="2120">
          <v:shape id="_x0000_i1034" type="#_x0000_t75" style="width:333pt;height:105.5pt" o:ole="">
            <v:imagedata r:id="rId28" o:title=""/>
          </v:shape>
          <o:OLEObject Type="Embed" ProgID="Equation.DSMT4" ShapeID="_x0000_i1034" DrawAspect="Content" ObjectID="_1415816815" r:id="rId29"/>
        </w:object>
      </w:r>
      <w:r w:rsidR="003B7178">
        <w:rPr>
          <w:rFonts w:ascii="함초롬바탕" w:eastAsia="함초롬바탕" w:hAnsi="함초롬바탕" w:cs="함초롬바탕" w:hint="eastAsia"/>
          <w:position w:val="-52"/>
          <w:szCs w:val="20"/>
        </w:rPr>
        <w:t xml:space="preserve">     (4)</w:t>
      </w:r>
    </w:p>
    <w:p w:rsidR="00DC778F" w:rsidRDefault="00DC778F" w:rsidP="00D35788">
      <w:pPr>
        <w:ind w:firstLineChars="200" w:firstLine="388"/>
        <w:rPr>
          <w:rFonts w:ascii="함초롬바탕" w:eastAsia="함초롬바탕" w:hAnsi="함초롬바탕" w:cs="함초롬바탕"/>
        </w:rPr>
      </w:pPr>
    </w:p>
    <w:p w:rsidR="00DC778F" w:rsidRDefault="00033C5C" w:rsidP="003B7178">
      <w:pPr>
        <w:rPr>
          <w:rFonts w:ascii="함초롬바탕" w:eastAsia="함초롬바탕" w:hAnsi="함초롬바탕" w:cs="함초롬바탕"/>
        </w:rPr>
      </w:pPr>
      <w:r w:rsidRPr="003B7178">
        <w:rPr>
          <w:rFonts w:ascii="함초롬바탕" w:eastAsia="함초롬바탕" w:hAnsi="함초롬바탕" w:cs="함초롬바탕"/>
          <w:position w:val="-100"/>
          <w:szCs w:val="20"/>
        </w:rPr>
        <w:object w:dxaOrig="6680" w:dyaOrig="2120">
          <v:shape id="_x0000_i1035" type="#_x0000_t75" style="width:334.1pt;height:105.5pt" o:ole="">
            <v:imagedata r:id="rId30" o:title=""/>
          </v:shape>
          <o:OLEObject Type="Embed" ProgID="Equation.DSMT4" ShapeID="_x0000_i1035" DrawAspect="Content" ObjectID="_1415816816" r:id="rId31"/>
        </w:object>
      </w:r>
      <w:r w:rsidR="003B7178">
        <w:rPr>
          <w:rFonts w:ascii="함초롬바탕" w:eastAsia="함초롬바탕" w:hAnsi="함초롬바탕" w:cs="함초롬바탕" w:hint="eastAsia"/>
          <w:position w:val="-70"/>
          <w:szCs w:val="20"/>
        </w:rPr>
        <w:t xml:space="preserve">     (5)</w:t>
      </w:r>
    </w:p>
    <w:p w:rsidR="00DC778F" w:rsidRDefault="00DC778F" w:rsidP="00D35788">
      <w:pPr>
        <w:ind w:firstLineChars="200" w:firstLine="388"/>
        <w:rPr>
          <w:rFonts w:ascii="함초롬바탕" w:eastAsia="함초롬바탕" w:hAnsi="함초롬바탕" w:cs="함초롬바탕"/>
        </w:rPr>
      </w:pPr>
    </w:p>
    <w:p w:rsidR="00DC778F" w:rsidRDefault="00F772DD"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한편, 식(4)와 식(5)는 주요 독립변수인 지배주주</w:t>
      </w:r>
      <w:r w:rsidR="00F940F2">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OWN</w:t>
      </w:r>
      <w:r>
        <w:rPr>
          <w:rFonts w:ascii="함초롬바탕" w:eastAsia="함초롬바탕" w:hAnsi="함초롬바탕" w:cs="함초롬바탕" w:hint="eastAsia"/>
        </w:rPr>
        <w:t>)와 종속변수인 기업가치</w:t>
      </w:r>
      <w:r w:rsidR="00F940F2">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00664C7A" w:rsidRPr="00664C7A">
        <w:rPr>
          <w:rFonts w:ascii="Book Antiqua" w:eastAsia="함초롬바탕" w:hAnsi="Book Antiqua" w:cs="함초롬바탕"/>
          <w:i/>
        </w:rPr>
        <w:t>V</w:t>
      </w:r>
      <w:r>
        <w:rPr>
          <w:rFonts w:ascii="함초롬바탕" w:eastAsia="함초롬바탕" w:hAnsi="함초롬바탕" w:cs="함초롬바탕" w:hint="eastAsia"/>
        </w:rPr>
        <w:t>) 간에는 내생성</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0F3A49">
        <w:rPr>
          <w:rFonts w:ascii="Book Antiqua" w:eastAsia="함초롬바탕" w:hAnsi="Book Antiqua" w:cs="함초롬바탕"/>
        </w:rPr>
        <w:t>endogeneity</w:t>
      </w:r>
      <w:r>
        <w:rPr>
          <w:rFonts w:ascii="함초롬바탕" w:eastAsia="함초롬바탕" w:hAnsi="함초롬바탕" w:cs="함초롬바탕" w:hint="eastAsia"/>
        </w:rPr>
        <w:t>)이 존재할 가능성이 있다. 따라서 본 연구에서는 이를 추가적으로 고려하기</w:t>
      </w:r>
      <w:r w:rsidR="00AA617B">
        <w:rPr>
          <w:rFonts w:ascii="함초롬바탕" w:eastAsia="함초롬바탕" w:hAnsi="함초롬바탕" w:cs="함초롬바탕" w:hint="eastAsia"/>
        </w:rPr>
        <w:t xml:space="preserve"> 위해</w:t>
      </w:r>
      <w:r>
        <w:rPr>
          <w:rFonts w:ascii="함초롬바탕" w:eastAsia="함초롬바탕" w:hAnsi="함초롬바탕" w:cs="함초롬바탕" w:hint="eastAsia"/>
        </w:rPr>
        <w:t xml:space="preserve"> </w:t>
      </w:r>
      <w:r w:rsidR="00AA617B">
        <w:rPr>
          <w:rFonts w:ascii="함초롬바탕" w:eastAsia="함초롬바탕" w:hAnsi="함초롬바탕" w:cs="함초롬바탕" w:hint="eastAsia"/>
        </w:rPr>
        <w:t xml:space="preserve">지배주주의 </w:t>
      </w:r>
      <w:r>
        <w:rPr>
          <w:rFonts w:ascii="함초롬바탕" w:eastAsia="함초롬바탕" w:hAnsi="함초롬바탕" w:cs="함초롬바탕" w:hint="eastAsia"/>
        </w:rPr>
        <w:t xml:space="preserve">1시차 전 변수를 </w:t>
      </w:r>
      <w:r w:rsidR="00F940F2">
        <w:rPr>
          <w:rFonts w:ascii="함초롬바탕" w:eastAsia="함초롬바탕" w:hAnsi="함초롬바탕" w:cs="함초롬바탕" w:hint="eastAsia"/>
        </w:rPr>
        <w:t xml:space="preserve">도구변수 (instrumental variable)로 </w:t>
      </w:r>
      <w:r>
        <w:rPr>
          <w:rFonts w:ascii="함초롬바탕" w:eastAsia="함초롬바탕" w:hAnsi="함초롬바탕" w:cs="함초롬바탕" w:hint="eastAsia"/>
        </w:rPr>
        <w:t xml:space="preserve">사용하여 모든 모형에서 </w:t>
      </w:r>
      <w:r w:rsidR="00F940F2">
        <w:rPr>
          <w:rFonts w:ascii="함초롬바탕" w:eastAsia="함초롬바탕" w:hAnsi="함초롬바탕" w:cs="함초롬바탕" w:hint="eastAsia"/>
        </w:rPr>
        <w:t xml:space="preserve">최대한 통제할 수 있도록 </w:t>
      </w:r>
      <w:r>
        <w:rPr>
          <w:rFonts w:ascii="함초롬바탕" w:eastAsia="함초롬바탕" w:hAnsi="함초롬바탕" w:cs="함초롬바탕" w:hint="eastAsia"/>
        </w:rPr>
        <w:t>하였다</w:t>
      </w:r>
      <w:r w:rsidR="008273D2">
        <w:rPr>
          <w:rStyle w:val="a8"/>
          <w:rFonts w:ascii="함초롬바탕" w:eastAsia="함초롬바탕" w:hAnsi="함초롬바탕" w:cs="함초롬바탕"/>
        </w:rPr>
        <w:footnoteReference w:id="4"/>
      </w:r>
      <w:r>
        <w:rPr>
          <w:rFonts w:ascii="함초롬바탕" w:eastAsia="함초롬바탕" w:hAnsi="함초롬바탕" w:cs="함초롬바탕" w:hint="eastAsia"/>
        </w:rPr>
        <w:t xml:space="preserve">. </w:t>
      </w:r>
    </w:p>
    <w:p w:rsidR="002139D7" w:rsidRDefault="002139D7" w:rsidP="00F772DD">
      <w:pPr>
        <w:rPr>
          <w:rFonts w:ascii="함초롬바탕" w:eastAsia="함초롬바탕" w:hAnsi="함초롬바탕" w:cs="함초롬바탕"/>
        </w:rPr>
      </w:pPr>
    </w:p>
    <w:p w:rsidR="00F772DD" w:rsidRDefault="00F772DD" w:rsidP="00F772DD">
      <w:pPr>
        <w:rPr>
          <w:rFonts w:ascii="함초롬바탕" w:eastAsia="함초롬바탕" w:hAnsi="함초롬바탕" w:cs="함초롬바탕"/>
        </w:rPr>
      </w:pPr>
    </w:p>
    <w:p w:rsidR="00EA0BFE" w:rsidRPr="000222DC" w:rsidRDefault="002139D7" w:rsidP="005E50B8">
      <w:pPr>
        <w:rPr>
          <w:rFonts w:ascii="함초롬바탕" w:eastAsia="함초롬바탕" w:hAnsi="함초롬바탕" w:cs="함초롬바탕"/>
          <w:sz w:val="26"/>
        </w:rPr>
      </w:pPr>
      <w:r>
        <w:rPr>
          <w:rFonts w:ascii="함초롬바탕" w:eastAsia="함초롬바탕" w:hAnsi="함초롬바탕" w:cs="함초롬바탕" w:hint="eastAsia"/>
          <w:sz w:val="26"/>
        </w:rPr>
        <w:t>2</w:t>
      </w:r>
      <w:r w:rsidR="000222DC">
        <w:rPr>
          <w:rFonts w:ascii="함초롬바탕" w:eastAsia="함초롬바탕" w:hAnsi="함초롬바탕" w:cs="함초롬바탕" w:hint="eastAsia"/>
          <w:sz w:val="26"/>
        </w:rPr>
        <w:t>.</w:t>
      </w:r>
      <w:r w:rsidR="000222DC">
        <w:rPr>
          <w:rFonts w:ascii="함초롬바탕" w:eastAsia="함초롬바탕" w:hAnsi="함초롬바탕" w:cs="함초롬바탕" w:hint="eastAsia"/>
          <w:sz w:val="26"/>
        </w:rPr>
        <w:tab/>
        <w:t>표본</w:t>
      </w:r>
      <w:r>
        <w:rPr>
          <w:rFonts w:ascii="함초롬바탕" w:eastAsia="함초롬바탕" w:hAnsi="함초롬바탕" w:cs="함초롬바탕" w:hint="eastAsia"/>
          <w:sz w:val="26"/>
        </w:rPr>
        <w:t xml:space="preserve"> 선정</w:t>
      </w:r>
    </w:p>
    <w:p w:rsidR="00EA0BFE" w:rsidRDefault="00EA0BFE" w:rsidP="00D35788">
      <w:pPr>
        <w:ind w:firstLineChars="200" w:firstLine="388"/>
        <w:rPr>
          <w:rFonts w:ascii="함초롬바탕" w:eastAsia="함초롬바탕" w:hAnsi="함초롬바탕" w:cs="함초롬바탕"/>
        </w:rPr>
      </w:pPr>
    </w:p>
    <w:p w:rsidR="00EA0BFE" w:rsidRPr="00B4661C" w:rsidRDefault="00871CC6"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본 연구에서는 2000년부터 2010년까지 유가증권시장 및 코스닥시장에 상장한 기업 중 금융업에 속하지 않는 기업들을 </w:t>
      </w:r>
      <w:r w:rsidR="00EF625F">
        <w:rPr>
          <w:rFonts w:ascii="함초롬바탕" w:eastAsia="함초롬바탕" w:hAnsi="함초롬바탕" w:cs="함초롬바탕" w:hint="eastAsia"/>
        </w:rPr>
        <w:t xml:space="preserve">1차 </w:t>
      </w:r>
      <w:r>
        <w:rPr>
          <w:rFonts w:ascii="함초롬바탕" w:eastAsia="함초롬바탕" w:hAnsi="함초롬바탕" w:cs="함초롬바탕" w:hint="eastAsia"/>
        </w:rPr>
        <w:t xml:space="preserve">연구대상으로 선정하였다. </w:t>
      </w:r>
      <w:r w:rsidR="00EA1B9D">
        <w:rPr>
          <w:rFonts w:ascii="함초롬바탕" w:eastAsia="함초롬바탕" w:hAnsi="함초롬바탕" w:cs="함초롬바탕" w:hint="eastAsia"/>
        </w:rPr>
        <w:t>연구기간을 2000년부터 설정한 것은 1997년 외환위기 이후</w:t>
      </w:r>
      <w:r w:rsidR="0090454C">
        <w:rPr>
          <w:rFonts w:ascii="함초롬바탕" w:eastAsia="함초롬바탕" w:hAnsi="함초롬바탕" w:cs="함초롬바탕" w:hint="eastAsia"/>
        </w:rPr>
        <w:t>부터 본격적으로</w:t>
      </w:r>
      <w:r w:rsidR="00EA1B9D">
        <w:rPr>
          <w:rFonts w:ascii="함초롬바탕" w:eastAsia="함초롬바탕" w:hAnsi="함초롬바탕" w:cs="함초롬바탕" w:hint="eastAsia"/>
        </w:rPr>
        <w:t xml:space="preserve"> 국내 자본시장에서 소유구조 등 지배구조적인 특성이 중요하게 인식되기 시작하여 해당 기업에 미치는 효과가 보다 구체화</w:t>
      </w:r>
      <w:r w:rsidR="00EF625F">
        <w:rPr>
          <w:rFonts w:ascii="함초롬바탕" w:eastAsia="함초롬바탕" w:hAnsi="함초롬바탕" w:cs="함초롬바탕" w:hint="eastAsia"/>
        </w:rPr>
        <w:t xml:space="preserve"> 및 차별화 </w:t>
      </w:r>
      <w:r w:rsidR="00EA1B9D">
        <w:rPr>
          <w:rFonts w:ascii="함초롬바탕" w:eastAsia="함초롬바탕" w:hAnsi="함초롬바탕" w:cs="함초롬바탕" w:hint="eastAsia"/>
        </w:rPr>
        <w:t xml:space="preserve">되었을 것으로 예상되기 때문이며 </w:t>
      </w:r>
      <w:r w:rsidR="00EF625F">
        <w:rPr>
          <w:rFonts w:ascii="함초롬바탕" w:eastAsia="함초롬바탕" w:hAnsi="함초롬바탕" w:cs="함초롬바탕" w:hint="eastAsia"/>
        </w:rPr>
        <w:t>아울러</w:t>
      </w:r>
      <w:r w:rsidR="00EA1B9D">
        <w:rPr>
          <w:rFonts w:ascii="함초롬바탕" w:eastAsia="함초롬바탕" w:hAnsi="함초롬바탕" w:cs="함초롬바탕" w:hint="eastAsia"/>
        </w:rPr>
        <w:t xml:space="preserve"> 코스닥시장에 상장된 기업을 포함</w:t>
      </w:r>
      <w:r w:rsidR="00EF625F">
        <w:rPr>
          <w:rFonts w:ascii="함초롬바탕" w:eastAsia="함초롬바탕" w:hAnsi="함초롬바탕" w:cs="함초롬바탕" w:hint="eastAsia"/>
        </w:rPr>
        <w:t xml:space="preserve">하여 연구표본을 </w:t>
      </w:r>
      <w:r w:rsidR="008A2138">
        <w:rPr>
          <w:rFonts w:ascii="함초롬바탕" w:eastAsia="함초롬바탕" w:hAnsi="함초롬바탕" w:cs="함초롬바탕" w:hint="eastAsia"/>
        </w:rPr>
        <w:t>확대</w:t>
      </w:r>
      <w:r w:rsidR="00FF78A8">
        <w:rPr>
          <w:rFonts w:ascii="함초롬바탕" w:eastAsia="함초롬바탕" w:hAnsi="함초롬바탕" w:cs="함초롬바탕" w:hint="eastAsia"/>
        </w:rPr>
        <w:t>함으로써</w:t>
      </w:r>
      <w:r w:rsidR="00EA1B9D">
        <w:rPr>
          <w:rFonts w:ascii="함초롬바탕" w:eastAsia="함초롬바탕" w:hAnsi="함초롬바탕" w:cs="함초롬바탕" w:hint="eastAsia"/>
        </w:rPr>
        <w:t xml:space="preserve"> 분석결과의 신뢰성을 최대한 확보하</w:t>
      </w:r>
      <w:r w:rsidR="00FF78A8">
        <w:rPr>
          <w:rFonts w:ascii="함초롬바탕" w:eastAsia="함초롬바탕" w:hAnsi="함초롬바탕" w:cs="함초롬바탕" w:hint="eastAsia"/>
        </w:rPr>
        <w:t>도록 하였다</w:t>
      </w:r>
      <w:r w:rsidR="00E5315C">
        <w:rPr>
          <w:rFonts w:ascii="함초롬바탕" w:eastAsia="함초롬바탕" w:hAnsi="함초롬바탕" w:cs="함초롬바탕" w:hint="eastAsia"/>
        </w:rPr>
        <w:t>.</w:t>
      </w:r>
      <w:r w:rsidR="00DD27BE">
        <w:rPr>
          <w:rStyle w:val="a8"/>
          <w:rFonts w:ascii="함초롬바탕" w:eastAsia="함초롬바탕" w:hAnsi="함초롬바탕" w:cs="함초롬바탕"/>
        </w:rPr>
        <w:footnoteReference w:id="5"/>
      </w:r>
      <w:r w:rsidR="00AD145F">
        <w:rPr>
          <w:rFonts w:ascii="함초롬바탕" w:eastAsia="함초롬바탕" w:hAnsi="함초롬바탕" w:cs="함초롬바탕" w:hint="eastAsia"/>
        </w:rPr>
        <w:t xml:space="preserve"> </w:t>
      </w:r>
      <w:r w:rsidR="009F1DC3">
        <w:rPr>
          <w:rFonts w:ascii="함초롬바탕" w:eastAsia="함초롬바탕" w:hAnsi="함초롬바탕" w:cs="함초롬바탕" w:hint="eastAsia"/>
        </w:rPr>
        <w:t>개별기업들의 지배주주 현황은 한국상장회사협의회</w:t>
      </w:r>
      <w:r w:rsidR="0090454C">
        <w:rPr>
          <w:rFonts w:ascii="함초롬바탕" w:eastAsia="함초롬바탕" w:hAnsi="함초롬바탕" w:cs="함초롬바탕" w:hint="eastAsia"/>
        </w:rPr>
        <w:t xml:space="preserve"> </w:t>
      </w:r>
      <w:r w:rsidR="00EF625F">
        <w:rPr>
          <w:rFonts w:ascii="함초롬바탕" w:eastAsia="함초롬바탕" w:hAnsi="함초롬바탕" w:cs="함초롬바탕" w:hint="eastAsia"/>
        </w:rPr>
        <w:t>(</w:t>
      </w:r>
      <w:r w:rsidR="00EF625F" w:rsidRPr="000F3A49">
        <w:rPr>
          <w:rFonts w:ascii="Book Antiqua" w:eastAsia="함초롬바탕" w:hAnsi="Book Antiqua" w:cs="함초롬바탕"/>
        </w:rPr>
        <w:t>Korea Listed Companies Association: KLCA</w:t>
      </w:r>
      <w:r w:rsidR="00EF625F">
        <w:rPr>
          <w:rFonts w:ascii="함초롬바탕" w:eastAsia="함초롬바탕" w:hAnsi="함초롬바탕" w:cs="함초롬바탕" w:hint="eastAsia"/>
        </w:rPr>
        <w:t>)</w:t>
      </w:r>
      <w:r w:rsidR="009F1DC3">
        <w:rPr>
          <w:rFonts w:ascii="함초롬바탕" w:eastAsia="함초롬바탕" w:hAnsi="함초롬바탕" w:cs="함초롬바탕" w:hint="eastAsia"/>
        </w:rPr>
        <w:t xml:space="preserve">에서 제공하는 </w:t>
      </w:r>
      <w:r w:rsidR="009F1DC3" w:rsidRPr="000F3A49">
        <w:rPr>
          <w:rFonts w:ascii="Book Antiqua" w:eastAsia="함초롬바탕" w:hAnsi="Book Antiqua" w:cs="함초롬바탕"/>
        </w:rPr>
        <w:t>TS2000</w:t>
      </w:r>
      <w:r w:rsidR="009F1DC3">
        <w:rPr>
          <w:rFonts w:ascii="함초롬바탕" w:eastAsia="함초롬바탕" w:hAnsi="함초롬바탕" w:cs="함초롬바탕" w:hint="eastAsia"/>
        </w:rPr>
        <w:t xml:space="preserve"> 데이터베이스를 사용하였는데 1차적으로 최대주주 및 특수관계인 지분</w:t>
      </w:r>
      <w:r w:rsidR="00B15BA2">
        <w:rPr>
          <w:rFonts w:ascii="함초롬바탕" w:eastAsia="함초롬바탕" w:hAnsi="함초롬바탕" w:cs="함초롬바탕" w:hint="eastAsia"/>
        </w:rPr>
        <w:t>율</w:t>
      </w:r>
      <w:r w:rsidR="009F1DC3">
        <w:rPr>
          <w:rFonts w:ascii="함초롬바탕" w:eastAsia="함초롬바탕" w:hAnsi="함초롬바탕" w:cs="함초롬바탕" w:hint="eastAsia"/>
        </w:rPr>
        <w:t xml:space="preserve"> 자료</w:t>
      </w:r>
      <w:r w:rsidR="00FE169F">
        <w:rPr>
          <w:rFonts w:ascii="함초롬바탕" w:eastAsia="함초롬바탕" w:hAnsi="함초롬바탕" w:cs="함초롬바탕" w:hint="eastAsia"/>
        </w:rPr>
        <w:t>에서</w:t>
      </w:r>
      <w:r w:rsidR="009F1DC3">
        <w:rPr>
          <w:rFonts w:ascii="함초롬바탕" w:eastAsia="함초롬바탕" w:hAnsi="함초롬바탕" w:cs="함초롬바탕" w:hint="eastAsia"/>
        </w:rPr>
        <w:t xml:space="preserve"> </w:t>
      </w:r>
      <w:r w:rsidR="00B23ACC">
        <w:rPr>
          <w:rFonts w:ascii="함초롬바탕" w:eastAsia="함초롬바탕" w:hAnsi="함초롬바탕" w:cs="함초롬바탕" w:hint="eastAsia"/>
        </w:rPr>
        <w:t>누락 및 오류</w:t>
      </w:r>
      <w:r w:rsidR="00FE169F">
        <w:rPr>
          <w:rFonts w:ascii="함초롬바탕" w:eastAsia="함초롬바탕" w:hAnsi="함초롬바탕" w:cs="함초롬바탕" w:hint="eastAsia"/>
        </w:rPr>
        <w:t xml:space="preserve"> 등을</w:t>
      </w:r>
      <w:r w:rsidR="00B23ACC">
        <w:rPr>
          <w:rFonts w:ascii="함초롬바탕" w:eastAsia="함초롬바탕" w:hAnsi="함초롬바탕" w:cs="함초롬바탕" w:hint="eastAsia"/>
        </w:rPr>
        <w:t xml:space="preserve"> 수정 보완</w:t>
      </w:r>
      <w:r w:rsidR="009F1DC3">
        <w:rPr>
          <w:rFonts w:ascii="함초롬바탕" w:eastAsia="함초롬바탕" w:hAnsi="함초롬바탕" w:cs="함초롬바탕" w:hint="eastAsia"/>
        </w:rPr>
        <w:t>하여 사용하였다</w:t>
      </w:r>
      <w:r w:rsidR="009F1DC3">
        <w:rPr>
          <w:rStyle w:val="a8"/>
          <w:rFonts w:ascii="함초롬바탕" w:eastAsia="함초롬바탕" w:hAnsi="함초롬바탕" w:cs="함초롬바탕"/>
        </w:rPr>
        <w:footnoteReference w:id="6"/>
      </w:r>
      <w:r w:rsidR="009F1DC3">
        <w:rPr>
          <w:rFonts w:ascii="함초롬바탕" w:eastAsia="함초롬바탕" w:hAnsi="함초롬바탕" w:cs="함초롬바탕" w:hint="eastAsia"/>
        </w:rPr>
        <w:t xml:space="preserve">. </w:t>
      </w:r>
      <w:r w:rsidR="00B4661C">
        <w:rPr>
          <w:rFonts w:ascii="함초롬바탕" w:eastAsia="함초롬바탕" w:hAnsi="함초롬바탕" w:cs="함초롬바탕" w:hint="eastAsia"/>
        </w:rPr>
        <w:t>그 밖에 개별 기업의 연도별 재무제표 자료 및 주가자료</w:t>
      </w:r>
      <w:r w:rsidR="00B23ACC">
        <w:rPr>
          <w:rFonts w:ascii="함초롬바탕" w:eastAsia="함초롬바탕" w:hAnsi="함초롬바탕" w:cs="함초롬바탕" w:hint="eastAsia"/>
        </w:rPr>
        <w:t>, 그리고 소속산업</w:t>
      </w:r>
      <w:r w:rsidR="00B4661C">
        <w:rPr>
          <w:rFonts w:ascii="함초롬바탕" w:eastAsia="함초롬바탕" w:hAnsi="함초롬바탕" w:cs="함초롬바탕" w:hint="eastAsia"/>
        </w:rPr>
        <w:t xml:space="preserve"> 등은</w:t>
      </w:r>
      <w:r w:rsidR="00B23ACC">
        <w:rPr>
          <w:rFonts w:ascii="함초롬바탕" w:eastAsia="함초롬바탕" w:hAnsi="함초롬바탕" w:cs="함초롬바탕" w:hint="eastAsia"/>
        </w:rPr>
        <w:t xml:space="preserve"> </w:t>
      </w:r>
      <w:r w:rsidR="00B23ACC" w:rsidRPr="000F3A49">
        <w:rPr>
          <w:rFonts w:ascii="Book Antiqua" w:eastAsia="함초롬바탕" w:hAnsi="Book Antiqua" w:cs="함초롬바탕"/>
        </w:rPr>
        <w:t>KisValue</w:t>
      </w:r>
      <w:r w:rsidR="00B4661C">
        <w:rPr>
          <w:rFonts w:ascii="함초롬바탕" w:eastAsia="함초롬바탕" w:hAnsi="함초롬바탕" w:cs="함초롬바탕" w:hint="eastAsia"/>
        </w:rPr>
        <w:t xml:space="preserve">와 </w:t>
      </w:r>
      <w:r w:rsidR="00B4661C" w:rsidRPr="000F3A49">
        <w:rPr>
          <w:rFonts w:ascii="Book Antiqua" w:eastAsia="함초롬바탕" w:hAnsi="Book Antiqua" w:cs="함초롬바탕"/>
        </w:rPr>
        <w:t>FnGuide</w:t>
      </w:r>
      <w:r w:rsidR="00B23ACC">
        <w:rPr>
          <w:rFonts w:ascii="함초롬바탕" w:eastAsia="함초롬바탕" w:hAnsi="함초롬바탕" w:cs="함초롬바탕" w:hint="eastAsia"/>
        </w:rPr>
        <w:t xml:space="preserve"> 데이터베이스</w:t>
      </w:r>
      <w:r w:rsidR="00B4661C">
        <w:rPr>
          <w:rFonts w:ascii="함초롬바탕" w:eastAsia="함초롬바탕" w:hAnsi="함초롬바탕" w:cs="함초롬바탕" w:hint="eastAsia"/>
        </w:rPr>
        <w:t>를 통해 수집하였으며 재벌기업</w:t>
      </w:r>
      <w:r w:rsidR="00B23ACC">
        <w:rPr>
          <w:rFonts w:ascii="함초롬바탕" w:eastAsia="함초롬바탕" w:hAnsi="함초롬바탕" w:cs="함초롬바탕" w:hint="eastAsia"/>
        </w:rPr>
        <w:t xml:space="preserve"> </w:t>
      </w:r>
      <w:r w:rsidR="00B4661C">
        <w:rPr>
          <w:rFonts w:ascii="함초롬바탕" w:eastAsia="함초롬바탕" w:hAnsi="함초롬바탕" w:cs="함초롬바탕" w:hint="eastAsia"/>
        </w:rPr>
        <w:t>여부는 공정거래위원회의 기업집단정보공개 사이트를 이용하여 상호출자제한</w:t>
      </w:r>
      <w:r w:rsidR="00B23ACC">
        <w:rPr>
          <w:rFonts w:ascii="함초롬바탕" w:eastAsia="함초롬바탕" w:hAnsi="함초롬바탕" w:cs="함초롬바탕" w:hint="eastAsia"/>
        </w:rPr>
        <w:t>기업집단에 속하는</w:t>
      </w:r>
      <w:r w:rsidR="00B4661C">
        <w:rPr>
          <w:rFonts w:ascii="함초롬바탕" w:eastAsia="함초롬바탕" w:hAnsi="함초롬바탕" w:cs="함초롬바탕" w:hint="eastAsia"/>
        </w:rPr>
        <w:t xml:space="preserve"> 기업</w:t>
      </w:r>
      <w:r w:rsidR="00AD145F">
        <w:rPr>
          <w:rFonts w:ascii="함초롬바탕" w:eastAsia="함초롬바탕" w:hAnsi="함초롬바탕" w:cs="함초롬바탕" w:hint="eastAsia"/>
        </w:rPr>
        <w:t>으로 산출</w:t>
      </w:r>
      <w:r w:rsidR="00B4661C">
        <w:rPr>
          <w:rFonts w:ascii="함초롬바탕" w:eastAsia="함초롬바탕" w:hAnsi="함초롬바탕" w:cs="함초롬바탕" w:hint="eastAsia"/>
        </w:rPr>
        <w:t>하였다. 마지막으로 이상치</w:t>
      </w:r>
      <w:r w:rsidR="008A2138">
        <w:rPr>
          <w:rFonts w:ascii="함초롬바탕" w:eastAsia="함초롬바탕" w:hAnsi="함초롬바탕" w:cs="함초롬바탕" w:hint="eastAsia"/>
        </w:rPr>
        <w:t xml:space="preserve"> </w:t>
      </w:r>
      <w:r w:rsidR="00B4661C">
        <w:rPr>
          <w:rFonts w:ascii="함초롬바탕" w:eastAsia="함초롬바탕" w:hAnsi="함초롬바탕" w:cs="함초롬바탕" w:hint="eastAsia"/>
        </w:rPr>
        <w:t>(</w:t>
      </w:r>
      <w:r w:rsidR="00B4661C" w:rsidRPr="000F3A49">
        <w:rPr>
          <w:rFonts w:ascii="Book Antiqua" w:eastAsia="함초롬바탕" w:hAnsi="Book Antiqua" w:cs="함초롬바탕"/>
        </w:rPr>
        <w:t>outlier</w:t>
      </w:r>
      <w:r w:rsidR="00B4661C">
        <w:rPr>
          <w:rFonts w:ascii="함초롬바탕" w:eastAsia="함초롬바탕" w:hAnsi="함초롬바탕" w:cs="함초롬바탕" w:hint="eastAsia"/>
        </w:rPr>
        <w:t xml:space="preserve">)가 </w:t>
      </w:r>
      <w:r w:rsidR="00B23ACC">
        <w:rPr>
          <w:rFonts w:ascii="함초롬바탕" w:eastAsia="함초롬바탕" w:hAnsi="함초롬바탕" w:cs="함초롬바탕" w:hint="eastAsia"/>
        </w:rPr>
        <w:t xml:space="preserve">분석 결과에 </w:t>
      </w:r>
      <w:r w:rsidR="00B4661C">
        <w:rPr>
          <w:rFonts w:ascii="함초롬바탕" w:eastAsia="함초롬바탕" w:hAnsi="함초롬바탕" w:cs="함초롬바탕" w:hint="eastAsia"/>
        </w:rPr>
        <w:t xml:space="preserve">미칠 수 있는 </w:t>
      </w:r>
      <w:r w:rsidR="00B23ACC">
        <w:rPr>
          <w:rFonts w:ascii="함초롬바탕" w:eastAsia="함초롬바탕" w:hAnsi="함초롬바탕" w:cs="함초롬바탕" w:hint="eastAsia"/>
        </w:rPr>
        <w:t>효과를</w:t>
      </w:r>
      <w:r w:rsidR="00B4661C">
        <w:rPr>
          <w:rFonts w:ascii="함초롬바탕" w:eastAsia="함초롬바탕" w:hAnsi="함초롬바탕" w:cs="함초롬바탕" w:hint="eastAsia"/>
        </w:rPr>
        <w:t xml:space="preserve"> 최소화하기 위해 본 연구에서는 각 변수들의 상</w:t>
      </w:r>
      <w:r w:rsidR="00B4661C">
        <w:rPr>
          <w:rFonts w:ascii="함초롬바탕" w:eastAsia="함초롬바탕" w:hAnsi="함초롬바탕" w:cs="함초롬바탕"/>
        </w:rPr>
        <w:t>,</w:t>
      </w:r>
      <w:r w:rsidR="00B4661C">
        <w:rPr>
          <w:rFonts w:ascii="함초롬바탕" w:eastAsia="함초롬바탕" w:hAnsi="함초롬바탕" w:cs="함초롬바탕" w:hint="eastAsia"/>
        </w:rPr>
        <w:t xml:space="preserve"> 하위 각각 1%를 기준으로 이상치를 조정</w:t>
      </w:r>
      <w:r w:rsidR="00CA7369">
        <w:rPr>
          <w:rFonts w:ascii="함초롬바탕" w:eastAsia="함초롬바탕" w:hAnsi="함초롬바탕" w:cs="함초롬바탕" w:hint="eastAsia"/>
        </w:rPr>
        <w:t>한 후</w:t>
      </w:r>
      <w:r w:rsidR="00B4661C">
        <w:rPr>
          <w:rFonts w:ascii="함초롬바탕" w:eastAsia="함초롬바탕" w:hAnsi="함초롬바탕" w:cs="함초롬바탕" w:hint="eastAsia"/>
        </w:rPr>
        <w:t xml:space="preserve"> (</w:t>
      </w:r>
      <w:r w:rsidR="00B4661C" w:rsidRPr="000F3A49">
        <w:rPr>
          <w:rFonts w:ascii="Book Antiqua" w:eastAsia="함초롬바탕" w:hAnsi="Book Antiqua" w:cs="함초롬바탕"/>
        </w:rPr>
        <w:t>winsorization</w:t>
      </w:r>
      <w:r w:rsidR="00B4661C">
        <w:rPr>
          <w:rFonts w:ascii="함초롬바탕" w:eastAsia="함초롬바탕" w:hAnsi="함초롬바탕" w:cs="함초롬바탕" w:hint="eastAsia"/>
        </w:rPr>
        <w:t xml:space="preserve">) </w:t>
      </w:r>
      <w:r w:rsidR="008A2138">
        <w:rPr>
          <w:rFonts w:ascii="함초롬바탕" w:eastAsia="함초롬바탕" w:hAnsi="함초롬바탕" w:cs="함초롬바탕" w:hint="eastAsia"/>
        </w:rPr>
        <w:t xml:space="preserve">최종적으로 </w:t>
      </w:r>
      <w:r w:rsidR="00CA7369">
        <w:rPr>
          <w:rFonts w:ascii="함초롬바탕" w:eastAsia="함초롬바탕" w:hAnsi="함초롬바탕" w:cs="함초롬바탕" w:hint="eastAsia"/>
        </w:rPr>
        <w:t>15,</w:t>
      </w:r>
      <w:r w:rsidR="009C4663">
        <w:rPr>
          <w:rFonts w:ascii="함초롬바탕" w:eastAsia="함초롬바탕" w:hAnsi="함초롬바탕" w:cs="함초롬바탕" w:hint="eastAsia"/>
        </w:rPr>
        <w:t>443</w:t>
      </w:r>
      <w:r w:rsidR="00CA7369">
        <w:rPr>
          <w:rFonts w:ascii="함초롬바탕" w:eastAsia="함초롬바탕" w:hAnsi="함초롬바탕" w:cs="함초롬바탕" w:hint="eastAsia"/>
        </w:rPr>
        <w:t>개</w:t>
      </w:r>
      <w:r w:rsidR="008A2138">
        <w:rPr>
          <w:rFonts w:ascii="함초롬바탕" w:eastAsia="함초롬바탕" w:hAnsi="함초롬바탕" w:cs="함초롬바탕" w:hint="eastAsia"/>
        </w:rPr>
        <w:t xml:space="preserve"> </w:t>
      </w:r>
      <w:r w:rsidR="00CA7369">
        <w:rPr>
          <w:rFonts w:ascii="함초롬바탕" w:eastAsia="함초롬바탕" w:hAnsi="함초롬바탕" w:cs="함초롬바탕" w:hint="eastAsia"/>
        </w:rPr>
        <w:t>(firm-year)</w:t>
      </w:r>
      <w:r w:rsidR="008A2138">
        <w:rPr>
          <w:rFonts w:ascii="함초롬바탕" w:eastAsia="함초롬바탕" w:hAnsi="함초롬바탕" w:cs="함초롬바탕" w:hint="eastAsia"/>
        </w:rPr>
        <w:t>를</w:t>
      </w:r>
      <w:r w:rsidR="00CA7369">
        <w:rPr>
          <w:rFonts w:ascii="함초롬바탕" w:eastAsia="함초롬바탕" w:hAnsi="함초롬바탕" w:cs="함초롬바탕" w:hint="eastAsia"/>
        </w:rPr>
        <w:t xml:space="preserve"> </w:t>
      </w:r>
      <w:r w:rsidR="008A2138">
        <w:rPr>
          <w:rFonts w:ascii="함초롬바탕" w:eastAsia="함초롬바탕" w:hAnsi="함초롬바탕" w:cs="함초롬바탕" w:hint="eastAsia"/>
        </w:rPr>
        <w:t>연구</w:t>
      </w:r>
      <w:r w:rsidR="00B23ACC">
        <w:rPr>
          <w:rFonts w:ascii="함초롬바탕" w:eastAsia="함초롬바탕" w:hAnsi="함초롬바탕" w:cs="함초롬바탕" w:hint="eastAsia"/>
        </w:rPr>
        <w:t xml:space="preserve">표본으로 </w:t>
      </w:r>
      <w:r w:rsidR="00CA7369">
        <w:rPr>
          <w:rFonts w:ascii="함초롬바탕" w:eastAsia="함초롬바탕" w:hAnsi="함초롬바탕" w:cs="함초롬바탕" w:hint="eastAsia"/>
        </w:rPr>
        <w:t xml:space="preserve">선정하였다. </w:t>
      </w:r>
    </w:p>
    <w:p w:rsidR="00100110" w:rsidRDefault="00100110"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&lt;표 2&gt;는 최종 표본</w:t>
      </w:r>
      <w:r w:rsidR="003A4596">
        <w:rPr>
          <w:rFonts w:ascii="함초롬바탕" w:eastAsia="함초롬바탕" w:hAnsi="함초롬바탕" w:cs="함초롬바탕" w:hint="eastAsia"/>
        </w:rPr>
        <w:t xml:space="preserve">의 </w:t>
      </w:r>
      <w:r>
        <w:rPr>
          <w:rFonts w:ascii="함초롬바탕" w:eastAsia="함초롬바탕" w:hAnsi="함초롬바탕" w:cs="함초롬바탕" w:hint="eastAsia"/>
        </w:rPr>
        <w:t>산업별</w:t>
      </w:r>
      <w:r w:rsidR="00F8547B">
        <w:rPr>
          <w:rFonts w:ascii="함초롬바탕" w:eastAsia="함초롬바탕" w:hAnsi="함초롬바탕" w:cs="함초롬바탕" w:hint="eastAsia"/>
        </w:rPr>
        <w:t xml:space="preserve"> </w:t>
      </w:r>
      <w:r>
        <w:rPr>
          <w:rFonts w:ascii="함초롬바탕" w:eastAsia="함초롬바탕" w:hAnsi="함초롬바탕" w:cs="함초롬바탕" w:hint="eastAsia"/>
        </w:rPr>
        <w:t>(Panel A)</w:t>
      </w:r>
      <w:r w:rsidR="003A4596">
        <w:rPr>
          <w:rStyle w:val="a8"/>
          <w:rFonts w:ascii="함초롬바탕" w:eastAsia="함초롬바탕" w:hAnsi="함초롬바탕" w:cs="함초롬바탕"/>
        </w:rPr>
        <w:footnoteReference w:id="7"/>
      </w:r>
      <w:r>
        <w:rPr>
          <w:rFonts w:ascii="함초롬바탕" w:eastAsia="함초롬바탕" w:hAnsi="함초롬바탕" w:cs="함초롬바탕" w:hint="eastAsia"/>
        </w:rPr>
        <w:t>, 연도별</w:t>
      </w:r>
      <w:r w:rsidR="00F8547B">
        <w:rPr>
          <w:rFonts w:ascii="함초롬바탕" w:eastAsia="함초롬바탕" w:hAnsi="함초롬바탕" w:cs="함초롬바탕" w:hint="eastAsia"/>
        </w:rPr>
        <w:t xml:space="preserve"> </w:t>
      </w:r>
      <w:r>
        <w:rPr>
          <w:rFonts w:ascii="함초롬바탕" w:eastAsia="함초롬바탕" w:hAnsi="함초롬바탕" w:cs="함초롬바탕" w:hint="eastAsia"/>
        </w:rPr>
        <w:t>(Panel B) 분포를 소속시장 별로 구분하여 정리한 것이다. 전체 표본 중 유가증권시장</w:t>
      </w:r>
      <w:r w:rsidR="00F8547B">
        <w:rPr>
          <w:rFonts w:ascii="함초롬바탕" w:eastAsia="함초롬바탕" w:hAnsi="함초롬바탕" w:cs="함초롬바탕" w:hint="eastAsia"/>
        </w:rPr>
        <w:t xml:space="preserve"> </w:t>
      </w:r>
      <w:r>
        <w:rPr>
          <w:rFonts w:ascii="함초롬바탕" w:eastAsia="함초롬바탕" w:hAnsi="함초롬바탕" w:cs="함초롬바탕" w:hint="eastAsia"/>
        </w:rPr>
        <w:t>(KOSPI)에 속하는 기업은 총</w:t>
      </w:r>
      <w:r w:rsidR="009C4663">
        <w:rPr>
          <w:rFonts w:ascii="함초롬바탕" w:eastAsia="함초롬바탕" w:hAnsi="함초롬바탕" w:cs="함초롬바탕" w:hint="eastAsia"/>
        </w:rPr>
        <w:t xml:space="preserve"> 6,634</w:t>
      </w:r>
      <w:r>
        <w:rPr>
          <w:rFonts w:ascii="함초롬바탕" w:eastAsia="함초롬바탕" w:hAnsi="함초롬바탕" w:cs="함초롬바탕" w:hint="eastAsia"/>
        </w:rPr>
        <w:t>개, 그리고 코스닥시장</w:t>
      </w:r>
      <w:r w:rsidR="00F8547B">
        <w:rPr>
          <w:rFonts w:ascii="함초롬바탕" w:eastAsia="함초롬바탕" w:hAnsi="함초롬바탕" w:cs="함초롬바탕" w:hint="eastAsia"/>
        </w:rPr>
        <w:t xml:space="preserve"> </w:t>
      </w:r>
      <w:r>
        <w:rPr>
          <w:rFonts w:ascii="함초롬바탕" w:eastAsia="함초롬바탕" w:hAnsi="함초롬바탕" w:cs="함초롬바탕" w:hint="eastAsia"/>
        </w:rPr>
        <w:t>(KOSDAQ)에 속하는 기업이 8,</w:t>
      </w:r>
      <w:r w:rsidR="009C4663">
        <w:rPr>
          <w:rFonts w:ascii="함초롬바탕" w:eastAsia="함초롬바탕" w:hAnsi="함초롬바탕" w:cs="함초롬바탕" w:hint="eastAsia"/>
        </w:rPr>
        <w:t>809</w:t>
      </w:r>
      <w:r w:rsidR="00F8547B">
        <w:rPr>
          <w:rFonts w:ascii="함초롬바탕" w:eastAsia="함초롬바탕" w:hAnsi="함초롬바탕" w:cs="함초롬바탕" w:hint="eastAsia"/>
        </w:rPr>
        <w:t>개</w:t>
      </w:r>
      <w:r>
        <w:rPr>
          <w:rFonts w:ascii="함초롬바탕" w:eastAsia="함초롬바탕" w:hAnsi="함초롬바탕" w:cs="함초롬바탕" w:hint="eastAsia"/>
        </w:rPr>
        <w:t xml:space="preserve">로 </w:t>
      </w:r>
      <w:r w:rsidR="00F8547B">
        <w:rPr>
          <w:rFonts w:ascii="함초롬바탕" w:eastAsia="함초롬바탕" w:hAnsi="함초롬바탕" w:cs="함초롬바탕" w:hint="eastAsia"/>
        </w:rPr>
        <w:t xml:space="preserve">전체 표본에서 </w:t>
      </w:r>
      <w:r>
        <w:rPr>
          <w:rFonts w:ascii="함초롬바탕" w:eastAsia="함초롬바탕" w:hAnsi="함초롬바탕" w:cs="함초롬바탕" w:hint="eastAsia"/>
        </w:rPr>
        <w:t>각각 42.9</w:t>
      </w:r>
      <w:r w:rsidR="009C4663">
        <w:rPr>
          <w:rFonts w:ascii="함초롬바탕" w:eastAsia="함초롬바탕" w:hAnsi="함초롬바탕" w:cs="함초롬바탕" w:hint="eastAsia"/>
        </w:rPr>
        <w:t>6</w:t>
      </w:r>
      <w:r>
        <w:rPr>
          <w:rFonts w:ascii="함초롬바탕" w:eastAsia="함초롬바탕" w:hAnsi="함초롬바탕" w:cs="함초롬바탕" w:hint="eastAsia"/>
        </w:rPr>
        <w:t>%와 57.0</w:t>
      </w:r>
      <w:r w:rsidR="009C4663">
        <w:rPr>
          <w:rFonts w:ascii="함초롬바탕" w:eastAsia="함초롬바탕" w:hAnsi="함초롬바탕" w:cs="함초롬바탕" w:hint="eastAsia"/>
        </w:rPr>
        <w:t>4</w:t>
      </w:r>
      <w:r>
        <w:rPr>
          <w:rFonts w:ascii="함초롬바탕" w:eastAsia="함초롬바탕" w:hAnsi="함초롬바탕" w:cs="함초롬바탕" w:hint="eastAsia"/>
        </w:rPr>
        <w:t>%를 차지하는 것으로 나타났으며 산업별로는 유가증권시장 및 코스닥시장 모두 제조업에 속하는 비율이 각각 37.</w:t>
      </w:r>
      <w:r w:rsidR="009C4663">
        <w:rPr>
          <w:rFonts w:ascii="함초롬바탕" w:eastAsia="함초롬바탕" w:hAnsi="함초롬바탕" w:cs="함초롬바탕" w:hint="eastAsia"/>
        </w:rPr>
        <w:t>36</w:t>
      </w:r>
      <w:r>
        <w:rPr>
          <w:rFonts w:ascii="함초롬바탕" w:eastAsia="함초롬바탕" w:hAnsi="함초롬바탕" w:cs="함초롬바탕" w:hint="eastAsia"/>
        </w:rPr>
        <w:t>%와 29.3</w:t>
      </w:r>
      <w:r w:rsidR="009C4663">
        <w:rPr>
          <w:rFonts w:ascii="함초롬바탕" w:eastAsia="함초롬바탕" w:hAnsi="함초롬바탕" w:cs="함초롬바탕" w:hint="eastAsia"/>
        </w:rPr>
        <w:t>6</w:t>
      </w:r>
      <w:r>
        <w:rPr>
          <w:rFonts w:ascii="함초롬바탕" w:eastAsia="함초롬바탕" w:hAnsi="함초롬바탕" w:cs="함초롬바탕" w:hint="eastAsia"/>
        </w:rPr>
        <w:t xml:space="preserve">%로 가장 많은 것을 확인할 수 있다. 또한, 연도별 분포를 살펴보면 </w:t>
      </w:r>
      <w:r w:rsidR="009C4663">
        <w:rPr>
          <w:rFonts w:ascii="함초롬바탕" w:eastAsia="함초롬바탕" w:hAnsi="함초롬바탕" w:cs="함초롬바탕"/>
        </w:rPr>
        <w:t>모든</w:t>
      </w:r>
      <w:r w:rsidR="009C4663">
        <w:rPr>
          <w:rFonts w:ascii="함초롬바탕" w:eastAsia="함초롬바탕" w:hAnsi="함초롬바탕" w:cs="함초롬바탕" w:hint="eastAsia"/>
        </w:rPr>
        <w:t xml:space="preserve"> 연도에서</w:t>
      </w:r>
      <w:r>
        <w:rPr>
          <w:rFonts w:ascii="함초롬바탕" w:eastAsia="함초롬바탕" w:hAnsi="함초롬바탕" w:cs="함초롬바탕" w:hint="eastAsia"/>
        </w:rPr>
        <w:t xml:space="preserve"> 1,000개</w:t>
      </w:r>
      <w:r w:rsidR="009C4663">
        <w:rPr>
          <w:rFonts w:ascii="함초롬바탕" w:eastAsia="함초롬바탕" w:hAnsi="함초롬바탕" w:cs="함초롬바탕" w:hint="eastAsia"/>
        </w:rPr>
        <w:t xml:space="preserve"> 이상</w:t>
      </w:r>
      <w:r>
        <w:rPr>
          <w:rFonts w:ascii="함초롬바탕" w:eastAsia="함초롬바탕" w:hAnsi="함초롬바탕" w:cs="함초롬바탕" w:hint="eastAsia"/>
        </w:rPr>
        <w:t xml:space="preserve">의 기업들이 표본에 포함되어 연도별 상장기업 수를 고려할 때 상당수의 기업들이 표본에 </w:t>
      </w:r>
      <w:r w:rsidR="003A4596">
        <w:rPr>
          <w:rFonts w:ascii="함초롬바탕" w:eastAsia="함초롬바탕" w:hAnsi="함초롬바탕" w:cs="함초롬바탕" w:hint="eastAsia"/>
        </w:rPr>
        <w:t>고르게</w:t>
      </w:r>
      <w:r>
        <w:rPr>
          <w:rFonts w:ascii="함초롬바탕" w:eastAsia="함초롬바탕" w:hAnsi="함초롬바탕" w:cs="함초롬바탕" w:hint="eastAsia"/>
        </w:rPr>
        <w:t xml:space="preserve"> 포함되었음을 알 수 있다.</w:t>
      </w:r>
      <w:r w:rsidR="001F1D2E">
        <w:rPr>
          <w:rFonts w:ascii="함초롬바탕" w:eastAsia="함초롬바탕" w:hAnsi="함초롬바탕" w:cs="함초롬바탕" w:hint="eastAsia"/>
        </w:rPr>
        <w:t xml:space="preserve"> </w:t>
      </w:r>
    </w:p>
    <w:p w:rsidR="001F1D2E" w:rsidRDefault="001F1D2E"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lastRenderedPageBreak/>
        <w:tab/>
        <w:t>&lt;표 3&gt;은 주요 변수들의 기초통계량을 정리한 것이다. 우선</w:t>
      </w:r>
      <w:r w:rsidRPr="00775FBB">
        <w:rPr>
          <w:rFonts w:ascii="함초롬바탕" w:eastAsia="함초롬바탕" w:hAnsi="함초롬바탕" w:cs="함초롬바탕" w:hint="eastAsia"/>
        </w:rPr>
        <w:t>, 지배주주 지분율</w:t>
      </w:r>
      <w:r w:rsidR="00664C7A" w:rsidRPr="00775FBB">
        <w:rPr>
          <w:rFonts w:ascii="함초롬바탕" w:eastAsia="함초롬바탕" w:hAnsi="함초롬바탕" w:cs="함초롬바탕" w:hint="eastAsia"/>
        </w:rPr>
        <w:t xml:space="preserve"> </w:t>
      </w:r>
      <w:r w:rsidRPr="00775FBB">
        <w:rPr>
          <w:rFonts w:ascii="함초롬바탕" w:eastAsia="함초롬바탕" w:hAnsi="함초롬바탕" w:cs="함초롬바탕" w:hint="eastAsia"/>
        </w:rPr>
        <w:t>(</w:t>
      </w:r>
      <w:r w:rsidRPr="00775FBB">
        <w:rPr>
          <w:rFonts w:ascii="Book Antiqua" w:eastAsia="함초롬바탕" w:hAnsi="Book Antiqua" w:cs="함초롬바탕"/>
          <w:i/>
        </w:rPr>
        <w:t>CtrlOwner</w:t>
      </w:r>
      <w:r w:rsidRPr="00775FBB">
        <w:rPr>
          <w:rFonts w:ascii="함초롬바탕" w:eastAsia="함초롬바탕" w:hAnsi="함초롬바탕" w:cs="함초롬바탕" w:hint="eastAsia"/>
        </w:rPr>
        <w:t>)은 평균</w:t>
      </w:r>
      <w:r w:rsidR="00063D61" w:rsidRPr="00775FBB">
        <w:rPr>
          <w:rFonts w:ascii="함초롬바탕" w:eastAsia="함초롬바탕" w:hAnsi="함초롬바탕" w:cs="함초롬바탕" w:hint="eastAsia"/>
        </w:rPr>
        <w:t>이</w:t>
      </w:r>
      <w:r w:rsidRPr="00775FBB">
        <w:rPr>
          <w:rFonts w:ascii="함초롬바탕" w:eastAsia="함초롬바탕" w:hAnsi="함초롬바탕" w:cs="함초롬바탕" w:hint="eastAsia"/>
        </w:rPr>
        <w:t xml:space="preserve"> </w:t>
      </w:r>
      <w:r w:rsidR="00063D61" w:rsidRPr="00775FBB">
        <w:rPr>
          <w:rFonts w:ascii="함초롬바탕" w:eastAsia="함초롬바탕" w:hAnsi="함초롬바탕" w:cs="함초롬바탕" w:hint="eastAsia"/>
        </w:rPr>
        <w:t>약 40</w:t>
      </w:r>
      <w:r w:rsidRPr="00775FBB">
        <w:rPr>
          <w:rFonts w:ascii="함초롬바탕" w:eastAsia="함초롬바탕" w:hAnsi="함초롬바탕" w:cs="함초롬바탕" w:hint="eastAsia"/>
        </w:rPr>
        <w:t xml:space="preserve">%이며 최소 </w:t>
      </w:r>
      <w:r w:rsidR="00063D61" w:rsidRPr="00775FBB">
        <w:rPr>
          <w:rFonts w:ascii="함초롬바탕" w:eastAsia="함초롬바탕" w:hAnsi="함초롬바탕" w:cs="함초롬바탕" w:hint="eastAsia"/>
        </w:rPr>
        <w:t>12</w:t>
      </w:r>
      <w:r w:rsidRPr="00775FBB">
        <w:rPr>
          <w:rFonts w:ascii="함초롬바탕" w:eastAsia="함초롬바탕" w:hAnsi="함초롬바탕" w:cs="함초롬바탕" w:hint="eastAsia"/>
        </w:rPr>
        <w:t>.</w:t>
      </w:r>
      <w:r w:rsidR="00063D61" w:rsidRPr="00775FBB">
        <w:rPr>
          <w:rFonts w:ascii="함초롬바탕" w:eastAsia="함초롬바탕" w:hAnsi="함초롬바탕" w:cs="함초롬바탕" w:hint="eastAsia"/>
        </w:rPr>
        <w:t>4</w:t>
      </w:r>
      <w:r w:rsidRPr="00775FBB">
        <w:rPr>
          <w:rFonts w:ascii="함초롬바탕" w:eastAsia="함초롬바탕" w:hAnsi="함초롬바탕" w:cs="함초롬바탕" w:hint="eastAsia"/>
        </w:rPr>
        <w:t>%, 최대 8</w:t>
      </w:r>
      <w:r w:rsidR="00063D61" w:rsidRPr="00775FBB">
        <w:rPr>
          <w:rFonts w:ascii="함초롬바탕" w:eastAsia="함초롬바탕" w:hAnsi="함초롬바탕" w:cs="함초롬바탕" w:hint="eastAsia"/>
        </w:rPr>
        <w:t>6</w:t>
      </w:r>
      <w:r w:rsidRPr="00775FBB">
        <w:rPr>
          <w:rFonts w:ascii="함초롬바탕" w:eastAsia="함초롬바탕" w:hAnsi="함초롬바탕" w:cs="함초롬바탕" w:hint="eastAsia"/>
        </w:rPr>
        <w:t>%</w:t>
      </w:r>
      <w:r>
        <w:rPr>
          <w:rFonts w:ascii="함초롬바탕" w:eastAsia="함초롬바탕" w:hAnsi="함초롬바탕" w:cs="함초롬바탕" w:hint="eastAsia"/>
        </w:rPr>
        <w:t>로 나타나 기업별로 차이가 비교적 다양하게 나타남을 확인할 수 있다. 또한, 1대 주주와 2대 주주의 지분율 차이</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664C7A">
        <w:rPr>
          <w:rFonts w:ascii="Book Antiqua" w:eastAsia="함초롬바탕" w:hAnsi="Book Antiqua" w:cs="함초롬바탕"/>
          <w:i/>
        </w:rPr>
        <w:t>OWNdif</w:t>
      </w:r>
      <w:r>
        <w:rPr>
          <w:rFonts w:ascii="함초롬바탕" w:eastAsia="함초롬바탕" w:hAnsi="함초롬바탕" w:cs="함초롬바탕" w:hint="eastAsia"/>
        </w:rPr>
        <w:t>)는 평균 약 17%로 나타났으며 최소 0.3%, 그리고 최대는 약 80%로 매우 큰 차이를 보이고 있는 것으로 나타났다. 이와 유사하게 2대 주주 대비 1대 주주의 상대적 영향력</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664C7A">
        <w:rPr>
          <w:rFonts w:ascii="Book Antiqua" w:eastAsia="함초롬바탕" w:hAnsi="Book Antiqua" w:cs="함초롬바탕"/>
          <w:i/>
        </w:rPr>
        <w:t>POWER</w:t>
      </w:r>
      <w:r>
        <w:rPr>
          <w:rFonts w:ascii="함초롬바탕" w:eastAsia="함초롬바탕" w:hAnsi="함초롬바탕" w:cs="함초롬바탕" w:hint="eastAsia"/>
        </w:rPr>
        <w:t>)은 평균 약 73%로 나타났는데 이는 1대 주주가 2대 주주에 비해 지분율 기준으로</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 xml:space="preserve">약 2배가 넘는 영향력을 가지고 있다는 것을 의미한다. </w:t>
      </w:r>
      <w:r w:rsidR="001B343B">
        <w:rPr>
          <w:rFonts w:ascii="함초롬바탕" w:eastAsia="함초롬바탕" w:hAnsi="함초롬바탕" w:cs="함초롬바탕" w:hint="eastAsia"/>
        </w:rPr>
        <w:t xml:space="preserve">또한, </w:t>
      </w:r>
      <w:r>
        <w:rPr>
          <w:rFonts w:ascii="함초롬바탕" w:eastAsia="함초롬바탕" w:hAnsi="함초롬바탕" w:cs="함초롬바탕" w:hint="eastAsia"/>
        </w:rPr>
        <w:t>기업의 총자산 대비 보유현금비율</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664C7A">
        <w:rPr>
          <w:rFonts w:ascii="Book Antiqua" w:eastAsia="함초롬바탕" w:hAnsi="Book Antiqua" w:cs="함초롬바탕"/>
          <w:i/>
        </w:rPr>
        <w:t>C</w:t>
      </w:r>
      <w:r>
        <w:rPr>
          <w:rFonts w:ascii="함초롬바탕" w:eastAsia="함초롬바탕" w:hAnsi="함초롬바탕" w:cs="함초롬바탕" w:hint="eastAsia"/>
        </w:rPr>
        <w:t>)은 약 7%로 기존 연구와 유사하게 나타났고 총자산 대비 연구개발비</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664C7A">
        <w:rPr>
          <w:rFonts w:ascii="Book Antiqua" w:eastAsia="함초롬바탕" w:hAnsi="Book Antiqua" w:cs="함초롬바탕"/>
          <w:i/>
        </w:rPr>
        <w:t>RD</w:t>
      </w:r>
      <w:r>
        <w:rPr>
          <w:rFonts w:ascii="함초롬바탕" w:eastAsia="함초롬바탕" w:hAnsi="함초롬바탕" w:cs="함초롬바탕" w:hint="eastAsia"/>
        </w:rPr>
        <w:t>) 및 배당</w:t>
      </w:r>
      <w:r w:rsidR="00664C7A">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664C7A">
        <w:rPr>
          <w:rFonts w:ascii="Book Antiqua" w:eastAsia="함초롬바탕" w:hAnsi="Book Antiqua" w:cs="함초롬바탕"/>
          <w:i/>
        </w:rPr>
        <w:t>D</w:t>
      </w:r>
      <w:r>
        <w:rPr>
          <w:rFonts w:ascii="함초롬바탕" w:eastAsia="함초롬바탕" w:hAnsi="함초롬바탕" w:cs="함초롬바탕" w:hint="eastAsia"/>
        </w:rPr>
        <w:t>) 비율의 평균은 각각 2.2%와 0.8%로 박순홍, 연강흠 (2009)와 유사한 값을</w:t>
      </w:r>
      <w:r w:rsidR="001B343B">
        <w:rPr>
          <w:rFonts w:ascii="함초롬바탕" w:eastAsia="함초롬바탕" w:hAnsi="함초롬바탕" w:cs="함초롬바탕" w:hint="eastAsia"/>
        </w:rPr>
        <w:t xml:space="preserve"> 가졌으며 전체 표본의 약 12.6%가 재벌기업</w:t>
      </w:r>
      <w:r w:rsidR="00664C7A">
        <w:rPr>
          <w:rFonts w:ascii="함초롬바탕" w:eastAsia="함초롬바탕" w:hAnsi="함초롬바탕" w:cs="함초롬바탕" w:hint="eastAsia"/>
        </w:rPr>
        <w:t xml:space="preserve"> </w:t>
      </w:r>
      <w:r w:rsidR="001B343B">
        <w:rPr>
          <w:rFonts w:ascii="함초롬바탕" w:eastAsia="함초롬바탕" w:hAnsi="함초롬바탕" w:cs="함초롬바탕" w:hint="eastAsia"/>
        </w:rPr>
        <w:t>(</w:t>
      </w:r>
      <w:r w:rsidR="001B343B" w:rsidRPr="00664C7A">
        <w:rPr>
          <w:rFonts w:ascii="Book Antiqua" w:eastAsia="함초롬바탕" w:hAnsi="Book Antiqua" w:cs="함초롬바탕"/>
          <w:i/>
        </w:rPr>
        <w:t>CHAEBOL</w:t>
      </w:r>
      <w:r w:rsidR="001B343B">
        <w:rPr>
          <w:rFonts w:ascii="함초롬바탕" w:eastAsia="함초롬바탕" w:hAnsi="함초롬바탕" w:cs="함초롬바탕" w:hint="eastAsia"/>
        </w:rPr>
        <w:t xml:space="preserve">)에 속하는 것을 알 수 있다. </w:t>
      </w:r>
    </w:p>
    <w:p w:rsidR="009E287D" w:rsidRDefault="00F02558"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ab/>
        <w:t>&lt;표 4&gt;는 전체 표본을 주요 특성별로 재분류하여 비교한 것으로 (Panel A)는 소속시장 기준으로, 그리고 (Panel B) ~ (Panel E)</w:t>
      </w:r>
      <w:r>
        <w:rPr>
          <w:rFonts w:ascii="함초롬바탕" w:eastAsia="함초롬바탕" w:hAnsi="함초롬바탕" w:cs="함초롬바탕"/>
        </w:rPr>
        <w:t>는</w:t>
      </w:r>
      <w:r>
        <w:rPr>
          <w:rFonts w:ascii="함초롬바탕" w:eastAsia="함초롬바탕" w:hAnsi="함초롬바탕" w:cs="함초롬바탕" w:hint="eastAsia"/>
        </w:rPr>
        <w:t xml:space="preserve"> 소유구조 특성에 따라 구분한 것이다. 특히, (Panel B) ~ (Panel E)는 소유구조 특성을 나타내는 </w:t>
      </w:r>
      <w:r w:rsidRPr="00C66189">
        <w:rPr>
          <w:rFonts w:ascii="Book Antiqua" w:eastAsia="함초롬바탕" w:hAnsi="Book Antiqua" w:cs="함초롬바탕"/>
          <w:i/>
        </w:rPr>
        <w:t>CtrlOwner</w:t>
      </w:r>
      <w:r>
        <w:rPr>
          <w:rFonts w:ascii="함초롬바탕" w:eastAsia="함초롬바탕" w:hAnsi="함초롬바탕" w:cs="함초롬바탕" w:hint="eastAsia"/>
        </w:rPr>
        <w:t xml:space="preserve">, </w:t>
      </w:r>
      <w:r w:rsidRPr="00C66189">
        <w:rPr>
          <w:rFonts w:ascii="Book Antiqua" w:eastAsia="함초롬바탕" w:hAnsi="Book Antiqua" w:cs="함초롬바탕"/>
          <w:i/>
        </w:rPr>
        <w:t>OWNdif</w:t>
      </w:r>
      <w:r>
        <w:rPr>
          <w:rFonts w:ascii="함초롬바탕" w:eastAsia="함초롬바탕" w:hAnsi="함초롬바탕" w:cs="함초롬바탕" w:hint="eastAsia"/>
        </w:rPr>
        <w:t xml:space="preserve">, </w:t>
      </w:r>
      <w:r w:rsidRPr="00C66189">
        <w:rPr>
          <w:rFonts w:ascii="Book Antiqua" w:eastAsia="함초롬바탕" w:hAnsi="Book Antiqua" w:cs="함초롬바탕"/>
          <w:i/>
        </w:rPr>
        <w:t>POWER</w:t>
      </w:r>
      <w:r>
        <w:rPr>
          <w:rFonts w:ascii="함초롬바탕" w:eastAsia="함초롬바탕" w:hAnsi="함초롬바탕" w:cs="함초롬바탕" w:hint="eastAsia"/>
        </w:rPr>
        <w:t xml:space="preserve">, 그리고 </w:t>
      </w:r>
      <w:r w:rsidRPr="00C66189">
        <w:rPr>
          <w:rFonts w:ascii="Book Antiqua" w:eastAsia="함초롬바탕" w:hAnsi="Book Antiqua" w:cs="함초롬바탕"/>
          <w:i/>
        </w:rPr>
        <w:t>OC5</w:t>
      </w:r>
      <w:r>
        <w:rPr>
          <w:rFonts w:ascii="함초롬바탕" w:eastAsia="함초롬바탕" w:hAnsi="함초롬바탕" w:cs="함초롬바탕" w:hint="eastAsia"/>
        </w:rPr>
        <w:t xml:space="preserve"> 변수가 연도별, 소속시장 기준으로 중앙값</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0F3A49">
        <w:rPr>
          <w:rFonts w:ascii="Book Antiqua" w:eastAsia="함초롬바탕" w:hAnsi="Book Antiqua" w:cs="함초롬바탕"/>
        </w:rPr>
        <w:t>median</w:t>
      </w:r>
      <w:r>
        <w:rPr>
          <w:rFonts w:ascii="함초롬바탕" w:eastAsia="함초롬바탕" w:hAnsi="함초롬바탕" w:cs="함초롬바탕" w:hint="eastAsia"/>
        </w:rPr>
        <w:t xml:space="preserve">)보다 높으면 </w:t>
      </w:r>
      <w:r w:rsidRPr="00C66189">
        <w:rPr>
          <w:rFonts w:ascii="Book Antiqua" w:eastAsia="함초롬바탕" w:hAnsi="Book Antiqua" w:cs="함초롬바탕"/>
          <w:i/>
        </w:rPr>
        <w:t>HIGH</w:t>
      </w:r>
      <w:r>
        <w:rPr>
          <w:rFonts w:ascii="함초롬바탕" w:eastAsia="함초롬바탕" w:hAnsi="함초롬바탕" w:cs="함초롬바탕" w:hint="eastAsia"/>
        </w:rPr>
        <w:t xml:space="preserve"> 그룹에 속하고 그렇지 않은 경우는 </w:t>
      </w:r>
      <w:r w:rsidRPr="00C66189">
        <w:rPr>
          <w:rFonts w:ascii="Book Antiqua" w:eastAsia="함초롬바탕" w:hAnsi="Book Antiqua" w:cs="함초롬바탕"/>
          <w:i/>
        </w:rPr>
        <w:t>LOW</w:t>
      </w:r>
      <w:r>
        <w:rPr>
          <w:rFonts w:ascii="함초롬바탕" w:eastAsia="함초롬바탕" w:hAnsi="함초롬바탕" w:cs="함초롬바탕" w:hint="eastAsia"/>
        </w:rPr>
        <w:t xml:space="preserve"> 그룹에 속하도록 하였다. </w:t>
      </w:r>
      <w:r w:rsidR="00654D12">
        <w:rPr>
          <w:rFonts w:ascii="함초롬바탕" w:eastAsia="함초롬바탕" w:hAnsi="함초롬바탕" w:cs="함초롬바탕" w:hint="eastAsia"/>
        </w:rPr>
        <w:t>먼저, 소속시장</w:t>
      </w:r>
      <w:r w:rsidR="00180528">
        <w:rPr>
          <w:rFonts w:ascii="함초롬바탕" w:eastAsia="함초롬바탕" w:hAnsi="함초롬바탕" w:cs="함초롬바탕" w:hint="eastAsia"/>
        </w:rPr>
        <w:t>으</w:t>
      </w:r>
      <w:r w:rsidR="00654D12">
        <w:rPr>
          <w:rFonts w:ascii="함초롬바탕" w:eastAsia="함초롬바탕" w:hAnsi="함초롬바탕" w:cs="함초롬바탕" w:hint="eastAsia"/>
        </w:rPr>
        <w:t>로 구분한 (Panel A)</w:t>
      </w:r>
      <w:r w:rsidR="00654D12">
        <w:rPr>
          <w:rFonts w:ascii="함초롬바탕" w:eastAsia="함초롬바탕" w:hAnsi="함초롬바탕" w:cs="함초롬바탕"/>
        </w:rPr>
        <w:t>를</w:t>
      </w:r>
      <w:r w:rsidR="00654D12">
        <w:rPr>
          <w:rFonts w:ascii="함초롬바탕" w:eastAsia="함초롬바탕" w:hAnsi="함초롬바탕" w:cs="함초롬바탕" w:hint="eastAsia"/>
        </w:rPr>
        <w:t xml:space="preserve"> 보면, 코스닥시장</w:t>
      </w:r>
      <w:r w:rsidR="00C66189">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w:t>
      </w:r>
      <w:r w:rsidR="00654D12" w:rsidRPr="000F3A49">
        <w:rPr>
          <w:rFonts w:ascii="Book Antiqua" w:eastAsia="함초롬바탕" w:hAnsi="Book Antiqua" w:cs="함초롬바탕"/>
        </w:rPr>
        <w:t>KOSDAQ</w:t>
      </w:r>
      <w:r w:rsidR="00654D12">
        <w:rPr>
          <w:rFonts w:ascii="함초롬바탕" w:eastAsia="함초롬바탕" w:hAnsi="함초롬바탕" w:cs="함초롬바탕" w:hint="eastAsia"/>
        </w:rPr>
        <w:t xml:space="preserve">)에 상장한 기업일수록 </w:t>
      </w:r>
      <w:r w:rsidR="00775FBB">
        <w:rPr>
          <w:rFonts w:ascii="함초롬바탕" w:eastAsia="함초롬바탕" w:hAnsi="함초롬바탕" w:cs="함초롬바탕" w:hint="eastAsia"/>
        </w:rPr>
        <w:t>지배주주 지분율 (</w:t>
      </w:r>
      <w:r w:rsidR="00775FBB" w:rsidRPr="00C66189">
        <w:rPr>
          <w:rFonts w:ascii="Book Antiqua" w:eastAsia="함초롬바탕" w:hAnsi="Book Antiqua" w:cs="함초롬바탕"/>
          <w:i/>
        </w:rPr>
        <w:t>CtrlOwner</w:t>
      </w:r>
      <w:r w:rsidR="00775FBB">
        <w:rPr>
          <w:rFonts w:ascii="함초롬바탕" w:eastAsia="함초롬바탕" w:hAnsi="함초롬바탕" w:cs="함초롬바탕" w:hint="eastAsia"/>
        </w:rPr>
        <w:t xml:space="preserve">)을 제외하고는 </w:t>
      </w:r>
      <w:r w:rsidR="00654D12">
        <w:rPr>
          <w:rFonts w:ascii="함초롬바탕" w:eastAsia="함초롬바탕" w:hAnsi="함초롬바탕" w:cs="함초롬바탕" w:hint="eastAsia"/>
        </w:rPr>
        <w:t>소유구조 관련 변수</w:t>
      </w:r>
      <w:r w:rsidR="00C66189">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w:t>
      </w:r>
      <w:r w:rsidR="00654D12" w:rsidRPr="00C66189">
        <w:rPr>
          <w:rFonts w:ascii="Book Antiqua" w:eastAsia="함초롬바탕" w:hAnsi="Book Antiqua" w:cs="함초롬바탕"/>
          <w:i/>
        </w:rPr>
        <w:t>OWNdif</w:t>
      </w:r>
      <w:r w:rsidR="00654D12">
        <w:rPr>
          <w:rFonts w:ascii="함초롬바탕" w:eastAsia="함초롬바탕" w:hAnsi="함초롬바탕" w:cs="함초롬바탕" w:hint="eastAsia"/>
        </w:rPr>
        <w:t xml:space="preserve">, </w:t>
      </w:r>
      <w:r w:rsidR="00654D12" w:rsidRPr="00C66189">
        <w:rPr>
          <w:rFonts w:ascii="Book Antiqua" w:eastAsia="함초롬바탕" w:hAnsi="Book Antiqua" w:cs="함초롬바탕"/>
          <w:i/>
        </w:rPr>
        <w:t>POWER</w:t>
      </w:r>
      <w:r w:rsidR="00654D12">
        <w:rPr>
          <w:rFonts w:ascii="함초롬바탕" w:eastAsia="함초롬바탕" w:hAnsi="함초롬바탕" w:cs="함초롬바탕" w:hint="eastAsia"/>
        </w:rPr>
        <w:t xml:space="preserve">, </w:t>
      </w:r>
      <w:r w:rsidR="00654D12" w:rsidRPr="00C66189">
        <w:rPr>
          <w:rFonts w:ascii="Book Antiqua" w:eastAsia="함초롬바탕" w:hAnsi="Book Antiqua" w:cs="함초롬바탕"/>
          <w:i/>
        </w:rPr>
        <w:t>OC5</w:t>
      </w:r>
      <w:r w:rsidR="00654D12">
        <w:rPr>
          <w:rFonts w:ascii="함초롬바탕" w:eastAsia="함초롬바탕" w:hAnsi="함초롬바탕" w:cs="함초롬바탕" w:hint="eastAsia"/>
        </w:rPr>
        <w:t xml:space="preserve">, </w:t>
      </w:r>
      <w:r w:rsidR="00654D12" w:rsidRPr="00C66189">
        <w:rPr>
          <w:rFonts w:ascii="Book Antiqua" w:eastAsia="함초롬바탕" w:hAnsi="Book Antiqua" w:cs="함초롬바탕"/>
          <w:i/>
        </w:rPr>
        <w:t>OC10</w:t>
      </w:r>
      <w:r w:rsidR="00654D12">
        <w:rPr>
          <w:rFonts w:ascii="함초롬바탕" w:eastAsia="함초롬바탕" w:hAnsi="함초롬바탕" w:cs="함초롬바탕" w:hint="eastAsia"/>
        </w:rPr>
        <w:t xml:space="preserve">, </w:t>
      </w:r>
      <w:r w:rsidR="00654D12" w:rsidRPr="00C66189">
        <w:rPr>
          <w:rFonts w:ascii="Book Antiqua" w:eastAsia="함초롬바탕" w:hAnsi="Book Antiqua" w:cs="함초롬바탕"/>
          <w:i/>
        </w:rPr>
        <w:t>OC20</w:t>
      </w:r>
      <w:r w:rsidR="00654D12">
        <w:rPr>
          <w:rFonts w:ascii="함초롬바탕" w:eastAsia="함초롬바탕" w:hAnsi="함초롬바탕" w:cs="함초롬바탕" w:hint="eastAsia"/>
        </w:rPr>
        <w:t>)들이 유의적으로 높</w:t>
      </w:r>
      <w:r w:rsidR="00654D12">
        <w:rPr>
          <w:rFonts w:ascii="함초롬바탕" w:eastAsia="함초롬바탕" w:hAnsi="함초롬바탕" w:cs="함초롬바탕"/>
        </w:rPr>
        <w:t>아</w:t>
      </w:r>
      <w:r w:rsidR="00654D12">
        <w:rPr>
          <w:rFonts w:ascii="함초롬바탕" w:eastAsia="함초롬바탕" w:hAnsi="함초롬바탕" w:cs="함초롬바탕" w:hint="eastAsia"/>
        </w:rPr>
        <w:t xml:space="preserve"> </w:t>
      </w:r>
      <w:r w:rsidR="00775FBB">
        <w:rPr>
          <w:rFonts w:ascii="함초롬바탕" w:eastAsia="함초롬바탕" w:hAnsi="함초롬바탕" w:cs="함초롬바탕" w:hint="eastAsia"/>
        </w:rPr>
        <w:t xml:space="preserve">유가증권시장에 비해 </w:t>
      </w:r>
      <w:r w:rsidR="00654D12">
        <w:rPr>
          <w:rFonts w:ascii="함초롬바탕" w:eastAsia="함초롬바탕" w:hAnsi="함초롬바탕" w:cs="함초롬바탕" w:hint="eastAsia"/>
        </w:rPr>
        <w:t>지배주주 지분</w:t>
      </w:r>
      <w:r w:rsidR="001A4288">
        <w:rPr>
          <w:rFonts w:ascii="함초롬바탕" w:eastAsia="함초롬바탕" w:hAnsi="함초롬바탕" w:cs="함초롬바탕" w:hint="eastAsia"/>
        </w:rPr>
        <w:t xml:space="preserve"> (</w:t>
      </w:r>
      <w:r w:rsidR="001A4288">
        <w:rPr>
          <w:rFonts w:ascii="Book Antiqua" w:eastAsia="함초롬바탕" w:hAnsi="Book Antiqua" w:cs="함초롬바탕" w:hint="eastAsia"/>
          <w:i/>
        </w:rPr>
        <w:t>CtrlOwner</w:t>
      </w:r>
      <w:r w:rsidR="001A4288">
        <w:rPr>
          <w:rFonts w:ascii="함초롬바탕" w:eastAsia="함초롬바탕" w:hAnsi="함초롬바탕" w:cs="함초롬바탕" w:hint="eastAsia"/>
        </w:rPr>
        <w:t>)</w:t>
      </w:r>
      <w:r w:rsidR="00775FBB">
        <w:rPr>
          <w:rFonts w:ascii="함초롬바탕" w:eastAsia="함초롬바탕" w:hAnsi="함초롬바탕" w:cs="함초롬바탕" w:hint="eastAsia"/>
        </w:rPr>
        <w:t>은 적지만</w:t>
      </w:r>
      <w:r w:rsidR="00654D12">
        <w:rPr>
          <w:rFonts w:ascii="함초롬바탕" w:eastAsia="함초롬바탕" w:hAnsi="함초롬바탕" w:cs="함초롬바탕" w:hint="eastAsia"/>
        </w:rPr>
        <w:t xml:space="preserve"> 상대적으로 1대 주주의 영향력</w:t>
      </w:r>
      <w:r w:rsidR="001A4288">
        <w:rPr>
          <w:rFonts w:ascii="함초롬바탕" w:eastAsia="함초롬바탕" w:hAnsi="함초롬바탕" w:cs="함초롬바탕" w:hint="eastAsia"/>
        </w:rPr>
        <w:t xml:space="preserve"> (</w:t>
      </w:r>
      <w:r w:rsidR="001A4288">
        <w:rPr>
          <w:rFonts w:ascii="Book Antiqua" w:eastAsia="함초롬바탕" w:hAnsi="Book Antiqua" w:cs="함초롬바탕" w:hint="eastAsia"/>
          <w:i/>
        </w:rPr>
        <w:t>OWNdif</w:t>
      </w:r>
      <w:r w:rsidR="001A4288" w:rsidRPr="001A4288">
        <w:rPr>
          <w:rFonts w:ascii="함초롬바탕" w:eastAsia="함초롬바탕" w:hAnsi="함초롬바탕" w:cs="함초롬바탕" w:hint="eastAsia"/>
        </w:rPr>
        <w:t>,</w:t>
      </w:r>
      <w:r w:rsidR="001A4288">
        <w:rPr>
          <w:rFonts w:ascii="Book Antiqua" w:eastAsia="함초롬바탕" w:hAnsi="Book Antiqua" w:cs="함초롬바탕" w:hint="eastAsia"/>
        </w:rPr>
        <w:t xml:space="preserve"> </w:t>
      </w:r>
      <w:r w:rsidR="001A4288">
        <w:rPr>
          <w:rFonts w:ascii="Book Antiqua" w:eastAsia="함초롬바탕" w:hAnsi="Book Antiqua" w:cs="함초롬바탕" w:hint="eastAsia"/>
          <w:i/>
        </w:rPr>
        <w:t>POWER</w:t>
      </w:r>
      <w:r w:rsidR="001A4288">
        <w:rPr>
          <w:rFonts w:ascii="함초롬바탕" w:eastAsia="함초롬바탕" w:hAnsi="함초롬바탕" w:cs="함초롬바탕" w:hint="eastAsia"/>
        </w:rPr>
        <w:t>)</w:t>
      </w:r>
      <w:r w:rsidR="00654D12">
        <w:rPr>
          <w:rFonts w:ascii="함초롬바탕" w:eastAsia="함초롬바탕" w:hAnsi="함초롬바탕" w:cs="함초롬바탕" w:hint="eastAsia"/>
        </w:rPr>
        <w:t>도 크고 소유집중도</w:t>
      </w:r>
      <w:r w:rsidR="001A4288">
        <w:rPr>
          <w:rFonts w:ascii="함초롬바탕" w:eastAsia="함초롬바탕" w:hAnsi="함초롬바탕" w:cs="함초롬바탕" w:hint="eastAsia"/>
        </w:rPr>
        <w:t xml:space="preserve"> (</w:t>
      </w:r>
      <w:r w:rsidR="001A4288" w:rsidRPr="001A4288">
        <w:rPr>
          <w:rFonts w:ascii="Book Antiqua" w:eastAsia="함초롬바탕" w:hAnsi="Book Antiqua" w:cs="함초롬바탕"/>
          <w:i/>
        </w:rPr>
        <w:t>OC5</w:t>
      </w:r>
      <w:r w:rsidR="001A4288">
        <w:rPr>
          <w:rFonts w:ascii="함초롬바탕" w:eastAsia="함초롬바탕" w:hAnsi="함초롬바탕" w:cs="함초롬바탕" w:hint="eastAsia"/>
          <w:i/>
        </w:rPr>
        <w:t xml:space="preserve">, </w:t>
      </w:r>
      <w:r w:rsidR="001A4288" w:rsidRPr="001A4288">
        <w:rPr>
          <w:rFonts w:ascii="Book Antiqua" w:eastAsia="함초롬바탕" w:hAnsi="Book Antiqua" w:cs="함초롬바탕"/>
          <w:i/>
        </w:rPr>
        <w:t>OC10</w:t>
      </w:r>
      <w:r w:rsidR="001A4288">
        <w:rPr>
          <w:rFonts w:ascii="함초롬바탕" w:eastAsia="함초롬바탕" w:hAnsi="함초롬바탕" w:cs="함초롬바탕" w:hint="eastAsia"/>
          <w:i/>
        </w:rPr>
        <w:t xml:space="preserve">, </w:t>
      </w:r>
      <w:r w:rsidR="001A4288" w:rsidRPr="001A4288">
        <w:rPr>
          <w:rFonts w:ascii="Book Antiqua" w:eastAsia="함초롬바탕" w:hAnsi="Book Antiqua" w:cs="함초롬바탕"/>
          <w:i/>
        </w:rPr>
        <w:t>OC20</w:t>
      </w:r>
      <w:r w:rsidR="001A4288">
        <w:rPr>
          <w:rFonts w:ascii="함초롬바탕" w:eastAsia="함초롬바탕" w:hAnsi="함초롬바탕" w:cs="함초롬바탕" w:hint="eastAsia"/>
        </w:rPr>
        <w:t>)</w:t>
      </w:r>
      <w:r w:rsidR="00DD4572">
        <w:rPr>
          <w:rFonts w:ascii="함초롬바탕" w:eastAsia="함초롬바탕" w:hAnsi="함초롬바탕" w:cs="함초롬바탕" w:hint="eastAsia"/>
        </w:rPr>
        <w:t>도</w:t>
      </w:r>
      <w:r w:rsidR="00654D12">
        <w:rPr>
          <w:rFonts w:ascii="함초롬바탕" w:eastAsia="함초롬바탕" w:hAnsi="함초롬바탕" w:cs="함초롬바탕" w:hint="eastAsia"/>
        </w:rPr>
        <w:t xml:space="preserve"> 높</w:t>
      </w:r>
      <w:r w:rsidR="00775FBB">
        <w:rPr>
          <w:rFonts w:ascii="함초롬바탕" w:eastAsia="함초롬바탕" w:hAnsi="함초롬바탕" w:cs="함초롬바탕" w:hint="eastAsia"/>
        </w:rPr>
        <w:t>은</w:t>
      </w:r>
      <w:r w:rsidR="00654D12">
        <w:rPr>
          <w:rFonts w:ascii="함초롬바탕" w:eastAsia="함초롬바탕" w:hAnsi="함초롬바탕" w:cs="함초롬바탕" w:hint="eastAsia"/>
        </w:rPr>
        <w:t xml:space="preserve"> 것을 확인할 수 있다. 뿐만 아니라 </w:t>
      </w:r>
      <w:r w:rsidR="001A4288">
        <w:rPr>
          <w:rFonts w:ascii="함초롬바탕" w:eastAsia="함초롬바탕" w:hAnsi="함초롬바탕" w:cs="함초롬바탕"/>
        </w:rPr>
        <w:t>총자산</w:t>
      </w:r>
      <w:r w:rsidR="001A4288">
        <w:rPr>
          <w:rFonts w:ascii="함초롬바탕" w:eastAsia="함초롬바탕" w:hAnsi="함초롬바탕" w:cs="함초롬바탕" w:hint="eastAsia"/>
        </w:rPr>
        <w:t xml:space="preserve"> 대비 </w:t>
      </w:r>
      <w:r w:rsidR="00654D12">
        <w:rPr>
          <w:rFonts w:ascii="함초롬바탕" w:eastAsia="함초롬바탕" w:hAnsi="함초롬바탕" w:cs="함초롬바탕" w:hint="eastAsia"/>
        </w:rPr>
        <w:t>보유현금비율</w:t>
      </w:r>
      <w:r w:rsidR="00C66189">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w:t>
      </w:r>
      <w:r w:rsidR="00654D12" w:rsidRPr="00C66189">
        <w:rPr>
          <w:rFonts w:ascii="Book Antiqua" w:eastAsia="함초롬바탕" w:hAnsi="Book Antiqua" w:cs="함초롬바탕"/>
          <w:i/>
        </w:rPr>
        <w:t>C</w:t>
      </w:r>
      <w:r w:rsidR="00654D12">
        <w:rPr>
          <w:rFonts w:ascii="함초롬바탕" w:eastAsia="함초롬바탕" w:hAnsi="함초롬바탕" w:cs="함초롬바탕" w:hint="eastAsia"/>
        </w:rPr>
        <w:t>) 및 RD비율</w:t>
      </w:r>
      <w:r w:rsidR="00C66189">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w:t>
      </w:r>
      <w:r w:rsidR="00654D12" w:rsidRPr="00C66189">
        <w:rPr>
          <w:rFonts w:ascii="Book Antiqua" w:eastAsia="함초롬바탕" w:hAnsi="Book Antiqua" w:cs="함초롬바탕"/>
          <w:i/>
        </w:rPr>
        <w:t>RD</w:t>
      </w:r>
      <w:r w:rsidR="00654D12">
        <w:rPr>
          <w:rFonts w:ascii="함초롬바탕" w:eastAsia="함초롬바탕" w:hAnsi="함초롬바탕" w:cs="함초롬바탕" w:hint="eastAsia"/>
        </w:rPr>
        <w:t>), 그리고</w:t>
      </w:r>
      <w:r w:rsidR="00393A64">
        <w:rPr>
          <w:rFonts w:ascii="함초롬바탕" w:eastAsia="함초롬바탕" w:hAnsi="함초롬바탕" w:cs="함초롬바탕" w:hint="eastAsia"/>
        </w:rPr>
        <w:t xml:space="preserve"> 향후 발전가능성을 반영한 </w:t>
      </w:r>
      <w:r w:rsidR="00654D12">
        <w:rPr>
          <w:rFonts w:ascii="함초롬바탕" w:eastAsia="함초롬바탕" w:hAnsi="함초롬바탕" w:cs="함초롬바탕" w:hint="eastAsia"/>
        </w:rPr>
        <w:t>기업가치</w:t>
      </w:r>
      <w:r w:rsidR="00C66189">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w:t>
      </w:r>
      <w:r w:rsidR="00654D12" w:rsidRPr="00C66189">
        <w:rPr>
          <w:rFonts w:ascii="Book Antiqua" w:eastAsia="함초롬바탕" w:hAnsi="Book Antiqua" w:cs="함초롬바탕"/>
          <w:i/>
        </w:rPr>
        <w:t>V</w:t>
      </w:r>
      <w:r w:rsidR="00654D12">
        <w:rPr>
          <w:rFonts w:ascii="함초롬바탕" w:eastAsia="함초롬바탕" w:hAnsi="함초롬바탕" w:cs="함초롬바탕" w:hint="eastAsia"/>
        </w:rPr>
        <w:t xml:space="preserve">)가 유가증권시장 </w:t>
      </w:r>
      <w:r w:rsidR="001A4288">
        <w:rPr>
          <w:rFonts w:ascii="함초롬바탕" w:eastAsia="함초롬바탕" w:hAnsi="함초롬바탕" w:cs="함초롬바탕" w:hint="eastAsia"/>
        </w:rPr>
        <w:t>(</w:t>
      </w:r>
      <w:r w:rsidR="001A4288" w:rsidRPr="00466D76">
        <w:rPr>
          <w:rFonts w:ascii="Book Antiqua" w:eastAsia="함초롬바탕" w:hAnsi="Book Antiqua" w:cs="함초롬바탕"/>
        </w:rPr>
        <w:t>KOSPI</w:t>
      </w:r>
      <w:r w:rsidR="001A4288">
        <w:rPr>
          <w:rFonts w:ascii="함초롬바탕" w:eastAsia="함초롬바탕" w:hAnsi="함초롬바탕" w:cs="함초롬바탕" w:hint="eastAsia"/>
        </w:rPr>
        <w:t xml:space="preserve">) </w:t>
      </w:r>
      <w:r w:rsidR="00654D12">
        <w:rPr>
          <w:rFonts w:ascii="함초롬바탕" w:eastAsia="함초롬바탕" w:hAnsi="함초롬바탕" w:cs="함초롬바탕" w:hint="eastAsia"/>
        </w:rPr>
        <w:t>기업에 비해 높게 나타나 코스닥시장 기업들이 자본조달의 어려움 등을 고려해 현금을 더욱 보유하며 R&amp;D 투자에</w:t>
      </w:r>
      <w:r w:rsidR="001A4288">
        <w:rPr>
          <w:rFonts w:ascii="함초롬바탕" w:eastAsia="함초롬바탕" w:hAnsi="함초롬바탕" w:cs="함초롬바탕" w:hint="eastAsia"/>
        </w:rPr>
        <w:t>도</w:t>
      </w:r>
      <w:r w:rsidR="00654D12">
        <w:rPr>
          <w:rFonts w:ascii="함초롬바탕" w:eastAsia="함초롬바탕" w:hAnsi="함초롬바탕" w:cs="함초롬바탕" w:hint="eastAsia"/>
        </w:rPr>
        <w:t xml:space="preserve"> 더욱 적극적임을 확인할 수 있다. </w:t>
      </w:r>
      <w:r w:rsidR="009E287D">
        <w:rPr>
          <w:rFonts w:ascii="함초롬바탕" w:eastAsia="함초롬바탕" w:hAnsi="함초롬바탕" w:cs="함초롬바탕" w:hint="eastAsia"/>
        </w:rPr>
        <w:t>하지만 유가증권시장</w:t>
      </w:r>
      <w:r w:rsidR="00C66189">
        <w:rPr>
          <w:rFonts w:ascii="함초롬바탕" w:eastAsia="함초롬바탕" w:hAnsi="함초롬바탕" w:cs="함초롬바탕" w:hint="eastAsia"/>
        </w:rPr>
        <w:t xml:space="preserve"> </w:t>
      </w:r>
      <w:r w:rsidR="009E287D">
        <w:rPr>
          <w:rFonts w:ascii="함초롬바탕" w:eastAsia="함초롬바탕" w:hAnsi="함초롬바탕" w:cs="함초롬바탕" w:hint="eastAsia"/>
        </w:rPr>
        <w:t>(</w:t>
      </w:r>
      <w:r w:rsidR="009E287D" w:rsidRPr="000F3A49">
        <w:rPr>
          <w:rFonts w:ascii="Book Antiqua" w:eastAsia="함초롬바탕" w:hAnsi="Book Antiqua" w:cs="함초롬바탕"/>
        </w:rPr>
        <w:t>KOSPI</w:t>
      </w:r>
      <w:r w:rsidR="009E287D">
        <w:rPr>
          <w:rFonts w:ascii="함초롬바탕" w:eastAsia="함초롬바탕" w:hAnsi="함초롬바탕" w:cs="함초롬바탕" w:hint="eastAsia"/>
        </w:rPr>
        <w:t>)에 소속된 기업일수록 배당</w:t>
      </w:r>
      <w:r w:rsidR="00C66189">
        <w:rPr>
          <w:rFonts w:ascii="함초롬바탕" w:eastAsia="함초롬바탕" w:hAnsi="함초롬바탕" w:cs="함초롬바탕" w:hint="eastAsia"/>
        </w:rPr>
        <w:t xml:space="preserve"> </w:t>
      </w:r>
      <w:r w:rsidR="009E287D">
        <w:rPr>
          <w:rFonts w:ascii="함초롬바탕" w:eastAsia="함초롬바탕" w:hAnsi="함초롬바탕" w:cs="함초롬바탕" w:hint="eastAsia"/>
        </w:rPr>
        <w:t>(</w:t>
      </w:r>
      <w:r w:rsidR="009E287D" w:rsidRPr="00466D76">
        <w:rPr>
          <w:rFonts w:ascii="Book Antiqua" w:eastAsia="함초롬바탕" w:hAnsi="Book Antiqua" w:cs="함초롬바탕"/>
          <w:i/>
        </w:rPr>
        <w:t>D</w:t>
      </w:r>
      <w:r w:rsidR="009E287D">
        <w:rPr>
          <w:rFonts w:ascii="함초롬바탕" w:eastAsia="함초롬바탕" w:hAnsi="함초롬바탕" w:cs="함초롬바탕" w:hint="eastAsia"/>
        </w:rPr>
        <w:t>)을 더욱 많이 지급하며 수익성</w:t>
      </w:r>
      <w:r w:rsidR="00C66189">
        <w:rPr>
          <w:rFonts w:ascii="함초롬바탕" w:eastAsia="함초롬바탕" w:hAnsi="함초롬바탕" w:cs="함초롬바탕" w:hint="eastAsia"/>
        </w:rPr>
        <w:t xml:space="preserve"> </w:t>
      </w:r>
      <w:r w:rsidR="009E287D">
        <w:rPr>
          <w:rFonts w:ascii="함초롬바탕" w:eastAsia="함초롬바탕" w:hAnsi="함초롬바탕" w:cs="함초롬바탕" w:hint="eastAsia"/>
        </w:rPr>
        <w:t>(</w:t>
      </w:r>
      <w:r w:rsidR="009E287D" w:rsidRPr="00466D76">
        <w:rPr>
          <w:rFonts w:ascii="Book Antiqua" w:eastAsia="함초롬바탕" w:hAnsi="Book Antiqua" w:cs="함초롬바탕"/>
          <w:i/>
        </w:rPr>
        <w:t>E</w:t>
      </w:r>
      <w:r w:rsidR="009E287D">
        <w:rPr>
          <w:rFonts w:ascii="함초롬바탕" w:eastAsia="함초롬바탕" w:hAnsi="함초롬바탕" w:cs="함초롬바탕" w:hint="eastAsia"/>
        </w:rPr>
        <w:t xml:space="preserve">)도 유의적으로 높게 나타났다. </w:t>
      </w:r>
    </w:p>
    <w:p w:rsidR="000222DC" w:rsidRPr="009E287D" w:rsidRDefault="009E287D"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한편, </w:t>
      </w:r>
      <w:r w:rsidR="00466D76">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w:t>
      </w:r>
      <w:r w:rsidR="00466D76">
        <w:rPr>
          <w:rFonts w:ascii="함초롬바탕" w:eastAsia="함초롬바탕" w:hAnsi="함초롬바탕" w:cs="함초롬바탕" w:hint="eastAsia"/>
        </w:rPr>
        <w:t>특성</w:t>
      </w:r>
      <w:r>
        <w:rPr>
          <w:rFonts w:ascii="함초롬바탕" w:eastAsia="함초롬바탕" w:hAnsi="함초롬바탕" w:cs="함초롬바탕" w:hint="eastAsia"/>
        </w:rPr>
        <w:t xml:space="preserve"> 변수들로 구분한 (Panel B) ~ (Panel E)는 </w:t>
      </w:r>
      <w:r w:rsidR="00996D5C">
        <w:rPr>
          <w:rFonts w:ascii="함초롬바탕" w:eastAsia="함초롬바탕" w:hAnsi="함초롬바탕" w:cs="함초롬바탕" w:hint="eastAsia"/>
        </w:rPr>
        <w:t xml:space="preserve">모두 </w:t>
      </w:r>
      <w:r w:rsidRPr="00C66189">
        <w:rPr>
          <w:rFonts w:ascii="Book Antiqua" w:eastAsia="함초롬바탕" w:hAnsi="Book Antiqua" w:cs="함초롬바탕"/>
          <w:i/>
        </w:rPr>
        <w:t>HIGH</w:t>
      </w:r>
      <w:r>
        <w:rPr>
          <w:rFonts w:ascii="함초롬바탕" w:eastAsia="함초롬바탕" w:hAnsi="함초롬바탕" w:cs="함초롬바탕" w:hint="eastAsia"/>
        </w:rPr>
        <w:t xml:space="preserve"> 그룹에 속하는 기업일수록 지배주주 지분율</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C66189">
        <w:rPr>
          <w:rFonts w:ascii="Book Antiqua" w:eastAsia="함초롬바탕" w:hAnsi="Book Antiqua" w:cs="함초롬바탕"/>
          <w:i/>
        </w:rPr>
        <w:t>CtrlOwner</w:t>
      </w:r>
      <w:r>
        <w:rPr>
          <w:rFonts w:ascii="함초롬바탕" w:eastAsia="함초롬바탕" w:hAnsi="함초롬바탕" w:cs="함초롬바탕" w:hint="eastAsia"/>
        </w:rPr>
        <w:t>), 1대 주주와 2대 주주간의 지분율 차이</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C66189">
        <w:rPr>
          <w:rFonts w:ascii="Book Antiqua" w:eastAsia="함초롬바탕" w:hAnsi="Book Antiqua" w:cs="함초롬바탕"/>
          <w:i/>
        </w:rPr>
        <w:t>OWNdif</w:t>
      </w:r>
      <w:r>
        <w:rPr>
          <w:rFonts w:ascii="함초롬바탕" w:eastAsia="함초롬바탕" w:hAnsi="함초롬바탕" w:cs="함초롬바탕" w:hint="eastAsia"/>
        </w:rPr>
        <w:t xml:space="preserve">) 및 1대 주주의 </w:t>
      </w:r>
      <w:r w:rsidR="00466D76">
        <w:rPr>
          <w:rFonts w:ascii="함초롬바탕" w:eastAsia="함초롬바탕" w:hAnsi="함초롬바탕" w:cs="함초롬바탕" w:hint="eastAsia"/>
        </w:rPr>
        <w:t xml:space="preserve">상대적 </w:t>
      </w:r>
      <w:r>
        <w:rPr>
          <w:rFonts w:ascii="함초롬바탕" w:eastAsia="함초롬바탕" w:hAnsi="함초롬바탕" w:cs="함초롬바탕" w:hint="eastAsia"/>
        </w:rPr>
        <w:t>영향력</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C66189">
        <w:rPr>
          <w:rFonts w:ascii="Book Antiqua" w:eastAsia="함초롬바탕" w:hAnsi="Book Antiqua" w:cs="함초롬바탕"/>
          <w:i/>
        </w:rPr>
        <w:t>POWER</w:t>
      </w:r>
      <w:r>
        <w:rPr>
          <w:rFonts w:ascii="함초롬바탕" w:eastAsia="함초롬바탕" w:hAnsi="함초롬바탕" w:cs="함초롬바탕" w:hint="eastAsia"/>
        </w:rPr>
        <w:t>) 그리고 소유집중</w:t>
      </w:r>
      <w:r>
        <w:rPr>
          <w:rFonts w:ascii="함초롬바탕" w:eastAsia="함초롬바탕" w:hAnsi="함초롬바탕" w:cs="함초롬바탕" w:hint="eastAsia"/>
        </w:rPr>
        <w:lastRenderedPageBreak/>
        <w:t>도 정도</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C66189">
        <w:rPr>
          <w:rFonts w:ascii="Book Antiqua" w:eastAsia="함초롬바탕" w:hAnsi="Book Antiqua" w:cs="함초롬바탕"/>
          <w:i/>
        </w:rPr>
        <w:t>OC5</w:t>
      </w:r>
      <w:r>
        <w:rPr>
          <w:rFonts w:ascii="함초롬바탕" w:eastAsia="함초롬바탕" w:hAnsi="함초롬바탕" w:cs="함초롬바탕" w:hint="eastAsia"/>
          <w:i/>
        </w:rPr>
        <w:t xml:space="preserve">, </w:t>
      </w:r>
      <w:r w:rsidRPr="00C66189">
        <w:rPr>
          <w:rFonts w:ascii="Book Antiqua" w:eastAsia="함초롬바탕" w:hAnsi="Book Antiqua" w:cs="함초롬바탕"/>
          <w:i/>
        </w:rPr>
        <w:t>OC10</w:t>
      </w:r>
      <w:r>
        <w:rPr>
          <w:rFonts w:ascii="함초롬바탕" w:eastAsia="함초롬바탕" w:hAnsi="함초롬바탕" w:cs="함초롬바탕" w:hint="eastAsia"/>
          <w:i/>
        </w:rPr>
        <w:t xml:space="preserve">, </w:t>
      </w:r>
      <w:r w:rsidRPr="00C66189">
        <w:rPr>
          <w:rFonts w:ascii="Book Antiqua" w:eastAsia="함초롬바탕" w:hAnsi="Book Antiqua" w:cs="함초롬바탕"/>
          <w:i/>
        </w:rPr>
        <w:t>OC20</w:t>
      </w:r>
      <w:r>
        <w:rPr>
          <w:rFonts w:ascii="함초롬바탕" w:eastAsia="함초롬바탕" w:hAnsi="함초롬바탕" w:cs="함초롬바탕" w:hint="eastAsia"/>
        </w:rPr>
        <w:t xml:space="preserve">)가 높게 나타났으며 무엇보다도 신민식, 김수은 (2010)과 유사하게 </w:t>
      </w:r>
      <w:r w:rsidR="004C672E">
        <w:rPr>
          <w:rFonts w:ascii="함초롬바탕" w:eastAsia="함초롬바탕" w:hAnsi="함초롬바탕" w:cs="함초롬바탕" w:hint="eastAsia"/>
        </w:rPr>
        <w:t xml:space="preserve">총자산 대비 </w:t>
      </w:r>
      <w:r>
        <w:rPr>
          <w:rFonts w:ascii="함초롬바탕" w:eastAsia="함초롬바탕" w:hAnsi="함초롬바탕" w:cs="함초롬바탕" w:hint="eastAsia"/>
        </w:rPr>
        <w:t>보유현금비율</w:t>
      </w:r>
      <w:r w:rsidR="00C66189">
        <w:rPr>
          <w:rFonts w:ascii="함초롬바탕" w:eastAsia="함초롬바탕" w:hAnsi="함초롬바탕" w:cs="함초롬바탕" w:hint="eastAsia"/>
        </w:rPr>
        <w:t xml:space="preserve"> </w:t>
      </w:r>
      <w:r>
        <w:rPr>
          <w:rFonts w:ascii="함초롬바탕" w:eastAsia="함초롬바탕" w:hAnsi="함초롬바탕" w:cs="함초롬바탕" w:hint="eastAsia"/>
        </w:rPr>
        <w:t>(</w:t>
      </w:r>
      <w:r w:rsidRPr="00C66189">
        <w:rPr>
          <w:rFonts w:ascii="Book Antiqua" w:eastAsia="함초롬바탕" w:hAnsi="Book Antiqua" w:cs="함초롬바탕"/>
          <w:i/>
        </w:rPr>
        <w:t>C</w:t>
      </w:r>
      <w:r>
        <w:rPr>
          <w:rFonts w:ascii="함초롬바탕" w:eastAsia="함초롬바탕" w:hAnsi="함초롬바탕" w:cs="함초롬바탕" w:hint="eastAsia"/>
        </w:rPr>
        <w:t>)</w:t>
      </w:r>
      <w:r w:rsidR="00996D5C">
        <w:rPr>
          <w:rFonts w:ascii="함초롬바탕" w:eastAsia="함초롬바탕" w:hAnsi="함초롬바탕" w:cs="함초롬바탕" w:hint="eastAsia"/>
        </w:rPr>
        <w:t>도</w:t>
      </w:r>
      <w:r>
        <w:rPr>
          <w:rFonts w:ascii="함초롬바탕" w:eastAsia="함초롬바탕" w:hAnsi="함초롬바탕" w:cs="함초롬바탕" w:hint="eastAsia"/>
        </w:rPr>
        <w:t xml:space="preserve"> </w:t>
      </w:r>
      <w:r w:rsidR="004C672E">
        <w:rPr>
          <w:rFonts w:ascii="함초롬바탕" w:eastAsia="함초롬바탕" w:hAnsi="함초롬바탕" w:cs="함초롬바탕" w:hint="eastAsia"/>
        </w:rPr>
        <w:t xml:space="preserve">상대적으로 </w:t>
      </w:r>
      <w:r>
        <w:rPr>
          <w:rFonts w:ascii="함초롬바탕" w:eastAsia="함초롬바탕" w:hAnsi="함초롬바탕" w:cs="함초롬바탕" w:hint="eastAsia"/>
        </w:rPr>
        <w:t xml:space="preserve">높은 것을 확인할 수 있다. </w:t>
      </w:r>
      <w:r w:rsidR="007A628A">
        <w:rPr>
          <w:rFonts w:ascii="함초롬바탕" w:eastAsia="함초롬바탕" w:hAnsi="함초롬바탕" w:cs="함초롬바탕" w:hint="eastAsia"/>
        </w:rPr>
        <w:t xml:space="preserve">하지만, </w:t>
      </w:r>
      <w:r w:rsidR="007A628A" w:rsidRPr="00C66189">
        <w:rPr>
          <w:rFonts w:ascii="Book Antiqua" w:eastAsia="함초롬바탕" w:hAnsi="Book Antiqua" w:cs="함초롬바탕"/>
          <w:i/>
        </w:rPr>
        <w:t>OC5</w:t>
      </w:r>
      <w:r w:rsidR="007A628A">
        <w:rPr>
          <w:rFonts w:ascii="함초롬바탕" w:eastAsia="함초롬바탕" w:hAnsi="함초롬바탕" w:cs="함초롬바탕" w:hint="eastAsia"/>
        </w:rPr>
        <w:t>의 경우를 제외하고는 배당비율</w:t>
      </w:r>
      <w:r w:rsidR="00C66189">
        <w:rPr>
          <w:rFonts w:ascii="함초롬바탕" w:eastAsia="함초롬바탕" w:hAnsi="함초롬바탕" w:cs="함초롬바탕" w:hint="eastAsia"/>
        </w:rPr>
        <w:t xml:space="preserve"> </w:t>
      </w:r>
      <w:r w:rsidR="007A628A">
        <w:rPr>
          <w:rFonts w:ascii="함초롬바탕" w:eastAsia="함초롬바탕" w:hAnsi="함초롬바탕" w:cs="함초롬바탕" w:hint="eastAsia"/>
        </w:rPr>
        <w:t>(</w:t>
      </w:r>
      <w:r w:rsidR="00D23702" w:rsidRPr="00C66189">
        <w:rPr>
          <w:rFonts w:ascii="Book Antiqua" w:eastAsia="함초롬바탕" w:hAnsi="Book Antiqua" w:cs="함초롬바탕"/>
          <w:i/>
        </w:rPr>
        <w:t>D</w:t>
      </w:r>
      <w:r w:rsidR="007A628A">
        <w:rPr>
          <w:rFonts w:ascii="함초롬바탕" w:eastAsia="함초롬바탕" w:hAnsi="함초롬바탕" w:cs="함초롬바탕" w:hint="eastAsia"/>
        </w:rPr>
        <w:t xml:space="preserve">) 역시 </w:t>
      </w:r>
      <w:r w:rsidR="007A628A" w:rsidRPr="00C66189">
        <w:rPr>
          <w:rFonts w:ascii="Book Antiqua" w:eastAsia="함초롬바탕" w:hAnsi="Book Antiqua" w:cs="함초롬바탕"/>
          <w:i/>
        </w:rPr>
        <w:t>HIGH</w:t>
      </w:r>
      <w:r w:rsidR="007A628A" w:rsidRPr="00C66189">
        <w:rPr>
          <w:rFonts w:ascii="함초롬바탕" w:eastAsia="함초롬바탕" w:hAnsi="함초롬바탕" w:cs="함초롬바탕" w:hint="eastAsia"/>
          <w:i/>
        </w:rPr>
        <w:t xml:space="preserve"> </w:t>
      </w:r>
      <w:r w:rsidR="007A628A">
        <w:rPr>
          <w:rFonts w:ascii="함초롬바탕" w:eastAsia="함초롬바탕" w:hAnsi="함초롬바탕" w:cs="함초롬바탕" w:hint="eastAsia"/>
        </w:rPr>
        <w:t xml:space="preserve">그룹에 속하는 기업들일수록 높으며 </w:t>
      </w:r>
      <w:r w:rsidR="00996D5C">
        <w:rPr>
          <w:rFonts w:ascii="함초롬바탕" w:eastAsia="함초롬바탕" w:hAnsi="함초롬바탕" w:cs="함초롬바탕" w:hint="eastAsia"/>
        </w:rPr>
        <w:t>기업가치 (</w:t>
      </w:r>
      <w:r w:rsidR="00996D5C" w:rsidRPr="00C66189">
        <w:rPr>
          <w:rFonts w:ascii="Book Antiqua" w:eastAsia="함초롬바탕" w:hAnsi="Book Antiqua" w:cs="함초롬바탕"/>
          <w:i/>
        </w:rPr>
        <w:t>V</w:t>
      </w:r>
      <w:r w:rsidR="00996D5C" w:rsidRPr="00C66189">
        <w:rPr>
          <w:rFonts w:ascii="함초롬바탕" w:eastAsia="함초롬바탕" w:hAnsi="함초롬바탕" w:cs="함초롬바탕"/>
        </w:rPr>
        <w:t>)</w:t>
      </w:r>
      <w:r w:rsidR="00996D5C">
        <w:rPr>
          <w:rFonts w:ascii="함초롬바탕" w:eastAsia="함초롬바탕" w:hAnsi="함초롬바탕" w:cs="함초롬바탕" w:hint="eastAsia"/>
        </w:rPr>
        <w:t xml:space="preserve">는 </w:t>
      </w:r>
      <w:r w:rsidR="00996D5C" w:rsidRPr="00996D5C">
        <w:rPr>
          <w:rFonts w:ascii="Book Antiqua" w:eastAsia="함초롬바탕" w:hAnsi="Book Antiqua" w:cs="함초롬바탕"/>
          <w:i/>
        </w:rPr>
        <w:t>LOW_CtrlOwner</w:t>
      </w:r>
      <w:r w:rsidR="00996D5C">
        <w:rPr>
          <w:rFonts w:ascii="함초롬바탕" w:eastAsia="함초롬바탕" w:hAnsi="함초롬바탕" w:cs="함초롬바탕" w:hint="eastAsia"/>
        </w:rPr>
        <w:t xml:space="preserve">에 속하거나 </w:t>
      </w:r>
      <w:r w:rsidR="00996D5C" w:rsidRPr="00C66189">
        <w:rPr>
          <w:rFonts w:ascii="Book Antiqua" w:eastAsia="함초롬바탕" w:hAnsi="Book Antiqua" w:cs="함초롬바탕"/>
          <w:i/>
        </w:rPr>
        <w:t>HIGH_POWER</w:t>
      </w:r>
      <w:r w:rsidR="00996D5C">
        <w:rPr>
          <w:rFonts w:ascii="함초롬바탕" w:eastAsia="함초롬바탕" w:hAnsi="함초롬바탕" w:cs="함초롬바탕" w:hint="eastAsia"/>
        </w:rPr>
        <w:t xml:space="preserve"> 및 </w:t>
      </w:r>
      <w:r w:rsidR="00996D5C" w:rsidRPr="00C66189">
        <w:rPr>
          <w:rFonts w:ascii="Book Antiqua" w:eastAsia="함초롬바탕" w:hAnsi="Book Antiqua" w:cs="함초롬바탕"/>
          <w:i/>
        </w:rPr>
        <w:t>HIGH_OC5</w:t>
      </w:r>
      <w:r w:rsidR="00996D5C">
        <w:rPr>
          <w:rFonts w:ascii="함초롬바탕" w:eastAsia="함초롬바탕" w:hAnsi="함초롬바탕" w:cs="함초롬바탕" w:hint="eastAsia"/>
        </w:rPr>
        <w:t xml:space="preserve">에 속한 기업들이 높은 것으로 나타나 </w:t>
      </w:r>
      <w:r w:rsidR="00466D76">
        <w:rPr>
          <w:rFonts w:ascii="함초롬바탕" w:eastAsia="함초롬바탕" w:hAnsi="함초롬바탕" w:cs="함초롬바탕" w:hint="eastAsia"/>
        </w:rPr>
        <w:t>지배주주 관련</w:t>
      </w:r>
      <w:r w:rsidR="00996D5C">
        <w:rPr>
          <w:rFonts w:ascii="함초롬바탕" w:eastAsia="함초롬바탕" w:hAnsi="함초롬바탕" w:cs="함초롬바탕" w:hint="eastAsia"/>
        </w:rPr>
        <w:t xml:space="preserve"> 변수</w:t>
      </w:r>
      <w:r w:rsidR="00466D76">
        <w:rPr>
          <w:rFonts w:ascii="함초롬바탕" w:eastAsia="함초롬바탕" w:hAnsi="함초롬바탕" w:cs="함초롬바탕" w:hint="eastAsia"/>
        </w:rPr>
        <w:t>들의 측정 방법</w:t>
      </w:r>
      <w:r w:rsidR="00996D5C">
        <w:rPr>
          <w:rFonts w:ascii="함초롬바탕" w:eastAsia="함초롬바탕" w:hAnsi="함초롬바탕" w:cs="함초롬바탕" w:hint="eastAsia"/>
        </w:rPr>
        <w:t xml:space="preserve">에 따라 다소 상반된 </w:t>
      </w:r>
      <w:r w:rsidR="00466D76">
        <w:rPr>
          <w:rFonts w:ascii="함초롬바탕" w:eastAsia="함초롬바탕" w:hAnsi="함초롬바탕" w:cs="함초롬바탕" w:hint="eastAsia"/>
        </w:rPr>
        <w:t>결과를</w:t>
      </w:r>
      <w:r w:rsidR="00996D5C">
        <w:rPr>
          <w:rFonts w:ascii="함초롬바탕" w:eastAsia="함초롬바탕" w:hAnsi="함초롬바탕" w:cs="함초롬바탕" w:hint="eastAsia"/>
        </w:rPr>
        <w:t xml:space="preserve"> 확인할 수 있다. 따라서 </w:t>
      </w:r>
      <w:r w:rsidR="007A628A">
        <w:rPr>
          <w:rFonts w:ascii="함초롬바탕" w:eastAsia="함초롬바탕" w:hAnsi="함초롬바탕" w:cs="함초롬바탕" w:hint="eastAsia"/>
        </w:rPr>
        <w:t>보유현금비율만</w:t>
      </w:r>
      <w:r w:rsidR="004C672E">
        <w:rPr>
          <w:rFonts w:ascii="함초롬바탕" w:eastAsia="함초롬바탕" w:hAnsi="함초롬바탕" w:cs="함초롬바탕" w:hint="eastAsia"/>
        </w:rPr>
        <w:t>을 기준으로</w:t>
      </w:r>
      <w:r w:rsidR="007A628A">
        <w:rPr>
          <w:rFonts w:ascii="함초롬바탕" w:eastAsia="함초롬바탕" w:hAnsi="함초롬바탕" w:cs="함초롬바탕" w:hint="eastAsia"/>
        </w:rPr>
        <w:t xml:space="preserve"> 지배주주 지분율이 높을수록 기업내 보유현금이 지배주주</w:t>
      </w:r>
      <w:r w:rsidR="004C672E">
        <w:rPr>
          <w:rFonts w:ascii="함초롬바탕" w:eastAsia="함초롬바탕" w:hAnsi="함초롬바탕" w:cs="함초롬바탕" w:hint="eastAsia"/>
        </w:rPr>
        <w:t>의</w:t>
      </w:r>
      <w:r w:rsidR="007A628A">
        <w:rPr>
          <w:rFonts w:ascii="함초롬바탕" w:eastAsia="함초롬바탕" w:hAnsi="함초롬바탕" w:cs="함초롬바탕" w:hint="eastAsia"/>
        </w:rPr>
        <w:t xml:space="preserve"> 사적 이익을 위해 사용된다고 단정하기에는 한계가 있다 하겠다. </w:t>
      </w:r>
    </w:p>
    <w:p w:rsidR="000222DC" w:rsidRDefault="000222DC" w:rsidP="00D35788">
      <w:pPr>
        <w:ind w:firstLineChars="200" w:firstLine="388"/>
        <w:rPr>
          <w:rFonts w:ascii="함초롬바탕" w:eastAsia="함초롬바탕" w:hAnsi="함초롬바탕" w:cs="함초롬바탕"/>
        </w:rPr>
      </w:pPr>
    </w:p>
    <w:p w:rsidR="00EA0BFE" w:rsidRPr="00EA0BFE" w:rsidRDefault="00EA0BFE" w:rsidP="00D35788">
      <w:pPr>
        <w:ind w:firstLineChars="200" w:firstLine="388"/>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t>IV.</w:t>
      </w:r>
      <w:r w:rsidRPr="00EA0BFE">
        <w:rPr>
          <w:rFonts w:ascii="함초롬바탕" w:eastAsia="함초롬바탕" w:hAnsi="함초롬바탕" w:cs="함초롬바탕" w:hint="eastAsia"/>
          <w:b/>
          <w:sz w:val="30"/>
        </w:rPr>
        <w:tab/>
      </w:r>
      <w:r w:rsidR="00547355">
        <w:rPr>
          <w:rFonts w:ascii="함초롬바탕" w:eastAsia="함초롬바탕" w:hAnsi="함초롬바탕" w:cs="함초롬바탕" w:hint="eastAsia"/>
          <w:b/>
          <w:sz w:val="30"/>
        </w:rPr>
        <w:tab/>
      </w:r>
      <w:r w:rsidRPr="00EA0BFE">
        <w:rPr>
          <w:rFonts w:ascii="함초롬바탕" w:eastAsia="함초롬바탕" w:hAnsi="함초롬바탕" w:cs="함초롬바탕" w:hint="eastAsia"/>
          <w:b/>
          <w:sz w:val="30"/>
        </w:rPr>
        <w:t>실증분석결과</w:t>
      </w:r>
    </w:p>
    <w:p w:rsidR="00EA0BFE" w:rsidRDefault="00EA0BFE" w:rsidP="00D35788">
      <w:pPr>
        <w:ind w:firstLineChars="200" w:firstLine="388"/>
        <w:rPr>
          <w:rFonts w:ascii="함초롬바탕" w:eastAsia="함초롬바탕" w:hAnsi="함초롬바탕" w:cs="함초롬바탕"/>
        </w:rPr>
      </w:pPr>
    </w:p>
    <w:p w:rsidR="00CF1BBF" w:rsidRPr="000222DC" w:rsidRDefault="00CF1BBF" w:rsidP="00CF1BBF">
      <w:pPr>
        <w:rPr>
          <w:rFonts w:ascii="함초롬바탕" w:eastAsia="함초롬바탕" w:hAnsi="함초롬바탕" w:cs="함초롬바탕"/>
          <w:sz w:val="26"/>
          <w:szCs w:val="26"/>
        </w:rPr>
      </w:pPr>
      <w:r>
        <w:rPr>
          <w:rFonts w:ascii="함초롬바탕" w:eastAsia="함초롬바탕" w:hAnsi="함초롬바탕" w:cs="함초롬바탕" w:hint="eastAsia"/>
          <w:sz w:val="26"/>
          <w:szCs w:val="26"/>
        </w:rPr>
        <w:t>1.</w:t>
      </w:r>
      <w:r>
        <w:rPr>
          <w:rFonts w:ascii="함초롬바탕" w:eastAsia="함초롬바탕" w:hAnsi="함초롬바탕" w:cs="함초롬바탕" w:hint="eastAsia"/>
          <w:sz w:val="26"/>
          <w:szCs w:val="26"/>
        </w:rPr>
        <w:tab/>
        <w:t>보유현금</w:t>
      </w:r>
      <w:r w:rsidR="00F6116C">
        <w:rPr>
          <w:rFonts w:ascii="함초롬바탕" w:eastAsia="함초롬바탕" w:hAnsi="함초롬바탕" w:cs="함초롬바탕" w:hint="eastAsia"/>
          <w:sz w:val="26"/>
          <w:szCs w:val="26"/>
        </w:rPr>
        <w:t>가치</w:t>
      </w:r>
      <w:r>
        <w:rPr>
          <w:rFonts w:ascii="함초롬바탕" w:eastAsia="함초롬바탕" w:hAnsi="함초롬바탕" w:cs="함초롬바탕" w:hint="eastAsia"/>
          <w:sz w:val="26"/>
          <w:szCs w:val="26"/>
        </w:rPr>
        <w:t>에 미치는 영향</w:t>
      </w:r>
    </w:p>
    <w:p w:rsidR="00EA0BFE" w:rsidRDefault="00EA0BFE" w:rsidP="00D35788">
      <w:pPr>
        <w:ind w:firstLineChars="200" w:firstLine="388"/>
        <w:rPr>
          <w:rFonts w:ascii="함초롬바탕" w:eastAsia="함초롬바탕" w:hAnsi="함초롬바탕" w:cs="함초롬바탕"/>
        </w:rPr>
      </w:pPr>
    </w:p>
    <w:p w:rsidR="00EA0BFE" w:rsidRDefault="00A6596F"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&lt;표 5&gt;는 지배주주</w:t>
      </w:r>
      <w:r w:rsidR="008E4122">
        <w:rPr>
          <w:rFonts w:ascii="함초롬바탕" w:eastAsia="함초롬바탕" w:hAnsi="함초롬바탕" w:cs="함초롬바탕" w:hint="eastAsia"/>
        </w:rPr>
        <w:t xml:space="preserve"> 특성</w:t>
      </w:r>
      <w:r>
        <w:rPr>
          <w:rFonts w:ascii="함초롬바탕" w:eastAsia="함초롬바탕" w:hAnsi="함초롬바탕" w:cs="함초롬바탕" w:hint="eastAsia"/>
        </w:rPr>
        <w:t>이 기업의 보유현금 가치에 미치는 영향</w:t>
      </w:r>
      <w:r w:rsidR="008E4122">
        <w:rPr>
          <w:rFonts w:ascii="함초롬바탕" w:eastAsia="함초롬바탕" w:hAnsi="함초롬바탕" w:cs="함초롬바탕" w:hint="eastAsia"/>
        </w:rPr>
        <w:t>의</w:t>
      </w:r>
      <w:r>
        <w:rPr>
          <w:rFonts w:ascii="함초롬바탕" w:eastAsia="함초롬바탕" w:hAnsi="함초롬바탕" w:cs="함초롬바탕" w:hint="eastAsia"/>
        </w:rPr>
        <w:t xml:space="preserve"> 분석 결과를 정리한 것이다. </w:t>
      </w:r>
      <w:r w:rsidR="008E4122">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 변수는 앞에서 언급한 바와 같이 </w:t>
      </w:r>
      <w:r w:rsidRPr="00A6596F">
        <w:rPr>
          <w:rFonts w:ascii="Book Antiqua" w:eastAsia="함초롬바탕" w:hAnsi="Book Antiqua" w:cs="함초롬바탕"/>
          <w:i/>
        </w:rPr>
        <w:t>CtrlOwner</w:t>
      </w:r>
      <w:r>
        <w:rPr>
          <w:rFonts w:ascii="함초롬바탕" w:eastAsia="함초롬바탕" w:hAnsi="함초롬바탕" w:cs="함초롬바탕" w:hint="eastAsia"/>
        </w:rPr>
        <w:t xml:space="preserve">, </w:t>
      </w:r>
      <w:r w:rsidRPr="00A6596F">
        <w:rPr>
          <w:rFonts w:ascii="Book Antiqua" w:eastAsia="함초롬바탕" w:hAnsi="Book Antiqua" w:cs="함초롬바탕"/>
          <w:i/>
        </w:rPr>
        <w:t>OWNdif</w:t>
      </w:r>
      <w:r>
        <w:rPr>
          <w:rFonts w:ascii="함초롬바탕" w:eastAsia="함초롬바탕" w:hAnsi="함초롬바탕" w:cs="함초롬바탕" w:hint="eastAsia"/>
        </w:rPr>
        <w:t xml:space="preserve">, </w:t>
      </w:r>
      <w:r w:rsidRPr="00A6596F">
        <w:rPr>
          <w:rFonts w:ascii="Book Antiqua" w:eastAsia="함초롬바탕" w:hAnsi="Book Antiqua" w:cs="함초롬바탕"/>
          <w:i/>
        </w:rPr>
        <w:t>POWER</w:t>
      </w:r>
      <w:r>
        <w:rPr>
          <w:rFonts w:ascii="함초롬바탕" w:eastAsia="함초롬바탕" w:hAnsi="함초롬바탕" w:cs="함초롬바탕" w:hint="eastAsia"/>
        </w:rPr>
        <w:t xml:space="preserve">, </w:t>
      </w:r>
      <w:r>
        <w:rPr>
          <w:rFonts w:ascii="함초롬바탕" w:eastAsia="함초롬바탕" w:hAnsi="함초롬바탕" w:cs="함초롬바탕"/>
        </w:rPr>
        <w:t>그리고</w:t>
      </w:r>
      <w:r>
        <w:rPr>
          <w:rFonts w:ascii="함초롬바탕" w:eastAsia="함초롬바탕" w:hAnsi="함초롬바탕" w:cs="함초롬바탕" w:hint="eastAsia"/>
        </w:rPr>
        <w:t xml:space="preserve"> </w:t>
      </w:r>
      <w:r w:rsidRPr="00A6596F">
        <w:rPr>
          <w:rFonts w:ascii="Book Antiqua" w:eastAsia="함초롬바탕" w:hAnsi="Book Antiqua" w:cs="함초롬바탕"/>
          <w:i/>
        </w:rPr>
        <w:t>OC5</w:t>
      </w:r>
      <w:r>
        <w:rPr>
          <w:rFonts w:ascii="함초롬바탕" w:eastAsia="함초롬바탕" w:hAnsi="함초롬바탕" w:cs="함초롬바탕" w:hint="eastAsia"/>
        </w:rPr>
        <w:t>로 구분하였으며 각</w:t>
      </w:r>
      <w:r w:rsidR="00E2114C">
        <w:rPr>
          <w:rFonts w:ascii="함초롬바탕" w:eastAsia="함초롬바탕" w:hAnsi="함초롬바탕" w:cs="함초롬바탕" w:hint="eastAsia"/>
        </w:rPr>
        <w:t xml:space="preserve"> 모형에</w:t>
      </w:r>
      <w:r>
        <w:rPr>
          <w:rFonts w:ascii="함초롬바탕" w:eastAsia="함초롬바탕" w:hAnsi="함초롬바탕" w:cs="함초롬바탕" w:hint="eastAsia"/>
        </w:rPr>
        <w:t xml:space="preserve"> 연도더미 및 산업더미를 </w:t>
      </w:r>
      <w:r w:rsidR="00E2114C">
        <w:rPr>
          <w:rFonts w:ascii="함초롬바탕" w:eastAsia="함초롬바탕" w:hAnsi="함초롬바탕" w:cs="함초롬바탕" w:hint="eastAsia"/>
        </w:rPr>
        <w:t>포함</w:t>
      </w:r>
      <w:r>
        <w:rPr>
          <w:rFonts w:ascii="함초롬바탕" w:eastAsia="함초롬바탕" w:hAnsi="함초롬바탕" w:cs="함초롬바탕" w:hint="eastAsia"/>
        </w:rPr>
        <w:t xml:space="preserve">하여 변수마다 두 </w:t>
      </w:r>
      <w:r w:rsidR="00E2114C">
        <w:rPr>
          <w:rFonts w:ascii="함초롬바탕" w:eastAsia="함초롬바탕" w:hAnsi="함초롬바탕" w:cs="함초롬바탕" w:hint="eastAsia"/>
        </w:rPr>
        <w:t>종류</w:t>
      </w:r>
      <w:r>
        <w:rPr>
          <w:rFonts w:ascii="함초롬바탕" w:eastAsia="함초롬바탕" w:hAnsi="함초롬바탕" w:cs="함초롬바탕" w:hint="eastAsia"/>
        </w:rPr>
        <w:t xml:space="preserve">의 회귀분석 모형을 설정하였다. 특히, 각 </w:t>
      </w:r>
      <w:r w:rsidR="008E4122">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변수들</w:t>
      </w:r>
      <w:r w:rsidR="008E4122">
        <w:rPr>
          <w:rFonts w:ascii="함초롬바탕" w:eastAsia="함초롬바탕" w:hAnsi="함초롬바탕" w:cs="함초롬바탕" w:hint="eastAsia"/>
        </w:rPr>
        <w:t>의</w:t>
      </w:r>
      <w:r>
        <w:rPr>
          <w:rFonts w:ascii="함초롬바탕" w:eastAsia="함초롬바탕" w:hAnsi="함초롬바탕" w:cs="함초롬바탕" w:hint="eastAsia"/>
        </w:rPr>
        <w:t xml:space="preserve"> 중앙값을 기준으로 </w:t>
      </w:r>
      <w:r w:rsidRPr="00A6596F">
        <w:rPr>
          <w:rFonts w:ascii="Book Antiqua" w:eastAsia="함초롬바탕" w:hAnsi="Book Antiqua" w:cs="함초롬바탕"/>
          <w:i/>
        </w:rPr>
        <w:t>HIGH</w:t>
      </w:r>
      <w:r>
        <w:rPr>
          <w:rFonts w:ascii="함초롬바탕" w:eastAsia="함초롬바탕" w:hAnsi="함초롬바탕" w:cs="함초롬바탕" w:hint="eastAsia"/>
        </w:rPr>
        <w:t xml:space="preserve">와 </w:t>
      </w:r>
      <w:r w:rsidRPr="00A6596F">
        <w:rPr>
          <w:rFonts w:ascii="Book Antiqua" w:eastAsia="함초롬바탕" w:hAnsi="Book Antiqua" w:cs="함초롬바탕"/>
          <w:i/>
        </w:rPr>
        <w:t>LOW</w:t>
      </w:r>
      <w:r>
        <w:rPr>
          <w:rFonts w:ascii="함초롬바탕" w:eastAsia="함초롬바탕" w:hAnsi="함초롬바탕" w:cs="함초롬바탕" w:hint="eastAsia"/>
        </w:rPr>
        <w:t xml:space="preserve">로 구분하여 </w:t>
      </w:r>
      <w:r w:rsidR="008E4122">
        <w:rPr>
          <w:rFonts w:ascii="함초롬바탕" w:eastAsia="함초롬바탕" w:hAnsi="함초롬바탕" w:cs="함초롬바탕" w:hint="eastAsia"/>
        </w:rPr>
        <w:t xml:space="preserve">해당 변수의 </w:t>
      </w:r>
      <w:r>
        <w:rPr>
          <w:rFonts w:ascii="함초롬바탕" w:eastAsia="함초롬바탕" w:hAnsi="함초롬바탕" w:cs="함초롬바탕" w:hint="eastAsia"/>
        </w:rPr>
        <w:t xml:space="preserve">수준에 따라 보유현금이 기업가치에 미치는 영향이 유의적으로 차이가 나는지 확인할 수 있도록 보유현금 관련 변수와 교차항을 </w:t>
      </w:r>
      <w:r w:rsidR="008E4122">
        <w:rPr>
          <w:rFonts w:ascii="함초롬바탕" w:eastAsia="함초롬바탕" w:hAnsi="함초롬바탕" w:cs="함초롬바탕" w:hint="eastAsia"/>
        </w:rPr>
        <w:t>포함</w:t>
      </w:r>
      <w:r>
        <w:rPr>
          <w:rFonts w:ascii="함초롬바탕" w:eastAsia="함초롬바탕" w:hAnsi="함초롬바탕" w:cs="함초롬바탕" w:hint="eastAsia"/>
        </w:rPr>
        <w:t>하여 분석하였다. 이때 보유현금 변수는 Pinkowitz, Stulz, and Williamson (2006) 및 Pinkowitz and Williamson (2005)</w:t>
      </w:r>
      <w:r>
        <w:rPr>
          <w:rFonts w:ascii="함초롬바탕" w:eastAsia="함초롬바탕" w:hAnsi="함초롬바탕" w:cs="함초롬바탕"/>
        </w:rPr>
        <w:t>과</w:t>
      </w:r>
      <w:r>
        <w:rPr>
          <w:rFonts w:ascii="함초롬바탕" w:eastAsia="함초롬바탕" w:hAnsi="함초롬바탕" w:cs="함초롬바탕" w:hint="eastAsia"/>
        </w:rPr>
        <w:t xml:space="preserve"> 동일하게 보유현금 수준 (level) 및 변화분 (change)을 모두 고려하였고 </w:t>
      </w:r>
      <w:r w:rsidR="00E2114C">
        <w:rPr>
          <w:rFonts w:ascii="함초롬바탕" w:eastAsia="함초롬바탕" w:hAnsi="함초롬바탕" w:cs="함초롬바탕" w:hint="eastAsia"/>
        </w:rPr>
        <w:t>해당 결과를</w:t>
      </w:r>
      <w:r>
        <w:rPr>
          <w:rFonts w:ascii="함초롬바탕" w:eastAsia="함초롬바탕" w:hAnsi="함초롬바탕" w:cs="함초롬바탕" w:hint="eastAsia"/>
        </w:rPr>
        <w:t xml:space="preserve"> (Panel A)와 (Panel B)에 </w:t>
      </w:r>
      <w:r w:rsidR="008E4122">
        <w:rPr>
          <w:rFonts w:ascii="함초롬바탕" w:eastAsia="함초롬바탕" w:hAnsi="함초롬바탕" w:cs="함초롬바탕" w:hint="eastAsia"/>
        </w:rPr>
        <w:t xml:space="preserve">각각 </w:t>
      </w:r>
      <w:r>
        <w:rPr>
          <w:rFonts w:ascii="함초롬바탕" w:eastAsia="함초롬바탕" w:hAnsi="함초롬바탕" w:cs="함초롬바탕" w:hint="eastAsia"/>
        </w:rPr>
        <w:t xml:space="preserve">정리하였다. </w:t>
      </w:r>
    </w:p>
    <w:p w:rsidR="00A6596F" w:rsidRDefault="00A6596F" w:rsidP="00D35788">
      <w:pPr>
        <w:ind w:firstLineChars="200" w:firstLine="388"/>
        <w:rPr>
          <w:rFonts w:ascii="함초롬바탕" w:eastAsia="함초롬바탕" w:hAnsi="함초롬바탕" w:cs="함초롬바탕"/>
        </w:rPr>
      </w:pPr>
      <w:r>
        <w:rPr>
          <w:rFonts w:ascii="함초롬바탕" w:eastAsia="함초롬바탕" w:hAnsi="함초롬바탕" w:cs="함초롬바탕"/>
        </w:rPr>
        <w:t>먼저</w:t>
      </w:r>
      <w:r>
        <w:rPr>
          <w:rFonts w:ascii="함초롬바탕" w:eastAsia="함초롬바탕" w:hAnsi="함초롬바탕" w:cs="함초롬바탕" w:hint="eastAsia"/>
        </w:rPr>
        <w:t xml:space="preserve">, </w:t>
      </w:r>
      <w:r w:rsidR="00F2498F">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특성이 보유현금에 미치는 영향을 보유현금 수준</w:t>
      </w:r>
      <w:r w:rsidR="00871F2A">
        <w:rPr>
          <w:rFonts w:ascii="함초롬바탕" w:eastAsia="함초롬바탕" w:hAnsi="함초롬바탕" w:cs="함초롬바탕" w:hint="eastAsia"/>
        </w:rPr>
        <w:t xml:space="preserve"> (</w:t>
      </w:r>
      <w:r w:rsidR="00871F2A" w:rsidRPr="00871F2A">
        <w:rPr>
          <w:rFonts w:ascii="Book Antiqua" w:eastAsia="함초롬바탕" w:hAnsi="Book Antiqua" w:cs="함초롬바탕"/>
        </w:rPr>
        <w:t>cash level</w:t>
      </w:r>
      <w:r w:rsidR="00871F2A">
        <w:rPr>
          <w:rFonts w:ascii="함초롬바탕" w:eastAsia="함초롬바탕" w:hAnsi="함초롬바탕" w:cs="함초롬바탕" w:hint="eastAsia"/>
        </w:rPr>
        <w:t>)</w:t>
      </w:r>
      <w:r>
        <w:rPr>
          <w:rFonts w:ascii="함초롬바탕" w:eastAsia="함초롬바탕" w:hAnsi="함초롬바탕" w:cs="함초롬바탕" w:hint="eastAsia"/>
        </w:rPr>
        <w:t xml:space="preserve">을 중심으로 분석한 (Panel A)의 결과를 살펴보면 </w:t>
      </w:r>
      <w:r w:rsidRPr="00A6596F">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A6596F">
        <w:rPr>
          <w:rFonts w:ascii="Book Antiqua" w:eastAsia="함초롬바탕" w:hAnsi="Book Antiqua" w:cs="함초롬바탕"/>
          <w:i/>
        </w:rPr>
        <w:t>HIGH_OWNdif</w:t>
      </w:r>
      <w:r>
        <w:rPr>
          <w:rFonts w:ascii="함초롬바탕" w:eastAsia="함초롬바탕" w:hAnsi="함초롬바탕" w:cs="함초롬바탕" w:hint="eastAsia"/>
        </w:rPr>
        <w:t xml:space="preserve">, 그리고 </w:t>
      </w:r>
      <w:r w:rsidRPr="00A6596F">
        <w:rPr>
          <w:rFonts w:ascii="Book Antiqua" w:eastAsia="함초롬바탕" w:hAnsi="Book Antiqua" w:cs="함초롬바탕"/>
          <w:i/>
        </w:rPr>
        <w:t>HIGH_POWER</w:t>
      </w:r>
      <w:r>
        <w:rPr>
          <w:rFonts w:ascii="함초롬바탕" w:eastAsia="함초롬바탕" w:hAnsi="함초롬바탕" w:cs="함초롬바탕" w:hint="eastAsia"/>
        </w:rPr>
        <w:t xml:space="preserve"> 변수와 보유현금과의 교차항이 모두 유의적인 음 (-)의 값을 가지는 것을 확인할 수 있다. 이는 지배주주 지분율이 높을수록 보유현금이 기업가치에 미치는 영향 (</w:t>
      </w:r>
      <w:r w:rsidRPr="00A6596F">
        <w:rPr>
          <w:rFonts w:ascii="Book Antiqua" w:eastAsia="함초롬바탕" w:hAnsi="Book Antiqua" w:cs="함초롬바탕"/>
          <w:i/>
        </w:rPr>
        <w:t>HIGH_CtrlOwner</w:t>
      </w:r>
      <w:r>
        <w:rPr>
          <w:rFonts w:ascii="함초롬바탕" w:eastAsia="함초롬바탕" w:hAnsi="함초롬바탕" w:cs="함초롬바탕" w:hint="eastAsia"/>
        </w:rPr>
        <w:t xml:space="preserve">)이 그렇지 않은 기업에 </w:t>
      </w:r>
      <w:r>
        <w:rPr>
          <w:rFonts w:ascii="함초롬바탕" w:eastAsia="함초롬바탕" w:hAnsi="함초롬바탕" w:cs="함초롬바탕" w:hint="eastAsia"/>
        </w:rPr>
        <w:lastRenderedPageBreak/>
        <w:t xml:space="preserve">비해 유의적으로 낮다는 것을 의미하는 것으로 대리인 이론에서의 주장과 동일하게 지배주주는 기업내 보유현금을 소액주주들의 이익을 위해 사용하기 보다는 개인의 사적 이익을 위해 사용함으로써 </w:t>
      </w:r>
      <w:r w:rsidR="00871F2A">
        <w:rPr>
          <w:rFonts w:ascii="함초롬바탕" w:eastAsia="함초롬바탕" w:hAnsi="함초롬바탕" w:cs="함초롬바탕" w:hint="eastAsia"/>
        </w:rPr>
        <w:t xml:space="preserve">최종적으로 </w:t>
      </w:r>
      <w:r>
        <w:rPr>
          <w:rFonts w:ascii="함초롬바탕" w:eastAsia="함초롬바탕" w:hAnsi="함초롬바탕" w:cs="함초롬바탕" w:hint="eastAsia"/>
        </w:rPr>
        <w:t>기업가치에</w:t>
      </w:r>
      <w:r w:rsidR="00871F2A">
        <w:rPr>
          <w:rFonts w:ascii="함초롬바탕" w:eastAsia="함초롬바탕" w:hAnsi="함초롬바탕" w:cs="함초롬바탕" w:hint="eastAsia"/>
        </w:rPr>
        <w:t>도</w:t>
      </w:r>
      <w:r>
        <w:rPr>
          <w:rFonts w:ascii="함초롬바탕" w:eastAsia="함초롬바탕" w:hAnsi="함초롬바탕" w:cs="함초롬바탕" w:hint="eastAsia"/>
        </w:rPr>
        <w:t xml:space="preserve"> 부정적인 영향을 미치는 것으로 나타났다. 또한, 1대 주주와 2대 주주간의 지분율 차이 (</w:t>
      </w:r>
      <w:r w:rsidRPr="00A6596F">
        <w:rPr>
          <w:rFonts w:ascii="Book Antiqua" w:eastAsia="함초롬바탕" w:hAnsi="Book Antiqua" w:cs="함초롬바탕"/>
          <w:i/>
        </w:rPr>
        <w:t>HIGH_OWNdif</w:t>
      </w:r>
      <w:r>
        <w:rPr>
          <w:rFonts w:ascii="함초롬바탕" w:eastAsia="함초롬바탕" w:hAnsi="함초롬바탕" w:cs="함초롬바탕" w:hint="eastAsia"/>
        </w:rPr>
        <w:t>)가 크거나 1대 주주가 상대적으로 영향력 (</w:t>
      </w:r>
      <w:r w:rsidRPr="00A6596F">
        <w:rPr>
          <w:rFonts w:ascii="Book Antiqua" w:eastAsia="함초롬바탕" w:hAnsi="Book Antiqua" w:cs="함초롬바탕"/>
          <w:i/>
        </w:rPr>
        <w:t>HIGH_POWER</w:t>
      </w:r>
      <w:r>
        <w:rPr>
          <w:rFonts w:ascii="함초롬바탕" w:eastAsia="함초롬바탕" w:hAnsi="함초롬바탕" w:cs="함초롬바탕" w:hint="eastAsia"/>
        </w:rPr>
        <w:t xml:space="preserve">)이 높아 다른 주주들이 견제하기 어려운 기업에서도 보유현금의 가치가 유의적으로 낮게 나타나 해당 기업가치 상승을 위해 </w:t>
      </w:r>
      <w:r w:rsidR="00F2498F">
        <w:rPr>
          <w:rFonts w:ascii="함초롬바탕" w:eastAsia="함초롬바탕" w:hAnsi="함초롬바탕" w:cs="함초롬바탕" w:hint="eastAsia"/>
        </w:rPr>
        <w:t xml:space="preserve">기업내 현금성자산을 </w:t>
      </w:r>
      <w:r>
        <w:rPr>
          <w:rFonts w:ascii="함초롬바탕" w:eastAsia="함초롬바탕" w:hAnsi="함초롬바탕" w:cs="함초롬바탕" w:hint="eastAsia"/>
        </w:rPr>
        <w:t>효율적으로 사용되지 않고 있</w:t>
      </w:r>
      <w:r w:rsidR="00871F2A">
        <w:rPr>
          <w:rFonts w:ascii="함초롬바탕" w:eastAsia="함초롬바탕" w:hAnsi="함초롬바탕" w:cs="함초롬바탕" w:hint="eastAsia"/>
        </w:rPr>
        <w:t>다</w:t>
      </w:r>
      <w:r>
        <w:rPr>
          <w:rFonts w:ascii="함초롬바탕" w:eastAsia="함초롬바탕" w:hAnsi="함초롬바탕" w:cs="함초롬바탕" w:hint="eastAsia"/>
        </w:rPr>
        <w:t xml:space="preserve">는 것을 확인할 수 있다. </w:t>
      </w:r>
      <w:r w:rsidR="00884F5E">
        <w:rPr>
          <w:rFonts w:ascii="함초롬바탕" w:eastAsia="함초롬바탕" w:hAnsi="함초롬바탕" w:cs="함초롬바탕" w:hint="eastAsia"/>
        </w:rPr>
        <w:t>한편, 비록 유의적이지는 않지만 5대 주주 지분율 자료를 이용하여 산출한 소유집중도와 보유현금과의 교차항 (</w:t>
      </w:r>
      <w:r w:rsidR="00884F5E" w:rsidRPr="00884F5E">
        <w:rPr>
          <w:rFonts w:ascii="Book Antiqua" w:eastAsia="함초롬바탕" w:hAnsi="Book Antiqua" w:cs="함초롬바탕"/>
          <w:i/>
        </w:rPr>
        <w:t>C</w:t>
      </w:r>
      <w:r w:rsidR="00884F5E">
        <w:rPr>
          <w:rFonts w:ascii="굴림" w:eastAsia="굴림" w:hAnsi="굴림" w:cs="함초롬바탕" w:hint="eastAsia"/>
        </w:rPr>
        <w:t>ⅹ</w:t>
      </w:r>
      <w:r w:rsidR="00884F5E" w:rsidRPr="00884F5E">
        <w:rPr>
          <w:rFonts w:ascii="Book Antiqua" w:eastAsia="함초롬바탕" w:hAnsi="Book Antiqua" w:cs="함초롬바탕"/>
          <w:i/>
        </w:rPr>
        <w:t>HIGH_OC5</w:t>
      </w:r>
      <w:r w:rsidR="00884F5E">
        <w:rPr>
          <w:rFonts w:ascii="함초롬바탕" w:eastAsia="함초롬바탕" w:hAnsi="함초롬바탕" w:cs="함초롬바탕" w:hint="eastAsia"/>
        </w:rPr>
        <w:t xml:space="preserve">)도 음 (-)의 회귀계수 값을 </w:t>
      </w:r>
      <w:r w:rsidR="00871F2A">
        <w:rPr>
          <w:rFonts w:ascii="함초롬바탕" w:eastAsia="함초롬바탕" w:hAnsi="함초롬바탕" w:cs="함초롬바탕" w:hint="eastAsia"/>
        </w:rPr>
        <w:t>가져</w:t>
      </w:r>
      <w:r w:rsidR="00884F5E">
        <w:rPr>
          <w:rFonts w:ascii="함초롬바탕" w:eastAsia="함초롬바탕" w:hAnsi="함초롬바탕" w:cs="함초롬바탕" w:hint="eastAsia"/>
        </w:rPr>
        <w:t xml:space="preserve"> </w:t>
      </w:r>
      <w:r w:rsidR="00871F2A">
        <w:rPr>
          <w:rFonts w:ascii="함초롬바탕" w:eastAsia="함초롬바탕" w:hAnsi="함초롬바탕" w:cs="함초롬바탕" w:hint="eastAsia"/>
        </w:rPr>
        <w:t>앞의 결과</w:t>
      </w:r>
      <w:r w:rsidR="00884F5E">
        <w:rPr>
          <w:rFonts w:ascii="함초롬바탕" w:eastAsia="함초롬바탕" w:hAnsi="함초롬바탕" w:cs="함초롬바탕" w:hint="eastAsia"/>
        </w:rPr>
        <w:t xml:space="preserve">와 </w:t>
      </w:r>
      <w:r w:rsidR="00871F2A">
        <w:rPr>
          <w:rFonts w:ascii="함초롬바탕" w:eastAsia="함초롬바탕" w:hAnsi="함초롬바탕" w:cs="함초롬바탕" w:hint="eastAsia"/>
        </w:rPr>
        <w:t xml:space="preserve">유사하게 나타났다. </w:t>
      </w:r>
    </w:p>
    <w:p w:rsidR="00884F5E" w:rsidRDefault="00884F5E" w:rsidP="00884F5E">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보유현금 수준을 분석한 (Panel A)와는 달리, (Panel B)는 보유현금의 변화분 (</w:t>
      </w:r>
      <w:r w:rsidRPr="00871F2A">
        <w:rPr>
          <w:rFonts w:ascii="Book Antiqua" w:eastAsia="함초롬바탕" w:hAnsi="Book Antiqua" w:cs="함초롬바탕"/>
        </w:rPr>
        <w:t>cash change</w:t>
      </w:r>
      <w:r>
        <w:rPr>
          <w:rFonts w:ascii="함초롬바탕" w:eastAsia="함초롬바탕" w:hAnsi="함초롬바탕" w:cs="함초롬바탕" w:hint="eastAsia"/>
        </w:rPr>
        <w:t xml:space="preserve">)을 이용하여 동일한 분석을 실시한 결과를 정리한 것이다. 분석 결과를 살펴보면, 앞의 (Panel A)와 동일하게 </w:t>
      </w:r>
      <w:r w:rsidRPr="00C55347">
        <w:rPr>
          <w:rFonts w:ascii="Book Antiqua" w:eastAsia="함초롬바탕" w:hAnsi="Book Antiqua" w:cs="함초롬바탕"/>
          <w:i/>
        </w:rPr>
        <w:t>CtrlOwner</w:t>
      </w:r>
      <w:r>
        <w:rPr>
          <w:rFonts w:ascii="함초롬바탕" w:eastAsia="함초롬바탕" w:hAnsi="함초롬바탕" w:cs="함초롬바탕" w:hint="eastAsia"/>
        </w:rPr>
        <w:t xml:space="preserve">, </w:t>
      </w:r>
      <w:r w:rsidRPr="00C55347">
        <w:rPr>
          <w:rFonts w:ascii="Book Antiqua" w:eastAsia="함초롬바탕" w:hAnsi="Book Antiqua" w:cs="함초롬바탕"/>
          <w:i/>
        </w:rPr>
        <w:t>OWNdif</w:t>
      </w:r>
      <w:r>
        <w:rPr>
          <w:rFonts w:ascii="함초롬바탕" w:eastAsia="함초롬바탕" w:hAnsi="함초롬바탕" w:cs="함초롬바탕" w:hint="eastAsia"/>
        </w:rPr>
        <w:t xml:space="preserve">, 그리고 </w:t>
      </w:r>
      <w:r w:rsidRPr="00C55347">
        <w:rPr>
          <w:rFonts w:ascii="Book Antiqua" w:eastAsia="함초롬바탕" w:hAnsi="Book Antiqua" w:cs="함초롬바탕"/>
          <w:i/>
        </w:rPr>
        <w:t>POWER</w:t>
      </w:r>
      <w:r>
        <w:rPr>
          <w:rFonts w:ascii="함초롬바탕" w:eastAsia="함초롬바탕" w:hAnsi="함초롬바탕" w:cs="함초롬바탕" w:hint="eastAsia"/>
        </w:rPr>
        <w:t>를 사용한 분석에서는 보유현금 변화분과 관련 변수 간의 교차항</w:t>
      </w:r>
      <w:r w:rsidR="00F836A9">
        <w:rPr>
          <w:rFonts w:ascii="함초롬바탕" w:eastAsia="함초롬바탕" w:hAnsi="함초롬바탕" w:cs="함초롬바탕" w:hint="eastAsia"/>
        </w:rPr>
        <w:t xml:space="preserve"> (</w:t>
      </w:r>
      <w:r w:rsidR="00871F2A" w:rsidRPr="00871F2A">
        <w:rPr>
          <w:rFonts w:ascii="Book Antiqua" w:eastAsia="함초롬바탕" w:hAnsi="Book Antiqua" w:cs="함초롬바탕"/>
          <w:i/>
        </w:rPr>
        <w:t>d</w:t>
      </w:r>
      <w:r w:rsidR="00F836A9" w:rsidRPr="00884F5E">
        <w:rPr>
          <w:rFonts w:ascii="Book Antiqua" w:eastAsia="함초롬바탕" w:hAnsi="Book Antiqua" w:cs="함초롬바탕"/>
          <w:i/>
        </w:rPr>
        <w:t>C</w:t>
      </w:r>
      <w:r w:rsidR="00F836A9">
        <w:rPr>
          <w:rFonts w:ascii="굴림" w:eastAsia="굴림" w:hAnsi="굴림" w:cs="함초롬바탕" w:hint="eastAsia"/>
        </w:rPr>
        <w:t>ⅹ</w:t>
      </w:r>
      <w:r w:rsidR="00F836A9" w:rsidRPr="00A6596F">
        <w:rPr>
          <w:rFonts w:ascii="Book Antiqua" w:eastAsia="함초롬바탕" w:hAnsi="Book Antiqua" w:cs="함초롬바탕"/>
          <w:i/>
        </w:rPr>
        <w:t>HIGH_CtrlOwner</w:t>
      </w:r>
      <w:r w:rsidR="00F836A9" w:rsidRPr="00F836A9">
        <w:rPr>
          <w:rFonts w:ascii="함초롬바탕" w:eastAsia="함초롬바탕" w:hAnsi="함초롬바탕" w:cs="함초롬바탕" w:hint="eastAsia"/>
        </w:rPr>
        <w:t>,</w:t>
      </w:r>
      <w:r w:rsidR="00F836A9" w:rsidRPr="00F836A9">
        <w:rPr>
          <w:rFonts w:ascii="Book Antiqua" w:eastAsia="함초롬바탕" w:hAnsi="Book Antiqua" w:cs="함초롬바탕"/>
          <w:i/>
        </w:rPr>
        <w:t xml:space="preserve"> </w:t>
      </w:r>
      <w:r w:rsidR="00871F2A" w:rsidRPr="00871F2A">
        <w:rPr>
          <w:rFonts w:ascii="Book Antiqua" w:eastAsia="함초롬바탕" w:hAnsi="Book Antiqua" w:cs="함초롬바탕"/>
          <w:i/>
        </w:rPr>
        <w:t>d</w:t>
      </w:r>
      <w:r w:rsidR="00871F2A" w:rsidRPr="00884F5E">
        <w:rPr>
          <w:rFonts w:ascii="Book Antiqua" w:eastAsia="함초롬바탕" w:hAnsi="Book Antiqua" w:cs="함초롬바탕"/>
          <w:i/>
        </w:rPr>
        <w:t>C</w:t>
      </w:r>
      <w:r w:rsidR="00871F2A">
        <w:rPr>
          <w:rFonts w:ascii="굴림" w:eastAsia="굴림" w:hAnsi="굴림" w:cs="함초롬바탕" w:hint="eastAsia"/>
        </w:rPr>
        <w:t xml:space="preserve"> </w:t>
      </w:r>
      <w:r w:rsidR="00F836A9">
        <w:rPr>
          <w:rFonts w:ascii="굴림" w:eastAsia="굴림" w:hAnsi="굴림" w:cs="함초롬바탕" w:hint="eastAsia"/>
        </w:rPr>
        <w:t>ⅹ</w:t>
      </w:r>
      <w:r w:rsidR="00F836A9" w:rsidRPr="00A6596F">
        <w:rPr>
          <w:rFonts w:ascii="Book Antiqua" w:eastAsia="함초롬바탕" w:hAnsi="Book Antiqua" w:cs="함초롬바탕"/>
          <w:i/>
        </w:rPr>
        <w:t>HIGH_OWNdif</w:t>
      </w:r>
      <w:r w:rsidR="00F836A9" w:rsidRPr="00F836A9">
        <w:rPr>
          <w:rFonts w:ascii="함초롬바탕" w:eastAsia="함초롬바탕" w:hAnsi="함초롬바탕" w:cs="함초롬바탕" w:hint="eastAsia"/>
        </w:rPr>
        <w:t>,</w:t>
      </w:r>
      <w:r w:rsidR="00F836A9" w:rsidRPr="00F836A9">
        <w:rPr>
          <w:rFonts w:ascii="함초롬바탕" w:eastAsia="함초롬바탕" w:hAnsi="함초롬바탕" w:cs="함초롬바탕"/>
        </w:rPr>
        <w:t xml:space="preserve"> </w:t>
      </w:r>
      <w:r w:rsidR="00871F2A" w:rsidRPr="00871F2A">
        <w:rPr>
          <w:rFonts w:ascii="Book Antiqua" w:eastAsia="함초롬바탕" w:hAnsi="Book Antiqua" w:cs="함초롬바탕"/>
          <w:i/>
        </w:rPr>
        <w:t>d</w:t>
      </w:r>
      <w:r w:rsidR="00871F2A" w:rsidRPr="00884F5E">
        <w:rPr>
          <w:rFonts w:ascii="Book Antiqua" w:eastAsia="함초롬바탕" w:hAnsi="Book Antiqua" w:cs="함초롬바탕"/>
          <w:i/>
        </w:rPr>
        <w:t>C</w:t>
      </w:r>
      <w:r w:rsidR="00871F2A">
        <w:rPr>
          <w:rFonts w:ascii="굴림" w:eastAsia="굴림" w:hAnsi="굴림" w:cs="함초롬바탕" w:hint="eastAsia"/>
        </w:rPr>
        <w:t xml:space="preserve"> </w:t>
      </w:r>
      <w:r w:rsidR="00F836A9">
        <w:rPr>
          <w:rFonts w:ascii="굴림" w:eastAsia="굴림" w:hAnsi="굴림" w:cs="함초롬바탕" w:hint="eastAsia"/>
        </w:rPr>
        <w:t>ⅹ</w:t>
      </w:r>
      <w:r w:rsidR="00F836A9" w:rsidRPr="00A6596F">
        <w:rPr>
          <w:rFonts w:ascii="Book Antiqua" w:eastAsia="함초롬바탕" w:hAnsi="Book Antiqua" w:cs="함초롬바탕"/>
          <w:i/>
        </w:rPr>
        <w:t>HIGH_POWER</w:t>
      </w:r>
      <w:r w:rsidR="00F836A9">
        <w:rPr>
          <w:rFonts w:ascii="함초롬바탕" w:eastAsia="함초롬바탕" w:hAnsi="함초롬바탕" w:cs="함초롬바탕" w:hint="eastAsia"/>
        </w:rPr>
        <w:t>)</w:t>
      </w:r>
      <w:r>
        <w:rPr>
          <w:rFonts w:ascii="함초롬바탕" w:eastAsia="함초롬바탕" w:hAnsi="함초롬바탕" w:cs="함초롬바탕" w:hint="eastAsia"/>
        </w:rPr>
        <w:t xml:space="preserve">이 </w:t>
      </w:r>
      <w:r w:rsidR="00F2498F">
        <w:rPr>
          <w:rFonts w:ascii="함초롬바탕" w:eastAsia="함초롬바탕" w:hAnsi="함초롬바탕" w:cs="함초롬바탕" w:hint="eastAsia"/>
        </w:rPr>
        <w:t xml:space="preserve">모두 </w:t>
      </w:r>
      <w:r>
        <w:rPr>
          <w:rFonts w:ascii="함초롬바탕" w:eastAsia="함초롬바탕" w:hAnsi="함초롬바탕" w:cs="함초롬바탕" w:hint="eastAsia"/>
        </w:rPr>
        <w:t>유의적으로 음 (-)의 값을 가지는 것으로 나타나 지배주주로 인해서 소액주주간의 대리인 문제가 발생할 가능성이 높은 기업일수록 기업내 보유현금의 증가가 기업가치 증가에 미치는 긍정적인 영향이 상대적으로 낮다는 것을 재확인할 수 있다. 또한, (Panel A)와 동일하게 5대 주주 지분율을 이용한 소유집중도</w:t>
      </w:r>
      <w:r w:rsidR="00C55347">
        <w:rPr>
          <w:rFonts w:ascii="함초롬바탕" w:eastAsia="함초롬바탕" w:hAnsi="함초롬바탕" w:cs="함초롬바탕" w:hint="eastAsia"/>
        </w:rPr>
        <w:t xml:space="preserve"> (</w:t>
      </w:r>
      <w:r w:rsidR="00596A03" w:rsidRPr="00596A03">
        <w:rPr>
          <w:rFonts w:ascii="Book Antiqua" w:eastAsia="함초롬바탕" w:hAnsi="Book Antiqua" w:cs="함초롬바탕"/>
          <w:i/>
        </w:rPr>
        <w:t>d</w:t>
      </w:r>
      <w:r w:rsidR="00596A03" w:rsidRPr="00884F5E">
        <w:rPr>
          <w:rFonts w:ascii="Book Antiqua" w:eastAsia="함초롬바탕" w:hAnsi="Book Antiqua" w:cs="함초롬바탕"/>
          <w:i/>
        </w:rPr>
        <w:t>C</w:t>
      </w:r>
      <w:r w:rsidR="00596A03">
        <w:rPr>
          <w:rFonts w:ascii="굴림" w:eastAsia="굴림" w:hAnsi="굴림" w:cs="함초롬바탕" w:hint="eastAsia"/>
        </w:rPr>
        <w:t>ⅹ</w:t>
      </w:r>
      <w:r w:rsidR="00596A03" w:rsidRPr="00884F5E">
        <w:rPr>
          <w:rFonts w:ascii="Book Antiqua" w:eastAsia="함초롬바탕" w:hAnsi="Book Antiqua" w:cs="함초롬바탕"/>
          <w:i/>
        </w:rPr>
        <w:t>HIGH_OC5</w:t>
      </w:r>
      <w:r w:rsidR="00C55347">
        <w:rPr>
          <w:rFonts w:ascii="함초롬바탕" w:eastAsia="함초롬바탕" w:hAnsi="함초롬바탕" w:cs="함초롬바탕" w:hint="eastAsia"/>
        </w:rPr>
        <w:t>)</w:t>
      </w:r>
      <w:r>
        <w:rPr>
          <w:rFonts w:ascii="함초롬바탕" w:eastAsia="함초롬바탕" w:hAnsi="함초롬바탕" w:cs="함초롬바탕" w:hint="eastAsia"/>
        </w:rPr>
        <w:t xml:space="preserve">는 </w:t>
      </w:r>
      <w:r w:rsidR="00871F2A">
        <w:rPr>
          <w:rFonts w:ascii="함초롬바탕" w:eastAsia="함초롬바탕" w:hAnsi="함초롬바탕" w:cs="함초롬바탕"/>
        </w:rPr>
        <w:t>비록</w:t>
      </w:r>
      <w:r w:rsidR="00871F2A">
        <w:rPr>
          <w:rFonts w:ascii="함초롬바탕" w:eastAsia="함초롬바탕" w:hAnsi="함초롬바탕" w:cs="함초롬바탕" w:hint="eastAsia"/>
        </w:rPr>
        <w:t xml:space="preserve"> 음(-)의 계수 값을 가지는 것으로 나타났지만 </w:t>
      </w:r>
      <w:r>
        <w:rPr>
          <w:rFonts w:ascii="함초롬바탕" w:eastAsia="함초롬바탕" w:hAnsi="함초롬바탕" w:cs="함초롬바탕" w:hint="eastAsia"/>
        </w:rPr>
        <w:t>유의적인 결과를 제시하지</w:t>
      </w:r>
      <w:r w:rsidR="00871F2A">
        <w:rPr>
          <w:rFonts w:ascii="함초롬바탕" w:eastAsia="함초롬바탕" w:hAnsi="함초롬바탕" w:cs="함초롬바탕" w:hint="eastAsia"/>
        </w:rPr>
        <w:t>는</w:t>
      </w:r>
      <w:r>
        <w:rPr>
          <w:rFonts w:ascii="함초롬바탕" w:eastAsia="함초롬바탕" w:hAnsi="함초롬바탕" w:cs="함초롬바탕" w:hint="eastAsia"/>
        </w:rPr>
        <w:t xml:space="preserve"> 못하</w:t>
      </w:r>
      <w:r w:rsidR="00871F2A">
        <w:rPr>
          <w:rFonts w:ascii="함초롬바탕" w:eastAsia="함초롬바탕" w:hAnsi="함초롬바탕" w:cs="함초롬바탕" w:hint="eastAsia"/>
        </w:rPr>
        <w:t>였다.</w:t>
      </w:r>
      <w:r>
        <w:rPr>
          <w:rFonts w:ascii="함초롬바탕" w:eastAsia="함초롬바탕" w:hAnsi="함초롬바탕" w:cs="함초롬바탕" w:hint="eastAsia"/>
        </w:rPr>
        <w:t xml:space="preserve"> </w:t>
      </w:r>
    </w:p>
    <w:p w:rsidR="00884F5E" w:rsidRPr="00884F5E" w:rsidRDefault="00884F5E" w:rsidP="00884F5E">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따라서, 보유현금 수준 (</w:t>
      </w:r>
      <w:r w:rsidRPr="00884F5E">
        <w:rPr>
          <w:rFonts w:ascii="Book Antiqua" w:eastAsia="함초롬바탕" w:hAnsi="Book Antiqua" w:cs="함초롬바탕"/>
          <w:i/>
        </w:rPr>
        <w:t>C</w:t>
      </w:r>
      <w:r>
        <w:rPr>
          <w:rFonts w:ascii="함초롬바탕" w:eastAsia="함초롬바탕" w:hAnsi="함초롬바탕" w:cs="함초롬바탕" w:hint="eastAsia"/>
        </w:rPr>
        <w:t>) 및 보유현금 변화 (</w:t>
      </w:r>
      <w:r w:rsidRPr="00884F5E">
        <w:rPr>
          <w:rFonts w:ascii="Book Antiqua" w:eastAsia="함초롬바탕" w:hAnsi="Book Antiqua" w:cs="함초롬바탕"/>
          <w:i/>
        </w:rPr>
        <w:t>dC</w:t>
      </w:r>
      <w:r>
        <w:rPr>
          <w:rFonts w:ascii="함초롬바탕" w:eastAsia="함초롬바탕" w:hAnsi="함초롬바탕" w:cs="함초롬바탕" w:hint="eastAsia"/>
        </w:rPr>
        <w:t>)를 분석한 모든 모형에서 지배주주로 인해 대리인 문제가 발생할 가능성이 높은 기업일수록 보유현금이 해당 기업의 가치 상승에 미치는 영향이 유의적으로 낮은 것으로 나타났으며 이는 기존의 연구에서와 동일하게 지배주주는 기업내 보유현금을 소액주주들의 이익보다는 개인의 사적 이익 추구를 위해 사용한다는 대리인 이론</w:t>
      </w:r>
      <w:r w:rsidR="00B674DD">
        <w:rPr>
          <w:rFonts w:ascii="함초롬바탕" w:eastAsia="함초롬바탕" w:hAnsi="함초롬바탕" w:cs="함초롬바탕"/>
        </w:rPr>
        <w:t>을</w:t>
      </w:r>
      <w:r w:rsidR="00B674DD">
        <w:rPr>
          <w:rFonts w:ascii="함초롬바탕" w:eastAsia="함초롬바탕" w:hAnsi="함초롬바탕" w:cs="함초롬바탕" w:hint="eastAsia"/>
        </w:rPr>
        <w:t xml:space="preserve"> </w:t>
      </w:r>
      <w:r w:rsidR="00F2498F">
        <w:rPr>
          <w:rFonts w:ascii="함초롬바탕" w:eastAsia="함초롬바탕" w:hAnsi="함초롬바탕" w:cs="함초롬바탕" w:hint="eastAsia"/>
        </w:rPr>
        <w:t xml:space="preserve">일관되게 </w:t>
      </w:r>
      <w:r w:rsidR="00B674DD">
        <w:rPr>
          <w:rFonts w:ascii="함초롬바탕" w:eastAsia="함초롬바탕" w:hAnsi="함초롬바탕" w:cs="함초롬바탕" w:hint="eastAsia"/>
        </w:rPr>
        <w:t xml:space="preserve">지지하는 결과이다. </w:t>
      </w:r>
    </w:p>
    <w:p w:rsidR="00CF1BBF" w:rsidRDefault="008C71B7"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한편, 수익 (</w:t>
      </w:r>
      <w:r w:rsidRPr="008C71B7">
        <w:rPr>
          <w:rFonts w:ascii="Book Antiqua" w:eastAsia="함초롬바탕" w:hAnsi="Book Antiqua" w:cs="함초롬바탕"/>
          <w:i/>
        </w:rPr>
        <w:t>E</w:t>
      </w:r>
      <w:r>
        <w:rPr>
          <w:rFonts w:ascii="함초롬바탕" w:eastAsia="함초롬바탕" w:hAnsi="함초롬바탕" w:cs="함초롬바탕" w:hint="eastAsia"/>
        </w:rPr>
        <w:t>) 및 연구개발비 (</w:t>
      </w:r>
      <w:r w:rsidRPr="008C71B7">
        <w:rPr>
          <w:rFonts w:ascii="Book Antiqua" w:eastAsia="함초롬바탕" w:hAnsi="Book Antiqua" w:cs="함초롬바탕"/>
          <w:i/>
        </w:rPr>
        <w:t>RD</w:t>
      </w:r>
      <w:r>
        <w:rPr>
          <w:rFonts w:ascii="함초롬바탕" w:eastAsia="함초롬바탕" w:hAnsi="함초롬바탕" w:cs="함초롬바탕" w:hint="eastAsia"/>
        </w:rPr>
        <w:t>), 그리고 배당 (</w:t>
      </w:r>
      <w:r w:rsidRPr="008C71B7">
        <w:rPr>
          <w:rFonts w:ascii="Book Antiqua" w:eastAsia="함초롬바탕" w:hAnsi="Book Antiqua" w:cs="함초롬바탕"/>
          <w:i/>
        </w:rPr>
        <w:t>D</w:t>
      </w:r>
      <w:r>
        <w:rPr>
          <w:rFonts w:ascii="함초롬바탕" w:eastAsia="함초롬바탕" w:hAnsi="함초롬바탕" w:cs="함초롬바탕" w:hint="eastAsia"/>
        </w:rPr>
        <w:t>)의 회귀계수가 양(+)의 값을 가지는 것으로 나타나 수익성이 높고 연구개발이 활발하며 배당을 적극적으로 시행하는 기업일수록 기업가치가 높다는 박순홍, 연강흠 (2009)과 유사한 결과</w:t>
      </w:r>
      <w:r>
        <w:rPr>
          <w:rFonts w:ascii="함초롬바탕" w:eastAsia="함초롬바탕" w:hAnsi="함초롬바탕" w:cs="함초롬바탕" w:hint="eastAsia"/>
        </w:rPr>
        <w:lastRenderedPageBreak/>
        <w:t xml:space="preserve">를 확인할 수 있다. 뿐만 아니라 </w:t>
      </w:r>
      <w:r w:rsidRPr="008C71B7">
        <w:rPr>
          <w:rFonts w:ascii="Book Antiqua" w:eastAsia="함초롬바탕" w:hAnsi="Book Antiqua" w:cs="함초롬바탕"/>
          <w:i/>
        </w:rPr>
        <w:t>KOSPI</w:t>
      </w:r>
      <w:r>
        <w:rPr>
          <w:rFonts w:ascii="함초롬바탕" w:eastAsia="함초롬바탕" w:hAnsi="함초롬바탕" w:cs="함초롬바탕" w:hint="eastAsia"/>
        </w:rPr>
        <w:t xml:space="preserve"> 변수의 회귀계수 값이 유의적인 음(-)의 값을 가져 유가증권시장에 소속된 기업이 상대적으로 기업가치가 다소 낮은 것으로 나타났으며 박순홍, 연강흠 (2009)의 연구결과와 동일하게 재벌소속 (</w:t>
      </w:r>
      <w:r w:rsidRPr="008C71B7">
        <w:rPr>
          <w:rFonts w:ascii="Book Antiqua" w:eastAsia="함초롬바탕" w:hAnsi="Book Antiqua" w:cs="함초롬바탕"/>
          <w:i/>
        </w:rPr>
        <w:t>CHAEBOL</w:t>
      </w:r>
      <w:r>
        <w:rPr>
          <w:rFonts w:ascii="함초롬바탕" w:eastAsia="함초롬바탕" w:hAnsi="함초롬바탕" w:cs="함초롬바탕" w:hint="eastAsia"/>
        </w:rPr>
        <w:t xml:space="preserve">) 기업일수록 기업가치가 높게 나타나 </w:t>
      </w:r>
      <w:r w:rsidR="00AA52D5">
        <w:rPr>
          <w:rFonts w:ascii="함초롬바탕" w:eastAsia="함초롬바탕" w:hAnsi="함초롬바탕" w:cs="함초롬바탕" w:hint="eastAsia"/>
        </w:rPr>
        <w:t>전체적으로</w:t>
      </w:r>
      <w:r>
        <w:rPr>
          <w:rFonts w:ascii="함초롬바탕" w:eastAsia="함초롬바탕" w:hAnsi="함초롬바탕" w:cs="함초롬바탕" w:hint="eastAsia"/>
        </w:rPr>
        <w:t xml:space="preserve"> 변수들의 부호가 </w:t>
      </w:r>
      <w:r w:rsidR="00FF2D64">
        <w:rPr>
          <w:rFonts w:ascii="함초롬바탕" w:eastAsia="함초롬바탕" w:hAnsi="함초롬바탕" w:cs="함초롬바탕" w:hint="eastAsia"/>
        </w:rPr>
        <w:t xml:space="preserve">연도더미 및 산업더미의 포함여부와 무관하게 </w:t>
      </w:r>
      <w:r>
        <w:rPr>
          <w:rFonts w:ascii="함초롬바탕" w:eastAsia="함초롬바탕" w:hAnsi="함초롬바탕" w:cs="함초롬바탕" w:hint="eastAsia"/>
        </w:rPr>
        <w:t xml:space="preserve">기존 연구와 대체로 일치하는 것을 </w:t>
      </w:r>
      <w:r w:rsidR="00CA54F7">
        <w:rPr>
          <w:rFonts w:ascii="함초롬바탕" w:eastAsia="함초롬바탕" w:hAnsi="함초롬바탕" w:cs="함초롬바탕" w:hint="eastAsia"/>
        </w:rPr>
        <w:t>확인할</w:t>
      </w:r>
      <w:r>
        <w:rPr>
          <w:rFonts w:ascii="함초롬바탕" w:eastAsia="함초롬바탕" w:hAnsi="함초롬바탕" w:cs="함초롬바탕" w:hint="eastAsia"/>
        </w:rPr>
        <w:t xml:space="preserve"> 수 있다. </w:t>
      </w:r>
    </w:p>
    <w:p w:rsidR="008832D7" w:rsidRDefault="008832D7"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앞의 &lt;표 5&gt;는 </w:t>
      </w:r>
      <w:r w:rsidR="000F6024">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가 보유현금 가치에 미치는 일반적인 영향에 대한 분석결과이다. 그런데 </w:t>
      </w:r>
      <w:r w:rsidR="000F6024" w:rsidRPr="000F6024">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의 영향은 기업이 처한 상황에 따라 달라질 수 있다. </w:t>
      </w:r>
      <w:r w:rsidR="003C1BCA">
        <w:rPr>
          <w:rFonts w:ascii="함초롬바탕" w:eastAsia="함초롬바탕" w:hAnsi="함초롬바탕" w:cs="함초롬바탕" w:hint="eastAsia"/>
        </w:rPr>
        <w:t xml:space="preserve">만약 </w:t>
      </w:r>
      <w:r>
        <w:rPr>
          <w:rFonts w:ascii="함초롬바탕" w:eastAsia="함초롬바탕" w:hAnsi="함초롬바탕" w:cs="함초롬바탕" w:hint="eastAsia"/>
        </w:rPr>
        <w:t xml:space="preserve">지배주주의 대리인 문제로 보유현금 가치가 하락한다면 잉여현금흐름 (free cash flow)를 많이 가진 기업일수록, 그리고 정보비대칭 정도가 많아 시장에 해당 기업의 정보가 제대로 알려지지 않은 기업일수록 대리인 문제로 인해 보유현금의 가치가 더욱 낮을 것으로 예상할 수 있다. 이에 따라 본 연구에서는 &lt;표 5&gt;의 결과를 재확인하기 위해 기업의 특성에 따라 표본을 </w:t>
      </w:r>
      <w:r w:rsidR="000F6024">
        <w:rPr>
          <w:rFonts w:ascii="함초롬바탕" w:eastAsia="함초롬바탕" w:hAnsi="함초롬바탕" w:cs="함초롬바탕" w:hint="eastAsia"/>
        </w:rPr>
        <w:t>재</w:t>
      </w:r>
      <w:r>
        <w:rPr>
          <w:rFonts w:ascii="함초롬바탕" w:eastAsia="함초롬바탕" w:hAnsi="함초롬바탕" w:cs="함초롬바탕" w:hint="eastAsia"/>
        </w:rPr>
        <w:t xml:space="preserve">분류하여 해당 결과를 추가적으로 비교 분석하였으며 그 결과를 </w:t>
      </w:r>
      <w:r w:rsidR="003C1BCA">
        <w:rPr>
          <w:rFonts w:ascii="함초롬바탕" w:eastAsia="함초롬바탕" w:hAnsi="함초롬바탕" w:cs="함초롬바탕" w:hint="eastAsia"/>
        </w:rPr>
        <w:t xml:space="preserve">주요 변수를 중심으로 </w:t>
      </w:r>
      <w:r>
        <w:rPr>
          <w:rFonts w:ascii="함초롬바탕" w:eastAsia="함초롬바탕" w:hAnsi="함초롬바탕" w:cs="함초롬바탕" w:hint="eastAsia"/>
        </w:rPr>
        <w:t xml:space="preserve">&lt;표 6&gt;에 정리하였다. </w:t>
      </w:r>
    </w:p>
    <w:p w:rsidR="008832D7" w:rsidRDefault="008832D7"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&lt;표 6&gt;</w:t>
      </w:r>
      <w:r w:rsidR="00AC2743">
        <w:rPr>
          <w:rFonts w:ascii="함초롬바탕" w:eastAsia="함초롬바탕" w:hAnsi="함초롬바탕" w:cs="함초롬바탕" w:hint="eastAsia"/>
        </w:rPr>
        <w:t>에서는</w:t>
      </w:r>
      <w:r>
        <w:rPr>
          <w:rFonts w:ascii="함초롬바탕" w:eastAsia="함초롬바탕" w:hAnsi="함초롬바탕" w:cs="함초롬바탕" w:hint="eastAsia"/>
        </w:rPr>
        <w:t xml:space="preserve"> 전체 표본을 잉여현금흐름과 정보비대칭 정도를 기준으로 분류하였는데 </w:t>
      </w:r>
      <w:r w:rsidR="00E03B88">
        <w:rPr>
          <w:rFonts w:ascii="함초롬바탕" w:eastAsia="함초롬바탕" w:hAnsi="함초롬바탕" w:cs="함초롬바탕" w:hint="eastAsia"/>
        </w:rPr>
        <w:t xml:space="preserve">개별기업의 </w:t>
      </w:r>
      <w:r>
        <w:rPr>
          <w:rFonts w:ascii="함초롬바탕" w:eastAsia="함초롬바탕" w:hAnsi="함초롬바탕" w:cs="함초롬바탕" w:hint="eastAsia"/>
        </w:rPr>
        <w:t>잉여현금흐름</w:t>
      </w:r>
      <w:r w:rsidR="00E03B88">
        <w:rPr>
          <w:rFonts w:ascii="함초롬바탕" w:eastAsia="함초롬바탕" w:hAnsi="함초롬바탕" w:cs="함초롬바탕" w:hint="eastAsia"/>
        </w:rPr>
        <w:t xml:space="preserve"> (</w:t>
      </w:r>
      <w:r w:rsidR="00E03B88" w:rsidRPr="00E03B88">
        <w:rPr>
          <w:rFonts w:ascii="Book Antiqua" w:eastAsia="함초롬바탕" w:hAnsi="Book Antiqua" w:cs="함초롬바탕"/>
          <w:i/>
        </w:rPr>
        <w:t>FCF</w:t>
      </w:r>
      <w:r w:rsidR="00E03B88">
        <w:rPr>
          <w:rFonts w:ascii="함초롬바탕" w:eastAsia="함초롬바탕" w:hAnsi="함초롬바탕" w:cs="함초롬바탕" w:hint="eastAsia"/>
        </w:rPr>
        <w:t>)</w:t>
      </w:r>
      <w:r>
        <w:rPr>
          <w:rFonts w:ascii="함초롬바탕" w:eastAsia="함초롬바탕" w:hAnsi="함초롬바탕" w:cs="함초롬바탕" w:hint="eastAsia"/>
        </w:rPr>
        <w:t>은 총</w:t>
      </w:r>
      <w:r w:rsidR="00E03B88">
        <w:rPr>
          <w:rFonts w:ascii="함초롬바탕" w:eastAsia="함초롬바탕" w:hAnsi="함초롬바탕" w:cs="함초롬바탕" w:hint="eastAsia"/>
        </w:rPr>
        <w:t>현금흐름</w:t>
      </w:r>
      <w:r>
        <w:rPr>
          <w:rFonts w:ascii="함초롬바탕" w:eastAsia="함초롬바탕" w:hAnsi="함초롬바탕" w:cs="함초롬바탕" w:hint="eastAsia"/>
        </w:rPr>
        <w:t xml:space="preserve">에서 </w:t>
      </w:r>
      <w:r w:rsidR="00E03B88">
        <w:rPr>
          <w:rFonts w:ascii="함초롬바탕" w:eastAsia="함초롬바탕" w:hAnsi="함초롬바탕" w:cs="함초롬바탕" w:hint="eastAsia"/>
        </w:rPr>
        <w:t>총</w:t>
      </w:r>
      <w:r>
        <w:rPr>
          <w:rFonts w:ascii="함초롬바탕" w:eastAsia="함초롬바탕" w:hAnsi="함초롬바탕" w:cs="함초롬바탕" w:hint="eastAsia"/>
        </w:rPr>
        <w:t>투자를 차감하여 측정하였고 정보비대칭은 기업의 업력</w:t>
      </w:r>
      <w:r w:rsidR="00E03B88">
        <w:rPr>
          <w:rFonts w:ascii="함초롬바탕" w:eastAsia="함초롬바탕" w:hAnsi="함초롬바탕" w:cs="함초롬바탕" w:hint="eastAsia"/>
        </w:rPr>
        <w:t xml:space="preserve"> (</w:t>
      </w:r>
      <w:r w:rsidR="00E03B88" w:rsidRPr="00E03B88">
        <w:rPr>
          <w:rFonts w:ascii="Book Antiqua" w:eastAsia="함초롬바탕" w:hAnsi="Book Antiqua" w:cs="함초롬바탕"/>
          <w:i/>
        </w:rPr>
        <w:t>AGE</w:t>
      </w:r>
      <w:r w:rsidR="00E03B88">
        <w:rPr>
          <w:rFonts w:ascii="함초롬바탕" w:eastAsia="함초롬바탕" w:hAnsi="함초롬바탕" w:cs="함초롬바탕" w:hint="eastAsia"/>
        </w:rPr>
        <w:t>)</w:t>
      </w:r>
      <w:r>
        <w:rPr>
          <w:rFonts w:ascii="함초롬바탕" w:eastAsia="함초롬바탕" w:hAnsi="함초롬바탕" w:cs="함초롬바탕" w:hint="eastAsia"/>
        </w:rPr>
        <w:t xml:space="preserve">을 기준으로 측정하였다. </w:t>
      </w:r>
      <w:r w:rsidR="00E03B88">
        <w:rPr>
          <w:rFonts w:ascii="함초롬바탕" w:eastAsia="함초롬바탕" w:hAnsi="함초롬바탕" w:cs="함초롬바탕" w:hint="eastAsia"/>
        </w:rPr>
        <w:t>이를 바탕으로 연도별, 소속시장별 잉여현금흐름 및 기업 업력의 중앙값 (</w:t>
      </w:r>
      <w:r w:rsidR="00E03B88" w:rsidRPr="003C1BCA">
        <w:rPr>
          <w:rFonts w:ascii="Book Antiqua" w:eastAsia="함초롬바탕" w:hAnsi="Book Antiqua" w:cs="함초롬바탕"/>
        </w:rPr>
        <w:t>median</w:t>
      </w:r>
      <w:r w:rsidR="00E03B88">
        <w:rPr>
          <w:rFonts w:ascii="함초롬바탕" w:eastAsia="함초롬바탕" w:hAnsi="함초롬바탕" w:cs="함초롬바탕" w:hint="eastAsia"/>
        </w:rPr>
        <w:t xml:space="preserve">)을 산출한 후, 중앙값보다 높은 경우 </w:t>
      </w:r>
      <w:r w:rsidR="00E03B88" w:rsidRPr="00E03B88">
        <w:rPr>
          <w:rFonts w:ascii="Book Antiqua" w:eastAsia="함초롬바탕" w:hAnsi="Book Antiqua" w:cs="함초롬바탕"/>
          <w:i/>
        </w:rPr>
        <w:t>HIGH_FCF</w:t>
      </w:r>
      <w:r w:rsidR="00E03B88">
        <w:rPr>
          <w:rFonts w:ascii="함초롬바탕" w:eastAsia="함초롬바탕" w:hAnsi="함초롬바탕" w:cs="함초롬바탕" w:hint="eastAsia"/>
        </w:rPr>
        <w:t xml:space="preserve"> 및 </w:t>
      </w:r>
      <w:r w:rsidR="00E03B88" w:rsidRPr="00E03B88">
        <w:rPr>
          <w:rFonts w:ascii="Book Antiqua" w:eastAsia="함초롬바탕" w:hAnsi="Book Antiqua" w:cs="함초롬바탕"/>
          <w:i/>
        </w:rPr>
        <w:t>HIGH_AGE</w:t>
      </w:r>
      <w:r w:rsidR="00E03B88">
        <w:rPr>
          <w:rFonts w:ascii="함초롬바탕" w:eastAsia="함초롬바탕" w:hAnsi="함초롬바탕" w:cs="함초롬바탕" w:hint="eastAsia"/>
        </w:rPr>
        <w:t xml:space="preserve">로, 나머지는 </w:t>
      </w:r>
      <w:r w:rsidR="00E03B88" w:rsidRPr="00E03B88">
        <w:rPr>
          <w:rFonts w:ascii="Book Antiqua" w:eastAsia="함초롬바탕" w:hAnsi="Book Antiqua" w:cs="함초롬바탕"/>
          <w:i/>
        </w:rPr>
        <w:t>LOW_FCF</w:t>
      </w:r>
      <w:r w:rsidR="00E03B88">
        <w:rPr>
          <w:rFonts w:ascii="함초롬바탕" w:eastAsia="함초롬바탕" w:hAnsi="함초롬바탕" w:cs="함초롬바탕" w:hint="eastAsia"/>
        </w:rPr>
        <w:t xml:space="preserve"> 및 </w:t>
      </w:r>
      <w:r w:rsidR="00E03B88" w:rsidRPr="00E03B88">
        <w:rPr>
          <w:rFonts w:ascii="Book Antiqua" w:eastAsia="함초롬바탕" w:hAnsi="Book Antiqua" w:cs="함초롬바탕"/>
          <w:i/>
        </w:rPr>
        <w:t>LOW_AGE</w:t>
      </w:r>
      <w:r w:rsidR="00E03B88">
        <w:rPr>
          <w:rFonts w:ascii="함초롬바탕" w:eastAsia="함초롬바탕" w:hAnsi="함초롬바탕" w:cs="함초롬바탕" w:hint="eastAsia"/>
        </w:rPr>
        <w:t xml:space="preserve">로 </w:t>
      </w:r>
      <w:r w:rsidR="00AC2743">
        <w:rPr>
          <w:rFonts w:ascii="함초롬바탕" w:eastAsia="함초롬바탕" w:hAnsi="함초롬바탕" w:cs="함초롬바탕" w:hint="eastAsia"/>
        </w:rPr>
        <w:t>구분</w:t>
      </w:r>
      <w:r w:rsidR="00E03B88">
        <w:rPr>
          <w:rFonts w:ascii="함초롬바탕" w:eastAsia="함초롬바탕" w:hAnsi="함초롬바탕" w:cs="함초롬바탕" w:hint="eastAsia"/>
        </w:rPr>
        <w:t>하</w:t>
      </w:r>
      <w:r w:rsidR="00AC6F13">
        <w:rPr>
          <w:rFonts w:ascii="함초롬바탕" w:eastAsia="함초롬바탕" w:hAnsi="함초롬바탕" w:cs="함초롬바탕" w:hint="eastAsia"/>
        </w:rPr>
        <w:t xml:space="preserve">였다. 또한 &lt;표 5&gt;와 동일하게 보유현금 수준 (Panel A)으로 분석한 결과와 보유현금 변화분 (Panel B)을 이용한 분석을 모두 실시하였는데 일관된 결과를 위해서는 대리인 문제가 발생할 가능성이 높은 </w:t>
      </w:r>
      <w:r w:rsidR="00AC6F13" w:rsidRPr="00AC6F13">
        <w:rPr>
          <w:rFonts w:ascii="Book Antiqua" w:eastAsia="함초롬바탕" w:hAnsi="Book Antiqua" w:cs="함초롬바탕"/>
          <w:i/>
        </w:rPr>
        <w:t>HIGH_FCF</w:t>
      </w:r>
      <w:r w:rsidR="00AC6F13">
        <w:rPr>
          <w:rFonts w:ascii="함초롬바탕" w:eastAsia="함초롬바탕" w:hAnsi="함초롬바탕" w:cs="함초롬바탕" w:hint="eastAsia"/>
        </w:rPr>
        <w:t xml:space="preserve">와 </w:t>
      </w:r>
      <w:r w:rsidR="00AC6F13" w:rsidRPr="00AC6F13">
        <w:rPr>
          <w:rFonts w:ascii="Book Antiqua" w:eastAsia="함초롬바탕" w:hAnsi="Book Antiqua" w:cs="함초롬바탕"/>
          <w:i/>
        </w:rPr>
        <w:t>LOW_AGE</w:t>
      </w:r>
      <w:r w:rsidR="00AC6F13">
        <w:rPr>
          <w:rFonts w:ascii="함초롬바탕" w:eastAsia="함초롬바탕" w:hAnsi="함초롬바탕" w:cs="함초롬바탕" w:hint="eastAsia"/>
        </w:rPr>
        <w:t xml:space="preserve">에 속하는 기업일수록 보유현금 가치가 유의적으로 낮아야 할 것으로 예상할 수 있다. </w:t>
      </w:r>
    </w:p>
    <w:p w:rsidR="00AC6F13" w:rsidRDefault="00AC6F13"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먼저, 보유현금 수준</w:t>
      </w:r>
      <w:r>
        <w:rPr>
          <w:rFonts w:ascii="함초롬바탕" w:eastAsia="함초롬바탕" w:hAnsi="함초롬바탕" w:cs="함초롬바탕"/>
        </w:rPr>
        <w:t>을</w:t>
      </w:r>
      <w:r>
        <w:rPr>
          <w:rFonts w:ascii="함초롬바탕" w:eastAsia="함초롬바탕" w:hAnsi="함초롬바탕" w:cs="함초롬바탕" w:hint="eastAsia"/>
        </w:rPr>
        <w:t xml:space="preserve"> 중심으로 표본을 잉여현금흐름 (</w:t>
      </w:r>
      <w:r w:rsidRPr="00AC6F13">
        <w:rPr>
          <w:rFonts w:ascii="Book Antiqua" w:eastAsia="함초롬바탕" w:hAnsi="Book Antiqua" w:cs="함초롬바탕"/>
          <w:i/>
        </w:rPr>
        <w:t>FCF</w:t>
      </w:r>
      <w:r>
        <w:rPr>
          <w:rFonts w:ascii="함초롬바탕" w:eastAsia="함초롬바탕" w:hAnsi="함초롬바탕" w:cs="함초롬바탕" w:hint="eastAsia"/>
        </w:rPr>
        <w:t xml:space="preserve">)으로 구분하여 분석한 </w:t>
      </w:r>
      <w:r w:rsidR="000220D0">
        <w:rPr>
          <w:rFonts w:ascii="함초롬바탕" w:eastAsia="함초롬바탕" w:hAnsi="함초롬바탕" w:cs="함초롬바탕" w:hint="eastAsia"/>
        </w:rPr>
        <w:t xml:space="preserve">(Panel A)의 </w:t>
      </w:r>
      <w:r>
        <w:rPr>
          <w:rFonts w:ascii="함초롬바탕" w:eastAsia="함초롬바탕" w:hAnsi="함초롬바탕" w:cs="함초롬바탕" w:hint="eastAsia"/>
        </w:rPr>
        <w:t>결과를 살펴보면, 소유구조의 특성을 지배주주 지분율 (</w:t>
      </w:r>
      <w:r w:rsidRPr="00AC6F13">
        <w:rPr>
          <w:rFonts w:ascii="Book Antiqua" w:eastAsia="함초롬바탕" w:hAnsi="Book Antiqua" w:cs="함초롬바탕"/>
          <w:i/>
        </w:rPr>
        <w:t>CtrlOwner</w:t>
      </w:r>
      <w:r>
        <w:rPr>
          <w:rFonts w:ascii="함초롬바탕" w:eastAsia="함초롬바탕" w:hAnsi="함초롬바탕" w:cs="함초롬바탕" w:hint="eastAsia"/>
        </w:rPr>
        <w:t>), 1대 주주와 2대 주주의 지분율 차이 (</w:t>
      </w:r>
      <w:r w:rsidRPr="00AC6F13">
        <w:rPr>
          <w:rFonts w:ascii="Book Antiqua" w:eastAsia="함초롬바탕" w:hAnsi="Book Antiqua" w:cs="함초롬바탕"/>
          <w:i/>
        </w:rPr>
        <w:t>OWNdif</w:t>
      </w:r>
      <w:r>
        <w:rPr>
          <w:rFonts w:ascii="함초롬바탕" w:eastAsia="함초롬바탕" w:hAnsi="함초롬바탕" w:cs="함초롬바탕" w:hint="eastAsia"/>
        </w:rPr>
        <w:t>), 1대 주주의 상대적 영향력 (</w:t>
      </w:r>
      <w:r w:rsidRPr="00AC6F13">
        <w:rPr>
          <w:rFonts w:ascii="Book Antiqua" w:eastAsia="함초롬바탕" w:hAnsi="Book Antiqua" w:cs="함초롬바탕"/>
          <w:i/>
        </w:rPr>
        <w:t>POWER</w:t>
      </w:r>
      <w:r>
        <w:rPr>
          <w:rFonts w:ascii="함초롬바탕" w:eastAsia="함초롬바탕" w:hAnsi="함초롬바탕" w:cs="함초롬바탕" w:hint="eastAsia"/>
        </w:rPr>
        <w:t>), 그리고 5대 주주까지의 지분율을 이용한 소유집중도 (</w:t>
      </w:r>
      <w:r w:rsidRPr="00AC6F13">
        <w:rPr>
          <w:rFonts w:ascii="Book Antiqua" w:eastAsia="함초롬바탕" w:hAnsi="Book Antiqua" w:cs="함초롬바탕"/>
          <w:i/>
        </w:rPr>
        <w:t>OC5</w:t>
      </w:r>
      <w:r>
        <w:rPr>
          <w:rFonts w:ascii="함초롬바탕" w:eastAsia="함초롬바탕" w:hAnsi="함초롬바탕" w:cs="함초롬바탕" w:hint="eastAsia"/>
        </w:rPr>
        <w:t>)로 살펴본 모든 모형에서 잉여현금흐름이 많은 기업 (</w:t>
      </w:r>
      <w:r w:rsidRPr="00AC6F13">
        <w:rPr>
          <w:rFonts w:ascii="Book Antiqua" w:eastAsia="함초롬바탕" w:hAnsi="Book Antiqua" w:cs="함초롬바탕"/>
          <w:i/>
        </w:rPr>
        <w:t>HIGH_FCF</w:t>
      </w:r>
      <w:r>
        <w:rPr>
          <w:rFonts w:ascii="함초롬바탕" w:eastAsia="함초롬바탕" w:hAnsi="함초롬바탕" w:cs="함초롬바탕" w:hint="eastAsia"/>
        </w:rPr>
        <w:t>)에서 보유현금과 소유구조 특성 변수 간의 교차항이 유의적인 음 (-)의 값을 가지는 것으로 나타났</w:t>
      </w:r>
      <w:r>
        <w:rPr>
          <w:rFonts w:ascii="함초롬바탕" w:eastAsia="함초롬바탕" w:hAnsi="함초롬바탕" w:cs="함초롬바탕"/>
        </w:rPr>
        <w:t>다</w:t>
      </w:r>
      <w:r>
        <w:rPr>
          <w:rFonts w:ascii="함초롬바탕" w:eastAsia="함초롬바탕" w:hAnsi="함초롬바탕" w:cs="함초롬바탕" w:hint="eastAsia"/>
        </w:rPr>
        <w:t xml:space="preserve">. </w:t>
      </w:r>
      <w:r>
        <w:rPr>
          <w:rFonts w:ascii="함초롬바탕" w:eastAsia="함초롬바탕" w:hAnsi="함초롬바탕" w:cs="함초롬바탕" w:hint="eastAsia"/>
        </w:rPr>
        <w:lastRenderedPageBreak/>
        <w:t xml:space="preserve">이는 지배주주로 인해 소액주주 간의 대리인 문제가 발생할 가능성이 높은 기업일수록 기업의 보유현금 가치가 유의적으로 낮다는 것을 의미하는 것으로 &lt;표 5&gt;의 분석 결과를 다시 지지하는 결과이다. </w:t>
      </w:r>
      <w:r w:rsidR="002E129D">
        <w:rPr>
          <w:rFonts w:ascii="함초롬바탕" w:eastAsia="함초롬바탕" w:hAnsi="함초롬바탕" w:cs="함초롬바탕" w:hint="eastAsia"/>
        </w:rPr>
        <w:t>같은 맥락에서 기업 업력 (</w:t>
      </w:r>
      <w:r w:rsidR="002E129D" w:rsidRPr="003C1BCA">
        <w:rPr>
          <w:rFonts w:ascii="Book Antiqua" w:eastAsia="함초롬바탕" w:hAnsi="Book Antiqua" w:cs="함초롬바탕"/>
          <w:i/>
        </w:rPr>
        <w:t>AGE</w:t>
      </w:r>
      <w:r w:rsidR="002E129D">
        <w:rPr>
          <w:rFonts w:ascii="함초롬바탕" w:eastAsia="함초롬바탕" w:hAnsi="함초롬바탕" w:cs="함초롬바탕" w:hint="eastAsia"/>
        </w:rPr>
        <w:t xml:space="preserve">)을 기준으로 분류한 결과에서도 </w:t>
      </w:r>
      <w:r w:rsidR="002E129D" w:rsidRPr="002E129D">
        <w:rPr>
          <w:rFonts w:ascii="Book Antiqua" w:eastAsia="함초롬바탕" w:hAnsi="Book Antiqua" w:cs="함초롬바탕"/>
          <w:i/>
        </w:rPr>
        <w:t>CtrlOwner</w:t>
      </w:r>
      <w:r w:rsidR="002E129D">
        <w:rPr>
          <w:rFonts w:ascii="함초롬바탕" w:eastAsia="함초롬바탕" w:hAnsi="함초롬바탕" w:cs="함초롬바탕" w:hint="eastAsia"/>
        </w:rPr>
        <w:t xml:space="preserve">, </w:t>
      </w:r>
      <w:r w:rsidR="002E129D" w:rsidRPr="002E129D">
        <w:rPr>
          <w:rFonts w:ascii="Book Antiqua" w:eastAsia="함초롬바탕" w:hAnsi="Book Antiqua" w:cs="함초롬바탕"/>
          <w:i/>
        </w:rPr>
        <w:t>OWNdif</w:t>
      </w:r>
      <w:r w:rsidR="002E129D">
        <w:rPr>
          <w:rFonts w:ascii="함초롬바탕" w:eastAsia="함초롬바탕" w:hAnsi="함초롬바탕" w:cs="함초롬바탕" w:hint="eastAsia"/>
        </w:rPr>
        <w:t xml:space="preserve">, 그리고 </w:t>
      </w:r>
      <w:r w:rsidR="002E129D" w:rsidRPr="002E129D">
        <w:rPr>
          <w:rFonts w:ascii="Book Antiqua" w:eastAsia="함초롬바탕" w:hAnsi="Book Antiqua" w:cs="함초롬바탕"/>
          <w:i/>
        </w:rPr>
        <w:t>POWER</w:t>
      </w:r>
      <w:r w:rsidR="002E129D">
        <w:rPr>
          <w:rFonts w:ascii="함초롬바탕" w:eastAsia="함초롬바탕" w:hAnsi="함초롬바탕" w:cs="함초롬바탕" w:hint="eastAsia"/>
        </w:rPr>
        <w:t xml:space="preserve">에서 </w:t>
      </w:r>
      <w:r w:rsidR="002E129D" w:rsidRPr="002E129D">
        <w:rPr>
          <w:rFonts w:ascii="Book Antiqua" w:eastAsia="함초롬바탕" w:hAnsi="Book Antiqua" w:cs="함초롬바탕"/>
          <w:i/>
        </w:rPr>
        <w:t>LOW_AGE</w:t>
      </w:r>
      <w:r w:rsidR="002E129D">
        <w:rPr>
          <w:rFonts w:ascii="함초롬바탕" w:eastAsia="함초롬바탕" w:hAnsi="함초롬바탕" w:cs="함초롬바탕" w:hint="eastAsia"/>
        </w:rPr>
        <w:t xml:space="preserve">에서 보유현금 가치가 유의적으로 낮은 것으로 나타나 정보비대칭 정도가 심해 기업이 잘 알려져 있지 않아 대리인 문제가 발생할 가능성이 높은 기업일수록 보유현금 가치가 상대적으로 낮다는 앞의 결과를 재확인할 수 있다. </w:t>
      </w:r>
      <w:r w:rsidR="00586FDA">
        <w:rPr>
          <w:rFonts w:ascii="함초롬바탕" w:eastAsia="함초롬바탕" w:hAnsi="함초롬바탕" w:cs="함초롬바탕" w:hint="eastAsia"/>
        </w:rPr>
        <w:t>한편, 보유현금 변화분</w:t>
      </w:r>
      <w:r w:rsidR="00586FDA">
        <w:rPr>
          <w:rFonts w:ascii="함초롬바탕" w:eastAsia="함초롬바탕" w:hAnsi="함초롬바탕" w:cs="함초롬바탕"/>
        </w:rPr>
        <w:t>을</w:t>
      </w:r>
      <w:r w:rsidR="00586FDA">
        <w:rPr>
          <w:rFonts w:ascii="함초롬바탕" w:eastAsia="함초롬바탕" w:hAnsi="함초롬바탕" w:cs="함초롬바탕" w:hint="eastAsia"/>
        </w:rPr>
        <w:t xml:space="preserve"> 분석한 </w:t>
      </w:r>
      <w:r w:rsidR="000220D0">
        <w:rPr>
          <w:rFonts w:ascii="함초롬바탕" w:eastAsia="함초롬바탕" w:hAnsi="함초롬바탕" w:cs="함초롬바탕" w:hint="eastAsia"/>
        </w:rPr>
        <w:t xml:space="preserve">(Panel B)의 </w:t>
      </w:r>
      <w:r w:rsidR="00586FDA">
        <w:rPr>
          <w:rFonts w:ascii="함초롬바탕" w:eastAsia="함초롬바탕" w:hAnsi="함초롬바탕" w:cs="함초롬바탕" w:hint="eastAsia"/>
        </w:rPr>
        <w:t xml:space="preserve">결과에서도 (Panel A)와 동일한 결과가 나타나고 있어 분석 방법 등에 무관하게 지배주주에 의한 대리인 문제의 영향력을 직접적으로 확인할 수 있다. </w:t>
      </w:r>
    </w:p>
    <w:p w:rsidR="003C05A5" w:rsidRPr="002E129D" w:rsidRDefault="003C05A5"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&lt;표 5&gt;와 &lt;표 6&gt;을 종합해 보면, 지배주주의 지분율이 증가하거나 상대적 영향력이 증가할수록 보유현금이 기업가치에 미치는 영향인 보유현금 가치는 유의적으로 낮은 것으로 나타났다. 특히, 기업을 잉여현금흐름 및 정보비대칭 정도를 기준으로 세부적으로 분류해 본 결과, 잉여현금흐름이 많거나 </w:t>
      </w:r>
      <w:r w:rsidR="003C1BCA">
        <w:rPr>
          <w:rFonts w:ascii="함초롬바탕" w:eastAsia="함초롬바탕" w:hAnsi="함초롬바탕" w:cs="함초롬바탕" w:hint="eastAsia"/>
        </w:rPr>
        <w:t xml:space="preserve">기업의 업력이 오래되지 않아 </w:t>
      </w:r>
      <w:r>
        <w:rPr>
          <w:rFonts w:ascii="함초롬바탕" w:eastAsia="함초롬바탕" w:hAnsi="함초롬바탕" w:cs="함초롬바탕" w:hint="eastAsia"/>
        </w:rPr>
        <w:t xml:space="preserve">정보비대칭 정도가 심한 기업일수록 지배주주가 보유현금 가치에 미치는 부정적인 영향은 유의적으로 크게 나타나는 것을 확인할 수 있었다. 이는 기존의 연구에서 주장하는 바와 같이 지배주주의 영향력이 증가함에 따라 지배주주는 기업내 보유현금을 소액주주의 이익을 위해 사용하기 보다는 사적 이익을 추구하기 위해 사용하려는 유인이 강하며 이로 인해 해당 보유현금이 기업가치에 미치는 영향이 유의적으로 낮다는 대리인 이론의 주장을 </w:t>
      </w:r>
      <w:r w:rsidR="0058133F">
        <w:rPr>
          <w:rFonts w:ascii="함초롬바탕" w:eastAsia="함초롬바탕" w:hAnsi="함초롬바탕" w:cs="함초롬바탕" w:hint="eastAsia"/>
        </w:rPr>
        <w:t xml:space="preserve">일관되게 </w:t>
      </w:r>
      <w:r>
        <w:rPr>
          <w:rFonts w:ascii="함초롬바탕" w:eastAsia="함초롬바탕" w:hAnsi="함초롬바탕" w:cs="함초롬바탕" w:hint="eastAsia"/>
        </w:rPr>
        <w:t xml:space="preserve">지지하는 </w:t>
      </w:r>
      <w:r w:rsidR="004D227F">
        <w:rPr>
          <w:rFonts w:ascii="함초롬바탕" w:eastAsia="함초롬바탕" w:hAnsi="함초롬바탕" w:cs="함초롬바탕" w:hint="eastAsia"/>
        </w:rPr>
        <w:t>실증</w:t>
      </w:r>
      <w:r>
        <w:rPr>
          <w:rFonts w:ascii="함초롬바탕" w:eastAsia="함초롬바탕" w:hAnsi="함초롬바탕" w:cs="함초롬바탕" w:hint="eastAsia"/>
        </w:rPr>
        <w:t xml:space="preserve">결과라고 할 수 있다. </w:t>
      </w:r>
    </w:p>
    <w:p w:rsidR="008056A7" w:rsidRDefault="008056A7" w:rsidP="00D35788">
      <w:pPr>
        <w:ind w:firstLineChars="200" w:firstLine="388"/>
        <w:rPr>
          <w:rFonts w:ascii="함초롬바탕" w:eastAsia="함초롬바탕" w:hAnsi="함초롬바탕" w:cs="함초롬바탕"/>
        </w:rPr>
      </w:pPr>
    </w:p>
    <w:p w:rsidR="00CF1BBF" w:rsidRPr="000222DC" w:rsidRDefault="00CF1BBF" w:rsidP="00CF1BBF">
      <w:pPr>
        <w:rPr>
          <w:rFonts w:ascii="함초롬바탕" w:eastAsia="함초롬바탕" w:hAnsi="함초롬바탕" w:cs="함초롬바탕"/>
          <w:sz w:val="26"/>
          <w:szCs w:val="26"/>
        </w:rPr>
      </w:pPr>
      <w:r>
        <w:rPr>
          <w:rFonts w:ascii="함초롬바탕" w:eastAsia="함초롬바탕" w:hAnsi="함초롬바탕" w:cs="함초롬바탕" w:hint="eastAsia"/>
          <w:sz w:val="26"/>
          <w:szCs w:val="26"/>
        </w:rPr>
        <w:t>2.</w:t>
      </w:r>
      <w:r>
        <w:rPr>
          <w:rFonts w:ascii="함초롬바탕" w:eastAsia="함초롬바탕" w:hAnsi="함초롬바탕" w:cs="함초롬바탕" w:hint="eastAsia"/>
          <w:sz w:val="26"/>
          <w:szCs w:val="26"/>
        </w:rPr>
        <w:tab/>
        <w:t>투자</w:t>
      </w:r>
      <w:r w:rsidR="00F6116C">
        <w:rPr>
          <w:rFonts w:ascii="함초롬바탕" w:eastAsia="함초롬바탕" w:hAnsi="함초롬바탕" w:cs="함초롬바탕" w:hint="eastAsia"/>
          <w:sz w:val="26"/>
          <w:szCs w:val="26"/>
        </w:rPr>
        <w:t>가치</w:t>
      </w:r>
      <w:r>
        <w:rPr>
          <w:rFonts w:ascii="함초롬바탕" w:eastAsia="함초롬바탕" w:hAnsi="함초롬바탕" w:cs="함초롬바탕" w:hint="eastAsia"/>
          <w:sz w:val="26"/>
          <w:szCs w:val="26"/>
        </w:rPr>
        <w:t>에 미치는 영향</w:t>
      </w:r>
    </w:p>
    <w:p w:rsidR="00CF1BBF" w:rsidRDefault="00CF1BBF" w:rsidP="00D35788">
      <w:pPr>
        <w:ind w:firstLineChars="200" w:firstLine="388"/>
        <w:rPr>
          <w:rFonts w:ascii="함초롬바탕" w:eastAsia="함초롬바탕" w:hAnsi="함초롬바탕" w:cs="함초롬바탕"/>
        </w:rPr>
      </w:pPr>
    </w:p>
    <w:p w:rsidR="006C3DFE" w:rsidRDefault="006C3DFE" w:rsidP="006C3DFE">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Bebchuk (1994)과 Johnson, La Porta, Lopez-de-Silanes, and Shleifer (2000), 그리고 Stulz (1988)</w:t>
      </w:r>
      <w:r w:rsidR="001D533D">
        <w:rPr>
          <w:rFonts w:ascii="함초롬바탕" w:eastAsia="함초롬바탕" w:hAnsi="함초롬바탕" w:cs="함초롬바탕" w:hint="eastAsia"/>
        </w:rPr>
        <w:t xml:space="preserve"> 등은 </w:t>
      </w:r>
      <w:r>
        <w:rPr>
          <w:rFonts w:ascii="함초롬바탕" w:eastAsia="함초롬바탕" w:hAnsi="함초롬바탕" w:cs="함초롬바탕" w:hint="eastAsia"/>
        </w:rPr>
        <w:t xml:space="preserve">대주주 지분의 증가는 전망이 낮은 사업에 투자를 증가시킨다고 주장한 반면, </w:t>
      </w:r>
      <w:r>
        <w:rPr>
          <w:rFonts w:ascii="함초롬바탕" w:eastAsia="함초롬바탕" w:hAnsi="함초롬바탕" w:cs="함초롬바탕"/>
        </w:rPr>
        <w:t>Anderson,</w:t>
      </w:r>
      <w:r w:rsidRPr="00510B04">
        <w:rPr>
          <w:rFonts w:ascii="함초롬바탕" w:eastAsia="함초롬바탕" w:hAnsi="함초롬바탕" w:cs="함초롬바탕"/>
        </w:rPr>
        <w:t xml:space="preserve"> Mansi, and Reeb</w:t>
      </w:r>
      <w:r>
        <w:rPr>
          <w:rFonts w:ascii="함초롬바탕" w:eastAsia="함초롬바탕" w:hAnsi="함초롬바탕" w:cs="함초롬바탕" w:hint="eastAsia"/>
        </w:rPr>
        <w:t xml:space="preserve"> (2003)과 </w:t>
      </w:r>
      <w:r w:rsidRPr="00305E11">
        <w:rPr>
          <w:rFonts w:ascii="함초롬바탕" w:eastAsia="함초롬바탕" w:hAnsi="함초롬바탕" w:cs="함초롬바탕"/>
        </w:rPr>
        <w:t>Villalong and Admit</w:t>
      </w:r>
      <w:r>
        <w:rPr>
          <w:rFonts w:ascii="함초롬바탕" w:eastAsia="함초롬바탕" w:hAnsi="함초롬바탕" w:cs="함초롬바탕" w:hint="eastAsia"/>
        </w:rPr>
        <w:t xml:space="preserve"> (</w:t>
      </w:r>
      <w:r w:rsidRPr="00305E11">
        <w:rPr>
          <w:rFonts w:ascii="함초롬바탕" w:eastAsia="함초롬바탕" w:hAnsi="함초롬바탕" w:cs="함초롬바탕"/>
        </w:rPr>
        <w:t>2006</w:t>
      </w:r>
      <w:r>
        <w:rPr>
          <w:rFonts w:ascii="함초롬바탕" w:eastAsia="함초롬바탕" w:hAnsi="함초롬바탕" w:cs="함초롬바탕" w:hint="eastAsia"/>
        </w:rPr>
        <w:t>) 등은 고위험 투자를 기피하는 경향이 있다는 결과를 제시하고 있다. 이처럼 지배주주가 기업의 투자활동에 직접적인 영향을 미친다면 해당 투자</w:t>
      </w:r>
      <w:r>
        <w:rPr>
          <w:rFonts w:ascii="함초롬바탕" w:eastAsia="함초롬바탕" w:hAnsi="함초롬바탕" w:cs="함초롬바탕" w:hint="eastAsia"/>
        </w:rPr>
        <w:lastRenderedPageBreak/>
        <w:t>가 기업가치 증대에 미치는 영향에도 유의적인 영향을 미칠 것으로 예상할 수 있다. 이에 따라 본 연구에서는 앞의 보유현금 분석과 동일하게 투자가 기업가치에 미치는 영향, 즉, 투자가치</w:t>
      </w:r>
      <w:r w:rsidR="001D533D">
        <w:rPr>
          <w:rFonts w:ascii="함초롬바탕" w:eastAsia="함초롬바탕" w:hAnsi="함초롬바탕" w:cs="함초롬바탕" w:hint="eastAsia"/>
        </w:rPr>
        <w:t>가 지배주주의 특성에 따라</w:t>
      </w:r>
      <w:r>
        <w:rPr>
          <w:rFonts w:ascii="함초롬바탕" w:eastAsia="함초롬바탕" w:hAnsi="함초롬바탕" w:cs="함초롬바탕" w:hint="eastAsia"/>
        </w:rPr>
        <w:t xml:space="preserve"> 유의적인 </w:t>
      </w:r>
      <w:r w:rsidR="001D533D">
        <w:rPr>
          <w:rFonts w:ascii="함초롬바탕" w:eastAsia="함초롬바탕" w:hAnsi="함초롬바탕" w:cs="함초롬바탕" w:hint="eastAsia"/>
        </w:rPr>
        <w:t>차이를 보이는지</w:t>
      </w:r>
      <w:r>
        <w:rPr>
          <w:rFonts w:ascii="함초롬바탕" w:eastAsia="함초롬바탕" w:hAnsi="함초롬바탕" w:cs="함초롬바탕" w:hint="eastAsia"/>
        </w:rPr>
        <w:t xml:space="preserve"> 살펴보았고 앞의 &lt;표 5&gt; ~ &lt;표 6&gt;과 유사하게 해당 결과를 &lt;표 7&gt;과 &lt;표 8&gt;에 </w:t>
      </w:r>
      <w:r w:rsidR="001D533D">
        <w:rPr>
          <w:rFonts w:ascii="함초롬바탕" w:eastAsia="함초롬바탕" w:hAnsi="함초롬바탕" w:cs="함초롬바탕" w:hint="eastAsia"/>
        </w:rPr>
        <w:t xml:space="preserve">각각 </w:t>
      </w:r>
      <w:r>
        <w:rPr>
          <w:rFonts w:ascii="함초롬바탕" w:eastAsia="함초롬바탕" w:hAnsi="함초롬바탕" w:cs="함초롬바탕" w:hint="eastAsia"/>
        </w:rPr>
        <w:t xml:space="preserve">정리하였다. </w:t>
      </w:r>
    </w:p>
    <w:p w:rsidR="005D0AD8" w:rsidRPr="005D0AD8" w:rsidRDefault="006C3DFE" w:rsidP="005D0AD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우선, &lt;표 7&gt;은 지배주주 특성이 투자가치에 미치는 영향을 투자수준 (</w:t>
      </w:r>
      <w:r w:rsidRPr="00223DCB">
        <w:rPr>
          <w:rFonts w:ascii="Book Antiqua" w:eastAsia="함초롬바탕" w:hAnsi="Book Antiqua" w:cs="함초롬바탕"/>
        </w:rPr>
        <w:t>RD level</w:t>
      </w:r>
      <w:r>
        <w:rPr>
          <w:rFonts w:ascii="함초롬바탕" w:eastAsia="함초롬바탕" w:hAnsi="함초롬바탕" w:cs="함초롬바탕" w:hint="eastAsia"/>
        </w:rPr>
        <w:t>) 및 투자 변화분 (</w:t>
      </w:r>
      <w:r w:rsidRPr="00223DCB">
        <w:rPr>
          <w:rFonts w:ascii="Book Antiqua" w:eastAsia="함초롬바탕" w:hAnsi="Book Antiqua" w:cs="함초롬바탕"/>
        </w:rPr>
        <w:t>RD change</w:t>
      </w:r>
      <w:r>
        <w:rPr>
          <w:rFonts w:ascii="함초롬바탕" w:eastAsia="함초롬바탕" w:hAnsi="함초롬바탕" w:cs="함초롬바탕" w:hint="eastAsia"/>
        </w:rPr>
        <w:t xml:space="preserve">)을 이용하여 각각 분석하였고 그 결과를 (Panel A)와 (Panel B)에 정리하였다. </w:t>
      </w:r>
      <w:r w:rsidR="005D0AD8">
        <w:rPr>
          <w:rFonts w:ascii="함초롬바탕" w:eastAsia="함초롬바탕" w:hAnsi="함초롬바탕" w:cs="함초롬바탕" w:hint="eastAsia"/>
        </w:rPr>
        <w:t>(Panel A)</w:t>
      </w:r>
      <w:r w:rsidR="005D0AD8">
        <w:rPr>
          <w:rFonts w:ascii="함초롬바탕" w:eastAsia="함초롬바탕" w:hAnsi="함초롬바탕" w:cs="함초롬바탕"/>
        </w:rPr>
        <w:t>의</w:t>
      </w:r>
      <w:r w:rsidR="005D0AD8">
        <w:rPr>
          <w:rFonts w:ascii="함초롬바탕" w:eastAsia="함초롬바탕" w:hAnsi="함초롬바탕" w:cs="함초롬바탕" w:hint="eastAsia"/>
        </w:rPr>
        <w:t xml:space="preserve"> </w:t>
      </w:r>
      <w:r>
        <w:rPr>
          <w:rFonts w:ascii="함초롬바탕" w:eastAsia="함초롬바탕" w:hAnsi="함초롬바탕" w:cs="함초롬바탕" w:hint="eastAsia"/>
        </w:rPr>
        <w:t>분석결과</w:t>
      </w:r>
      <w:r w:rsidR="005D0AD8">
        <w:rPr>
          <w:rFonts w:ascii="함초롬바탕" w:eastAsia="함초롬바탕" w:hAnsi="함초롬바탕" w:cs="함초롬바탕" w:hint="eastAsia"/>
        </w:rPr>
        <w:t>를 보면,</w:t>
      </w:r>
      <w:r>
        <w:rPr>
          <w:rFonts w:ascii="함초롬바탕" w:eastAsia="함초롬바탕" w:hAnsi="함초롬바탕" w:cs="함초롬바탕" w:hint="eastAsia"/>
        </w:rPr>
        <w:t xml:space="preserve"> </w:t>
      </w:r>
      <w:r w:rsidRPr="006C3DFE">
        <w:rPr>
          <w:rFonts w:ascii="Book Antiqua" w:eastAsia="함초롬바탕" w:hAnsi="Book Antiqua" w:cs="함초롬바탕"/>
          <w:i/>
        </w:rPr>
        <w:t>CtrlOwner</w:t>
      </w:r>
      <w:r>
        <w:rPr>
          <w:rFonts w:ascii="함초롬바탕" w:eastAsia="함초롬바탕" w:hAnsi="함초롬바탕" w:cs="함초롬바탕" w:hint="eastAsia"/>
        </w:rPr>
        <w:t xml:space="preserve">를 이용한 모형 (1)과 (2), 그리고 </w:t>
      </w:r>
      <w:r w:rsidRPr="006C3DFE">
        <w:rPr>
          <w:rFonts w:ascii="Book Antiqua" w:eastAsia="함초롬바탕" w:hAnsi="Book Antiqua" w:cs="함초롬바탕"/>
          <w:i/>
        </w:rPr>
        <w:t>OWNdif</w:t>
      </w:r>
      <w:r>
        <w:rPr>
          <w:rFonts w:ascii="함초롬바탕" w:eastAsia="함초롬바탕" w:hAnsi="함초롬바탕" w:cs="함초롬바탕" w:hint="eastAsia"/>
        </w:rPr>
        <w:t>를 이용한 모형 (3)</w:t>
      </w:r>
      <w:r>
        <w:rPr>
          <w:rFonts w:ascii="함초롬바탕" w:eastAsia="함초롬바탕" w:hAnsi="함초롬바탕" w:cs="함초롬바탕"/>
        </w:rPr>
        <w:t>과</w:t>
      </w:r>
      <w:r>
        <w:rPr>
          <w:rFonts w:ascii="함초롬바탕" w:eastAsia="함초롬바탕" w:hAnsi="함초롬바탕" w:cs="함초롬바탕" w:hint="eastAsia"/>
        </w:rPr>
        <w:t xml:space="preserve"> (4)</w:t>
      </w:r>
      <w:r>
        <w:rPr>
          <w:rFonts w:ascii="함초롬바탕" w:eastAsia="함초롬바탕" w:hAnsi="함초롬바탕" w:cs="함초롬바탕"/>
        </w:rPr>
        <w:t>에서</w:t>
      </w:r>
      <w:r>
        <w:rPr>
          <w:rFonts w:ascii="함초롬바탕" w:eastAsia="함초롬바탕" w:hAnsi="함초롬바탕" w:cs="함초롬바탕" w:hint="eastAsia"/>
        </w:rPr>
        <w:t xml:space="preserve"> </w:t>
      </w:r>
      <w:r w:rsidRPr="001D533D">
        <w:rPr>
          <w:rFonts w:ascii="Book Antiqua" w:eastAsia="함초롬바탕" w:hAnsi="Book Antiqua" w:cs="함초롬바탕"/>
          <w:i/>
        </w:rPr>
        <w:t>RD</w:t>
      </w:r>
      <w:r>
        <w:rPr>
          <w:rFonts w:ascii="함초롬바탕" w:eastAsia="함초롬바탕" w:hAnsi="함초롬바탕" w:cs="함초롬바탕" w:hint="eastAsia"/>
        </w:rPr>
        <w:t>와의 교차항 (</w:t>
      </w:r>
      <w:r w:rsidRPr="006C3DFE">
        <w:rPr>
          <w:rFonts w:ascii="Book Antiqua" w:eastAsia="함초롬바탕" w:hAnsi="Book Antiqua" w:cs="함초롬바탕"/>
          <w:i/>
        </w:rPr>
        <w:t>RD</w:t>
      </w:r>
      <w:r>
        <w:rPr>
          <w:rFonts w:ascii="굴림" w:eastAsia="굴림" w:hAnsi="굴림" w:cs="함초롬바탕" w:hint="eastAsia"/>
        </w:rPr>
        <w:t>ⅹ</w:t>
      </w:r>
      <w:r w:rsidRPr="006C3DFE">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6C3DFE">
        <w:rPr>
          <w:rFonts w:ascii="Book Antiqua" w:eastAsia="함초롬바탕" w:hAnsi="Book Antiqua" w:cs="함초롬바탕"/>
          <w:i/>
        </w:rPr>
        <w:t>RD</w:t>
      </w:r>
      <w:r>
        <w:rPr>
          <w:rFonts w:ascii="굴림" w:eastAsia="굴림" w:hAnsi="굴림" w:cs="함초롬바탕" w:hint="eastAsia"/>
        </w:rPr>
        <w:t>ⅹ</w:t>
      </w:r>
      <w:r w:rsidRPr="006C3DFE">
        <w:rPr>
          <w:rFonts w:ascii="Book Antiqua" w:eastAsia="함초롬바탕" w:hAnsi="Book Antiqua" w:cs="함초롬바탕"/>
          <w:i/>
        </w:rPr>
        <w:t>HIGH_OWNdif</w:t>
      </w:r>
      <w:r>
        <w:rPr>
          <w:rFonts w:ascii="함초롬바탕" w:eastAsia="함초롬바탕" w:hAnsi="함초롬바탕" w:cs="함초롬바탕" w:hint="eastAsia"/>
        </w:rPr>
        <w:t xml:space="preserve">)이 모두 음 (-)의 값을 가져 해당 특성을 가진 기업일수록 투자가 기업가치에 미치는 영향이 낮은 것으로 나타났지만 유의적이지 않았다. 또한, </w:t>
      </w:r>
      <w:r w:rsidRPr="006C3DFE">
        <w:rPr>
          <w:rFonts w:ascii="Book Antiqua" w:eastAsia="함초롬바탕" w:hAnsi="Book Antiqua" w:cs="함초롬바탕"/>
          <w:i/>
        </w:rPr>
        <w:t>POWER</w:t>
      </w:r>
      <w:r>
        <w:rPr>
          <w:rFonts w:ascii="함초롬바탕" w:eastAsia="함초롬바탕" w:hAnsi="함초롬바탕" w:cs="함초롬바탕" w:hint="eastAsia"/>
        </w:rPr>
        <w:t xml:space="preserve"> 및 </w:t>
      </w:r>
      <w:r w:rsidRPr="006C3DFE">
        <w:rPr>
          <w:rFonts w:ascii="Book Antiqua" w:eastAsia="함초롬바탕" w:hAnsi="Book Antiqua" w:cs="함초롬바탕"/>
          <w:i/>
        </w:rPr>
        <w:t>OC5</w:t>
      </w:r>
      <w:r>
        <w:rPr>
          <w:rFonts w:ascii="함초롬바탕" w:eastAsia="함초롬바탕" w:hAnsi="함초롬바탕" w:cs="함초롬바탕" w:hint="eastAsia"/>
        </w:rPr>
        <w:t>를 이용한 분석에서는 교차항의 회귀계수 (</w:t>
      </w:r>
      <w:r w:rsidRPr="006C3DFE">
        <w:rPr>
          <w:rFonts w:ascii="Book Antiqua" w:eastAsia="함초롬바탕" w:hAnsi="Book Antiqua" w:cs="함초롬바탕"/>
          <w:i/>
        </w:rPr>
        <w:t>RD</w:t>
      </w:r>
      <w:r>
        <w:rPr>
          <w:rFonts w:ascii="굴림" w:eastAsia="굴림" w:hAnsi="굴림" w:cs="함초롬바탕" w:hint="eastAsia"/>
        </w:rPr>
        <w:t>ⅹ</w:t>
      </w:r>
      <w:r w:rsidRPr="006C3DFE">
        <w:rPr>
          <w:rFonts w:ascii="Book Antiqua" w:eastAsia="함초롬바탕" w:hAnsi="Book Antiqua" w:cs="함초롬바탕"/>
          <w:i/>
        </w:rPr>
        <w:t>HIGH_</w:t>
      </w:r>
      <w:r>
        <w:rPr>
          <w:rFonts w:ascii="Book Antiqua" w:eastAsia="함초롬바탕" w:hAnsi="Book Antiqua" w:cs="함초롬바탕" w:hint="eastAsia"/>
          <w:i/>
        </w:rPr>
        <w:t>POWER</w:t>
      </w:r>
      <w:r>
        <w:rPr>
          <w:rFonts w:ascii="함초롬바탕" w:eastAsia="함초롬바탕" w:hAnsi="함초롬바탕" w:cs="함초롬바탕" w:hint="eastAsia"/>
        </w:rPr>
        <w:t xml:space="preserve">, </w:t>
      </w:r>
      <w:r w:rsidRPr="006C3DFE">
        <w:rPr>
          <w:rFonts w:ascii="Book Antiqua" w:eastAsia="함초롬바탕" w:hAnsi="Book Antiqua" w:cs="함초롬바탕"/>
          <w:i/>
        </w:rPr>
        <w:t>RD</w:t>
      </w:r>
      <w:r>
        <w:rPr>
          <w:rFonts w:ascii="굴림" w:eastAsia="굴림" w:hAnsi="굴림" w:cs="함초롬바탕" w:hint="eastAsia"/>
        </w:rPr>
        <w:t>ⅹ</w:t>
      </w:r>
      <w:r w:rsidRPr="006C3DFE">
        <w:rPr>
          <w:rFonts w:ascii="Book Antiqua" w:eastAsia="함초롬바탕" w:hAnsi="Book Antiqua" w:cs="함초롬바탕"/>
          <w:i/>
        </w:rPr>
        <w:t>HIGH_O</w:t>
      </w:r>
      <w:r>
        <w:rPr>
          <w:rFonts w:ascii="Book Antiqua" w:eastAsia="함초롬바탕" w:hAnsi="Book Antiqua" w:cs="함초롬바탕" w:hint="eastAsia"/>
          <w:i/>
        </w:rPr>
        <w:t>C5</w:t>
      </w:r>
      <w:r>
        <w:rPr>
          <w:rFonts w:ascii="함초롬바탕" w:eastAsia="함초롬바탕" w:hAnsi="함초롬바탕" w:cs="함초롬바탕" w:hint="eastAsia"/>
        </w:rPr>
        <w:t xml:space="preserve">)가 유의적이지 않을 뿐만 아니라 부호 역시 반대로 나와 지배주주가 투자가치에 미치는 직접적으로 영향을 미친다는 실증적 근거를 찾을 수 없었다. </w:t>
      </w:r>
      <w:r w:rsidR="005D0AD8">
        <w:rPr>
          <w:rFonts w:ascii="함초롬바탕" w:eastAsia="함초롬바탕" w:hAnsi="함초롬바탕" w:cs="함초롬바탕" w:hint="eastAsia"/>
        </w:rPr>
        <w:t xml:space="preserve">이와 유사하게 투자 변화분을 이용한 분석 결과인 (Panel B)에서도 모든 모형에서 연도 및 산업더미 </w:t>
      </w:r>
      <w:r w:rsidR="001D533D">
        <w:rPr>
          <w:rFonts w:ascii="함초롬바탕" w:eastAsia="함초롬바탕" w:hAnsi="함초롬바탕" w:cs="함초롬바탕" w:hint="eastAsia"/>
        </w:rPr>
        <w:t>포함</w:t>
      </w:r>
      <w:r w:rsidR="005D0AD8">
        <w:rPr>
          <w:rFonts w:ascii="함초롬바탕" w:eastAsia="함초롬바탕" w:hAnsi="함초롬바탕" w:cs="함초롬바탕" w:hint="eastAsia"/>
        </w:rPr>
        <w:t xml:space="preserve">여부와 무관하게 교차항의 변수들이 일관되게 음(-)의 회귀계수 값을 가지는 것으로 나타났지만 모두 유의적이지 않아 (Panel A)의 분석 결과와 일치되는 것을 알 수 있다. 한편, 기타 변수들의 부호 및 통계적 유의성은 (Panel A)와 (Panel B) 모두에 있어 보유현금을 분석한 앞의 &lt;표 5&gt; 및 &lt;표 6&gt;의 결과와 대부분 일치하는 것을 확인할 수 있다. </w:t>
      </w:r>
    </w:p>
    <w:p w:rsidR="005D0AD8" w:rsidRDefault="005D0AD8" w:rsidP="006C3DFE">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따라서, 가치회귀모형을 통해 지배주주가 투자에 미치는 영향을 살펴볼 때 전반적으로 지배주주가 과잉 투자 및 과소 투자를 통해 개인의 사적 이익을 추구하여 해당 투자가 기업가치에 미치는 영향을 감소시킨다는 직접적인 증거를 찾을 수 없었다. </w:t>
      </w:r>
    </w:p>
    <w:p w:rsidR="005D0AD8" w:rsidRDefault="00885C9A" w:rsidP="006C3DFE">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한편, &lt;표 7&gt;은 투자가 기업가치에 미치는 영향에 있어 지배주주의 전반적인 영향력을 분석한 결과이다. 그런데 &lt;표 6&gt;과 동일하게 기업특성에 따라 지배주주의 영향력을 차이가 날 수 있으며 만약 이들 영향력이 서로 상쇄되는 경우 &lt;표 7&gt;과 같은 분석에서는 통계적 유의성이 떨어질 수 있는 가능성이 있다. 이에 따라 본 연구는 &lt;표 6&gt;과 동일하게 기업의 특성을 잉여현금흐름 및 기업 업력을 기준</w:t>
      </w:r>
      <w:r>
        <w:rPr>
          <w:rFonts w:ascii="함초롬바탕" w:eastAsia="함초롬바탕" w:hAnsi="함초롬바탕" w:cs="함초롬바탕" w:hint="eastAsia"/>
        </w:rPr>
        <w:lastRenderedPageBreak/>
        <w:t xml:space="preserve">으로 구분한 후 각 </w:t>
      </w:r>
      <w:r w:rsidR="001D533D">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특성이 투자가치에 미치는 영향을 세부적으로 살펴보았으며 그 결과를 &lt;표 8&gt;에 정리하였다. 만약, 지배주주가 대리인 문제를 야기할 경우 잉여현금흐름이 많은 기업이거나 </w:t>
      </w:r>
      <w:r w:rsidR="00223DCB">
        <w:rPr>
          <w:rFonts w:ascii="함초롬바탕" w:eastAsia="함초롬바탕" w:hAnsi="함초롬바탕" w:cs="함초롬바탕" w:hint="eastAsia"/>
        </w:rPr>
        <w:t xml:space="preserve">기업 업력이 길지 않아 </w:t>
      </w:r>
      <w:r>
        <w:rPr>
          <w:rFonts w:ascii="함초롬바탕" w:eastAsia="함초롬바탕" w:hAnsi="함초롬바탕" w:cs="함초롬바탕" w:hint="eastAsia"/>
        </w:rPr>
        <w:t xml:space="preserve">정보비대칭성이 많은 기업에서 투자가치가 상대적으로 낮을 것으로 예상할 수 있다. </w:t>
      </w:r>
    </w:p>
    <w:p w:rsidR="00885C9A" w:rsidRDefault="00885C9A" w:rsidP="001D533D">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분석 결과를 살펴보면, 잉여현금흐름</w:t>
      </w:r>
      <w:r w:rsidR="00DE16A7">
        <w:rPr>
          <w:rFonts w:ascii="함초롬바탕" w:eastAsia="함초롬바탕" w:hAnsi="함초롬바탕" w:cs="함초롬바탕" w:hint="eastAsia"/>
        </w:rPr>
        <w:t xml:space="preserve"> (</w:t>
      </w:r>
      <w:r w:rsidR="00DE16A7" w:rsidRPr="00DE16A7">
        <w:rPr>
          <w:rFonts w:ascii="Book Antiqua" w:eastAsia="함초롬바탕" w:hAnsi="Book Antiqua" w:cs="함초롬바탕"/>
          <w:i/>
        </w:rPr>
        <w:t>FCF</w:t>
      </w:r>
      <w:r w:rsidR="00DE16A7">
        <w:rPr>
          <w:rFonts w:ascii="함초롬바탕" w:eastAsia="함초롬바탕" w:hAnsi="함초롬바탕" w:cs="함초롬바탕" w:hint="eastAsia"/>
        </w:rPr>
        <w:t>)</w:t>
      </w:r>
      <w:r>
        <w:rPr>
          <w:rFonts w:ascii="함초롬바탕" w:eastAsia="함초롬바탕" w:hAnsi="함초롬바탕" w:cs="함초롬바탕" w:hint="eastAsia"/>
        </w:rPr>
        <w:t xml:space="preserve">을 기준으로 기업을 분류한 경우 (Panel A)와 (Panel B) </w:t>
      </w:r>
      <w:r>
        <w:rPr>
          <w:rFonts w:ascii="함초롬바탕" w:eastAsia="함초롬바탕" w:hAnsi="함초롬바탕" w:cs="함초롬바탕"/>
        </w:rPr>
        <w:t>모두에서</w:t>
      </w:r>
      <w:r>
        <w:rPr>
          <w:rFonts w:ascii="함초롬바탕" w:eastAsia="함초롬바탕" w:hAnsi="함초롬바탕" w:cs="함초롬바탕" w:hint="eastAsia"/>
        </w:rPr>
        <w:t xml:space="preserve"> 교차항 (</w:t>
      </w:r>
      <w:r w:rsidRPr="00885C9A">
        <w:rPr>
          <w:rFonts w:ascii="Book Antiqua" w:eastAsia="함초롬바탕" w:hAnsi="Book Antiqua" w:cs="함초롬바탕"/>
          <w:i/>
        </w:rPr>
        <w:t>RD</w:t>
      </w:r>
      <w:r>
        <w:rPr>
          <w:rFonts w:ascii="굴림" w:eastAsia="굴림" w:hAnsi="굴림" w:cs="함초롬바탕" w:hint="eastAsia"/>
        </w:rPr>
        <w:t>ⅹ</w:t>
      </w:r>
      <w:r w:rsidRPr="00885C9A">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RD</w:t>
      </w:r>
      <w:r>
        <w:rPr>
          <w:rFonts w:ascii="굴림" w:eastAsia="굴림" w:hAnsi="굴림" w:cs="함초롬바탕" w:hint="eastAsia"/>
        </w:rPr>
        <w:t>ⅹ</w:t>
      </w:r>
      <w:r w:rsidRPr="00885C9A">
        <w:rPr>
          <w:rFonts w:ascii="Book Antiqua" w:eastAsia="함초롬바탕" w:hAnsi="Book Antiqua" w:cs="함초롬바탕"/>
          <w:i/>
        </w:rPr>
        <w:t>HIGH_OWNdif</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RD</w:t>
      </w:r>
      <w:r>
        <w:rPr>
          <w:rFonts w:ascii="굴림" w:eastAsia="굴림" w:hAnsi="굴림" w:cs="함초롬바탕" w:hint="eastAsia"/>
        </w:rPr>
        <w:t>ⅹ</w:t>
      </w:r>
      <w:r w:rsidRPr="00885C9A">
        <w:rPr>
          <w:rFonts w:ascii="Book Antiqua" w:eastAsia="함초롬바탕" w:hAnsi="Book Antiqua" w:cs="함초롬바탕"/>
          <w:i/>
        </w:rPr>
        <w:t>HIGH_POWER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RD</w:t>
      </w:r>
      <w:r>
        <w:rPr>
          <w:rFonts w:ascii="굴림" w:eastAsia="굴림" w:hAnsi="굴림" w:cs="함초롬바탕" w:hint="eastAsia"/>
        </w:rPr>
        <w:t>ⅹ</w:t>
      </w:r>
      <w:r w:rsidRPr="00885C9A">
        <w:rPr>
          <w:rFonts w:ascii="Book Antiqua" w:eastAsia="함초롬바탕" w:hAnsi="Book Antiqua" w:cs="함초롬바탕"/>
          <w:i/>
        </w:rPr>
        <w:t>HIGH_OC5</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dRD</w:t>
      </w:r>
      <w:r>
        <w:rPr>
          <w:rFonts w:ascii="굴림" w:eastAsia="굴림" w:hAnsi="굴림" w:cs="함초롬바탕" w:hint="eastAsia"/>
        </w:rPr>
        <w:t>ⅹ</w:t>
      </w:r>
      <w:r w:rsidRPr="00885C9A">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dRD</w:t>
      </w:r>
      <w:r>
        <w:rPr>
          <w:rFonts w:ascii="굴림" w:eastAsia="굴림" w:hAnsi="굴림" w:cs="함초롬바탕" w:hint="eastAsia"/>
        </w:rPr>
        <w:t>ⅹ</w:t>
      </w:r>
      <w:r w:rsidRPr="00885C9A">
        <w:rPr>
          <w:rFonts w:ascii="Book Antiqua" w:eastAsia="함초롬바탕" w:hAnsi="Book Antiqua" w:cs="함초롬바탕"/>
          <w:i/>
        </w:rPr>
        <w:t>HIGH_OWNdif</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dRD</w:t>
      </w:r>
      <w:r>
        <w:rPr>
          <w:rFonts w:ascii="굴림" w:eastAsia="굴림" w:hAnsi="굴림" w:cs="함초롬바탕" w:hint="eastAsia"/>
        </w:rPr>
        <w:t>ⅹ</w:t>
      </w:r>
      <w:r w:rsidRPr="00885C9A">
        <w:rPr>
          <w:rFonts w:ascii="Book Antiqua" w:eastAsia="함초롬바탕" w:hAnsi="Book Antiqua" w:cs="함초롬바탕"/>
          <w:i/>
        </w:rPr>
        <w:t>HIGH_POWER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dRD</w:t>
      </w:r>
      <w:r>
        <w:rPr>
          <w:rFonts w:ascii="굴림" w:eastAsia="굴림" w:hAnsi="굴림" w:cs="함초롬바탕" w:hint="eastAsia"/>
        </w:rPr>
        <w:t>ⅹ</w:t>
      </w:r>
      <w:r w:rsidRPr="00885C9A">
        <w:rPr>
          <w:rFonts w:ascii="Book Antiqua" w:eastAsia="함초롬바탕" w:hAnsi="Book Antiqua" w:cs="함초롬바탕"/>
          <w:i/>
        </w:rPr>
        <w:t>HIGH_OC5</w:t>
      </w:r>
      <w:r>
        <w:rPr>
          <w:rFonts w:ascii="함초롬바탕" w:eastAsia="함초롬바탕" w:hAnsi="함초롬바탕" w:cs="함초롬바탕" w:hint="eastAsia"/>
        </w:rPr>
        <w:t xml:space="preserve">)들이 통계적으로 유의한 회귀계수를 가지지 않는 것으로 나타나 기존 연구에서의 주장과는 달리 지배주주가 과잉 투자 등으로 기업가치의 하락을 야기하여 투자 가치를 하락시킨다는 직접적인 증거를 찾을 수 없었다. </w:t>
      </w:r>
      <w:r w:rsidR="00A23045">
        <w:rPr>
          <w:rFonts w:ascii="함초롬바탕" w:eastAsia="함초롬바탕" w:hAnsi="함초롬바탕" w:cs="함초롬바탕" w:hint="eastAsia"/>
        </w:rPr>
        <w:t>같은 맥락에서, 기업 업력 (</w:t>
      </w:r>
      <w:r w:rsidR="00A23045" w:rsidRPr="00A23045">
        <w:rPr>
          <w:rFonts w:ascii="Book Antiqua" w:eastAsia="함초롬바탕" w:hAnsi="Book Antiqua" w:cs="함초롬바탕"/>
          <w:i/>
        </w:rPr>
        <w:t>AGE</w:t>
      </w:r>
      <w:r w:rsidR="00A23045">
        <w:rPr>
          <w:rFonts w:ascii="함초롬바탕" w:eastAsia="함초롬바탕" w:hAnsi="함초롬바탕" w:cs="함초롬바탕" w:hint="eastAsia"/>
        </w:rPr>
        <w:t xml:space="preserve">)을 기준으로 기업을 분류한 분석에서는 (Panel A)의 </w:t>
      </w:r>
      <w:r w:rsidR="00A23045" w:rsidRPr="00A23045">
        <w:rPr>
          <w:rFonts w:ascii="Book Antiqua" w:eastAsia="함초롬바탕" w:hAnsi="Book Antiqua" w:cs="함초롬바탕"/>
          <w:i/>
        </w:rPr>
        <w:t>POWER</w:t>
      </w:r>
      <w:r w:rsidR="00A23045">
        <w:rPr>
          <w:rFonts w:ascii="함초롬바탕" w:eastAsia="함초롬바탕" w:hAnsi="함초롬바탕" w:cs="함초롬바탕" w:hint="eastAsia"/>
        </w:rPr>
        <w:t xml:space="preserve"> 및 </w:t>
      </w:r>
      <w:r w:rsidR="00A23045" w:rsidRPr="00A23045">
        <w:rPr>
          <w:rFonts w:ascii="Book Antiqua" w:eastAsia="함초롬바탕" w:hAnsi="Book Antiqua" w:cs="함초롬바탕"/>
          <w:i/>
        </w:rPr>
        <w:t>OC5</w:t>
      </w:r>
      <w:r w:rsidR="00223DCB">
        <w:rPr>
          <w:rFonts w:ascii="함초롬바탕" w:eastAsia="함초롬바탕" w:hAnsi="함초롬바탕" w:cs="함초롬바탕" w:hint="eastAsia"/>
        </w:rPr>
        <w:t xml:space="preserve">일 때 </w:t>
      </w:r>
      <w:r w:rsidR="00223DCB" w:rsidRPr="00223DCB">
        <w:rPr>
          <w:rFonts w:ascii="Book Antiqua" w:eastAsia="함초롬바탕" w:hAnsi="Book Antiqua" w:cs="함초롬바탕"/>
          <w:i/>
        </w:rPr>
        <w:t>HIGH_AGE</w:t>
      </w:r>
      <w:r w:rsidR="00223DCB">
        <w:rPr>
          <w:rFonts w:ascii="함초롬바탕" w:eastAsia="함초롬바탕" w:hAnsi="함초롬바탕" w:cs="함초롬바탕" w:hint="eastAsia"/>
        </w:rPr>
        <w:t>에서 유의적인 양 (+)의 값을,</w:t>
      </w:r>
      <w:r w:rsidR="00A23045">
        <w:rPr>
          <w:rFonts w:ascii="함초롬바탕" w:eastAsia="함초롬바탕" w:hAnsi="함초롬바탕" w:cs="함초롬바탕" w:hint="eastAsia"/>
        </w:rPr>
        <w:t xml:space="preserve"> </w:t>
      </w:r>
      <w:r w:rsidR="00A23045">
        <w:rPr>
          <w:rFonts w:ascii="함초롬바탕" w:eastAsia="함초롬바탕" w:hAnsi="함초롬바탕" w:cs="함초롬바탕"/>
        </w:rPr>
        <w:t>그리고</w:t>
      </w:r>
      <w:r w:rsidR="00A23045">
        <w:rPr>
          <w:rFonts w:ascii="함초롬바탕" w:eastAsia="함초롬바탕" w:hAnsi="함초롬바탕" w:cs="함초롬바탕" w:hint="eastAsia"/>
        </w:rPr>
        <w:t xml:space="preserve"> (Panel B)</w:t>
      </w:r>
      <w:r w:rsidR="00A23045">
        <w:rPr>
          <w:rFonts w:ascii="함초롬바탕" w:eastAsia="함초롬바탕" w:hAnsi="함초롬바탕" w:cs="함초롬바탕"/>
        </w:rPr>
        <w:t>의</w:t>
      </w:r>
      <w:r w:rsidR="00A23045">
        <w:rPr>
          <w:rFonts w:ascii="함초롬바탕" w:eastAsia="함초롬바탕" w:hAnsi="함초롬바탕" w:cs="함초롬바탕" w:hint="eastAsia"/>
        </w:rPr>
        <w:t xml:space="preserve"> </w:t>
      </w:r>
      <w:r w:rsidR="00A23045" w:rsidRPr="00A23045">
        <w:rPr>
          <w:rFonts w:ascii="Book Antiqua" w:eastAsia="함초롬바탕" w:hAnsi="Book Antiqua" w:cs="함초롬바탕"/>
          <w:i/>
        </w:rPr>
        <w:t>POWER</w:t>
      </w:r>
      <w:r w:rsidR="00A23045">
        <w:rPr>
          <w:rFonts w:ascii="함초롬바탕" w:eastAsia="함초롬바탕" w:hAnsi="함초롬바탕" w:cs="함초롬바탕" w:hint="eastAsia"/>
        </w:rPr>
        <w:t xml:space="preserve">에서 </w:t>
      </w:r>
      <w:r w:rsidR="00A23045" w:rsidRPr="00A23045">
        <w:rPr>
          <w:rFonts w:ascii="Book Antiqua" w:eastAsia="함초롬바탕" w:hAnsi="Book Antiqua" w:cs="함초롬바탕"/>
          <w:i/>
        </w:rPr>
        <w:t>HIGH_AGE</w:t>
      </w:r>
      <w:r w:rsidR="00A23045">
        <w:rPr>
          <w:rFonts w:ascii="함초롬바탕" w:eastAsia="함초롬바탕" w:hAnsi="함초롬바탕" w:cs="함초롬바탕" w:hint="eastAsia"/>
        </w:rPr>
        <w:t>일 때 회귀계수 값이 유의적인 양 (+)의 값을</w:t>
      </w:r>
      <w:r w:rsidR="00223DCB">
        <w:rPr>
          <w:rFonts w:ascii="함초롬바탕" w:eastAsia="함초롬바탕" w:hAnsi="함초롬바탕" w:cs="함초롬바탕" w:hint="eastAsia"/>
        </w:rPr>
        <w:t xml:space="preserve"> 가진 반면, </w:t>
      </w:r>
      <w:r w:rsidR="00223DCB" w:rsidRPr="00223DCB">
        <w:rPr>
          <w:rFonts w:ascii="Book Antiqua" w:eastAsia="함초롬바탕" w:hAnsi="Book Antiqua" w:cs="함초롬바탕"/>
          <w:i/>
        </w:rPr>
        <w:t>LOW_AGE</w:t>
      </w:r>
      <w:r w:rsidR="00223DCB">
        <w:rPr>
          <w:rFonts w:ascii="함초롬바탕" w:eastAsia="함초롬바탕" w:hAnsi="함초롬바탕" w:cs="함초롬바탕" w:hint="eastAsia"/>
        </w:rPr>
        <w:t>일 때는 유의적인 음 (-)의 값을</w:t>
      </w:r>
      <w:r w:rsidR="00A23045">
        <w:rPr>
          <w:rFonts w:ascii="함초롬바탕" w:eastAsia="함초롬바탕" w:hAnsi="함초롬바탕" w:cs="함초롬바탕" w:hint="eastAsia"/>
        </w:rPr>
        <w:t xml:space="preserve"> 가지는 것으로 나타났는데 </w:t>
      </w:r>
      <w:r w:rsidR="00A51DCE">
        <w:rPr>
          <w:rFonts w:ascii="함초롬바탕" w:eastAsia="함초롬바탕" w:hAnsi="함초롬바탕" w:cs="함초롬바탕" w:hint="eastAsia"/>
        </w:rPr>
        <w:t xml:space="preserve">비록 </w:t>
      </w:r>
      <w:r w:rsidR="00A23045">
        <w:rPr>
          <w:rFonts w:ascii="함초롬바탕" w:eastAsia="함초롬바탕" w:hAnsi="함초롬바탕" w:cs="함초롬바탕" w:hint="eastAsia"/>
        </w:rPr>
        <w:t>제한적이지만 기업 업력이 길어 정보비대칭이 상대적으로 적은 기업에서 지배주주의 영향력 및 소유집중도가 높은 기업일수록 투자가 기업가치에 미치는 영향이 유의적으로 높</w:t>
      </w:r>
      <w:r w:rsidR="00223DCB">
        <w:rPr>
          <w:rFonts w:ascii="함초롬바탕" w:eastAsia="함초롬바탕" w:hAnsi="함초롬바탕" w:cs="함초롬바탕" w:hint="eastAsia"/>
        </w:rPr>
        <w:t>았다.</w:t>
      </w:r>
      <w:r w:rsidR="00A23045">
        <w:rPr>
          <w:rFonts w:ascii="함초롬바탕" w:eastAsia="함초롬바탕" w:hAnsi="함초롬바탕" w:cs="함초롬바탕" w:hint="eastAsia"/>
        </w:rPr>
        <w:t xml:space="preserve"> </w:t>
      </w:r>
      <w:r w:rsidR="00223DCB">
        <w:rPr>
          <w:rFonts w:ascii="함초롬바탕" w:eastAsia="함초롬바탕" w:hAnsi="함초롬바탕" w:cs="함초롬바탕" w:hint="eastAsia"/>
        </w:rPr>
        <w:t xml:space="preserve">이는 </w:t>
      </w:r>
      <w:r w:rsidR="001D533D">
        <w:rPr>
          <w:rFonts w:ascii="함초롬바탕" w:eastAsia="함초롬바탕" w:hAnsi="함초롬바탕" w:cs="함초롬바탕" w:hint="eastAsia"/>
        </w:rPr>
        <w:t xml:space="preserve">지배주주가 상대적으로 높은 영향력을 이용해 소액주주들의 이익을 침해하는 투자의사결정을 할 수 있지만 시장에 잘 알려진 기업일 경우 해당 지배주주의 의사결정을 시장에서 더욱 잘 견제하게 되어 기업가치를 증가시킬 수 있도록 상대적으로 </w:t>
      </w:r>
      <w:r w:rsidR="00A23045">
        <w:rPr>
          <w:rFonts w:ascii="함초롬바탕" w:eastAsia="함초롬바탕" w:hAnsi="함초롬바탕" w:cs="함초롬바탕" w:hint="eastAsia"/>
        </w:rPr>
        <w:t xml:space="preserve">효율적인 투자를 유발한다는 것을 의미한다 하겠다. </w:t>
      </w:r>
    </w:p>
    <w:p w:rsidR="00CF1BBF" w:rsidRPr="005D0AD8" w:rsidRDefault="009E5923"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종합적으로, &lt;표 7&gt;과 &lt;표 8&gt;의 분석 결과를 바탕으로 볼 때, 지배주주 특성이 투자가치에 미치는 </w:t>
      </w:r>
      <w:r w:rsidR="00515CB9">
        <w:rPr>
          <w:rFonts w:ascii="함초롬바탕" w:eastAsia="함초롬바탕" w:hAnsi="함초롬바탕" w:cs="함초롬바탕" w:hint="eastAsia"/>
        </w:rPr>
        <w:t xml:space="preserve">전반적인 </w:t>
      </w:r>
      <w:r>
        <w:rPr>
          <w:rFonts w:ascii="함초롬바탕" w:eastAsia="함초롬바탕" w:hAnsi="함초롬바탕" w:cs="함초롬바탕" w:hint="eastAsia"/>
        </w:rPr>
        <w:t xml:space="preserve">영향은 상대적으로 미약한 것으로 나타났다. 이와 같은 결과는 투자 수준이나 투자 변화분을 고려한 모든 분석에서 일관되게 나타나는 것을 확인할 수 있었다. 다만, 기업의 특성을 고려한 경우, 기업 업력이 길어 상대적으로 정보비대칭성이 적을수록 지배주주 지분율 및 영향력 증대가 투자 효율성을 높일 수 있다는 가능성을 확인할 수 있어 기존의 대리인 이론에서의 </w:t>
      </w:r>
      <w:r w:rsidR="00A5579F">
        <w:rPr>
          <w:rFonts w:ascii="함초롬바탕" w:eastAsia="함초롬바탕" w:hAnsi="함초롬바탕" w:cs="함초롬바탕" w:hint="eastAsia"/>
        </w:rPr>
        <w:t xml:space="preserve">주장을 </w:t>
      </w:r>
      <w:r w:rsidR="00CE1DFF">
        <w:rPr>
          <w:rFonts w:ascii="함초롬바탕" w:eastAsia="함초롬바탕" w:hAnsi="함초롬바탕" w:cs="함초롬바탕" w:hint="eastAsia"/>
        </w:rPr>
        <w:t xml:space="preserve">제한적으로 </w:t>
      </w:r>
      <w:r w:rsidR="00A5579F">
        <w:rPr>
          <w:rFonts w:ascii="함초롬바탕" w:eastAsia="함초롬바탕" w:hAnsi="함초롬바탕" w:cs="함초롬바탕" w:hint="eastAsia"/>
        </w:rPr>
        <w:t>지지하는 결과를 얻을 수 있었다</w:t>
      </w:r>
      <w:r>
        <w:rPr>
          <w:rFonts w:ascii="함초롬바탕" w:eastAsia="함초롬바탕" w:hAnsi="함초롬바탕" w:cs="함초롬바탕" w:hint="eastAsia"/>
        </w:rPr>
        <w:t xml:space="preserve">. </w:t>
      </w:r>
    </w:p>
    <w:p w:rsidR="00CF1BBF" w:rsidRDefault="00CF1BBF" w:rsidP="00D35788">
      <w:pPr>
        <w:ind w:firstLineChars="200" w:firstLine="388"/>
        <w:rPr>
          <w:rFonts w:ascii="함초롬바탕" w:eastAsia="함초롬바탕" w:hAnsi="함초롬바탕" w:cs="함초롬바탕"/>
        </w:rPr>
      </w:pPr>
    </w:p>
    <w:p w:rsidR="00CF1BBF" w:rsidRPr="000222DC" w:rsidRDefault="00CF1BBF" w:rsidP="00CF1BBF">
      <w:pPr>
        <w:rPr>
          <w:rFonts w:ascii="함초롬바탕" w:eastAsia="함초롬바탕" w:hAnsi="함초롬바탕" w:cs="함초롬바탕"/>
          <w:sz w:val="26"/>
          <w:szCs w:val="26"/>
        </w:rPr>
      </w:pPr>
      <w:r>
        <w:rPr>
          <w:rFonts w:ascii="함초롬바탕" w:eastAsia="함초롬바탕" w:hAnsi="함초롬바탕" w:cs="함초롬바탕" w:hint="eastAsia"/>
          <w:sz w:val="26"/>
          <w:szCs w:val="26"/>
        </w:rPr>
        <w:lastRenderedPageBreak/>
        <w:t>3.</w:t>
      </w:r>
      <w:r>
        <w:rPr>
          <w:rFonts w:ascii="함초롬바탕" w:eastAsia="함초롬바탕" w:hAnsi="함초롬바탕" w:cs="함초롬바탕" w:hint="eastAsia"/>
          <w:sz w:val="26"/>
          <w:szCs w:val="26"/>
        </w:rPr>
        <w:tab/>
        <w:t>배당</w:t>
      </w:r>
      <w:r w:rsidR="00F6116C">
        <w:rPr>
          <w:rFonts w:ascii="함초롬바탕" w:eastAsia="함초롬바탕" w:hAnsi="함초롬바탕" w:cs="함초롬바탕" w:hint="eastAsia"/>
          <w:sz w:val="26"/>
          <w:szCs w:val="26"/>
        </w:rPr>
        <w:t>가치</w:t>
      </w:r>
      <w:r>
        <w:rPr>
          <w:rFonts w:ascii="함초롬바탕" w:eastAsia="함초롬바탕" w:hAnsi="함초롬바탕" w:cs="함초롬바탕" w:hint="eastAsia"/>
          <w:sz w:val="26"/>
          <w:szCs w:val="26"/>
        </w:rPr>
        <w:t>에 미치는 영향</w:t>
      </w:r>
    </w:p>
    <w:p w:rsidR="00CF1BBF" w:rsidRDefault="00CF1BBF" w:rsidP="00D35788">
      <w:pPr>
        <w:ind w:firstLineChars="200" w:firstLine="388"/>
        <w:rPr>
          <w:rFonts w:ascii="함초롬바탕" w:eastAsia="함초롬바탕" w:hAnsi="함초롬바탕" w:cs="함초롬바탕"/>
        </w:rPr>
      </w:pPr>
    </w:p>
    <w:p w:rsidR="00CF1BBF" w:rsidRDefault="00C42B17"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Thomsen (2005)</w:t>
      </w:r>
      <w:r>
        <w:rPr>
          <w:rFonts w:ascii="함초롬바탕" w:eastAsia="함초롬바탕" w:hAnsi="함초롬바탕" w:cs="함초롬바탕"/>
        </w:rPr>
        <w:t>은</w:t>
      </w:r>
      <w:r>
        <w:rPr>
          <w:rFonts w:ascii="함초롬바탕" w:eastAsia="함초롬바탕" w:hAnsi="함초롬바탕" w:cs="함초롬바탕" w:hint="eastAsia"/>
        </w:rPr>
        <w:t xml:space="preserve"> 유럽과 미국 기업</w:t>
      </w:r>
      <w:r>
        <w:rPr>
          <w:rFonts w:ascii="함초롬바탕" w:eastAsia="함초롬바탕" w:hAnsi="함초롬바탕" w:cs="함초롬바탕"/>
        </w:rPr>
        <w:t>을</w:t>
      </w:r>
      <w:r>
        <w:rPr>
          <w:rFonts w:ascii="함초롬바탕" w:eastAsia="함초롬바탕" w:hAnsi="함초롬바탕" w:cs="함초롬바탕" w:hint="eastAsia"/>
        </w:rPr>
        <w:t xml:space="preserve"> 대상으로 대주주지분이 증가할수록 배당 규모는 유의적으로 감소하여 소액주주들의 이익을 침해할 수 있다고 주장하였다. 반면, 김명애  (2011)는 기업이 처한 상황에 따라 지배주주가 배당의사결정에 미치는 영향이 달라진다는 실증분석 결과를 제시하고 있다. 결국 하지만 이들 연구는 단순히 배당규모만을 고려하고 있기 때문에 실제 이들 배당이 기업가치에 어떤 영향을 미치는지는 분석할 수 없다는 한계를 가진다. </w:t>
      </w:r>
    </w:p>
    <w:p w:rsidR="00C42B17" w:rsidRDefault="00C42B17" w:rsidP="00C42B17">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이에 대해 본 연구에서는 대리인 이론에서의 주장대로 지배주주 지분율이 증가함에 따라 지배주주가 소액주주들의 이익을 침해할 경우 배당이 기업가치에 미치는 영향이 유의적으로 낮아지는지 살펴보기 위해 앞의 보유현금</w:t>
      </w:r>
      <w:r w:rsidR="00DF33BE">
        <w:rPr>
          <w:rFonts w:ascii="함초롬바탕" w:eastAsia="함초롬바탕" w:hAnsi="함초롬바탕" w:cs="함초롬바탕" w:hint="eastAsia"/>
        </w:rPr>
        <w:t>가치</w:t>
      </w:r>
      <w:r>
        <w:rPr>
          <w:rFonts w:ascii="함초롬바탕" w:eastAsia="함초롬바탕" w:hAnsi="함초롬바탕" w:cs="함초롬바탕" w:hint="eastAsia"/>
        </w:rPr>
        <w:t xml:space="preserve"> 및 투자</w:t>
      </w:r>
      <w:r w:rsidR="00DF33BE">
        <w:rPr>
          <w:rFonts w:ascii="함초롬바탕" w:eastAsia="함초롬바탕" w:hAnsi="함초롬바탕" w:cs="함초롬바탕" w:hint="eastAsia"/>
        </w:rPr>
        <w:t>가치</w:t>
      </w:r>
      <w:r>
        <w:rPr>
          <w:rFonts w:ascii="함초롬바탕" w:eastAsia="함초롬바탕" w:hAnsi="함초롬바탕" w:cs="함초롬바탕" w:hint="eastAsia"/>
        </w:rPr>
        <w:t xml:space="preserve"> 분석 방법과 동일한 방법으로 배당의 가치를 살펴보았으며 </w:t>
      </w:r>
      <w:r w:rsidR="00DF33BE">
        <w:rPr>
          <w:rFonts w:ascii="함초롬바탕" w:eastAsia="함초롬바탕" w:hAnsi="함초롬바탕" w:cs="함초롬바탕" w:hint="eastAsia"/>
        </w:rPr>
        <w:t>해당결과를</w:t>
      </w:r>
      <w:r>
        <w:rPr>
          <w:rFonts w:ascii="함초롬바탕" w:eastAsia="함초롬바탕" w:hAnsi="함초롬바탕" w:cs="함초롬바탕" w:hint="eastAsia"/>
        </w:rPr>
        <w:t xml:space="preserve"> &lt;표 9&gt;와 &lt;표 10&gt;에 각각 정리하였다. &lt;표 9&gt;는 보유현금</w:t>
      </w:r>
      <w:r w:rsidR="00DF33BE">
        <w:rPr>
          <w:rFonts w:ascii="함초롬바탕" w:eastAsia="함초롬바탕" w:hAnsi="함초롬바탕" w:cs="함초롬바탕" w:hint="eastAsia"/>
        </w:rPr>
        <w:t>가치를</w:t>
      </w:r>
      <w:r>
        <w:rPr>
          <w:rFonts w:ascii="함초롬바탕" w:eastAsia="함초롬바탕" w:hAnsi="함초롬바탕" w:cs="함초롬바탕" w:hint="eastAsia"/>
        </w:rPr>
        <w:t xml:space="preserve"> 분석한 &lt;표 5&gt; 및 투자</w:t>
      </w:r>
      <w:r w:rsidR="00DF33BE">
        <w:rPr>
          <w:rFonts w:ascii="함초롬바탕" w:eastAsia="함초롬바탕" w:hAnsi="함초롬바탕" w:cs="함초롬바탕" w:hint="eastAsia"/>
        </w:rPr>
        <w:t>가치</w:t>
      </w:r>
      <w:r>
        <w:rPr>
          <w:rFonts w:ascii="함초롬바탕" w:eastAsia="함초롬바탕" w:hAnsi="함초롬바탕" w:cs="함초롬바탕" w:hint="eastAsia"/>
        </w:rPr>
        <w:t xml:space="preserve">를 분석한 &lt;표 7&gt;과 동일하게 </w:t>
      </w:r>
      <w:r w:rsidR="00DF33BE">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특성에 따라 배당가치가 전반적으로 유의적인 차이가 나타나는지 분석한 것이며 &lt;표</w:t>
      </w:r>
      <w:r w:rsidR="00FA7B25">
        <w:rPr>
          <w:rFonts w:ascii="함초롬바탕" w:eastAsia="함초롬바탕" w:hAnsi="함초롬바탕" w:cs="함초롬바탕" w:hint="eastAsia"/>
        </w:rPr>
        <w:t xml:space="preserve"> 10</w:t>
      </w:r>
      <w:r>
        <w:rPr>
          <w:rFonts w:ascii="함초롬바탕" w:eastAsia="함초롬바탕" w:hAnsi="함초롬바탕" w:cs="함초롬바탕" w:hint="eastAsia"/>
        </w:rPr>
        <w:t xml:space="preserve">&gt;은 </w:t>
      </w:r>
      <w:r w:rsidR="00FA7B25">
        <w:rPr>
          <w:rFonts w:ascii="함초롬바탕" w:eastAsia="함초롬바탕" w:hAnsi="함초롬바탕" w:cs="함초롬바탕" w:hint="eastAsia"/>
        </w:rPr>
        <w:t xml:space="preserve">추가적으로 </w:t>
      </w:r>
      <w:r>
        <w:rPr>
          <w:rFonts w:ascii="함초롬바탕" w:eastAsia="함초롬바탕" w:hAnsi="함초롬바탕" w:cs="함초롬바탕" w:hint="eastAsia"/>
        </w:rPr>
        <w:t xml:space="preserve">기업 특성별로 배당가치가 달라지는지 </w:t>
      </w:r>
      <w:r w:rsidR="00FA7B25">
        <w:rPr>
          <w:rFonts w:ascii="함초롬바탕" w:eastAsia="함초롬바탕" w:hAnsi="함초롬바탕" w:cs="함초롬바탕" w:hint="eastAsia"/>
        </w:rPr>
        <w:t xml:space="preserve">앞의 &lt;표 6&gt; 및 &lt;표 8&gt;과 유사하게 </w:t>
      </w:r>
      <w:r>
        <w:rPr>
          <w:rFonts w:ascii="함초롬바탕" w:eastAsia="함초롬바탕" w:hAnsi="함초롬바탕" w:cs="함초롬바탕" w:hint="eastAsia"/>
        </w:rPr>
        <w:t xml:space="preserve">살펴본 결과이다. </w:t>
      </w:r>
    </w:p>
    <w:p w:rsidR="00FA7B25" w:rsidRDefault="00FA7B25" w:rsidP="00C42B17">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분석 결과, </w:t>
      </w:r>
      <w:r w:rsidR="00074878">
        <w:rPr>
          <w:rFonts w:ascii="함초롬바탕" w:eastAsia="함초롬바탕" w:hAnsi="함초롬바탕" w:cs="함초롬바탕" w:hint="eastAsia"/>
        </w:rPr>
        <w:t>지배주주</w:t>
      </w:r>
      <w:r>
        <w:rPr>
          <w:rFonts w:ascii="함초롬바탕" w:eastAsia="함초롬바탕" w:hAnsi="함초롬바탕" w:cs="함초롬바탕" w:hint="eastAsia"/>
        </w:rPr>
        <w:t>의 전반적인 영향을 분석한 &lt;표 9&gt;의 경우 배당 수준 (Panel A) 및 배당 변화분 (Panel B)을 고려한 모든 모형에서 배당이 기업가치에 미치는 영향인 배당</w:t>
      </w:r>
      <w:r w:rsidR="007725A2">
        <w:rPr>
          <w:rFonts w:ascii="함초롬바탕" w:eastAsia="함초롬바탕" w:hAnsi="함초롬바탕" w:cs="함초롬바탕" w:hint="eastAsia"/>
        </w:rPr>
        <w:t xml:space="preserve">의 </w:t>
      </w:r>
      <w:r>
        <w:rPr>
          <w:rFonts w:ascii="함초롬바탕" w:eastAsia="함초롬바탕" w:hAnsi="함초롬바탕" w:cs="함초롬바탕" w:hint="eastAsia"/>
        </w:rPr>
        <w:t>가치</w:t>
      </w:r>
      <w:r w:rsidR="007725A2">
        <w:rPr>
          <w:rFonts w:ascii="함초롬바탕" w:eastAsia="함초롬바탕" w:hAnsi="함초롬바탕" w:cs="함초롬바탕" w:hint="eastAsia"/>
        </w:rPr>
        <w:t xml:space="preserve"> (dividend value)</w:t>
      </w:r>
      <w:r>
        <w:rPr>
          <w:rFonts w:ascii="함초롬바탕" w:eastAsia="함초롬바탕" w:hAnsi="함초롬바탕" w:cs="함초롬바탕" w:hint="eastAsia"/>
        </w:rPr>
        <w:t xml:space="preserve">가 지배주주 특성 변수에 따라 유의적인 차이를 나타난다는 직접적인 증거를 찾을 수 없다. </w:t>
      </w:r>
      <w:r w:rsidR="0042151D">
        <w:rPr>
          <w:rFonts w:ascii="함초롬바탕" w:eastAsia="함초롬바탕" w:hAnsi="함초롬바탕" w:cs="함초롬바탕"/>
        </w:rPr>
        <w:t>특히</w:t>
      </w:r>
      <w:r w:rsidR="0042151D">
        <w:rPr>
          <w:rFonts w:ascii="함초롬바탕" w:eastAsia="함초롬바탕" w:hAnsi="함초롬바탕" w:cs="함초롬바탕" w:hint="eastAsia"/>
        </w:rPr>
        <w:t>, (Panel A)의 모형 (1) ~ (4)</w:t>
      </w:r>
      <w:r w:rsidR="0042151D">
        <w:rPr>
          <w:rFonts w:ascii="함초롬바탕" w:eastAsia="함초롬바탕" w:hAnsi="함초롬바탕" w:cs="함초롬바탕"/>
        </w:rPr>
        <w:t>는</w:t>
      </w:r>
      <w:r w:rsidR="0042151D">
        <w:rPr>
          <w:rFonts w:ascii="함초롬바탕" w:eastAsia="함초롬바탕" w:hAnsi="함초롬바탕" w:cs="함초롬바탕" w:hint="eastAsia"/>
        </w:rPr>
        <w:t xml:space="preserve"> 부호도 양 (+)의 값을 가지는 것으로 나타나 대리인 이론에서의 주장과 일치하지 않는 것으로 나타났는데 이와 같은 결과는 연도 더미 및 산업 더미를 고려한 모든 모형에서 동일하게 나타나 지배주주 지분율이 증가할수록 배당 규모가 감소하여 소액주주의 이익을 침해하여 배당이 기업가치에 미치는 영향에 부정적인 영향을 미친다는 대리인 이론을 지지하는 실증적 근거를 확인할 수 없었다. </w:t>
      </w:r>
    </w:p>
    <w:p w:rsidR="0042151D" w:rsidRDefault="000C39C1" w:rsidP="00C42B17">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한편, 기업의 특성을 잉여현금흐름 (</w:t>
      </w:r>
      <w:r w:rsidRPr="000C39C1">
        <w:rPr>
          <w:rFonts w:ascii="Book Antiqua" w:eastAsia="함초롬바탕" w:hAnsi="Book Antiqua" w:cs="함초롬바탕"/>
          <w:i/>
        </w:rPr>
        <w:t>FCF</w:t>
      </w:r>
      <w:r>
        <w:rPr>
          <w:rFonts w:ascii="함초롬바탕" w:eastAsia="함초롬바탕" w:hAnsi="함초롬바탕" w:cs="함초롬바탕" w:hint="eastAsia"/>
        </w:rPr>
        <w:t>) 및 기업 업력 (</w:t>
      </w:r>
      <w:r w:rsidRPr="000C39C1">
        <w:rPr>
          <w:rFonts w:ascii="Book Antiqua" w:eastAsia="함초롬바탕" w:hAnsi="Book Antiqua" w:cs="함초롬바탕"/>
          <w:i/>
        </w:rPr>
        <w:t>AGE</w:t>
      </w:r>
      <w:r>
        <w:rPr>
          <w:rFonts w:ascii="함초롬바탕" w:eastAsia="함초롬바탕" w:hAnsi="함초롬바탕" w:cs="함초롬바탕" w:hint="eastAsia"/>
        </w:rPr>
        <w:t>)을 통한 정보비대칭 정도로 구분하여 추가적으로 살펴본 &lt;표 10&gt;의 결과를 살펴보면, 모든 모형에서 배당과 소유구조 관련 변수와의 교차항 (</w:t>
      </w:r>
      <w:r w:rsidRPr="00885C9A">
        <w:rPr>
          <w:rFonts w:ascii="Book Antiqua" w:eastAsia="함초롬바탕" w:hAnsi="Book Antiqua" w:cs="함초롬바탕"/>
          <w:i/>
        </w:rPr>
        <w:t>D</w:t>
      </w:r>
      <w:r>
        <w:rPr>
          <w:rFonts w:ascii="굴림" w:eastAsia="굴림" w:hAnsi="굴림" w:cs="함초롬바탕" w:hint="eastAsia"/>
        </w:rPr>
        <w:t>ⅹ</w:t>
      </w:r>
      <w:r w:rsidRPr="00885C9A">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w:t>
      </w:r>
      <w:r>
        <w:rPr>
          <w:rFonts w:ascii="굴림" w:eastAsia="굴림" w:hAnsi="굴림" w:cs="함초롬바탕" w:hint="eastAsia"/>
        </w:rPr>
        <w:t>ⅹ</w:t>
      </w:r>
      <w:r w:rsidRPr="00885C9A">
        <w:rPr>
          <w:rFonts w:ascii="Book Antiqua" w:eastAsia="함초롬바탕" w:hAnsi="Book Antiqua" w:cs="함초롬바탕"/>
          <w:i/>
        </w:rPr>
        <w:t>HIGH_OWNdif</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w:t>
      </w:r>
      <w:r>
        <w:rPr>
          <w:rFonts w:ascii="굴림" w:eastAsia="굴림" w:hAnsi="굴림" w:cs="함초롬바탕" w:hint="eastAsia"/>
        </w:rPr>
        <w:t>ⅹ</w:t>
      </w:r>
      <w:r w:rsidRPr="00885C9A">
        <w:rPr>
          <w:rFonts w:ascii="Book Antiqua" w:eastAsia="함초롬바탕" w:hAnsi="Book Antiqua" w:cs="함초롬바탕"/>
          <w:i/>
        </w:rPr>
        <w:t>HIGH_POWER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w:t>
      </w:r>
      <w:r>
        <w:rPr>
          <w:rFonts w:ascii="굴림" w:eastAsia="굴림" w:hAnsi="굴림" w:cs="함초롬바탕" w:hint="eastAsia"/>
        </w:rPr>
        <w:t>ⅹ</w:t>
      </w:r>
      <w:r w:rsidRPr="00885C9A">
        <w:rPr>
          <w:rFonts w:ascii="Book Antiqua" w:eastAsia="함초롬바탕" w:hAnsi="Book Antiqua" w:cs="함초롬바탕"/>
          <w:i/>
        </w:rPr>
        <w:t>HIGH_OC5</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dD</w:t>
      </w:r>
      <w:r>
        <w:rPr>
          <w:rFonts w:ascii="굴림" w:eastAsia="굴림" w:hAnsi="굴림" w:cs="함초롬바탕" w:hint="eastAsia"/>
        </w:rPr>
        <w:t>ⅹ</w:t>
      </w:r>
      <w:r w:rsidRPr="00885C9A">
        <w:rPr>
          <w:rFonts w:ascii="Book Antiqua" w:eastAsia="함초롬바탕" w:hAnsi="Book Antiqua" w:cs="함초롬바탕"/>
          <w:i/>
        </w:rPr>
        <w:t>HIGH_CtrlOwner</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dD</w:t>
      </w:r>
      <w:r>
        <w:rPr>
          <w:rFonts w:ascii="굴림" w:eastAsia="굴림" w:hAnsi="굴림" w:cs="함초롬바탕" w:hint="eastAsia"/>
        </w:rPr>
        <w:t>ⅹ</w:t>
      </w:r>
      <w:r w:rsidRPr="00885C9A">
        <w:rPr>
          <w:rFonts w:ascii="Book Antiqua" w:eastAsia="함초롬바탕" w:hAnsi="Book Antiqua" w:cs="함초롬바탕"/>
          <w:i/>
        </w:rPr>
        <w:lastRenderedPageBreak/>
        <w:t>HIGH_OWNdif</w:t>
      </w:r>
      <w:r>
        <w:rPr>
          <w:rFonts w:ascii="함초롬바탕" w:eastAsia="함초롬바탕" w:hAnsi="함초롬바탕" w:cs="함초롬바탕" w:hint="eastAsia"/>
        </w:rPr>
        <w:t xml:space="preserve">, </w:t>
      </w:r>
      <w:r w:rsidRPr="00885C9A">
        <w:rPr>
          <w:rFonts w:ascii="Book Antiqua" w:eastAsia="함초롬바탕" w:hAnsi="Book Antiqua" w:cs="함초롬바탕"/>
          <w:i/>
        </w:rPr>
        <w:t>dD</w:t>
      </w:r>
      <w:r>
        <w:rPr>
          <w:rFonts w:ascii="굴림" w:eastAsia="굴림" w:hAnsi="굴림" w:cs="함초롬바탕" w:hint="eastAsia"/>
        </w:rPr>
        <w:t>ⅹ</w:t>
      </w:r>
      <w:r w:rsidRPr="00885C9A">
        <w:rPr>
          <w:rFonts w:ascii="Book Antiqua" w:eastAsia="함초롬바탕" w:hAnsi="Book Antiqua" w:cs="함초롬바탕"/>
          <w:i/>
        </w:rPr>
        <w:t>HIGH_POWER</w:t>
      </w:r>
      <w:r>
        <w:rPr>
          <w:rFonts w:ascii="함초롬바탕" w:eastAsia="함초롬바탕" w:hAnsi="함초롬바탕" w:cs="함초롬바탕" w:hint="eastAsia"/>
        </w:rPr>
        <w:t xml:space="preserve">)이 유의적이지 않을 뿐만 아니라 부호도 일관되지 않아 &lt;표 9&gt;의 연구결과와 동일하게 지배주주가 배당가치에 부정적인 영향을 미친다는 증거를 찾을 수 없었으며 관련 결과는 기업 특성에 따라서도 유의적으로 차이가 나지 않는다는 것을 확인할 수 있었다. </w:t>
      </w:r>
    </w:p>
    <w:p w:rsidR="00E00F02" w:rsidRPr="0042151D" w:rsidRDefault="00E00F02" w:rsidP="00C42B17">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결국, 배당이 기업가치에 미치는 영향에 대해 지배주주의 영향력을 살펴본 결과, 지배주주가 배당가치에 부정적인 영향을 미친다는 직접적인 증거를 확인할 수 없었다. 이는 기존의 대리인 이론에서의 주장과는 일치하지 않는 결과인데 본 연구에서는 해당 효과를 세부적으로 구분하기 위해 표본을 잉여현금흐름 및 정보비대칭 정도를 고려하여 분석하였지만 유의적인 지배주주의 영향력을 확인할 수 없</w:t>
      </w:r>
      <w:r w:rsidR="00784E98">
        <w:rPr>
          <w:rFonts w:ascii="함초롬바탕" w:eastAsia="함초롬바탕" w:hAnsi="함초롬바탕" w:cs="함초롬바탕" w:hint="eastAsia"/>
        </w:rPr>
        <w:t xml:space="preserve">어 대리인 이론에서의 주장을 지지하는 결과를 </w:t>
      </w:r>
      <w:r w:rsidR="00074878">
        <w:rPr>
          <w:rFonts w:ascii="함초롬바탕" w:eastAsia="함초롬바탕" w:hAnsi="함초롬바탕" w:cs="함초롬바탕" w:hint="eastAsia"/>
        </w:rPr>
        <w:t>확인하지 못하였다.</w:t>
      </w:r>
    </w:p>
    <w:p w:rsidR="00CF1BBF" w:rsidRDefault="00CF1BBF" w:rsidP="00D35788">
      <w:pPr>
        <w:ind w:firstLineChars="200" w:firstLine="388"/>
        <w:rPr>
          <w:rFonts w:ascii="함초롬바탕" w:eastAsia="함초롬바탕" w:hAnsi="함초롬바탕" w:cs="함초롬바탕"/>
        </w:rPr>
      </w:pPr>
    </w:p>
    <w:p w:rsidR="003B086F" w:rsidRDefault="003B086F" w:rsidP="00D35788">
      <w:pPr>
        <w:ind w:firstLineChars="200" w:firstLine="388"/>
        <w:rPr>
          <w:rFonts w:ascii="함초롬바탕" w:eastAsia="함초롬바탕" w:hAnsi="함초롬바탕" w:cs="함초롬바탕"/>
        </w:rPr>
      </w:pPr>
      <w:r>
        <w:rPr>
          <w:rFonts w:ascii="함초롬바탕" w:eastAsia="함초롬바탕" w:hAnsi="함초롬바탕" w:cs="함초롬바탕" w:hint="eastAsia"/>
        </w:rPr>
        <w:t xml:space="preserve">종합적으로, </w:t>
      </w:r>
      <w:r w:rsidR="00074878">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특성을 고려하여 기업의 보유현금 및 투자, 그리고 배당이 기업가치에 미치는 영향</w:t>
      </w:r>
      <w:r w:rsidR="00074878">
        <w:rPr>
          <w:rFonts w:ascii="함초롬바탕" w:eastAsia="함초롬바탕" w:hAnsi="함초롬바탕" w:cs="함초롬바탕" w:hint="eastAsia"/>
        </w:rPr>
        <w:t>을 살펴본 결과</w:t>
      </w:r>
      <w:r>
        <w:rPr>
          <w:rFonts w:ascii="함초롬바탕" w:eastAsia="함초롬바탕" w:hAnsi="함초롬바탕" w:cs="함초롬바탕" w:hint="eastAsia"/>
        </w:rPr>
        <w:t xml:space="preserve"> </w:t>
      </w:r>
      <w:r w:rsidR="00074878">
        <w:rPr>
          <w:rFonts w:ascii="함초롬바탕" w:eastAsia="함초롬바탕" w:hAnsi="함초롬바탕" w:cs="함초롬바탕" w:hint="eastAsia"/>
        </w:rPr>
        <w:t>지배주주</w:t>
      </w:r>
      <w:r>
        <w:rPr>
          <w:rFonts w:ascii="함초롬바탕" w:eastAsia="함초롬바탕" w:hAnsi="함초롬바탕" w:cs="함초롬바탕" w:hint="eastAsia"/>
        </w:rPr>
        <w:t xml:space="preserve"> 특성에 유의적인 영향을 받는 것을 확인할 수 있었다. 특히, 대리인 이론에서의 주장과 유사하게 보유현금 및 투자는 대리인 문제가 발생할 가능성이 높은 기업</w:t>
      </w:r>
      <w:r w:rsidR="00074878">
        <w:rPr>
          <w:rFonts w:ascii="함초롬바탕" w:eastAsia="함초롬바탕" w:hAnsi="함초롬바탕" w:cs="함초롬바탕" w:hint="eastAsia"/>
        </w:rPr>
        <w:t>인 경우</w:t>
      </w:r>
      <w:r>
        <w:rPr>
          <w:rFonts w:ascii="함초롬바탕" w:eastAsia="함초롬바탕" w:hAnsi="함초롬바탕" w:cs="함초롬바탕" w:hint="eastAsia"/>
        </w:rPr>
        <w:t xml:space="preserve"> 지배주주의 영향력이 커질수록 기업가치에 미치는 영향이 유의적으로 감소하는 것을 나타나 대리인 이론의 주장을 지지하는 결과를 얻을 수 있었다. 다만, 배당이 기업가치에 미치는 영향에 있어서는 대리인 이론의 주장을 지지하는 구체적인 실증결과를 확인할 수 없었다.</w:t>
      </w:r>
      <w:r w:rsidR="005C5F83">
        <w:rPr>
          <w:rStyle w:val="a8"/>
          <w:rFonts w:ascii="함초롬바탕" w:eastAsia="함초롬바탕" w:hAnsi="함초롬바탕" w:cs="함초롬바탕"/>
        </w:rPr>
        <w:footnoteReference w:id="8"/>
      </w:r>
    </w:p>
    <w:p w:rsidR="00CF1BBF" w:rsidRDefault="00CF1BBF" w:rsidP="00D35788">
      <w:pPr>
        <w:ind w:firstLineChars="200" w:firstLine="388"/>
        <w:rPr>
          <w:rFonts w:ascii="함초롬바탕" w:eastAsia="함초롬바탕" w:hAnsi="함초롬바탕" w:cs="함초롬바탕"/>
        </w:rPr>
      </w:pPr>
    </w:p>
    <w:p w:rsidR="00EA0BFE" w:rsidRDefault="00EA0BFE" w:rsidP="00D35788">
      <w:pPr>
        <w:ind w:firstLineChars="200" w:firstLine="388"/>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b/>
          <w:sz w:val="30"/>
        </w:rPr>
      </w:pPr>
      <w:r w:rsidRPr="00EA0BFE">
        <w:rPr>
          <w:rFonts w:ascii="함초롬바탕" w:eastAsia="함초롬바탕" w:hAnsi="함초롬바탕" w:cs="함초롬바탕" w:hint="eastAsia"/>
          <w:b/>
          <w:sz w:val="30"/>
        </w:rPr>
        <w:t xml:space="preserve">V. </w:t>
      </w:r>
      <w:r w:rsidRPr="00EA0BFE">
        <w:rPr>
          <w:rFonts w:ascii="함초롬바탕" w:eastAsia="함초롬바탕" w:hAnsi="함초롬바탕" w:cs="함초롬바탕" w:hint="eastAsia"/>
          <w:b/>
          <w:sz w:val="30"/>
        </w:rPr>
        <w:tab/>
        <w:t>결론</w:t>
      </w:r>
    </w:p>
    <w:p w:rsidR="00EA0BFE" w:rsidRDefault="00EA0BFE" w:rsidP="00D35788">
      <w:pPr>
        <w:ind w:firstLineChars="200" w:firstLine="388"/>
        <w:rPr>
          <w:rFonts w:ascii="함초롬바탕" w:eastAsia="함초롬바탕" w:hAnsi="함초롬바탕" w:cs="함초롬바탕"/>
        </w:rPr>
      </w:pPr>
    </w:p>
    <w:p w:rsidR="008E4972" w:rsidRPr="008E4972" w:rsidRDefault="008E4972" w:rsidP="008E4972">
      <w:pPr>
        <w:ind w:firstLineChars="200" w:firstLine="388"/>
        <w:rPr>
          <w:rFonts w:ascii="함초롬바탕" w:eastAsia="함초롬바탕" w:hAnsi="함초롬바탕" w:cs="함초롬바탕"/>
        </w:rPr>
      </w:pPr>
      <w:r w:rsidRPr="008E4972">
        <w:rPr>
          <w:rFonts w:ascii="함초롬바탕" w:eastAsia="함초롬바탕" w:hAnsi="함초롬바탕" w:cs="함초롬바탕" w:hint="eastAsia"/>
        </w:rPr>
        <w:t>지배주주가</w:t>
      </w:r>
      <w:r w:rsidRPr="008E4972">
        <w:rPr>
          <w:rFonts w:ascii="함초롬바탕" w:eastAsia="함초롬바탕" w:hAnsi="함초롬바탕" w:cs="함초롬바탕"/>
        </w:rPr>
        <w:t xml:space="preserve"> 기업에 미치는 영향은 일반적으로 대리인 이론을 중심으로 설명되고 있다. 지배주주가 존재할 경우 경영자의 사적이익 추구 행위를 감시할 수 있어 경영자와 주주간의 대리인 문제를 완화시키는 긍정적인 측면이 있는 것으로 알려져 있다. 하지만 지나친 지배주주의 영향력</w:t>
      </w:r>
      <w:r w:rsidR="00FA4506">
        <w:rPr>
          <w:rFonts w:ascii="함초롬바탕" w:eastAsia="함초롬바탕" w:hAnsi="함초롬바탕" w:cs="함초롬바탕" w:hint="eastAsia"/>
        </w:rPr>
        <w:t>은</w:t>
      </w:r>
      <w:r w:rsidRPr="008E4972">
        <w:rPr>
          <w:rFonts w:ascii="함초롬바탕" w:eastAsia="함초롬바탕" w:hAnsi="함초롬바탕" w:cs="함초롬바탕"/>
        </w:rPr>
        <w:t xml:space="preserve"> 오히려 지배주주와 소액주주간</w:t>
      </w:r>
      <w:r w:rsidRPr="008E4972">
        <w:rPr>
          <w:rFonts w:ascii="함초롬바탕" w:eastAsia="함초롬바탕" w:hAnsi="함초롬바탕" w:cs="함초롬바탕"/>
        </w:rPr>
        <w:lastRenderedPageBreak/>
        <w:t xml:space="preserve">의 갈등을 야기시켜 또 다른 대리인 문제를 통해 기업에 부정적인 영향을 미치기도 한다. </w:t>
      </w:r>
    </w:p>
    <w:p w:rsidR="008E4972" w:rsidRPr="008E4972" w:rsidRDefault="008E4972" w:rsidP="008E4972">
      <w:pPr>
        <w:ind w:firstLineChars="200" w:firstLine="388"/>
        <w:rPr>
          <w:rFonts w:ascii="함초롬바탕" w:eastAsia="함초롬바탕" w:hAnsi="함초롬바탕" w:cs="함초롬바탕"/>
        </w:rPr>
      </w:pPr>
      <w:r w:rsidRPr="008E4972">
        <w:rPr>
          <w:rFonts w:ascii="함초롬바탕" w:eastAsia="함초롬바탕" w:hAnsi="함초롬바탕" w:cs="함초롬바탕" w:hint="eastAsia"/>
        </w:rPr>
        <w:t>지배주주가</w:t>
      </w:r>
      <w:r w:rsidRPr="008E4972">
        <w:rPr>
          <w:rFonts w:ascii="함초롬바탕" w:eastAsia="함초롬바탕" w:hAnsi="함초롬바탕" w:cs="함초롬바탕"/>
        </w:rPr>
        <w:t xml:space="preserve"> 기업에 미치는 영향에 관한 기존의 연구들은 대부분 보유현금 및 투자의사결정, 그리고 배당 측면에서 살펴보았는데 연구결과들이 대체로 혼재되어 제시되고 있다. 그런데 대부분의 연구들이 보유현금이나 투자, 그리고 배당이 전체 기업에서 차지하는 비중에 중점을 두고 이루어져 실제 이들 변수들이 기업가치에 미친 영향에 대해서는 구체적으로 분석하지 않았다는 한계점을 가지고 있다. 다시 말해, 지배주주 지분율이 높을수록 많은 보유현금 및 투자가 많다는 이유만</w:t>
      </w:r>
      <w:r w:rsidRPr="008E4972">
        <w:rPr>
          <w:rFonts w:ascii="함초롬바탕" w:eastAsia="함초롬바탕" w:hAnsi="함초롬바탕" w:cs="함초롬바탕" w:hint="eastAsia"/>
        </w:rPr>
        <w:t>으로</w:t>
      </w:r>
      <w:r w:rsidRPr="008E4972">
        <w:rPr>
          <w:rFonts w:ascii="함초롬바탕" w:eastAsia="함초롬바탕" w:hAnsi="함초롬바탕" w:cs="함초롬바탕"/>
        </w:rPr>
        <w:t xml:space="preserve"> 지배주주가 대리인 문제를 일으킨다고 주장할 수 없으며 이를 보다 구체적으로 확인하기 위해서 이들 활동이 해당 기업의 가치에 미치는 영향을 살펴볼 필요가 있다. </w:t>
      </w:r>
    </w:p>
    <w:p w:rsidR="00EA0BFE" w:rsidRDefault="008E4972" w:rsidP="002052CC">
      <w:pPr>
        <w:ind w:firstLineChars="200" w:firstLine="388"/>
        <w:rPr>
          <w:rFonts w:ascii="함초롬바탕" w:eastAsia="함초롬바탕" w:hAnsi="함초롬바탕" w:cs="함초롬바탕"/>
        </w:rPr>
      </w:pPr>
      <w:r w:rsidRPr="008E4972">
        <w:rPr>
          <w:rFonts w:ascii="함초롬바탕" w:eastAsia="함초롬바탕" w:hAnsi="함초롬바탕" w:cs="함초롬바탕" w:hint="eastAsia"/>
        </w:rPr>
        <w:t>이와</w:t>
      </w:r>
      <w:r w:rsidRPr="008E4972">
        <w:rPr>
          <w:rFonts w:ascii="함초롬바탕" w:eastAsia="함초롬바탕" w:hAnsi="함초롬바탕" w:cs="함초롬바탕"/>
        </w:rPr>
        <w:t xml:space="preserve"> 같은 이유에서 본 연구는 </w:t>
      </w:r>
      <w:r w:rsidR="002052CC" w:rsidRPr="002052CC">
        <w:rPr>
          <w:rFonts w:ascii="함초롬바탕" w:eastAsia="함초롬바탕" w:hAnsi="함초롬바탕" w:cs="함초롬바탕" w:hint="eastAsia"/>
        </w:rPr>
        <w:t>지배주주</w:t>
      </w:r>
      <w:r w:rsidRPr="008E4972">
        <w:rPr>
          <w:rFonts w:ascii="함초롬바탕" w:eastAsia="함초롬바탕" w:hAnsi="함초롬바탕" w:cs="함초롬바탕"/>
        </w:rPr>
        <w:t>의 특성이 기업의 보유현금 및 투자, 그리고 배당에 미치는 영향을 기업가치 측면을 고려하여 분석하였다. 구체적으로, 본 연구에서는 기존의 대리인 이론에 근거하여 지배주주가 해당 기업의 보유현금을 과다하게 사용할 뿐만 아니라 과잉 투자를 유발하며, 배당지급에 있어 소액주주의 이익을 침해하는 의사결정을 내리는지 Pinkowitz, Stulz, and Williamson (2006)과 Pinkowitz and Williamson (2005)이 사용한 가치회귀모형을 이용하여 분석하였다. 분석 결과, 지배주주 지분율이 높을수록 기업 내 보유현금이 기업가치에 미치는 영향이 유의적으로 낮아 지배주주가 사적 이익을 추구하기 위해 보유현금을 사용한다는 대리인 이론의 주장을 지지하는 결론을 얻을 수 있었다. 특히, 1대 주주의 영향력을 견제</w:t>
      </w:r>
      <w:r w:rsidR="002052CC">
        <w:rPr>
          <w:rFonts w:ascii="함초롬바탕" w:eastAsia="함초롬바탕" w:hAnsi="함초롬바탕" w:cs="함초롬바탕" w:hint="eastAsia"/>
        </w:rPr>
        <w:t>하기</w:t>
      </w:r>
      <w:r w:rsidRPr="008E4972">
        <w:rPr>
          <w:rFonts w:ascii="함초롬바탕" w:eastAsia="함초롬바탕" w:hAnsi="함초롬바탕" w:cs="함초롬바탕"/>
        </w:rPr>
        <w:t xml:space="preserve"> </w:t>
      </w:r>
      <w:r w:rsidR="002052CC">
        <w:rPr>
          <w:rFonts w:ascii="함초롬바탕" w:eastAsia="함초롬바탕" w:hAnsi="함초롬바탕" w:cs="함초롬바탕" w:hint="eastAsia"/>
        </w:rPr>
        <w:t>어려울수록</w:t>
      </w:r>
      <w:r w:rsidRPr="008E4972">
        <w:rPr>
          <w:rFonts w:ascii="함초롬바탕" w:eastAsia="함초롬바탕" w:hAnsi="함초롬바탕" w:cs="함초롬바탕"/>
        </w:rPr>
        <w:t xml:space="preserve"> 기업의 보유현금 가치는 유의적으로 낮게 나타나 앞의 결과를 재확인할 수 있었다. 또한 기업 내 잉여현금흐름이 많거나 정보비대칭 정도가 높을수록 지배주주가 보유현금 가치에 미치는 부정적인 영향력이 더욱 큰 것을 확인할 수 있었다. 하지만 투자와 배당이 기업가치에 미치는 </w:t>
      </w:r>
      <w:r w:rsidR="002052CC">
        <w:rPr>
          <w:rFonts w:ascii="함초롬바탕" w:eastAsia="함초롬바탕" w:hAnsi="함초롬바탕" w:cs="함초롬바탕" w:hint="eastAsia"/>
        </w:rPr>
        <w:t xml:space="preserve">전반적인 </w:t>
      </w:r>
      <w:r w:rsidRPr="008E4972">
        <w:rPr>
          <w:rFonts w:ascii="함초롬바탕" w:eastAsia="함초롬바탕" w:hAnsi="함초롬바탕" w:cs="함초롬바탕"/>
        </w:rPr>
        <w:t>영향은 다소 제한적인 것으로 나타나 대리인 이론에서의 주장대로 지배주주가 과잉 투자 및 배당 등을 통해 소액주주에게 부정적인 영향을 미친다는 직접적인 증거를 찾을 수 없었다. 다만, 투자의 경우 정보비대칭 정도</w:t>
      </w:r>
      <w:r w:rsidR="002052CC">
        <w:rPr>
          <w:rFonts w:ascii="함초롬바탕" w:eastAsia="함초롬바탕" w:hAnsi="함초롬바탕" w:cs="함초롬바탕" w:hint="eastAsia"/>
        </w:rPr>
        <w:t>가</w:t>
      </w:r>
      <w:r w:rsidRPr="008E4972">
        <w:rPr>
          <w:rFonts w:ascii="함초롬바탕" w:eastAsia="함초롬바탕" w:hAnsi="함초롬바탕" w:cs="함초롬바탕"/>
        </w:rPr>
        <w:t xml:space="preserve"> 낮은 기업</w:t>
      </w:r>
      <w:r w:rsidR="002052CC">
        <w:rPr>
          <w:rFonts w:ascii="함초롬바탕" w:eastAsia="함초롬바탕" w:hAnsi="함초롬바탕" w:cs="함초롬바탕" w:hint="eastAsia"/>
        </w:rPr>
        <w:t>에서</w:t>
      </w:r>
      <w:r w:rsidRPr="008E4972">
        <w:rPr>
          <w:rFonts w:ascii="함초롬바탕" w:eastAsia="함초롬바탕" w:hAnsi="함초롬바탕" w:cs="함초롬바탕"/>
        </w:rPr>
        <w:t xml:space="preserve"> 지배주주 지분율이 증가할수록 투자가 기업</w:t>
      </w:r>
      <w:r w:rsidRPr="008E4972">
        <w:rPr>
          <w:rFonts w:ascii="함초롬바탕" w:eastAsia="함초롬바탕" w:hAnsi="함초롬바탕" w:cs="함초롬바탕" w:hint="eastAsia"/>
        </w:rPr>
        <w:t>가치에</w:t>
      </w:r>
      <w:r w:rsidRPr="008E4972">
        <w:rPr>
          <w:rFonts w:ascii="함초롬바탕" w:eastAsia="함초롬바탕" w:hAnsi="함초롬바탕" w:cs="함초롬바탕"/>
        </w:rPr>
        <w:t xml:space="preserve"> 미치는 영향이 높아지는 것으로 나타나 제한적으로 대리인 이론의 주장을 지지하는 결과를 확인할 수 있었다.</w:t>
      </w:r>
      <w:r>
        <w:rPr>
          <w:rFonts w:ascii="함초롬바탕" w:eastAsia="함초롬바탕" w:hAnsi="함초롬바탕" w:cs="함초롬바탕" w:hint="eastAsia"/>
        </w:rPr>
        <w:t xml:space="preserve"> </w:t>
      </w:r>
      <w:r w:rsidR="00EA0BFE">
        <w:rPr>
          <w:rFonts w:ascii="함초롬바탕" w:eastAsia="함초롬바탕" w:hAnsi="함초롬바탕" w:cs="함초롬바탕"/>
        </w:rPr>
        <w:br w:type="page"/>
      </w:r>
    </w:p>
    <w:p w:rsidR="00EA0BFE" w:rsidRPr="00EA0BFE" w:rsidRDefault="00EA0BFE" w:rsidP="005E50B8">
      <w:pPr>
        <w:rPr>
          <w:rFonts w:ascii="함초롬바탕" w:eastAsia="함초롬바탕" w:hAnsi="함초롬바탕" w:cs="함초롬바탕"/>
          <w:b/>
          <w:sz w:val="26"/>
        </w:rPr>
      </w:pPr>
      <w:r w:rsidRPr="00EA0BFE">
        <w:rPr>
          <w:rFonts w:ascii="함초롬바탕" w:eastAsia="함초롬바탕" w:hAnsi="함초롬바탕" w:cs="함초롬바탕" w:hint="eastAsia"/>
          <w:b/>
          <w:sz w:val="26"/>
        </w:rPr>
        <w:lastRenderedPageBreak/>
        <w:t>참고문헌</w:t>
      </w:r>
    </w:p>
    <w:p w:rsidR="00EA0BFE" w:rsidRDefault="00EA0BFE" w:rsidP="005E50B8">
      <w:pPr>
        <w:rPr>
          <w:rFonts w:ascii="함초롬바탕" w:eastAsia="함초롬바탕" w:hAnsi="함초롬바탕" w:cs="함초롬바탕"/>
        </w:rPr>
      </w:pP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권대현</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최종학</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신재용</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현정훈</w:t>
      </w:r>
      <w:r>
        <w:rPr>
          <w:rFonts w:ascii="Book Antiqua" w:eastAsia="함초롬바탕" w:hAnsi="Book Antiqua" w:cs="함초롬바탕" w:hint="eastAsia"/>
          <w:sz w:val="22"/>
        </w:rPr>
        <w:t xml:space="preserve">, 2012. </w:t>
      </w:r>
      <w:r>
        <w:rPr>
          <w:rFonts w:ascii="Book Antiqua" w:eastAsia="함초롬바탕" w:hAnsi="Book Antiqua" w:cs="함초롬바탕" w:hint="eastAsia"/>
          <w:sz w:val="22"/>
        </w:rPr>
        <w:t>지배주주</w:t>
      </w:r>
      <w:r>
        <w:rPr>
          <w:rFonts w:ascii="Book Antiqua" w:eastAsia="함초롬바탕" w:hAnsi="Book Antiqua" w:cs="함초롬바탕" w:hint="eastAsia"/>
          <w:sz w:val="22"/>
        </w:rPr>
        <w:t>-</w:t>
      </w:r>
      <w:r>
        <w:rPr>
          <w:rFonts w:ascii="Book Antiqua" w:eastAsia="함초롬바탕" w:hAnsi="Book Antiqua" w:cs="함초롬바탕" w:hint="eastAsia"/>
          <w:sz w:val="22"/>
        </w:rPr>
        <w:t>소액주주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간</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대리인문제가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이사회</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및</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감사위원회</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특성에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회계학연구</w:t>
      </w:r>
      <w:r>
        <w:rPr>
          <w:rFonts w:ascii="Book Antiqua" w:eastAsia="함초롬바탕" w:hAnsi="Book Antiqua" w:cs="함초롬바탕" w:hint="eastAsia"/>
          <w:sz w:val="22"/>
        </w:rPr>
        <w:t xml:space="preserve"> 37, 121-155. </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공재식</w:t>
      </w:r>
      <w:r>
        <w:rPr>
          <w:rFonts w:ascii="Book Antiqua" w:eastAsia="함초롬바탕" w:hAnsi="Book Antiqua" w:cs="함초롬바탕" w:hint="eastAsia"/>
          <w:sz w:val="22"/>
        </w:rPr>
        <w:t xml:space="preserve">, 2006. </w:t>
      </w:r>
      <w:r>
        <w:rPr>
          <w:rFonts w:ascii="Book Antiqua" w:eastAsia="함초롬바탕" w:hAnsi="Book Antiqua" w:cs="함초롬바탕" w:hint="eastAsia"/>
          <w:sz w:val="22"/>
        </w:rPr>
        <w:t>우리나라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기업의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현금보유수요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결정요인</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분석</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재무연구</w:t>
      </w:r>
      <w:r>
        <w:rPr>
          <w:rFonts w:ascii="Book Antiqua" w:eastAsia="함초롬바탕" w:hAnsi="Book Antiqua" w:cs="함초롬바탕" w:hint="eastAsia"/>
          <w:sz w:val="22"/>
        </w:rPr>
        <w:t xml:space="preserve"> 19, 1-41.</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김명애</w:t>
      </w:r>
      <w:r>
        <w:rPr>
          <w:rFonts w:ascii="Book Antiqua" w:eastAsia="함초롬바탕" w:hAnsi="Book Antiqua" w:cs="함초롬바탕" w:hint="eastAsia"/>
          <w:sz w:val="22"/>
        </w:rPr>
        <w:t xml:space="preserve">, 2011. </w:t>
      </w:r>
      <w:r>
        <w:rPr>
          <w:rFonts w:ascii="Book Antiqua" w:eastAsia="함초롬바탕" w:hAnsi="Book Antiqua" w:cs="함초롬바탕" w:hint="eastAsia"/>
          <w:sz w:val="22"/>
        </w:rPr>
        <w:t>개인대주주지분이</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소액주주의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이익에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현금배분의사결정을</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중심으로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재무관리연구</w:t>
      </w:r>
      <w:r>
        <w:rPr>
          <w:rFonts w:ascii="Book Antiqua" w:eastAsia="함초롬바탕" w:hAnsi="Book Antiqua" w:cs="함초롬바탕" w:hint="eastAsia"/>
          <w:sz w:val="22"/>
        </w:rPr>
        <w:t xml:space="preserve"> 28, 109-137. </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김명애</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김영진</w:t>
      </w:r>
      <w:r>
        <w:rPr>
          <w:rFonts w:ascii="Book Antiqua" w:eastAsia="함초롬바탕" w:hAnsi="Book Antiqua" w:cs="함초롬바탕" w:hint="eastAsia"/>
          <w:sz w:val="22"/>
        </w:rPr>
        <w:t xml:space="preserve">, 2012. </w:t>
      </w:r>
      <w:r>
        <w:rPr>
          <w:rFonts w:ascii="Book Antiqua" w:eastAsia="함초롬바탕" w:hAnsi="Book Antiqua" w:cs="함초롬바탕" w:hint="eastAsia"/>
          <w:sz w:val="22"/>
        </w:rPr>
        <w:t>대주주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지분이</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타인자본비용에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대주주</w:t>
      </w:r>
      <w:r>
        <w:rPr>
          <w:rFonts w:ascii="Book Antiqua" w:eastAsia="함초롬바탕" w:hAnsi="Book Antiqua" w:cs="함초롬바탕" w:hint="eastAsia"/>
          <w:sz w:val="22"/>
        </w:rPr>
        <w:t xml:space="preserve"> </w:t>
      </w:r>
      <w:r>
        <w:rPr>
          <w:rFonts w:ascii="Book Antiqua" w:eastAsia="함초롬바탕" w:hAnsi="Book Antiqua" w:cs="함초롬바탕"/>
          <w:sz w:val="22"/>
        </w:rPr>
        <w:t>–</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채권자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갈등의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효과를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중심으로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재무관리연구</w:t>
      </w:r>
      <w:r>
        <w:rPr>
          <w:rFonts w:ascii="Book Antiqua" w:eastAsia="함초롬바탕" w:hAnsi="Book Antiqua" w:cs="함초롬바탕" w:hint="eastAsia"/>
          <w:sz w:val="22"/>
        </w:rPr>
        <w:t xml:space="preserve"> 29, 1-28. </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박경서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변희섭</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이은정</w:t>
      </w:r>
      <w:r>
        <w:rPr>
          <w:rFonts w:ascii="Book Antiqua" w:eastAsia="함초롬바탕" w:hAnsi="Book Antiqua" w:cs="함초롬바탕" w:hint="eastAsia"/>
          <w:sz w:val="22"/>
        </w:rPr>
        <w:t xml:space="preserve">, 2009. </w:t>
      </w:r>
      <w:r>
        <w:rPr>
          <w:rFonts w:ascii="Book Antiqua" w:eastAsia="함초롬바탕" w:hAnsi="Book Antiqua" w:cs="함초롬바탕" w:hint="eastAsia"/>
          <w:sz w:val="22"/>
        </w:rPr>
        <w:t>지배주주의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존재가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기업경영에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소유구조와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임금의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관계</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재무연구</w:t>
      </w:r>
      <w:r>
        <w:rPr>
          <w:rFonts w:ascii="Book Antiqua" w:eastAsia="함초롬바탕" w:hAnsi="Book Antiqua" w:cs="함초롬바탕" w:hint="eastAsia"/>
          <w:sz w:val="22"/>
        </w:rPr>
        <w:t xml:space="preserve"> 22, 1-32. </w:t>
      </w:r>
    </w:p>
    <w:p w:rsidR="00530B16" w:rsidRDefault="00530B16"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박경서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변희섭</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이지혜</w:t>
      </w:r>
      <w:r>
        <w:rPr>
          <w:rFonts w:ascii="Book Antiqua" w:eastAsia="함초롬바탕" w:hAnsi="Book Antiqua" w:cs="함초롬바탕" w:hint="eastAsia"/>
          <w:sz w:val="22"/>
        </w:rPr>
        <w:t xml:space="preserve">, 2011. </w:t>
      </w:r>
      <w:r>
        <w:rPr>
          <w:rFonts w:ascii="Book Antiqua" w:eastAsia="함초롬바탕" w:hAnsi="Book Antiqua" w:cs="함초롬바탕" w:hint="eastAsia"/>
          <w:sz w:val="22"/>
        </w:rPr>
        <w:t>상품시장에서의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경쟁과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기업지배구조의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상호작용이</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투자와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배당에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재무연구</w:t>
      </w:r>
      <w:r>
        <w:rPr>
          <w:rFonts w:ascii="Book Antiqua" w:eastAsia="함초롬바탕" w:hAnsi="Book Antiqua" w:cs="함초롬바탕" w:hint="eastAsia"/>
          <w:sz w:val="22"/>
        </w:rPr>
        <w:t xml:space="preserve"> 24, 483-522.</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박경서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이은정</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장하성</w:t>
      </w:r>
      <w:r>
        <w:rPr>
          <w:rFonts w:ascii="Book Antiqua" w:eastAsia="함초롬바탕" w:hAnsi="Book Antiqua" w:cs="함초롬바탕" w:hint="eastAsia"/>
          <w:sz w:val="22"/>
        </w:rPr>
        <w:t xml:space="preserve">, 2004. </w:t>
      </w:r>
      <w:r>
        <w:rPr>
          <w:rFonts w:ascii="Book Antiqua" w:eastAsia="함초롬바탕" w:hAnsi="Book Antiqua" w:cs="함초롬바탕" w:hint="eastAsia"/>
          <w:sz w:val="22"/>
        </w:rPr>
        <w:t>대주주의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존재가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한국기업의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지배구조에</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미치는</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영향</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재무연구</w:t>
      </w:r>
      <w:r>
        <w:rPr>
          <w:rFonts w:ascii="Book Antiqua" w:eastAsia="함초롬바탕" w:hAnsi="Book Antiqua" w:cs="함초롬바탕" w:hint="eastAsia"/>
          <w:sz w:val="22"/>
        </w:rPr>
        <w:t xml:space="preserve"> 17, 163-201.</w:t>
      </w:r>
    </w:p>
    <w:p w:rsidR="008056A7" w:rsidRPr="002639AC"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박종일</w:t>
      </w:r>
      <w:r>
        <w:rPr>
          <w:rFonts w:ascii="Book Antiqua" w:eastAsia="함초롬바탕" w:hAnsi="Book Antiqua" w:cs="함초롬바탕" w:hint="eastAsia"/>
          <w:sz w:val="22"/>
        </w:rPr>
        <w:t xml:space="preserve">, 2003. </w:t>
      </w:r>
      <w:r>
        <w:rPr>
          <w:rFonts w:ascii="Book Antiqua" w:eastAsia="함초롬바탕" w:hAnsi="Book Antiqua" w:cs="함초롬바탕" w:hint="eastAsia"/>
          <w:sz w:val="22"/>
        </w:rPr>
        <w:t>기업지배구조와</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이익조정</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최대주주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지분율을</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중심으로</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회계학연구</w:t>
      </w:r>
      <w:r>
        <w:rPr>
          <w:rFonts w:ascii="Book Antiqua" w:eastAsia="함초롬바탕" w:hAnsi="Book Antiqua" w:cs="함초롬바탕" w:hint="eastAsia"/>
          <w:sz w:val="22"/>
        </w:rPr>
        <w:t xml:space="preserve"> 28, 135-</w:t>
      </w:r>
      <w:r w:rsidRPr="002639AC">
        <w:rPr>
          <w:rFonts w:ascii="Book Antiqua" w:eastAsia="함초롬바탕" w:hAnsi="Book Antiqua" w:cs="함초롬바탕" w:hint="eastAsia"/>
          <w:sz w:val="22"/>
        </w:rPr>
        <w:t>172.</w:t>
      </w:r>
    </w:p>
    <w:p w:rsidR="008056A7" w:rsidRPr="002639AC" w:rsidRDefault="008056A7" w:rsidP="005E50B8">
      <w:pPr>
        <w:ind w:left="533" w:hangingChars="250" w:hanging="533"/>
        <w:rPr>
          <w:rFonts w:ascii="Book Antiqua" w:eastAsia="함초롬바탕" w:hAnsi="Book Antiqua" w:cs="함초롬바탕"/>
          <w:sz w:val="22"/>
        </w:rPr>
      </w:pPr>
      <w:r w:rsidRPr="002639AC">
        <w:rPr>
          <w:rFonts w:ascii="Book Antiqua" w:eastAsia="함초롬바탕" w:hAnsi="Book Antiqua" w:cs="함초롬바탕" w:hint="eastAsia"/>
          <w:sz w:val="22"/>
        </w:rPr>
        <w:t>백원선</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조현우</w:t>
      </w:r>
      <w:r>
        <w:rPr>
          <w:rFonts w:ascii="Book Antiqua" w:eastAsia="함초롬바탕" w:hAnsi="Book Antiqua" w:cs="함초롬바탕" w:hint="eastAsia"/>
          <w:sz w:val="22"/>
        </w:rPr>
        <w:t>, 2006. 2</w:t>
      </w:r>
      <w:r>
        <w:rPr>
          <w:rFonts w:ascii="Book Antiqua" w:eastAsia="함초롬바탕" w:hAnsi="Book Antiqua" w:cs="함초롬바탕" w:hint="eastAsia"/>
          <w:sz w:val="22"/>
        </w:rPr>
        <w:t>대주주의</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소유지분과</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이익조정</w:t>
      </w:r>
      <w:r>
        <w:rPr>
          <w:rFonts w:ascii="Book Antiqua" w:eastAsia="함초롬바탕" w:hAnsi="Book Antiqua" w:cs="함초롬바탕" w:hint="eastAsia"/>
          <w:sz w:val="22"/>
        </w:rPr>
        <w:t xml:space="preserve">. </w:t>
      </w:r>
      <w:r>
        <w:rPr>
          <w:rFonts w:ascii="Book Antiqua" w:eastAsia="함초롬바탕" w:hAnsi="Book Antiqua" w:cs="함초롬바탕" w:hint="eastAsia"/>
          <w:sz w:val="22"/>
        </w:rPr>
        <w:t>증권학회지</w:t>
      </w:r>
      <w:r>
        <w:rPr>
          <w:rFonts w:ascii="Book Antiqua" w:eastAsia="함초롬바탕" w:hAnsi="Book Antiqua" w:cs="함초롬바탕" w:hint="eastAsia"/>
          <w:sz w:val="22"/>
        </w:rPr>
        <w:t xml:space="preserve"> 35, 103-139. </w:t>
      </w:r>
    </w:p>
    <w:p w:rsidR="008056A7" w:rsidRDefault="008056A7" w:rsidP="005E50B8">
      <w:pPr>
        <w:ind w:left="533" w:hangingChars="250" w:hanging="533"/>
        <w:rPr>
          <w:rFonts w:ascii="Book Antiqua" w:eastAsia="함초롬바탕" w:hAnsi="Book Antiqua" w:cs="함초롬바탕"/>
          <w:sz w:val="22"/>
        </w:rPr>
      </w:pPr>
      <w:r w:rsidRPr="002639AC">
        <w:rPr>
          <w:rFonts w:ascii="Book Antiqua" w:eastAsia="함초롬바탕" w:hAnsi="Book Antiqua" w:cs="함초롬바탕" w:hint="eastAsia"/>
          <w:sz w:val="22"/>
        </w:rPr>
        <w:t>신민식</w:t>
      </w:r>
      <w:r w:rsidRPr="002639AC">
        <w:rPr>
          <w:rFonts w:ascii="Book Antiqua" w:eastAsia="함초롬바탕" w:hAnsi="Book Antiqua" w:cs="함초롬바탕" w:hint="eastAsia"/>
          <w:sz w:val="22"/>
        </w:rPr>
        <w:t xml:space="preserve">, </w:t>
      </w:r>
      <w:r w:rsidRPr="002639AC">
        <w:rPr>
          <w:rFonts w:ascii="Book Antiqua" w:eastAsia="함초롬바탕" w:hAnsi="Book Antiqua" w:cs="함초롬바탕" w:hint="eastAsia"/>
          <w:sz w:val="22"/>
        </w:rPr>
        <w:t>김수은</w:t>
      </w:r>
      <w:r w:rsidRPr="002639AC">
        <w:rPr>
          <w:rFonts w:ascii="Book Antiqua" w:eastAsia="함초롬바탕" w:hAnsi="Book Antiqua" w:cs="함초롬바탕" w:hint="eastAsia"/>
          <w:sz w:val="22"/>
        </w:rPr>
        <w:t xml:space="preserve">, 2010. </w:t>
      </w:r>
      <w:r w:rsidRPr="002639AC">
        <w:rPr>
          <w:rFonts w:ascii="Book Antiqua" w:eastAsia="함초롬바탕" w:hAnsi="Book Antiqua" w:cs="함초롬바탕" w:hint="eastAsia"/>
          <w:sz w:val="22"/>
        </w:rPr>
        <w:t>기업의</w:t>
      </w:r>
      <w:r w:rsidRPr="002639AC">
        <w:rPr>
          <w:rFonts w:ascii="Book Antiqua" w:eastAsia="함초롬바탕" w:hAnsi="Book Antiqua" w:cs="함초롬바탕" w:hint="eastAsia"/>
          <w:sz w:val="22"/>
        </w:rPr>
        <w:t xml:space="preserve"> </w:t>
      </w:r>
      <w:r w:rsidRPr="002639AC">
        <w:rPr>
          <w:rFonts w:ascii="Book Antiqua" w:eastAsia="함초롬바탕" w:hAnsi="Book Antiqua" w:cs="함초롬바탕" w:hint="eastAsia"/>
          <w:sz w:val="22"/>
        </w:rPr>
        <w:t>소유구조와</w:t>
      </w:r>
      <w:r w:rsidRPr="002639AC">
        <w:rPr>
          <w:rFonts w:ascii="Book Antiqua" w:eastAsia="함초롬바탕" w:hAnsi="Book Antiqua" w:cs="함초롬바탕" w:hint="eastAsia"/>
          <w:sz w:val="22"/>
        </w:rPr>
        <w:t xml:space="preserve"> </w:t>
      </w:r>
      <w:r w:rsidRPr="002639AC">
        <w:rPr>
          <w:rFonts w:ascii="Book Antiqua" w:eastAsia="함초롬바탕" w:hAnsi="Book Antiqua" w:cs="함초롬바탕" w:hint="eastAsia"/>
          <w:sz w:val="22"/>
        </w:rPr>
        <w:t>현금보유간의</w:t>
      </w:r>
      <w:r w:rsidRPr="002639AC">
        <w:rPr>
          <w:rFonts w:ascii="Book Antiqua" w:eastAsia="함초롬바탕" w:hAnsi="Book Antiqua" w:cs="함초롬바탕" w:hint="eastAsia"/>
          <w:sz w:val="22"/>
        </w:rPr>
        <w:t xml:space="preserve"> </w:t>
      </w:r>
      <w:r w:rsidRPr="002639AC">
        <w:rPr>
          <w:rFonts w:ascii="Book Antiqua" w:eastAsia="함초롬바탕" w:hAnsi="Book Antiqua" w:cs="함초롬바탕" w:hint="eastAsia"/>
          <w:sz w:val="22"/>
        </w:rPr>
        <w:t>관계</w:t>
      </w:r>
      <w:r w:rsidRPr="002639AC">
        <w:rPr>
          <w:rFonts w:ascii="Book Antiqua" w:eastAsia="함초롬바탕" w:hAnsi="Book Antiqua" w:cs="함초롬바탕" w:hint="eastAsia"/>
          <w:sz w:val="22"/>
        </w:rPr>
        <w:t xml:space="preserve">. </w:t>
      </w:r>
      <w:r w:rsidRPr="002639AC">
        <w:rPr>
          <w:rFonts w:ascii="Book Antiqua" w:eastAsia="함초롬바탕" w:hAnsi="Book Antiqua" w:cs="함초롬바탕" w:hint="eastAsia"/>
          <w:sz w:val="22"/>
        </w:rPr>
        <w:t>재무관리연구</w:t>
      </w:r>
      <w:r w:rsidRPr="002639AC">
        <w:rPr>
          <w:rFonts w:ascii="Book Antiqua" w:eastAsia="함초롬바탕" w:hAnsi="Book Antiqua" w:cs="함초롬바탕" w:hint="eastAsia"/>
          <w:sz w:val="22"/>
        </w:rPr>
        <w:t xml:space="preserve"> 27, 89-120.</w:t>
      </w:r>
      <w:r>
        <w:rPr>
          <w:rFonts w:ascii="Book Antiqua" w:eastAsia="함초롬바탕" w:hAnsi="Book Antiqua" w:cs="함초롬바탕" w:hint="eastAsia"/>
          <w:sz w:val="22"/>
        </w:rPr>
        <w:t xml:space="preserve"> </w:t>
      </w:r>
    </w:p>
    <w:p w:rsidR="00DB50C5" w:rsidRPr="00DB50C5" w:rsidRDefault="00DB50C5"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Acemoglu, D, S. Johnson, J. Robinson, and Y. Thaicharoen, 2003. </w:t>
      </w:r>
      <w:r>
        <w:rPr>
          <w:rFonts w:ascii="Book Antiqua" w:eastAsia="함초롬바탕" w:hAnsi="Book Antiqua" w:cs="함초롬바탕"/>
          <w:sz w:val="22"/>
        </w:rPr>
        <w:t>I</w:t>
      </w:r>
      <w:r>
        <w:rPr>
          <w:rFonts w:ascii="Book Antiqua" w:eastAsia="함초롬바탕" w:hAnsi="Book Antiqua" w:cs="함초롬바탕" w:hint="eastAsia"/>
          <w:sz w:val="22"/>
        </w:rPr>
        <w:t xml:space="preserve">nstitutional causes, macroeconomic symptoms: volatility, crises, and growth. </w:t>
      </w:r>
      <w:r>
        <w:rPr>
          <w:rFonts w:ascii="Book Antiqua" w:eastAsia="함초롬바탕" w:hAnsi="Book Antiqua" w:cs="함초롬바탕"/>
          <w:i/>
          <w:sz w:val="22"/>
        </w:rPr>
        <w:t>J</w:t>
      </w:r>
      <w:r>
        <w:rPr>
          <w:rFonts w:ascii="Book Antiqua" w:eastAsia="함초롬바탕" w:hAnsi="Book Antiqua" w:cs="함초롬바탕" w:hint="eastAsia"/>
          <w:i/>
          <w:sz w:val="22"/>
        </w:rPr>
        <w:t xml:space="preserve">ournal of Monetary Economics </w:t>
      </w:r>
      <w:r>
        <w:rPr>
          <w:rFonts w:ascii="Book Antiqua" w:eastAsia="함초롬바탕" w:hAnsi="Book Antiqua" w:cs="함초롬바탕" w:hint="eastAsia"/>
          <w:sz w:val="22"/>
        </w:rPr>
        <w:t xml:space="preserve">50, 49-123. </w:t>
      </w:r>
    </w:p>
    <w:p w:rsidR="008056A7" w:rsidRPr="00235D79"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Anderson, C., A. Mansi, and D. Reeb, 2003. </w:t>
      </w:r>
      <w:r>
        <w:rPr>
          <w:rFonts w:ascii="Book Antiqua" w:eastAsia="함초롬바탕" w:hAnsi="Book Antiqua" w:cs="함초롬바탕"/>
          <w:sz w:val="22"/>
        </w:rPr>
        <w:t>F</w:t>
      </w:r>
      <w:r>
        <w:rPr>
          <w:rFonts w:ascii="Book Antiqua" w:eastAsia="함초롬바탕" w:hAnsi="Book Antiqua" w:cs="함초롬바탕" w:hint="eastAsia"/>
          <w:sz w:val="22"/>
        </w:rPr>
        <w:t xml:space="preserve">ounding family ownership </w:t>
      </w:r>
      <w:r w:rsidRPr="00235D79">
        <w:rPr>
          <w:rFonts w:ascii="Book Antiqua" w:eastAsia="함초롬바탕" w:hAnsi="Book Antiqua" w:cs="함초롬바탕" w:hint="eastAsia"/>
          <w:sz w:val="22"/>
        </w:rPr>
        <w:t xml:space="preserve">and the agency cost of debt.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Financial Economics </w:t>
      </w:r>
      <w:r w:rsidRPr="00235D79">
        <w:rPr>
          <w:rFonts w:ascii="Book Antiqua" w:eastAsia="함초롬바탕" w:hAnsi="Book Antiqua" w:cs="함초롬바탕" w:hint="eastAsia"/>
          <w:sz w:val="22"/>
        </w:rPr>
        <w:t xml:space="preserve">68, 263-285.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Anderson, R. and M. Hamadi, 2009. </w:t>
      </w:r>
      <w:r w:rsidRPr="00235D79">
        <w:rPr>
          <w:rFonts w:ascii="Book Antiqua" w:eastAsia="함초롬바탕" w:hAnsi="Book Antiqua" w:cs="함초롬바탕"/>
          <w:sz w:val="22"/>
        </w:rPr>
        <w:t>L</w:t>
      </w:r>
      <w:r w:rsidRPr="00235D79">
        <w:rPr>
          <w:rFonts w:ascii="Book Antiqua" w:eastAsia="함초롬바탕" w:hAnsi="Book Antiqua" w:cs="함초롬바탕" w:hint="eastAsia"/>
          <w:sz w:val="22"/>
        </w:rPr>
        <w:t xml:space="preserve">arge powerful shareholders and cash holding. </w:t>
      </w:r>
      <w:r w:rsidRPr="00235D79">
        <w:rPr>
          <w:rFonts w:ascii="Book Antiqua" w:eastAsia="함초롬바탕" w:hAnsi="Book Antiqua" w:cs="함초롬바탕"/>
          <w:sz w:val="22"/>
        </w:rPr>
        <w:t>W</w:t>
      </w:r>
      <w:r w:rsidRPr="00235D79">
        <w:rPr>
          <w:rFonts w:ascii="Book Antiqua" w:eastAsia="함초롬바탕" w:hAnsi="Book Antiqua" w:cs="함초롬바탕" w:hint="eastAsia"/>
          <w:sz w:val="22"/>
        </w:rPr>
        <w:t xml:space="preserve">orking paper. </w:t>
      </w:r>
    </w:p>
    <w:p w:rsidR="009D7641" w:rsidRPr="009D7641" w:rsidRDefault="009D7641"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Baek, J., J. Kang, and K. Park, 2004.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orporate governance and firm value: </w:t>
      </w:r>
      <w:r w:rsidRPr="00235D79">
        <w:rPr>
          <w:rFonts w:ascii="Book Antiqua" w:eastAsia="함초롬바탕" w:hAnsi="Book Antiqua" w:cs="함초롬바탕" w:hint="eastAsia"/>
          <w:sz w:val="22"/>
        </w:rPr>
        <w:lastRenderedPageBreak/>
        <w:t xml:space="preserve">evidence from the Korean financial crisis.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Financial</w:t>
      </w:r>
      <w:r>
        <w:rPr>
          <w:rFonts w:ascii="Book Antiqua" w:eastAsia="함초롬바탕" w:hAnsi="Book Antiqua" w:cs="함초롬바탕" w:hint="eastAsia"/>
          <w:i/>
          <w:sz w:val="22"/>
        </w:rPr>
        <w:t xml:space="preserve"> Economics </w:t>
      </w:r>
      <w:r>
        <w:rPr>
          <w:rFonts w:ascii="Book Antiqua" w:eastAsia="함초롬바탕" w:hAnsi="Book Antiqua" w:cs="함초롬바탕" w:hint="eastAsia"/>
          <w:sz w:val="22"/>
        </w:rPr>
        <w:t>71, 265-313.</w:t>
      </w:r>
    </w:p>
    <w:p w:rsidR="008056A7" w:rsidRPr="00F329E6"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Bebchuk, L., 1994. Efficient and inefficient sales of corporate control. </w:t>
      </w:r>
      <w:r>
        <w:rPr>
          <w:rFonts w:ascii="Book Antiqua" w:eastAsia="함초롬바탕" w:hAnsi="Book Antiqua" w:cs="함초롬바탕"/>
          <w:i/>
          <w:sz w:val="22"/>
        </w:rPr>
        <w:t>Q</w:t>
      </w:r>
      <w:r>
        <w:rPr>
          <w:rFonts w:ascii="Book Antiqua" w:eastAsia="함초롬바탕" w:hAnsi="Book Antiqua" w:cs="함초롬바탕" w:hint="eastAsia"/>
          <w:i/>
          <w:sz w:val="22"/>
        </w:rPr>
        <w:t xml:space="preserve">uarterly Journal of Economics </w:t>
      </w:r>
      <w:r>
        <w:rPr>
          <w:rFonts w:ascii="Book Antiqua" w:eastAsia="함초롬바탕" w:hAnsi="Book Antiqua" w:cs="함초롬바탕" w:hint="eastAsia"/>
          <w:sz w:val="22"/>
        </w:rPr>
        <w:t xml:space="preserve">109, 957-994. </w:t>
      </w:r>
    </w:p>
    <w:p w:rsidR="008056A7" w:rsidRPr="00F329E6"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Bennedsen, M., K. Nielsen, F. Perz-Gonzales, and D. Wolfenzon, 2007. </w:t>
      </w:r>
      <w:r>
        <w:rPr>
          <w:rFonts w:ascii="Book Antiqua" w:eastAsia="함초롬바탕" w:hAnsi="Book Antiqua" w:cs="함초롬바탕"/>
          <w:sz w:val="22"/>
        </w:rPr>
        <w:t>I</w:t>
      </w:r>
      <w:r>
        <w:rPr>
          <w:rFonts w:ascii="Book Antiqua" w:eastAsia="함초롬바탕" w:hAnsi="Book Antiqua" w:cs="함초롬바탕" w:hint="eastAsia"/>
          <w:sz w:val="22"/>
        </w:rPr>
        <w:t xml:space="preserve">nside the family firm: the role of </w:t>
      </w:r>
      <w:r w:rsidR="007C0B96">
        <w:rPr>
          <w:rFonts w:ascii="Book Antiqua" w:eastAsia="함초롬바탕" w:hAnsi="Book Antiqua" w:cs="함초롬바탕"/>
          <w:sz w:val="22"/>
        </w:rPr>
        <w:t>families</w:t>
      </w:r>
      <w:r>
        <w:rPr>
          <w:rFonts w:ascii="Book Antiqua" w:eastAsia="함초롬바탕" w:hAnsi="Book Antiqua" w:cs="함초롬바탕" w:hint="eastAsia"/>
          <w:sz w:val="22"/>
        </w:rPr>
        <w:t xml:space="preserve"> in succession decisions and performance. </w:t>
      </w:r>
      <w:r>
        <w:rPr>
          <w:rFonts w:ascii="Book Antiqua" w:eastAsia="함초롬바탕" w:hAnsi="Book Antiqua" w:cs="함초롬바탕" w:hint="eastAsia"/>
          <w:i/>
          <w:sz w:val="22"/>
        </w:rPr>
        <w:t>Quarterly Journal of Economics</w:t>
      </w:r>
      <w:r>
        <w:rPr>
          <w:rFonts w:ascii="Book Antiqua" w:eastAsia="함초롬바탕" w:hAnsi="Book Antiqua" w:cs="함초롬바탕" w:hint="eastAsia"/>
          <w:sz w:val="22"/>
        </w:rPr>
        <w:t xml:space="preserve"> 122, 647-691. </w:t>
      </w:r>
    </w:p>
    <w:p w:rsidR="00022419" w:rsidRPr="00235D79" w:rsidRDefault="008056A7" w:rsidP="00022419">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Bhojraj, S. and P. Sengupta, 2003. </w:t>
      </w:r>
      <w:r>
        <w:rPr>
          <w:rFonts w:ascii="Book Antiqua" w:eastAsia="함초롬바탕" w:hAnsi="Book Antiqua" w:cs="함초롬바탕"/>
          <w:sz w:val="22"/>
        </w:rPr>
        <w:t>E</w:t>
      </w:r>
      <w:r>
        <w:rPr>
          <w:rFonts w:ascii="Book Antiqua" w:eastAsia="함초롬바탕" w:hAnsi="Book Antiqua" w:cs="함초롬바탕" w:hint="eastAsia"/>
          <w:sz w:val="22"/>
        </w:rPr>
        <w:t xml:space="preserve">ffect of corporate governance on bond </w:t>
      </w:r>
      <w:r w:rsidRPr="00235D79">
        <w:rPr>
          <w:rFonts w:ascii="Book Antiqua" w:eastAsia="함초롬바탕" w:hAnsi="Book Antiqua" w:cs="함초롬바탕" w:hint="eastAsia"/>
          <w:sz w:val="22"/>
        </w:rPr>
        <w:t xml:space="preserve">ratings and yields: The role of institutional investors and outside directors.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Business</w:t>
      </w:r>
      <w:r w:rsidRPr="00235D79">
        <w:rPr>
          <w:rFonts w:ascii="Book Antiqua" w:eastAsia="함초롬바탕" w:hAnsi="Book Antiqua" w:cs="함초롬바탕" w:hint="eastAsia"/>
          <w:sz w:val="22"/>
        </w:rPr>
        <w:t xml:space="preserve"> 76, 455-475. </w:t>
      </w:r>
    </w:p>
    <w:p w:rsidR="00012845" w:rsidRPr="00235D79" w:rsidRDefault="00012845" w:rsidP="00022419">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Claessens, S. and J. Fan, 2002.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orporate governance in Asia: A survey. </w:t>
      </w:r>
      <w:r w:rsidRPr="00235D79">
        <w:rPr>
          <w:rFonts w:ascii="Book Antiqua" w:eastAsia="함초롬바탕" w:hAnsi="Book Antiqua" w:cs="함초롬바탕"/>
          <w:i/>
          <w:sz w:val="22"/>
        </w:rPr>
        <w:t>I</w:t>
      </w:r>
      <w:r w:rsidRPr="00235D79">
        <w:rPr>
          <w:rFonts w:ascii="Book Antiqua" w:eastAsia="함초롬바탕" w:hAnsi="Book Antiqua" w:cs="함초롬바탕" w:hint="eastAsia"/>
          <w:i/>
          <w:sz w:val="22"/>
        </w:rPr>
        <w:t>nternational Review of Finance</w:t>
      </w:r>
      <w:r w:rsidRPr="00235D79">
        <w:rPr>
          <w:rFonts w:ascii="Book Antiqua" w:eastAsia="함초롬바탕" w:hAnsi="Book Antiqua" w:cs="함초롬바탕" w:hint="eastAsia"/>
          <w:sz w:val="22"/>
        </w:rPr>
        <w:t xml:space="preserve">, 71-103.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sz w:val="22"/>
        </w:rPr>
        <w:t xml:space="preserve">Demsetz, H. and K. Lehn, 1985. The structure of corporate ownership: causes and consequences. </w:t>
      </w:r>
      <w:r w:rsidRPr="00235D79">
        <w:rPr>
          <w:rFonts w:ascii="Book Antiqua" w:eastAsia="함초롬바탕" w:hAnsi="Book Antiqua" w:cs="함초롬바탕"/>
          <w:i/>
          <w:sz w:val="22"/>
        </w:rPr>
        <w:t>Journal of Political Economy</w:t>
      </w:r>
      <w:r w:rsidRPr="00235D79">
        <w:rPr>
          <w:rFonts w:ascii="Book Antiqua" w:eastAsia="함초롬바탕" w:hAnsi="Book Antiqua" w:cs="함초롬바탕"/>
          <w:sz w:val="22"/>
        </w:rPr>
        <w:t xml:space="preserve"> 93, 1155-1177.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Dey, A., 2008.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orporate governance and agency conflicts.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Accounting Research</w:t>
      </w:r>
      <w:r w:rsidRPr="00235D79">
        <w:rPr>
          <w:rFonts w:ascii="Book Antiqua" w:eastAsia="함초롬바탕" w:hAnsi="Book Antiqua" w:cs="함초롬바탕" w:hint="eastAsia"/>
          <w:sz w:val="22"/>
        </w:rPr>
        <w:t xml:space="preserve"> 46, 1143-1181. </w:t>
      </w:r>
    </w:p>
    <w:p w:rsidR="00022419" w:rsidRPr="00235D79" w:rsidRDefault="00022419"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Dittmar, A. and J. Mahrt-Smith, 2007.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oporate governance and the value of cash holdings.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Financial Economics </w:t>
      </w:r>
      <w:r w:rsidRPr="00235D79">
        <w:rPr>
          <w:rFonts w:ascii="Book Antiqua" w:eastAsia="함초롬바탕" w:hAnsi="Book Antiqua" w:cs="함초롬바탕" w:hint="eastAsia"/>
          <w:sz w:val="22"/>
        </w:rPr>
        <w:t xml:space="preserve">83, 599-634.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Dittmar, A., J. Mahrt-Smith, and H. Servaes, 2003. </w:t>
      </w:r>
      <w:r w:rsidRPr="00235D79">
        <w:rPr>
          <w:rFonts w:ascii="Book Antiqua" w:eastAsia="함초롬바탕" w:hAnsi="Book Antiqua" w:cs="함초롬바탕"/>
          <w:sz w:val="22"/>
        </w:rPr>
        <w:t>I</w:t>
      </w:r>
      <w:r w:rsidRPr="00235D79">
        <w:rPr>
          <w:rFonts w:ascii="Book Antiqua" w:eastAsia="함초롬바탕" w:hAnsi="Book Antiqua" w:cs="함초롬바탕" w:hint="eastAsia"/>
          <w:sz w:val="22"/>
        </w:rPr>
        <w:t xml:space="preserve">nternational corporate governance and corporate cash holdings.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Financial and Quantitative Analysis</w:t>
      </w:r>
      <w:r w:rsidRPr="00235D79">
        <w:rPr>
          <w:rFonts w:ascii="Book Antiqua" w:eastAsia="함초롬바탕" w:hAnsi="Book Antiqua" w:cs="함초롬바탕" w:hint="eastAsia"/>
          <w:sz w:val="22"/>
        </w:rPr>
        <w:t xml:space="preserve"> 28, 111-133. </w:t>
      </w:r>
    </w:p>
    <w:p w:rsidR="00844B13" w:rsidRPr="00235D79" w:rsidRDefault="00844B13"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Faulkender, M. and R. Wang, 2006.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orporate governance policy and the value of cash.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Finance </w:t>
      </w:r>
      <w:r w:rsidRPr="00235D79">
        <w:rPr>
          <w:rFonts w:ascii="Book Antiqua" w:eastAsia="함초롬바탕" w:hAnsi="Book Antiqua" w:cs="함초롬바탕" w:hint="eastAsia"/>
          <w:sz w:val="22"/>
        </w:rPr>
        <w:t xml:space="preserve">61, 1957-1990. </w:t>
      </w:r>
    </w:p>
    <w:p w:rsidR="00E7155D" w:rsidRPr="00235D79" w:rsidRDefault="00E7155D"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Fama, E. and K. French, 1998. </w:t>
      </w:r>
      <w:r w:rsidRPr="00235D79">
        <w:rPr>
          <w:rFonts w:ascii="Book Antiqua" w:eastAsia="함초롬바탕" w:hAnsi="Book Antiqua" w:cs="함초롬바탕"/>
          <w:sz w:val="22"/>
        </w:rPr>
        <w:t>T</w:t>
      </w:r>
      <w:r w:rsidRPr="00235D79">
        <w:rPr>
          <w:rFonts w:ascii="Book Antiqua" w:eastAsia="함초롬바탕" w:hAnsi="Book Antiqua" w:cs="함초롬바탕" w:hint="eastAsia"/>
          <w:sz w:val="22"/>
        </w:rPr>
        <w:t xml:space="preserve">axes, financing decisions, and firm values.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Finance </w:t>
      </w:r>
      <w:r w:rsidRPr="00235D79">
        <w:rPr>
          <w:rFonts w:ascii="Book Antiqua" w:eastAsia="함초롬바탕" w:hAnsi="Book Antiqua" w:cs="함초롬바탕" w:hint="eastAsia"/>
          <w:sz w:val="22"/>
        </w:rPr>
        <w:t xml:space="preserve">53, 819-843.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Fama, E. and M. Jensen, 1983. </w:t>
      </w:r>
      <w:r w:rsidRPr="00235D79">
        <w:rPr>
          <w:rFonts w:ascii="Book Antiqua" w:eastAsia="함초롬바탕" w:hAnsi="Book Antiqua" w:cs="함초롬바탕"/>
          <w:sz w:val="22"/>
        </w:rPr>
        <w:t>Separation</w:t>
      </w:r>
      <w:r w:rsidRPr="00235D79">
        <w:rPr>
          <w:rFonts w:ascii="Book Antiqua" w:eastAsia="함초롬바탕" w:hAnsi="Book Antiqua" w:cs="함초롬바탕" w:hint="eastAsia"/>
          <w:sz w:val="22"/>
        </w:rPr>
        <w:t xml:space="preserve"> of ownership and control.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Law and Economics</w:t>
      </w:r>
      <w:r w:rsidRPr="00235D79">
        <w:rPr>
          <w:rFonts w:ascii="Book Antiqua" w:eastAsia="함초롬바탕" w:hAnsi="Book Antiqua" w:cs="함초롬바탕" w:hint="eastAsia"/>
          <w:sz w:val="22"/>
        </w:rPr>
        <w:t xml:space="preserve"> 6, 327-349.</w:t>
      </w:r>
      <w:r w:rsidR="00844B13" w:rsidRPr="00235D79">
        <w:rPr>
          <w:rFonts w:ascii="Book Antiqua" w:eastAsia="함초롬바탕" w:hAnsi="Book Antiqua" w:cs="함초롬바탕" w:hint="eastAsia"/>
          <w:sz w:val="22"/>
        </w:rPr>
        <w:t xml:space="preserve"> </w:t>
      </w:r>
    </w:p>
    <w:p w:rsidR="008056A7" w:rsidRPr="005A6283"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Fan, J. and T. Wong, 2002. Corporate ownership structure and the</w:t>
      </w:r>
      <w:r>
        <w:rPr>
          <w:rFonts w:ascii="Book Antiqua" w:eastAsia="함초롬바탕" w:hAnsi="Book Antiqua" w:cs="함초롬바탕" w:hint="eastAsia"/>
          <w:sz w:val="22"/>
        </w:rPr>
        <w:t xml:space="preserve"> informativeness of accounting e</w:t>
      </w:r>
      <w:r w:rsidR="00AC2548">
        <w:rPr>
          <w:rFonts w:ascii="Book Antiqua" w:eastAsia="함초롬바탕" w:hAnsi="Book Antiqua" w:cs="함초롬바탕" w:hint="eastAsia"/>
          <w:sz w:val="22"/>
        </w:rPr>
        <w:t>a</w:t>
      </w:r>
      <w:r>
        <w:rPr>
          <w:rFonts w:ascii="Book Antiqua" w:eastAsia="함초롬바탕" w:hAnsi="Book Antiqua" w:cs="함초롬바탕" w:hint="eastAsia"/>
          <w:sz w:val="22"/>
        </w:rPr>
        <w:t xml:space="preserve">rnings in East Asia. </w:t>
      </w:r>
      <w:r>
        <w:rPr>
          <w:rFonts w:ascii="Book Antiqua" w:eastAsia="함초롬바탕" w:hAnsi="Book Antiqua" w:cs="함초롬바탕"/>
          <w:i/>
          <w:sz w:val="22"/>
        </w:rPr>
        <w:t>J</w:t>
      </w:r>
      <w:r>
        <w:rPr>
          <w:rFonts w:ascii="Book Antiqua" w:eastAsia="함초롬바탕" w:hAnsi="Book Antiqua" w:cs="함초롬바탕" w:hint="eastAsia"/>
          <w:i/>
          <w:sz w:val="22"/>
        </w:rPr>
        <w:t>ournal of Accounting and Economics</w:t>
      </w:r>
      <w:r>
        <w:rPr>
          <w:rFonts w:ascii="Book Antiqua" w:eastAsia="함초롬바탕" w:hAnsi="Book Antiqua" w:cs="함초롬바탕" w:hint="eastAsia"/>
          <w:sz w:val="22"/>
        </w:rPr>
        <w:t xml:space="preserve"> 33, 401-425. </w:t>
      </w:r>
    </w:p>
    <w:p w:rsidR="008056A7"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Fan, J. and T. Wong, 2005. Do external auditors perform a corporate governance role in emerging markets? </w:t>
      </w:r>
      <w:r>
        <w:rPr>
          <w:rFonts w:ascii="Book Antiqua" w:eastAsia="함초롬바탕" w:hAnsi="Book Antiqua" w:cs="함초롬바탕"/>
          <w:sz w:val="22"/>
        </w:rPr>
        <w:t>E</w:t>
      </w:r>
      <w:r>
        <w:rPr>
          <w:rFonts w:ascii="Book Antiqua" w:eastAsia="함초롬바탕" w:hAnsi="Book Antiqua" w:cs="함초롬바탕" w:hint="eastAsia"/>
          <w:sz w:val="22"/>
        </w:rPr>
        <w:t xml:space="preserve">vidence from East Asia. </w:t>
      </w:r>
      <w:r>
        <w:rPr>
          <w:rFonts w:ascii="Book Antiqua" w:eastAsia="함초롬바탕" w:hAnsi="Book Antiqua" w:cs="함초롬바탕"/>
          <w:i/>
          <w:sz w:val="22"/>
        </w:rPr>
        <w:t>J</w:t>
      </w:r>
      <w:r>
        <w:rPr>
          <w:rFonts w:ascii="Book Antiqua" w:eastAsia="함초롬바탕" w:hAnsi="Book Antiqua" w:cs="함초롬바탕" w:hint="eastAsia"/>
          <w:i/>
          <w:sz w:val="22"/>
        </w:rPr>
        <w:t xml:space="preserve">ournal of Accounting Research </w:t>
      </w:r>
      <w:r>
        <w:rPr>
          <w:rFonts w:ascii="Book Antiqua" w:eastAsia="함초롬바탕" w:hAnsi="Book Antiqua" w:cs="함초롬바탕" w:hint="eastAsia"/>
          <w:sz w:val="22"/>
        </w:rPr>
        <w:t xml:space="preserve"> 43, 35-72. </w:t>
      </w:r>
    </w:p>
    <w:p w:rsidR="008056A7" w:rsidRPr="00C57F18"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Ferreira, M. and A. Vilela, 2004. </w:t>
      </w:r>
      <w:r>
        <w:rPr>
          <w:rFonts w:ascii="Book Antiqua" w:eastAsia="함초롬바탕" w:hAnsi="Book Antiqua" w:cs="함초롬바탕"/>
          <w:sz w:val="22"/>
        </w:rPr>
        <w:t>W</w:t>
      </w:r>
      <w:r>
        <w:rPr>
          <w:rFonts w:ascii="Book Antiqua" w:eastAsia="함초롬바탕" w:hAnsi="Book Antiqua" w:cs="함초롬바탕" w:hint="eastAsia"/>
          <w:sz w:val="22"/>
        </w:rPr>
        <w:t xml:space="preserve">hy do firms hold cash? </w:t>
      </w:r>
      <w:r>
        <w:rPr>
          <w:rFonts w:ascii="Book Antiqua" w:eastAsia="함초롬바탕" w:hAnsi="Book Antiqua" w:cs="함초롬바탕"/>
          <w:sz w:val="22"/>
        </w:rPr>
        <w:t>E</w:t>
      </w:r>
      <w:r>
        <w:rPr>
          <w:rFonts w:ascii="Book Antiqua" w:eastAsia="함초롬바탕" w:hAnsi="Book Antiqua" w:cs="함초롬바탕" w:hint="eastAsia"/>
          <w:sz w:val="22"/>
        </w:rPr>
        <w:t xml:space="preserve">vidence from EMU countries. </w:t>
      </w:r>
      <w:r>
        <w:rPr>
          <w:rFonts w:ascii="Book Antiqua" w:eastAsia="함초롬바탕" w:hAnsi="Book Antiqua" w:cs="함초롬바탕" w:hint="eastAsia"/>
          <w:i/>
          <w:sz w:val="22"/>
        </w:rPr>
        <w:t xml:space="preserve">European Financial Management </w:t>
      </w:r>
      <w:r>
        <w:rPr>
          <w:rFonts w:ascii="Book Antiqua" w:eastAsia="함초롬바탕" w:hAnsi="Book Antiqua" w:cs="함초롬바탕" w:hint="eastAsia"/>
          <w:sz w:val="22"/>
        </w:rPr>
        <w:t xml:space="preserve">10, 295-319. </w:t>
      </w:r>
    </w:p>
    <w:p w:rsidR="008056A7" w:rsidRPr="00235D79"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Francis, J., K. Schipper, and I. Vincent, 2005. </w:t>
      </w:r>
      <w:r>
        <w:rPr>
          <w:rFonts w:ascii="Book Antiqua" w:eastAsia="함초롬바탕" w:hAnsi="Book Antiqua" w:cs="함초롬바탕"/>
          <w:sz w:val="22"/>
        </w:rPr>
        <w:t>E</w:t>
      </w:r>
      <w:r>
        <w:rPr>
          <w:rFonts w:ascii="Book Antiqua" w:eastAsia="함초롬바탕" w:hAnsi="Book Antiqua" w:cs="함초롬바탕" w:hint="eastAsia"/>
          <w:sz w:val="22"/>
        </w:rPr>
        <w:t xml:space="preserve">arnings and dividend </w:t>
      </w:r>
      <w:r w:rsidRPr="00235D79">
        <w:rPr>
          <w:rFonts w:ascii="Book Antiqua" w:eastAsia="함초롬바탕" w:hAnsi="Book Antiqua" w:cs="함초롬바탕" w:hint="eastAsia"/>
          <w:sz w:val="22"/>
        </w:rPr>
        <w:t xml:space="preserve">informativeness when cash flow rights are separated from voting </w:t>
      </w:r>
      <w:r w:rsidRPr="00235D79">
        <w:rPr>
          <w:rFonts w:ascii="Book Antiqua" w:eastAsia="함초롬바탕" w:hAnsi="Book Antiqua" w:cs="함초롬바탕" w:hint="eastAsia"/>
          <w:sz w:val="22"/>
        </w:rPr>
        <w:lastRenderedPageBreak/>
        <w:t xml:space="preserve">rights.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Accounting and Economics</w:t>
      </w:r>
      <w:r w:rsidRPr="00235D79">
        <w:rPr>
          <w:rFonts w:ascii="Book Antiqua" w:eastAsia="함초롬바탕" w:hAnsi="Book Antiqua" w:cs="함초롬바탕" w:hint="eastAsia"/>
          <w:sz w:val="22"/>
        </w:rPr>
        <w:t xml:space="preserve"> 39, 329-360.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Holderness, C., 2003. </w:t>
      </w:r>
      <w:r w:rsidRPr="00235D79">
        <w:rPr>
          <w:rFonts w:ascii="Book Antiqua" w:eastAsia="함초롬바탕" w:hAnsi="Book Antiqua" w:cs="함초롬바탕"/>
          <w:sz w:val="22"/>
        </w:rPr>
        <w:t>A</w:t>
      </w:r>
      <w:r w:rsidRPr="00235D79">
        <w:rPr>
          <w:rFonts w:ascii="Book Antiqua" w:eastAsia="함초롬바탕" w:hAnsi="Book Antiqua" w:cs="함초롬바탕" w:hint="eastAsia"/>
          <w:sz w:val="22"/>
        </w:rPr>
        <w:t xml:space="preserve"> survey of blockholders and corporate control. </w:t>
      </w:r>
      <w:r w:rsidRPr="00235D79">
        <w:rPr>
          <w:rFonts w:ascii="Book Antiqua" w:eastAsia="함초롬바탕" w:hAnsi="Book Antiqua" w:cs="함초롬바탕" w:hint="eastAsia"/>
          <w:i/>
          <w:sz w:val="22"/>
        </w:rPr>
        <w:t>FRNBY Economic Policy Review</w:t>
      </w:r>
      <w:r w:rsidRPr="00235D79">
        <w:rPr>
          <w:rFonts w:ascii="Book Antiqua" w:eastAsia="함초롬바탕" w:hAnsi="Book Antiqua" w:cs="함초롬바탕" w:hint="eastAsia"/>
          <w:sz w:val="22"/>
        </w:rPr>
        <w:t xml:space="preserve">, 51-64. </w:t>
      </w:r>
    </w:p>
    <w:p w:rsidR="00A42944" w:rsidRPr="00235D79" w:rsidRDefault="00A42944"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Jensen, M. and W. Meckling, 1976. </w:t>
      </w:r>
      <w:r w:rsidRPr="00235D79">
        <w:rPr>
          <w:rFonts w:ascii="Book Antiqua" w:eastAsia="함초롬바탕" w:hAnsi="Book Antiqua" w:cs="함초롬바탕"/>
          <w:sz w:val="22"/>
        </w:rPr>
        <w:t>T</w:t>
      </w:r>
      <w:r w:rsidRPr="00235D79">
        <w:rPr>
          <w:rFonts w:ascii="Book Antiqua" w:eastAsia="함초롬바탕" w:hAnsi="Book Antiqua" w:cs="함초롬바탕" w:hint="eastAsia"/>
          <w:sz w:val="22"/>
        </w:rPr>
        <w:t xml:space="preserve">heory of firm: managerial </w:t>
      </w:r>
      <w:r w:rsidRPr="00235D79">
        <w:rPr>
          <w:rFonts w:ascii="Book Antiqua" w:eastAsia="함초롬바탕" w:hAnsi="Book Antiqua" w:cs="함초롬바탕"/>
          <w:sz w:val="22"/>
        </w:rPr>
        <w:t>behavior</w:t>
      </w:r>
      <w:r w:rsidRPr="00235D79">
        <w:rPr>
          <w:rFonts w:ascii="Book Antiqua" w:eastAsia="함초롬바탕" w:hAnsi="Book Antiqua" w:cs="함초롬바탕" w:hint="eastAsia"/>
          <w:sz w:val="22"/>
        </w:rPr>
        <w:t xml:space="preserve">, agency costs and ownership structure.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Financial Economics</w:t>
      </w:r>
      <w:r w:rsidRPr="00235D79">
        <w:rPr>
          <w:rFonts w:ascii="Book Antiqua" w:eastAsia="함초롬바탕" w:hAnsi="Book Antiqua" w:cs="함초롬바탕" w:hint="eastAsia"/>
          <w:sz w:val="22"/>
        </w:rPr>
        <w:t xml:space="preserve"> 3, 305-360. </w:t>
      </w:r>
    </w:p>
    <w:p w:rsidR="009D7641" w:rsidRPr="009D7641" w:rsidRDefault="009D7641"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Joh, S., 2003.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orporate governance and firm profitability: Evidence from Korea before the economic crisis.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Financial Economics</w:t>
      </w:r>
      <w:r w:rsidRPr="00235D79">
        <w:rPr>
          <w:rFonts w:ascii="Book Antiqua" w:eastAsia="함초롬바탕" w:hAnsi="Book Antiqua" w:cs="함초롬바탕" w:hint="eastAsia"/>
          <w:sz w:val="22"/>
        </w:rPr>
        <w:t xml:space="preserve"> 68, 287-</w:t>
      </w:r>
      <w:r>
        <w:rPr>
          <w:rFonts w:ascii="Book Antiqua" w:eastAsia="함초롬바탕" w:hAnsi="Book Antiqua" w:cs="함초롬바탕" w:hint="eastAsia"/>
          <w:sz w:val="22"/>
        </w:rPr>
        <w:t xml:space="preserve">322.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sz w:val="22"/>
        </w:rPr>
        <w:t xml:space="preserve">Johnson, S., R. La Porta, F. Lopez-de-Silanes, and A. Shleifer, 2000. Tunneling. </w:t>
      </w:r>
      <w:r w:rsidRPr="00AB5F34">
        <w:rPr>
          <w:rFonts w:ascii="Book Antiqua" w:eastAsia="함초롬바탕" w:hAnsi="Book Antiqua" w:cs="함초롬바탕"/>
          <w:i/>
          <w:sz w:val="22"/>
        </w:rPr>
        <w:t>American Economic Review</w:t>
      </w:r>
      <w:r w:rsidRPr="00AB5F34">
        <w:rPr>
          <w:rFonts w:ascii="Book Antiqua" w:eastAsia="함초롬바탕" w:hAnsi="Book Antiqua" w:cs="함초롬바탕"/>
          <w:sz w:val="22"/>
        </w:rPr>
        <w:t xml:space="preserve"> 90, 22-27. </w:t>
      </w:r>
    </w:p>
    <w:p w:rsidR="008056A7"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Kim, J. and C. Yi, 2006. </w:t>
      </w:r>
      <w:r w:rsidRPr="00AB5F34">
        <w:rPr>
          <w:rFonts w:ascii="Book Antiqua" w:eastAsia="함초롬바탕" w:hAnsi="Book Antiqua" w:cs="함초롬바탕"/>
          <w:sz w:val="22"/>
        </w:rPr>
        <w:t>O</w:t>
      </w:r>
      <w:r w:rsidRPr="00AB5F34">
        <w:rPr>
          <w:rFonts w:ascii="Book Antiqua" w:eastAsia="함초롬바탕" w:hAnsi="Book Antiqua" w:cs="함초롬바탕" w:hint="eastAsia"/>
          <w:sz w:val="22"/>
        </w:rPr>
        <w:t xml:space="preserve">wnership structure, business group affiliation, listing status and earnings management: evidence from Korea. </w:t>
      </w:r>
      <w:r w:rsidRPr="00AB5F34">
        <w:rPr>
          <w:rFonts w:ascii="Book Antiqua" w:eastAsia="함초롬바탕" w:hAnsi="Book Antiqua" w:cs="함초롬바탕"/>
          <w:i/>
          <w:sz w:val="22"/>
        </w:rPr>
        <w:t>C</w:t>
      </w:r>
      <w:r w:rsidRPr="00AB5F34">
        <w:rPr>
          <w:rFonts w:ascii="Book Antiqua" w:eastAsia="함초롬바탕" w:hAnsi="Book Antiqua" w:cs="함초롬바탕" w:hint="eastAsia"/>
          <w:i/>
          <w:sz w:val="22"/>
        </w:rPr>
        <w:t>ontemporary Accounting Research</w:t>
      </w:r>
      <w:r w:rsidRPr="00AB5F34">
        <w:rPr>
          <w:rFonts w:ascii="Book Antiqua" w:eastAsia="함초롬바탕" w:hAnsi="Book Antiqua" w:cs="함초롬바탕" w:hint="eastAsia"/>
          <w:sz w:val="22"/>
        </w:rPr>
        <w:t xml:space="preserve"> 23, 427-464. </w:t>
      </w:r>
    </w:p>
    <w:p w:rsidR="007174E0" w:rsidRPr="007174E0" w:rsidRDefault="007174E0"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Kole, S., 1995. </w:t>
      </w:r>
      <w:r>
        <w:rPr>
          <w:rFonts w:ascii="Book Antiqua" w:eastAsia="함초롬바탕" w:hAnsi="Book Antiqua" w:cs="함초롬바탕"/>
          <w:sz w:val="22"/>
        </w:rPr>
        <w:t>M</w:t>
      </w:r>
      <w:r>
        <w:rPr>
          <w:rFonts w:ascii="Book Antiqua" w:eastAsia="함초롬바탕" w:hAnsi="Book Antiqua" w:cs="함초롬바탕" w:hint="eastAsia"/>
          <w:sz w:val="22"/>
        </w:rPr>
        <w:t xml:space="preserve">easuring managerial equity ownership: a comparison of sources of ownership data. </w:t>
      </w:r>
      <w:r>
        <w:rPr>
          <w:rFonts w:ascii="Book Antiqua" w:eastAsia="함초롬바탕" w:hAnsi="Book Antiqua" w:cs="함초롬바탕"/>
          <w:i/>
          <w:sz w:val="22"/>
        </w:rPr>
        <w:t>J</w:t>
      </w:r>
      <w:r>
        <w:rPr>
          <w:rFonts w:ascii="Book Antiqua" w:eastAsia="함초롬바탕" w:hAnsi="Book Antiqua" w:cs="함초롬바탕" w:hint="eastAsia"/>
          <w:i/>
          <w:sz w:val="22"/>
        </w:rPr>
        <w:t xml:space="preserve">ournal of Corporate Finance </w:t>
      </w:r>
      <w:r>
        <w:rPr>
          <w:rFonts w:ascii="Book Antiqua" w:eastAsia="함초롬바탕" w:hAnsi="Book Antiqua" w:cs="함초롬바탕" w:hint="eastAsia"/>
          <w:sz w:val="22"/>
        </w:rPr>
        <w:t xml:space="preserve">1, 413-435. </w:t>
      </w:r>
    </w:p>
    <w:p w:rsidR="008056A7"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sz w:val="22"/>
        </w:rPr>
        <w:t>La Porta, R., F. Lopez-de-Silanes, and A. Shleifer,</w:t>
      </w:r>
      <w:r w:rsidRPr="00AB5F34">
        <w:rPr>
          <w:rFonts w:ascii="Book Antiqua" w:eastAsia="함초롬바탕" w:hAnsi="Book Antiqua" w:cs="함초롬바탕" w:hint="eastAsia"/>
          <w:sz w:val="22"/>
        </w:rPr>
        <w:t xml:space="preserve"> </w:t>
      </w:r>
      <w:r w:rsidRPr="00AB5F34">
        <w:rPr>
          <w:rFonts w:ascii="Book Antiqua" w:eastAsia="함초롬바탕" w:hAnsi="Book Antiqua" w:cs="함초롬바탕"/>
          <w:sz w:val="22"/>
        </w:rPr>
        <w:t xml:space="preserve">1999. Corporate ownership around the world. </w:t>
      </w:r>
      <w:r w:rsidRPr="00AB5F34">
        <w:rPr>
          <w:rFonts w:ascii="Book Antiqua" w:eastAsia="함초롬바탕" w:hAnsi="Book Antiqua" w:cs="함초롬바탕"/>
          <w:i/>
          <w:sz w:val="22"/>
        </w:rPr>
        <w:t>Journal of Finance</w:t>
      </w:r>
      <w:r w:rsidRPr="00AB5F34">
        <w:rPr>
          <w:rFonts w:ascii="Book Antiqua" w:eastAsia="함초롬바탕" w:hAnsi="Book Antiqua" w:cs="함초롬바탕"/>
          <w:sz w:val="22"/>
        </w:rPr>
        <w:t xml:space="preserve"> 54, 471-518. </w:t>
      </w:r>
    </w:p>
    <w:p w:rsidR="00BC77C1" w:rsidRPr="00BC77C1" w:rsidRDefault="00BC77C1"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La Porta, R., F. Lopez-de-Silanes, and A. Shleifer, 2000. </w:t>
      </w:r>
      <w:r>
        <w:rPr>
          <w:rFonts w:ascii="Book Antiqua" w:eastAsia="함초롬바탕" w:hAnsi="Book Antiqua" w:cs="함초롬바탕"/>
          <w:sz w:val="22"/>
        </w:rPr>
        <w:t>I</w:t>
      </w:r>
      <w:r>
        <w:rPr>
          <w:rFonts w:ascii="Book Antiqua" w:eastAsia="함초롬바탕" w:hAnsi="Book Antiqua" w:cs="함초롬바탕" w:hint="eastAsia"/>
          <w:sz w:val="22"/>
        </w:rPr>
        <w:t xml:space="preserve">nvestor protection and corporate governance. </w:t>
      </w:r>
      <w:r>
        <w:rPr>
          <w:rFonts w:ascii="Book Antiqua" w:eastAsia="함초롬바탕" w:hAnsi="Book Antiqua" w:cs="함초롬바탕"/>
          <w:i/>
          <w:sz w:val="22"/>
        </w:rPr>
        <w:t>J</w:t>
      </w:r>
      <w:r>
        <w:rPr>
          <w:rFonts w:ascii="Book Antiqua" w:eastAsia="함초롬바탕" w:hAnsi="Book Antiqua" w:cs="함초롬바탕" w:hint="eastAsia"/>
          <w:i/>
          <w:sz w:val="22"/>
        </w:rPr>
        <w:t xml:space="preserve">ournal of Financial Economics </w:t>
      </w:r>
      <w:r>
        <w:rPr>
          <w:rFonts w:ascii="Book Antiqua" w:eastAsia="함초롬바탕" w:hAnsi="Book Antiqua" w:cs="함초롬바탕" w:hint="eastAsia"/>
          <w:sz w:val="22"/>
        </w:rPr>
        <w:t xml:space="preserve">58, 3-27.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Lemon, M. and K. Lins, 2003. </w:t>
      </w:r>
      <w:r w:rsidRPr="00AB5F34">
        <w:rPr>
          <w:rFonts w:ascii="Book Antiqua" w:eastAsia="함초롬바탕" w:hAnsi="Book Antiqua" w:cs="함초롬바탕"/>
          <w:sz w:val="22"/>
        </w:rPr>
        <w:t>O</w:t>
      </w:r>
      <w:r w:rsidRPr="00AB5F34">
        <w:rPr>
          <w:rFonts w:ascii="Book Antiqua" w:eastAsia="함초롬바탕" w:hAnsi="Book Antiqua" w:cs="함초롬바탕" w:hint="eastAsia"/>
          <w:sz w:val="22"/>
        </w:rPr>
        <w:t xml:space="preserve">wnership structure, corporate governance, and firm value: evidence from the East Asian Financial Crisis. </w:t>
      </w:r>
      <w:r w:rsidRPr="00AB5F34">
        <w:rPr>
          <w:rFonts w:ascii="Book Antiqua" w:eastAsia="함초롬바탕" w:hAnsi="Book Antiqua" w:cs="함초롬바탕"/>
          <w:i/>
          <w:sz w:val="22"/>
        </w:rPr>
        <w:t>J</w:t>
      </w:r>
      <w:r w:rsidRPr="00AB5F34">
        <w:rPr>
          <w:rFonts w:ascii="Book Antiqua" w:eastAsia="함초롬바탕" w:hAnsi="Book Antiqua" w:cs="함초롬바탕" w:hint="eastAsia"/>
          <w:i/>
          <w:sz w:val="22"/>
        </w:rPr>
        <w:t>ournal of Finance</w:t>
      </w:r>
      <w:r w:rsidRPr="00AB5F34">
        <w:rPr>
          <w:rFonts w:ascii="Book Antiqua" w:eastAsia="함초롬바탕" w:hAnsi="Book Antiqua" w:cs="함초롬바탕" w:hint="eastAsia"/>
          <w:sz w:val="22"/>
        </w:rPr>
        <w:t xml:space="preserve"> 58, 1445-1468.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Lin, C., Y. Ma., P. Malatesta, and Y. Xuan, 2010. </w:t>
      </w:r>
      <w:r w:rsidRPr="00AB5F34">
        <w:rPr>
          <w:rFonts w:ascii="Book Antiqua" w:eastAsia="함초롬바탕" w:hAnsi="Book Antiqua" w:cs="함초롬바탕"/>
          <w:sz w:val="22"/>
        </w:rPr>
        <w:t>O</w:t>
      </w:r>
      <w:r w:rsidRPr="00AB5F34">
        <w:rPr>
          <w:rFonts w:ascii="Book Antiqua" w:eastAsia="함초롬바탕" w:hAnsi="Book Antiqua" w:cs="함초롬바탕" w:hint="eastAsia"/>
          <w:sz w:val="22"/>
        </w:rPr>
        <w:t xml:space="preserve">wnership structure and the cost of corporate borrowing. </w:t>
      </w:r>
      <w:r w:rsidRPr="00AB5F34">
        <w:rPr>
          <w:rFonts w:ascii="Book Antiqua" w:eastAsia="함초롬바탕" w:hAnsi="Book Antiqua" w:cs="함초롬바탕"/>
          <w:i/>
          <w:sz w:val="22"/>
        </w:rPr>
        <w:t>J</w:t>
      </w:r>
      <w:r w:rsidRPr="00AB5F34">
        <w:rPr>
          <w:rFonts w:ascii="Book Antiqua" w:eastAsia="함초롬바탕" w:hAnsi="Book Antiqua" w:cs="함초롬바탕" w:hint="eastAsia"/>
          <w:i/>
          <w:sz w:val="22"/>
        </w:rPr>
        <w:t>ournal of Financial Economics</w:t>
      </w:r>
      <w:r w:rsidRPr="00AB5F34">
        <w:rPr>
          <w:rFonts w:ascii="Book Antiqua" w:eastAsia="함초롬바탕" w:hAnsi="Book Antiqua" w:cs="함초롬바탕" w:hint="eastAsia"/>
          <w:sz w:val="22"/>
        </w:rPr>
        <w:t xml:space="preserve"> 100, 1-23.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Lins, K., 2003. </w:t>
      </w:r>
      <w:r w:rsidRPr="00AB5F34">
        <w:rPr>
          <w:rFonts w:ascii="Book Antiqua" w:eastAsia="함초롬바탕" w:hAnsi="Book Antiqua" w:cs="함초롬바탕"/>
          <w:sz w:val="22"/>
        </w:rPr>
        <w:t>E</w:t>
      </w:r>
      <w:r w:rsidRPr="00AB5F34">
        <w:rPr>
          <w:rFonts w:ascii="Book Antiqua" w:eastAsia="함초롬바탕" w:hAnsi="Book Antiqua" w:cs="함초롬바탕" w:hint="eastAsia"/>
          <w:sz w:val="22"/>
        </w:rPr>
        <w:t xml:space="preserve">quity ownership and firm value in emerging markets. </w:t>
      </w:r>
      <w:r w:rsidRPr="00AB5F34">
        <w:rPr>
          <w:rFonts w:ascii="Book Antiqua" w:eastAsia="함초롬바탕" w:hAnsi="Book Antiqua" w:cs="함초롬바탕"/>
          <w:i/>
          <w:sz w:val="22"/>
        </w:rPr>
        <w:t>J</w:t>
      </w:r>
      <w:r w:rsidRPr="00AB5F34">
        <w:rPr>
          <w:rFonts w:ascii="Book Antiqua" w:eastAsia="함초롬바탕" w:hAnsi="Book Antiqua" w:cs="함초롬바탕" w:hint="eastAsia"/>
          <w:i/>
          <w:sz w:val="22"/>
        </w:rPr>
        <w:t>ournal of Financial and Quantitative Analysis</w:t>
      </w:r>
      <w:r w:rsidRPr="00AB5F34">
        <w:rPr>
          <w:rFonts w:ascii="Book Antiqua" w:eastAsia="함초롬바탕" w:hAnsi="Book Antiqua" w:cs="함초롬바탕" w:hint="eastAsia"/>
          <w:sz w:val="22"/>
        </w:rPr>
        <w:t xml:space="preserve"> 38, 159-184.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sz w:val="22"/>
        </w:rPr>
        <w:t xml:space="preserve">La Porta, F., F. Lopez-de-Silanes, A. Shleifer, and R. Vishny, 2000. Investor protection and corporate governance. </w:t>
      </w:r>
      <w:r w:rsidRPr="00AB5F34">
        <w:rPr>
          <w:rFonts w:ascii="Book Antiqua" w:eastAsia="함초롬바탕" w:hAnsi="Book Antiqua" w:cs="함초롬바탕"/>
          <w:i/>
          <w:sz w:val="22"/>
        </w:rPr>
        <w:t>Journal of Financial Economics</w:t>
      </w:r>
      <w:r w:rsidRPr="00AB5F34">
        <w:rPr>
          <w:rFonts w:ascii="Book Antiqua" w:eastAsia="함초롬바탕" w:hAnsi="Book Antiqua" w:cs="함초롬바탕"/>
          <w:sz w:val="22"/>
        </w:rPr>
        <w:t xml:space="preserve"> 58, 3-27. </w:t>
      </w:r>
    </w:p>
    <w:p w:rsidR="008056A7"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McConnell, J. and H. Servaes, 1990. </w:t>
      </w:r>
      <w:r w:rsidRPr="00AB5F34">
        <w:rPr>
          <w:rFonts w:ascii="Book Antiqua" w:eastAsia="함초롬바탕" w:hAnsi="Book Antiqua" w:cs="함초롬바탕"/>
          <w:sz w:val="22"/>
        </w:rPr>
        <w:t>A</w:t>
      </w:r>
      <w:r w:rsidRPr="00AB5F34">
        <w:rPr>
          <w:rFonts w:ascii="Book Antiqua" w:eastAsia="함초롬바탕" w:hAnsi="Book Antiqua" w:cs="함초롬바탕" w:hint="eastAsia"/>
          <w:sz w:val="22"/>
        </w:rPr>
        <w:t xml:space="preserve">dditional evidence on equity ownership and corporate value. </w:t>
      </w:r>
      <w:r w:rsidRPr="00AB5F34">
        <w:rPr>
          <w:rFonts w:ascii="Book Antiqua" w:eastAsia="함초롬바탕" w:hAnsi="Book Antiqua" w:cs="함초롬바탕"/>
          <w:i/>
          <w:sz w:val="22"/>
        </w:rPr>
        <w:t>J</w:t>
      </w:r>
      <w:r w:rsidRPr="00AB5F34">
        <w:rPr>
          <w:rFonts w:ascii="Book Antiqua" w:eastAsia="함초롬바탕" w:hAnsi="Book Antiqua" w:cs="함초롬바탕" w:hint="eastAsia"/>
          <w:i/>
          <w:sz w:val="22"/>
        </w:rPr>
        <w:t>ournal of Financial Economics</w:t>
      </w:r>
      <w:r w:rsidRPr="00AB5F34">
        <w:rPr>
          <w:rFonts w:ascii="Book Antiqua" w:eastAsia="함초롬바탕" w:hAnsi="Book Antiqua" w:cs="함초롬바탕" w:hint="eastAsia"/>
          <w:sz w:val="22"/>
        </w:rPr>
        <w:t xml:space="preserve"> 27, 595-612. </w:t>
      </w:r>
    </w:p>
    <w:p w:rsidR="007174E0" w:rsidRPr="007174E0" w:rsidRDefault="007174E0"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Morck, R., A. Shleifer, and R. Vishny, 1988. </w:t>
      </w:r>
      <w:r>
        <w:rPr>
          <w:rFonts w:ascii="Book Antiqua" w:eastAsia="함초롬바탕" w:hAnsi="Book Antiqua" w:cs="함초롬바탕"/>
          <w:sz w:val="22"/>
        </w:rPr>
        <w:t>M</w:t>
      </w:r>
      <w:r>
        <w:rPr>
          <w:rFonts w:ascii="Book Antiqua" w:eastAsia="함초롬바탕" w:hAnsi="Book Antiqua" w:cs="함초롬바탕" w:hint="eastAsia"/>
          <w:sz w:val="22"/>
        </w:rPr>
        <w:t xml:space="preserve">anagement ownership and market valuation: An empirical analysis. </w:t>
      </w:r>
      <w:r>
        <w:rPr>
          <w:rFonts w:ascii="Book Antiqua" w:eastAsia="함초롬바탕" w:hAnsi="Book Antiqua" w:cs="함초롬바탕"/>
          <w:i/>
          <w:sz w:val="22"/>
        </w:rPr>
        <w:t>J</w:t>
      </w:r>
      <w:r>
        <w:rPr>
          <w:rFonts w:ascii="Book Antiqua" w:eastAsia="함초롬바탕" w:hAnsi="Book Antiqua" w:cs="함초롬바탕" w:hint="eastAsia"/>
          <w:i/>
          <w:sz w:val="22"/>
        </w:rPr>
        <w:t xml:space="preserve">ournal of Financial Economics </w:t>
      </w:r>
      <w:r>
        <w:rPr>
          <w:rFonts w:ascii="Book Antiqua" w:eastAsia="함초롬바탕" w:hAnsi="Book Antiqua" w:cs="함초롬바탕" w:hint="eastAsia"/>
          <w:sz w:val="22"/>
        </w:rPr>
        <w:t xml:space="preserve">20, 293-316. </w:t>
      </w:r>
    </w:p>
    <w:p w:rsidR="008056A7" w:rsidRPr="00FF07A5"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lastRenderedPageBreak/>
        <w:t xml:space="preserve">Mikkelson, W. and M. Partch, 2002. </w:t>
      </w:r>
      <w:r>
        <w:rPr>
          <w:rFonts w:ascii="Book Antiqua" w:eastAsia="함초롬바탕" w:hAnsi="Book Antiqua" w:cs="함초롬바탕"/>
          <w:sz w:val="22"/>
        </w:rPr>
        <w:t>D</w:t>
      </w:r>
      <w:r>
        <w:rPr>
          <w:rFonts w:ascii="Book Antiqua" w:eastAsia="함초롬바탕" w:hAnsi="Book Antiqua" w:cs="함초롬바탕" w:hint="eastAsia"/>
          <w:sz w:val="22"/>
        </w:rPr>
        <w:t xml:space="preserve">o persistent large cash reserves hinder performance? </w:t>
      </w:r>
      <w:r>
        <w:rPr>
          <w:rFonts w:ascii="Book Antiqua" w:eastAsia="함초롬바탕" w:hAnsi="Book Antiqua" w:cs="함초롬바탕" w:hint="eastAsia"/>
          <w:i/>
          <w:sz w:val="22"/>
        </w:rPr>
        <w:t>Journal of Financial and Quantitative Analysis</w:t>
      </w:r>
      <w:r>
        <w:rPr>
          <w:rFonts w:ascii="Book Antiqua" w:eastAsia="함초롬바탕" w:hAnsi="Book Antiqua" w:cs="함초롬바탕" w:hint="eastAsia"/>
          <w:sz w:val="22"/>
        </w:rPr>
        <w:t xml:space="preserve"> 38, 257-294. </w:t>
      </w:r>
    </w:p>
    <w:p w:rsidR="008056A7" w:rsidRPr="00AB5F34" w:rsidRDefault="008056A7" w:rsidP="005E50B8">
      <w:pPr>
        <w:ind w:left="533" w:hangingChars="250" w:hanging="533"/>
        <w:rPr>
          <w:rFonts w:ascii="Book Antiqua" w:eastAsia="함초롬바탕" w:hAnsi="Book Antiqua" w:cs="함초롬바탕"/>
          <w:sz w:val="22"/>
        </w:rPr>
      </w:pPr>
      <w:r w:rsidRPr="00AB5F34">
        <w:rPr>
          <w:rFonts w:ascii="Book Antiqua" w:eastAsia="함초롬바탕" w:hAnsi="Book Antiqua" w:cs="함초롬바탕" w:hint="eastAsia"/>
          <w:sz w:val="22"/>
        </w:rPr>
        <w:t xml:space="preserve">Morck, R., A. Shleifer, and R. Vishny, 1988. </w:t>
      </w:r>
      <w:r w:rsidRPr="00AB5F34">
        <w:rPr>
          <w:rFonts w:ascii="Book Antiqua" w:eastAsia="함초롬바탕" w:hAnsi="Book Antiqua" w:cs="함초롬바탕"/>
          <w:sz w:val="22"/>
        </w:rPr>
        <w:t>M</w:t>
      </w:r>
      <w:r w:rsidRPr="00AB5F34">
        <w:rPr>
          <w:rFonts w:ascii="Book Antiqua" w:eastAsia="함초롬바탕" w:hAnsi="Book Antiqua" w:cs="함초롬바탕" w:hint="eastAsia"/>
          <w:sz w:val="22"/>
        </w:rPr>
        <w:t xml:space="preserve">anagement ownership and market valuation: An empirical analysis. </w:t>
      </w:r>
      <w:r w:rsidRPr="00AB5F34">
        <w:rPr>
          <w:rFonts w:ascii="Book Antiqua" w:eastAsia="함초롬바탕" w:hAnsi="Book Antiqua" w:cs="함초롬바탕"/>
          <w:i/>
          <w:sz w:val="22"/>
        </w:rPr>
        <w:t>J</w:t>
      </w:r>
      <w:r w:rsidRPr="00AB5F34">
        <w:rPr>
          <w:rFonts w:ascii="Book Antiqua" w:eastAsia="함초롬바탕" w:hAnsi="Book Antiqua" w:cs="함초롬바탕" w:hint="eastAsia"/>
          <w:i/>
          <w:sz w:val="22"/>
        </w:rPr>
        <w:t xml:space="preserve">ournal of Financial Economics </w:t>
      </w:r>
      <w:r w:rsidRPr="00AB5F34">
        <w:rPr>
          <w:rFonts w:ascii="Book Antiqua" w:eastAsia="함초롬바탕" w:hAnsi="Book Antiqua" w:cs="함초롬바탕" w:hint="eastAsia"/>
          <w:sz w:val="22"/>
        </w:rPr>
        <w:t xml:space="preserve">20, 293-315. </w:t>
      </w:r>
    </w:p>
    <w:p w:rsidR="008056A7" w:rsidRPr="00A86A93" w:rsidRDefault="008056A7" w:rsidP="005E50B8">
      <w:pPr>
        <w:ind w:left="533" w:hangingChars="250" w:hanging="533"/>
        <w:rPr>
          <w:rFonts w:ascii="Book Antiqua" w:eastAsia="함초롬바탕" w:hAnsi="Book Antiqua" w:cs="함초롬바탕"/>
          <w:sz w:val="22"/>
        </w:rPr>
      </w:pPr>
      <w:r>
        <w:rPr>
          <w:rFonts w:ascii="Book Antiqua" w:eastAsia="함초롬바탕" w:hAnsi="Book Antiqua" w:cs="함초롬바탕" w:hint="eastAsia"/>
          <w:sz w:val="22"/>
        </w:rPr>
        <w:t xml:space="preserve">Opler, T., L. Pinkowitz, R. Stulz, and R. Williamson, 1999. </w:t>
      </w:r>
      <w:r>
        <w:rPr>
          <w:rFonts w:ascii="Book Antiqua" w:eastAsia="함초롬바탕" w:hAnsi="Book Antiqua" w:cs="함초롬바탕"/>
          <w:sz w:val="22"/>
        </w:rPr>
        <w:t>T</w:t>
      </w:r>
      <w:r>
        <w:rPr>
          <w:rFonts w:ascii="Book Antiqua" w:eastAsia="함초롬바탕" w:hAnsi="Book Antiqua" w:cs="함초롬바탕" w:hint="eastAsia"/>
          <w:sz w:val="22"/>
        </w:rPr>
        <w:t xml:space="preserve">he determinants and implications of corporate cash holdings. </w:t>
      </w:r>
      <w:r>
        <w:rPr>
          <w:rFonts w:ascii="Book Antiqua" w:eastAsia="함초롬바탕" w:hAnsi="Book Antiqua" w:cs="함초롬바탕"/>
          <w:i/>
          <w:sz w:val="22"/>
        </w:rPr>
        <w:t>J</w:t>
      </w:r>
      <w:r>
        <w:rPr>
          <w:rFonts w:ascii="Book Antiqua" w:eastAsia="함초롬바탕" w:hAnsi="Book Antiqua" w:cs="함초롬바탕" w:hint="eastAsia"/>
          <w:i/>
          <w:sz w:val="22"/>
        </w:rPr>
        <w:t>ournal of Financial Economics</w:t>
      </w:r>
      <w:r>
        <w:rPr>
          <w:rFonts w:ascii="Book Antiqua" w:eastAsia="함초롬바탕" w:hAnsi="Book Antiqua" w:cs="함초롬바탕" w:hint="eastAsia"/>
          <w:sz w:val="22"/>
        </w:rPr>
        <w:t xml:space="preserve"> 52, 3-46. </w:t>
      </w:r>
    </w:p>
    <w:p w:rsidR="00FD06A3" w:rsidRPr="00235D79" w:rsidRDefault="00FD06A3"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Peterson, M., 2009. </w:t>
      </w:r>
      <w:r w:rsidRPr="00235D79">
        <w:rPr>
          <w:rFonts w:ascii="Book Antiqua" w:eastAsia="함초롬바탕" w:hAnsi="Book Antiqua" w:cs="함초롬바탕"/>
          <w:sz w:val="22"/>
        </w:rPr>
        <w:t>E</w:t>
      </w:r>
      <w:r w:rsidRPr="00235D79">
        <w:rPr>
          <w:rFonts w:ascii="Book Antiqua" w:eastAsia="함초롬바탕" w:hAnsi="Book Antiqua" w:cs="함초롬바탕" w:hint="eastAsia"/>
          <w:sz w:val="22"/>
        </w:rPr>
        <w:t xml:space="preserve">stimating standard errors in finance panel data sets: Comparing approaches. </w:t>
      </w:r>
      <w:r w:rsidRPr="00235D79">
        <w:rPr>
          <w:rFonts w:ascii="Book Antiqua" w:eastAsia="함초롬바탕" w:hAnsi="Book Antiqua" w:cs="함초롬바탕"/>
          <w:i/>
          <w:sz w:val="22"/>
        </w:rPr>
        <w:t>R</w:t>
      </w:r>
      <w:r w:rsidRPr="00235D79">
        <w:rPr>
          <w:rFonts w:ascii="Book Antiqua" w:eastAsia="함초롬바탕" w:hAnsi="Book Antiqua" w:cs="함초롬바탕" w:hint="eastAsia"/>
          <w:i/>
          <w:sz w:val="22"/>
        </w:rPr>
        <w:t xml:space="preserve">eview of Financial Studies </w:t>
      </w:r>
      <w:r w:rsidRPr="00235D79">
        <w:rPr>
          <w:rFonts w:ascii="Book Antiqua" w:eastAsia="함초롬바탕" w:hAnsi="Book Antiqua" w:cs="함초롬바탕" w:hint="eastAsia"/>
          <w:sz w:val="22"/>
        </w:rPr>
        <w:t xml:space="preserve">22, 435-480. </w:t>
      </w:r>
    </w:p>
    <w:p w:rsidR="00FF35CA" w:rsidRPr="00235D79" w:rsidRDefault="00FF35CA"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Pinkowitz, L., R. Stulz, and R. Williamson, 2006. </w:t>
      </w:r>
      <w:r w:rsidRPr="00235D79">
        <w:rPr>
          <w:rFonts w:ascii="Book Antiqua" w:eastAsia="함초롬바탕" w:hAnsi="Book Antiqua" w:cs="함초롬바탕"/>
          <w:sz w:val="22"/>
        </w:rPr>
        <w:t>D</w:t>
      </w:r>
      <w:r w:rsidRPr="00235D79">
        <w:rPr>
          <w:rFonts w:ascii="Book Antiqua" w:eastAsia="함초롬바탕" w:hAnsi="Book Antiqua" w:cs="함초롬바탕" w:hint="eastAsia"/>
          <w:sz w:val="22"/>
        </w:rPr>
        <w:t xml:space="preserve">oes the contribution of corporate cash holdings and dividends to firm value depend on governance? </w:t>
      </w:r>
      <w:r w:rsidRPr="00235D79">
        <w:rPr>
          <w:rFonts w:ascii="Book Antiqua" w:eastAsia="함초롬바탕" w:hAnsi="Book Antiqua" w:cs="함초롬바탕"/>
          <w:sz w:val="22"/>
        </w:rPr>
        <w:t>A</w:t>
      </w:r>
      <w:r w:rsidRPr="00235D79">
        <w:rPr>
          <w:rFonts w:ascii="Book Antiqua" w:eastAsia="함초롬바탕" w:hAnsi="Book Antiqua" w:cs="함초롬바탕" w:hint="eastAsia"/>
          <w:sz w:val="22"/>
        </w:rPr>
        <w:t xml:space="preserve"> cross-country analysis.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Finance</w:t>
      </w:r>
      <w:r w:rsidRPr="00235D79">
        <w:rPr>
          <w:rFonts w:ascii="Book Antiqua" w:eastAsia="함초롬바탕" w:hAnsi="Book Antiqua" w:cs="함초롬바탕" w:hint="eastAsia"/>
          <w:sz w:val="22"/>
        </w:rPr>
        <w:t xml:space="preserve"> 61, 2725-2751. </w:t>
      </w:r>
    </w:p>
    <w:p w:rsidR="00FF35CA" w:rsidRPr="00235D79" w:rsidRDefault="00FF35CA"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Pinkowitz, L. and R. Williamson, 2005. What is a dollar worth? </w:t>
      </w:r>
      <w:r w:rsidRPr="00235D79">
        <w:rPr>
          <w:rFonts w:ascii="Book Antiqua" w:eastAsia="함초롬바탕" w:hAnsi="Book Antiqua" w:cs="함초롬바탕"/>
          <w:sz w:val="22"/>
        </w:rPr>
        <w:t>T</w:t>
      </w:r>
      <w:r w:rsidRPr="00235D79">
        <w:rPr>
          <w:rFonts w:ascii="Book Antiqua" w:eastAsia="함초롬바탕" w:hAnsi="Book Antiqua" w:cs="함초롬바탕" w:hint="eastAsia"/>
          <w:sz w:val="22"/>
        </w:rPr>
        <w:t xml:space="preserve">he market value of cash holdings. </w:t>
      </w:r>
      <w:r w:rsidRPr="00235D79">
        <w:rPr>
          <w:rFonts w:ascii="Book Antiqua" w:eastAsia="함초롬바탕" w:hAnsi="Book Antiqua" w:cs="함초롬바탕"/>
          <w:sz w:val="22"/>
        </w:rPr>
        <w:t>W</w:t>
      </w:r>
      <w:r w:rsidRPr="00235D79">
        <w:rPr>
          <w:rFonts w:ascii="Book Antiqua" w:eastAsia="함초롬바탕" w:hAnsi="Book Antiqua" w:cs="함초롬바탕" w:hint="eastAsia"/>
          <w:sz w:val="22"/>
        </w:rPr>
        <w:t xml:space="preserve">orking paper. </w:t>
      </w:r>
    </w:p>
    <w:p w:rsidR="00BA19D4" w:rsidRPr="00235D79" w:rsidRDefault="00BA19D4"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Shleifer, A. and R. Vishny, 1997. A survey for corporate governance.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Finance </w:t>
      </w:r>
      <w:r w:rsidRPr="00235D79">
        <w:rPr>
          <w:rFonts w:ascii="Book Antiqua" w:eastAsia="함초롬바탕" w:hAnsi="Book Antiqua" w:cs="함초롬바탕" w:hint="eastAsia"/>
          <w:sz w:val="22"/>
        </w:rPr>
        <w:t xml:space="preserve">52, 737-783. </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sz w:val="22"/>
        </w:rPr>
        <w:t>Stulz</w:t>
      </w:r>
      <w:r w:rsidRPr="00235D79">
        <w:rPr>
          <w:rFonts w:ascii="Book Antiqua" w:eastAsia="함초롬바탕" w:hAnsi="Book Antiqua" w:cs="함초롬바탕" w:hint="eastAsia"/>
          <w:sz w:val="22"/>
        </w:rPr>
        <w:t xml:space="preserve">, R., 1988. </w:t>
      </w:r>
      <w:r w:rsidRPr="00235D79">
        <w:rPr>
          <w:rFonts w:ascii="Book Antiqua" w:eastAsia="함초롬바탕" w:hAnsi="Book Antiqua" w:cs="함초롬바탕"/>
          <w:sz w:val="22"/>
        </w:rPr>
        <w:t>M</w:t>
      </w:r>
      <w:r w:rsidRPr="00235D79">
        <w:rPr>
          <w:rFonts w:ascii="Book Antiqua" w:eastAsia="함초롬바탕" w:hAnsi="Book Antiqua" w:cs="함초롬바탕" w:hint="eastAsia"/>
          <w:sz w:val="22"/>
        </w:rPr>
        <w:t xml:space="preserve">anagerial control of voting rights: Financing policies and the market for corporate control.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Financial Economics </w:t>
      </w:r>
      <w:r w:rsidRPr="00235D79">
        <w:rPr>
          <w:rFonts w:ascii="Book Antiqua" w:eastAsia="함초롬바탕" w:hAnsi="Book Antiqua" w:cs="함초롬바탕" w:hint="eastAsia"/>
          <w:sz w:val="22"/>
        </w:rPr>
        <w:t>20, 25-54.</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Thomsen, S., 2005. </w:t>
      </w:r>
      <w:r w:rsidRPr="00235D79">
        <w:rPr>
          <w:rFonts w:ascii="Book Antiqua" w:eastAsia="함초롬바탕" w:hAnsi="Book Antiqua" w:cs="함초롬바탕"/>
          <w:sz w:val="22"/>
        </w:rPr>
        <w:t>C</w:t>
      </w:r>
      <w:r w:rsidRPr="00235D79">
        <w:rPr>
          <w:rFonts w:ascii="Book Antiqua" w:eastAsia="함초롬바탕" w:hAnsi="Book Antiqua" w:cs="함초롬바탕" w:hint="eastAsia"/>
          <w:sz w:val="22"/>
        </w:rPr>
        <w:t xml:space="preserve">onflicts of interest or aligned incentives? </w:t>
      </w:r>
      <w:r w:rsidRPr="00235D79">
        <w:rPr>
          <w:rFonts w:ascii="Book Antiqua" w:eastAsia="함초롬바탕" w:hAnsi="Book Antiqua" w:cs="함초롬바탕"/>
          <w:sz w:val="22"/>
        </w:rPr>
        <w:t>B</w:t>
      </w:r>
      <w:r w:rsidRPr="00235D79">
        <w:rPr>
          <w:rFonts w:ascii="Book Antiqua" w:eastAsia="함초롬바탕" w:hAnsi="Book Antiqua" w:cs="함초롬바탕" w:hint="eastAsia"/>
          <w:sz w:val="22"/>
        </w:rPr>
        <w:t xml:space="preserve">lockholder ownership, dividends and firm value in the US and the EU. </w:t>
      </w:r>
      <w:r w:rsidRPr="00235D79">
        <w:rPr>
          <w:rFonts w:ascii="Book Antiqua" w:eastAsia="함초롬바탕" w:hAnsi="Book Antiqua" w:cs="함초롬바탕"/>
          <w:i/>
          <w:sz w:val="22"/>
        </w:rPr>
        <w:t>European</w:t>
      </w:r>
      <w:r w:rsidRPr="00235D79">
        <w:rPr>
          <w:rFonts w:ascii="Book Antiqua" w:eastAsia="함초롬바탕" w:hAnsi="Book Antiqua" w:cs="함초롬바탕" w:hint="eastAsia"/>
          <w:i/>
          <w:sz w:val="22"/>
        </w:rPr>
        <w:t xml:space="preserve"> Business Organization Law Review</w:t>
      </w:r>
      <w:r w:rsidRPr="00235D79">
        <w:rPr>
          <w:rFonts w:ascii="Book Antiqua" w:eastAsia="함초롬바탕" w:hAnsi="Book Antiqua" w:cs="함초롬바탕" w:hint="eastAsia"/>
          <w:sz w:val="22"/>
        </w:rPr>
        <w:t xml:space="preserve"> 6, 201-225.</w:t>
      </w:r>
    </w:p>
    <w:p w:rsidR="008056A7" w:rsidRPr="00235D79"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Villalonga, B. and R. Amit, 2006. </w:t>
      </w:r>
      <w:r w:rsidRPr="00235D79">
        <w:rPr>
          <w:rFonts w:ascii="Book Antiqua" w:eastAsia="함초롬바탕" w:hAnsi="Book Antiqua" w:cs="함초롬바탕"/>
          <w:sz w:val="22"/>
        </w:rPr>
        <w:t>H</w:t>
      </w:r>
      <w:r w:rsidRPr="00235D79">
        <w:rPr>
          <w:rFonts w:ascii="Book Antiqua" w:eastAsia="함초롬바탕" w:hAnsi="Book Antiqua" w:cs="함초롬바탕" w:hint="eastAsia"/>
          <w:sz w:val="22"/>
        </w:rPr>
        <w:t xml:space="preserve">ow do family ownership, control and management affect firm value?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ournal of Finance</w:t>
      </w:r>
      <w:r w:rsidRPr="00235D79">
        <w:rPr>
          <w:rFonts w:ascii="Book Antiqua" w:eastAsia="함초롬바탕" w:hAnsi="Book Antiqua" w:cs="함초롬바탕" w:hint="eastAsia"/>
          <w:sz w:val="22"/>
        </w:rPr>
        <w:t xml:space="preserve"> 80, 385-417. </w:t>
      </w:r>
    </w:p>
    <w:p w:rsidR="008056A7" w:rsidRPr="00A36F7C" w:rsidRDefault="008056A7" w:rsidP="005E50B8">
      <w:pPr>
        <w:ind w:left="533" w:hangingChars="250" w:hanging="533"/>
        <w:rPr>
          <w:rFonts w:ascii="Book Antiqua" w:eastAsia="함초롬바탕" w:hAnsi="Book Antiqua" w:cs="함초롬바탕"/>
          <w:sz w:val="22"/>
        </w:rPr>
      </w:pPr>
      <w:r w:rsidRPr="00235D79">
        <w:rPr>
          <w:rFonts w:ascii="Book Antiqua" w:eastAsia="함초롬바탕" w:hAnsi="Book Antiqua" w:cs="함초롬바탕" w:hint="eastAsia"/>
          <w:sz w:val="22"/>
        </w:rPr>
        <w:t xml:space="preserve">Wruck, K., 1989. </w:t>
      </w:r>
      <w:r w:rsidRPr="00235D79">
        <w:rPr>
          <w:rFonts w:ascii="Book Antiqua" w:eastAsia="함초롬바탕" w:hAnsi="Book Antiqua" w:cs="함초롬바탕"/>
          <w:sz w:val="22"/>
        </w:rPr>
        <w:t>E</w:t>
      </w:r>
      <w:r w:rsidRPr="00235D79">
        <w:rPr>
          <w:rFonts w:ascii="Book Antiqua" w:eastAsia="함초롬바탕" w:hAnsi="Book Antiqua" w:cs="함초롬바탕" w:hint="eastAsia"/>
          <w:sz w:val="22"/>
        </w:rPr>
        <w:t xml:space="preserve">quity ownership concentration and firm value: Evidence from private equity financing. </w:t>
      </w:r>
      <w:r w:rsidRPr="00235D79">
        <w:rPr>
          <w:rFonts w:ascii="Book Antiqua" w:eastAsia="함초롬바탕" w:hAnsi="Book Antiqua" w:cs="함초롬바탕"/>
          <w:i/>
          <w:sz w:val="22"/>
        </w:rPr>
        <w:t>J</w:t>
      </w:r>
      <w:r w:rsidRPr="00235D79">
        <w:rPr>
          <w:rFonts w:ascii="Book Antiqua" w:eastAsia="함초롬바탕" w:hAnsi="Book Antiqua" w:cs="함초롬바탕" w:hint="eastAsia"/>
          <w:i/>
          <w:sz w:val="22"/>
        </w:rPr>
        <w:t xml:space="preserve">ournal of Financial Economics </w:t>
      </w:r>
      <w:r w:rsidRPr="00235D79">
        <w:rPr>
          <w:rFonts w:ascii="Book Antiqua" w:eastAsia="함초롬바탕" w:hAnsi="Book Antiqua" w:cs="함초롬바탕" w:hint="eastAsia"/>
          <w:sz w:val="22"/>
        </w:rPr>
        <w:t>23, 3-28.</w:t>
      </w:r>
      <w:r>
        <w:rPr>
          <w:rFonts w:ascii="Book Antiqua" w:eastAsia="함초롬바탕" w:hAnsi="Book Antiqua" w:cs="함초롬바탕" w:hint="eastAsia"/>
          <w:sz w:val="22"/>
        </w:rPr>
        <w:t xml:space="preserve"> </w:t>
      </w: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62633" w:rsidRDefault="00EA0BFE" w:rsidP="005E50B8">
      <w:pPr>
        <w:rPr>
          <w:rFonts w:ascii="함초롬바탕" w:eastAsia="함초롬바탕" w:hAnsi="함초롬바탕" w:cs="함초롬바탕"/>
          <w:b/>
        </w:rPr>
      </w:pPr>
      <w:r w:rsidRPr="00062633">
        <w:rPr>
          <w:rFonts w:ascii="함초롬바탕" w:eastAsia="함초롬바탕" w:hAnsi="함초롬바탕" w:cs="함초롬바탕" w:hint="eastAsia"/>
          <w:b/>
        </w:rPr>
        <w:lastRenderedPageBreak/>
        <w:t xml:space="preserve">&lt;표 1&gt; </w:t>
      </w:r>
      <w:r w:rsidR="00CD3D6D" w:rsidRPr="00062633">
        <w:rPr>
          <w:rFonts w:ascii="함초롬바탕" w:eastAsia="함초롬바탕" w:hAnsi="함초롬바탕" w:cs="함초롬바탕" w:hint="eastAsia"/>
          <w:b/>
        </w:rPr>
        <w:t>주요 변수 정의</w:t>
      </w:r>
    </w:p>
    <w:p w:rsidR="00CD3D6D" w:rsidRPr="0055292B" w:rsidRDefault="00CD3D6D" w:rsidP="00062633">
      <w:pPr>
        <w:spacing w:after="120" w:line="240" w:lineRule="auto"/>
        <w:rPr>
          <w:rFonts w:ascii="Book Antiqua" w:eastAsia="함초롬바탕" w:hAnsi="Book Antiqua" w:cs="함초롬바탕"/>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주요변수들에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대한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정의를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것이다</w:t>
      </w:r>
      <w:r w:rsidRPr="0055292B">
        <w:rPr>
          <w:rFonts w:ascii="Book Antiqua" w:eastAsia="함초롬바탕" w:hAnsi="Book Antiqua" w:cs="함초롬바탕"/>
          <w:sz w:val="18"/>
          <w:szCs w:val="18"/>
        </w:rPr>
        <w:t>.</w:t>
      </w:r>
    </w:p>
    <w:tbl>
      <w:tblPr>
        <w:tblW w:w="5000" w:type="pct"/>
        <w:jc w:val="center"/>
        <w:tblCellMar>
          <w:left w:w="0" w:type="dxa"/>
          <w:right w:w="28" w:type="dxa"/>
        </w:tblCellMar>
        <w:tblLook w:val="04A0" w:firstRow="1" w:lastRow="0" w:firstColumn="1" w:lastColumn="0" w:noHBand="0" w:noVBand="1"/>
      </w:tblPr>
      <w:tblGrid>
        <w:gridCol w:w="1416"/>
        <w:gridCol w:w="5982"/>
      </w:tblGrid>
      <w:tr w:rsidR="0055292B" w:rsidRPr="0055292B" w:rsidTr="0055292B">
        <w:trPr>
          <w:jc w:val="center"/>
        </w:trPr>
        <w:tc>
          <w:tcPr>
            <w:tcW w:w="1600" w:type="dxa"/>
            <w:tcBorders>
              <w:top w:val="single" w:sz="4" w:space="0" w:color="auto"/>
              <w:left w:val="nil"/>
              <w:bottom w:val="single" w:sz="4" w:space="0" w:color="auto"/>
              <w:right w:val="nil"/>
            </w:tcBorders>
            <w:shd w:val="clear" w:color="000000" w:fill="FFFFFF"/>
            <w:noWrap/>
            <w:vAlign w:val="center"/>
            <w:hideMark/>
          </w:tcPr>
          <w:p w:rsidR="0055292B" w:rsidRPr="0055292B" w:rsidRDefault="0055292B" w:rsidP="0055292B">
            <w:pPr>
              <w:widowControl/>
              <w:wordWrap/>
              <w:autoSpaceDE/>
              <w:autoSpaceDN/>
              <w:spacing w:line="240" w:lineRule="exact"/>
              <w:jc w:val="center"/>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변수</w:t>
            </w:r>
          </w:p>
        </w:tc>
        <w:tc>
          <w:tcPr>
            <w:tcW w:w="6800" w:type="dxa"/>
            <w:tcBorders>
              <w:top w:val="single" w:sz="4" w:space="0" w:color="auto"/>
              <w:left w:val="nil"/>
              <w:bottom w:val="single" w:sz="4" w:space="0" w:color="auto"/>
              <w:right w:val="nil"/>
            </w:tcBorders>
            <w:shd w:val="clear" w:color="000000" w:fill="FFFFFF"/>
            <w:noWrap/>
            <w:vAlign w:val="center"/>
            <w:hideMark/>
          </w:tcPr>
          <w:p w:rsidR="0055292B" w:rsidRPr="0055292B" w:rsidRDefault="0055292B" w:rsidP="0055292B">
            <w:pPr>
              <w:widowControl/>
              <w:wordWrap/>
              <w:autoSpaceDE/>
              <w:autoSpaceDN/>
              <w:spacing w:line="240" w:lineRule="exact"/>
              <w:jc w:val="center"/>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정의</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CtrlOwner</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최대주주</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및</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특수관계인</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총합</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OWNdif</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1</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주주와</w:t>
            </w:r>
            <w:r w:rsidRPr="0055292B">
              <w:rPr>
                <w:rFonts w:ascii="Book Antiqua" w:eastAsia="굴림" w:hAnsi="Book Antiqua" w:cs="굴림"/>
                <w:color w:val="000000"/>
                <w:kern w:val="0"/>
                <w:sz w:val="18"/>
                <w:szCs w:val="18"/>
              </w:rPr>
              <w:t xml:space="preserve"> 2</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주주간의</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차이</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POWER</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1</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w:t>
            </w:r>
            <w:r w:rsidRPr="0055292B">
              <w:rPr>
                <w:rFonts w:ascii="Book Antiqua" w:eastAsia="굴림" w:hAnsi="Book Antiqua" w:cs="굴림"/>
                <w:color w:val="000000"/>
                <w:kern w:val="0"/>
                <w:sz w:val="18"/>
                <w:szCs w:val="18"/>
              </w:rPr>
              <w:t xml:space="preserve"> / (1</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w:t>
            </w:r>
            <w:r w:rsidRPr="0055292B">
              <w:rPr>
                <w:rFonts w:ascii="Book Antiqua" w:eastAsia="굴림" w:hAnsi="Book Antiqua" w:cs="굴림"/>
                <w:color w:val="000000"/>
                <w:kern w:val="0"/>
                <w:sz w:val="18"/>
                <w:szCs w:val="18"/>
              </w:rPr>
              <w:t xml:space="preserve"> + 2</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w:t>
            </w:r>
            <w:r w:rsidRPr="0055292B">
              <w:rPr>
                <w:rFonts w:ascii="Book Antiqua" w:eastAsia="굴림" w:hAnsi="Book Antiqua" w:cs="굴림"/>
                <w:color w:val="000000"/>
                <w:kern w:val="0"/>
                <w:sz w:val="18"/>
                <w:szCs w:val="18"/>
              </w:rPr>
              <w: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OC5</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5</w:t>
            </w:r>
            <w:r w:rsidRPr="0055292B">
              <w:rPr>
                <w:rFonts w:ascii="함초롬바탕" w:eastAsia="함초롬바탕" w:hAnsi="함초롬바탕" w:cs="함초롬바탕" w:hint="eastAsia"/>
                <w:color w:val="000000"/>
                <w:kern w:val="0"/>
                <w:sz w:val="18"/>
                <w:szCs w:val="18"/>
              </w:rPr>
              <w:t>대주주까지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지분율로</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산출한</w:t>
            </w:r>
            <w:r w:rsidR="00036B12">
              <w:rPr>
                <w:rFonts w:ascii="Book Antiqua" w:eastAsia="굴림" w:hAnsi="Book Antiqua" w:cs="굴림"/>
                <w:color w:val="000000"/>
                <w:kern w:val="0"/>
                <w:sz w:val="18"/>
                <w:szCs w:val="18"/>
              </w:rPr>
              <w:t xml:space="preserve"> H</w:t>
            </w:r>
            <w:r w:rsidR="00036B12">
              <w:rPr>
                <w:rFonts w:ascii="Book Antiqua" w:eastAsia="굴림" w:hAnsi="Book Antiqua" w:cs="굴림" w:hint="eastAsia"/>
                <w:color w:val="000000"/>
                <w:kern w:val="0"/>
                <w:sz w:val="18"/>
                <w:szCs w:val="18"/>
              </w:rPr>
              <w:t>e</w:t>
            </w:r>
            <w:r w:rsidRPr="0055292B">
              <w:rPr>
                <w:rFonts w:ascii="Book Antiqua" w:eastAsia="굴림" w:hAnsi="Book Antiqua" w:cs="굴림"/>
                <w:color w:val="000000"/>
                <w:kern w:val="0"/>
                <w:sz w:val="18"/>
                <w:szCs w:val="18"/>
              </w:rPr>
              <w:t xml:space="preserve">rfindahl </w:t>
            </w:r>
            <w:r w:rsidRPr="0055292B">
              <w:rPr>
                <w:rFonts w:ascii="함초롬바탕" w:eastAsia="함초롬바탕" w:hAnsi="함초롬바탕" w:cs="함초롬바탕" w:hint="eastAsia"/>
                <w:color w:val="000000"/>
                <w:kern w:val="0"/>
                <w:sz w:val="18"/>
                <w:szCs w:val="18"/>
              </w:rPr>
              <w:t>지수</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OC10</w:t>
            </w:r>
          </w:p>
        </w:tc>
        <w:tc>
          <w:tcPr>
            <w:tcW w:w="6800" w:type="dxa"/>
            <w:tcBorders>
              <w:top w:val="nil"/>
              <w:left w:val="nil"/>
              <w:bottom w:val="nil"/>
              <w:right w:val="nil"/>
            </w:tcBorders>
            <w:shd w:val="clear" w:color="000000" w:fill="FFFFFF"/>
            <w:noWrap/>
            <w:vAlign w:val="center"/>
            <w:hideMark/>
          </w:tcPr>
          <w:p w:rsidR="0055292B" w:rsidRPr="0055292B" w:rsidRDefault="0055292B" w:rsidP="00036B12">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10</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주주까지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지분율로</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산출한</w:t>
            </w:r>
            <w:r w:rsidRPr="0055292B">
              <w:rPr>
                <w:rFonts w:ascii="Book Antiqua" w:eastAsia="굴림" w:hAnsi="Book Antiqua" w:cs="굴림"/>
                <w:color w:val="000000"/>
                <w:kern w:val="0"/>
                <w:sz w:val="18"/>
                <w:szCs w:val="18"/>
              </w:rPr>
              <w:t xml:space="preserve"> H</w:t>
            </w:r>
            <w:r w:rsidR="00036B12">
              <w:rPr>
                <w:rFonts w:ascii="Book Antiqua" w:eastAsia="굴림" w:hAnsi="Book Antiqua" w:cs="굴림" w:hint="eastAsia"/>
                <w:color w:val="000000"/>
                <w:kern w:val="0"/>
                <w:sz w:val="18"/>
                <w:szCs w:val="18"/>
              </w:rPr>
              <w:t>e</w:t>
            </w:r>
            <w:r w:rsidRPr="0055292B">
              <w:rPr>
                <w:rFonts w:ascii="Book Antiqua" w:eastAsia="굴림" w:hAnsi="Book Antiqua" w:cs="굴림"/>
                <w:color w:val="000000"/>
                <w:kern w:val="0"/>
                <w:sz w:val="18"/>
                <w:szCs w:val="18"/>
              </w:rPr>
              <w:t xml:space="preserve">rfindahl </w:t>
            </w:r>
            <w:r w:rsidRPr="0055292B">
              <w:rPr>
                <w:rFonts w:ascii="함초롬바탕" w:eastAsia="함초롬바탕" w:hAnsi="함초롬바탕" w:cs="함초롬바탕" w:hint="eastAsia"/>
                <w:color w:val="000000"/>
                <w:kern w:val="0"/>
                <w:sz w:val="18"/>
                <w:szCs w:val="18"/>
              </w:rPr>
              <w:t>지수</w:t>
            </w:r>
          </w:p>
        </w:tc>
      </w:tr>
      <w:tr w:rsidR="0055292B" w:rsidRPr="00036B12"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OC20</w:t>
            </w:r>
          </w:p>
        </w:tc>
        <w:tc>
          <w:tcPr>
            <w:tcW w:w="6800" w:type="dxa"/>
            <w:tcBorders>
              <w:top w:val="nil"/>
              <w:left w:val="nil"/>
              <w:bottom w:val="nil"/>
              <w:right w:val="nil"/>
            </w:tcBorders>
            <w:shd w:val="clear" w:color="000000" w:fill="FFFFFF"/>
            <w:noWrap/>
            <w:vAlign w:val="center"/>
            <w:hideMark/>
          </w:tcPr>
          <w:p w:rsidR="0055292B" w:rsidRPr="0055292B" w:rsidRDefault="0055292B" w:rsidP="00036B12">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20</w:t>
            </w:r>
            <w:r w:rsidRPr="0055292B">
              <w:rPr>
                <w:rFonts w:ascii="함초롬바탕" w:eastAsia="함초롬바탕" w:hAnsi="함초롬바탕" w:cs="함초롬바탕" w:hint="eastAsia"/>
                <w:color w:val="000000"/>
                <w:kern w:val="0"/>
                <w:sz w:val="18"/>
                <w:szCs w:val="18"/>
              </w:rPr>
              <w:t>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주주까지</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지분율로</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산출한</w:t>
            </w:r>
            <w:r w:rsidRPr="0055292B">
              <w:rPr>
                <w:rFonts w:ascii="Book Antiqua" w:eastAsia="굴림" w:hAnsi="Book Antiqua" w:cs="굴림"/>
                <w:color w:val="000000"/>
                <w:kern w:val="0"/>
                <w:sz w:val="18"/>
                <w:szCs w:val="18"/>
              </w:rPr>
              <w:t xml:space="preserve"> H</w:t>
            </w:r>
            <w:r w:rsidR="00036B12">
              <w:rPr>
                <w:rFonts w:ascii="Book Antiqua" w:eastAsia="굴림" w:hAnsi="Book Antiqua" w:cs="굴림" w:hint="eastAsia"/>
                <w:color w:val="000000"/>
                <w:kern w:val="0"/>
                <w:sz w:val="18"/>
                <w:szCs w:val="18"/>
              </w:rPr>
              <w:t>e</w:t>
            </w:r>
            <w:r w:rsidRPr="0055292B">
              <w:rPr>
                <w:rFonts w:ascii="Book Antiqua" w:eastAsia="굴림" w:hAnsi="Book Antiqua" w:cs="굴림"/>
                <w:color w:val="000000"/>
                <w:kern w:val="0"/>
                <w:sz w:val="18"/>
                <w:szCs w:val="18"/>
              </w:rPr>
              <w:t xml:space="preserve">rfindahl </w:t>
            </w:r>
            <w:r w:rsidRPr="0055292B">
              <w:rPr>
                <w:rFonts w:ascii="함초롬바탕" w:eastAsia="함초롬바탕" w:hAnsi="함초롬바탕" w:cs="함초롬바탕" w:hint="eastAsia"/>
                <w:color w:val="000000"/>
                <w:kern w:val="0"/>
                <w:sz w:val="18"/>
                <w:szCs w:val="18"/>
              </w:rPr>
              <w:t>지수</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A</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총자산</w:t>
            </w:r>
            <w:r w:rsidRPr="0055292B">
              <w:rPr>
                <w:rFonts w:ascii="Book Antiqua" w:eastAsia="굴림" w:hAnsi="Book Antiqua" w:cs="굴림"/>
                <w:color w:val="000000"/>
                <w:kern w:val="0"/>
                <w:sz w:val="18"/>
                <w:szCs w:val="18"/>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C</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현금성</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자산</w:t>
            </w:r>
            <w:r w:rsidRPr="0055292B">
              <w:rPr>
                <w:rFonts w:ascii="Book Antiqua" w:eastAsia="굴림" w:hAnsi="Book Antiqua" w:cs="굴림"/>
                <w:color w:val="000000"/>
                <w:kern w:val="0"/>
                <w:sz w:val="18"/>
                <w:szCs w:val="18"/>
              </w:rPr>
              <w:t>(t)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dC</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C</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C</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dC</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C</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C</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E</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w:t>
            </w:r>
            <w:r w:rsidRPr="0055292B">
              <w:rPr>
                <w:rFonts w:ascii="함초롬바탕" w:eastAsia="함초롬바탕" w:hAnsi="함초롬바탕" w:cs="함초롬바탕" w:hint="eastAsia"/>
                <w:color w:val="000000"/>
                <w:kern w:val="0"/>
                <w:sz w:val="18"/>
                <w:szCs w:val="18"/>
              </w:rPr>
              <w:t>영업이익</w:t>
            </w:r>
            <w:r w:rsidRPr="0055292B">
              <w:rPr>
                <w:rFonts w:ascii="Book Antiqua" w:eastAsia="굴림" w:hAnsi="Book Antiqua" w:cs="굴림"/>
                <w:color w:val="000000"/>
                <w:kern w:val="0"/>
                <w:sz w:val="18"/>
                <w:szCs w:val="18"/>
              </w:rPr>
              <w:t xml:space="preserve">(t) + </w:t>
            </w:r>
            <w:r w:rsidRPr="0055292B">
              <w:rPr>
                <w:rFonts w:ascii="함초롬바탕" w:eastAsia="함초롬바탕" w:hAnsi="함초롬바탕" w:cs="함초롬바탕" w:hint="eastAsia"/>
                <w:color w:val="000000"/>
                <w:kern w:val="0"/>
                <w:sz w:val="18"/>
                <w:szCs w:val="18"/>
              </w:rPr>
              <w:t>감가상각비</w:t>
            </w:r>
            <w:r w:rsidRPr="0055292B">
              <w:rPr>
                <w:rFonts w:ascii="Book Antiqua" w:eastAsia="굴림" w:hAnsi="Book Antiqua" w:cs="굴림"/>
                <w:color w:val="000000"/>
                <w:kern w:val="0"/>
                <w:sz w:val="18"/>
                <w:szCs w:val="18"/>
              </w:rPr>
              <w:t>(t))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dE</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E</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E</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dE</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E</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E</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NA</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A</w:t>
            </w:r>
            <w:r w:rsidRPr="0055292B">
              <w:rPr>
                <w:rFonts w:ascii="Book Antiqua" w:eastAsia="굴림" w:hAnsi="Book Antiqua" w:cs="굴림"/>
                <w:color w:val="000000"/>
                <w:kern w:val="0"/>
                <w:sz w:val="18"/>
                <w:szCs w:val="18"/>
                <w:vertAlign w:val="subscript"/>
              </w:rPr>
              <w:t xml:space="preserve">t </w:t>
            </w:r>
            <w:r w:rsidRPr="0055292B">
              <w:rPr>
                <w:rFonts w:ascii="Book Antiqua" w:eastAsia="굴림" w:hAnsi="Book Antiqua" w:cs="굴림"/>
                <w:color w:val="000000"/>
                <w:kern w:val="0"/>
                <w:sz w:val="18"/>
                <w:szCs w:val="18"/>
              </w:rPr>
              <w:t>- C</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dNA</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NA</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NA</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dNA</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NA</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NA</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RD</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연구개발비</w:t>
            </w:r>
            <w:r w:rsidRPr="0055292B">
              <w:rPr>
                <w:rFonts w:ascii="Book Antiqua" w:eastAsia="굴림" w:hAnsi="Book Antiqua" w:cs="굴림"/>
                <w:color w:val="000000"/>
                <w:kern w:val="0"/>
                <w:sz w:val="18"/>
                <w:szCs w:val="18"/>
              </w:rPr>
              <w:t>(t)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dRD</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RD</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RD</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dRD</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RD</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RD</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보통주배당금</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총액</w:t>
            </w:r>
            <w:r w:rsidRPr="0055292B">
              <w:rPr>
                <w:rFonts w:ascii="Book Antiqua" w:eastAsia="굴림" w:hAnsi="Book Antiqua" w:cs="굴림"/>
                <w:color w:val="000000"/>
                <w:kern w:val="0"/>
                <w:sz w:val="18"/>
                <w:szCs w:val="18"/>
              </w:rPr>
              <w:t>(t)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dD</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D</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D</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dD</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D</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D</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INT</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지급이자</w:t>
            </w:r>
            <w:r w:rsidRPr="0055292B">
              <w:rPr>
                <w:rFonts w:ascii="Book Antiqua" w:eastAsia="굴림" w:hAnsi="Book Antiqua" w:cs="굴림"/>
                <w:color w:val="000000"/>
                <w:kern w:val="0"/>
                <w:sz w:val="18"/>
                <w:szCs w:val="18"/>
              </w:rPr>
              <w:t>(t)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dINT</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INT</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INT</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dINT</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INT</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INT</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V</w:t>
            </w:r>
            <w:r w:rsidRPr="0055292B">
              <w:rPr>
                <w:rFonts w:ascii="Book Antiqua" w:eastAsia="굴림" w:hAnsi="Book Antiqua" w:cs="굴림"/>
                <w:color w:val="000000"/>
                <w:kern w:val="0"/>
                <w:sz w:val="18"/>
                <w:szCs w:val="18"/>
                <w:vertAlign w:val="subscript"/>
              </w:rPr>
              <w:t>t</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w:t>
            </w:r>
            <w:r w:rsidRPr="0055292B">
              <w:rPr>
                <w:rFonts w:ascii="함초롬바탕" w:eastAsia="함초롬바탕" w:hAnsi="함초롬바탕" w:cs="함초롬바탕" w:hint="eastAsia"/>
                <w:color w:val="000000"/>
                <w:kern w:val="0"/>
                <w:sz w:val="18"/>
                <w:szCs w:val="18"/>
              </w:rPr>
              <w:t>보통주의</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시장가치</w:t>
            </w:r>
            <w:r w:rsidRPr="0055292B">
              <w:rPr>
                <w:rFonts w:ascii="Book Antiqua" w:eastAsia="굴림" w:hAnsi="Book Antiqua" w:cs="굴림"/>
                <w:color w:val="000000"/>
                <w:kern w:val="0"/>
                <w:sz w:val="18"/>
                <w:szCs w:val="18"/>
              </w:rPr>
              <w:t xml:space="preserve"> + </w:t>
            </w:r>
            <w:r w:rsidRPr="0055292B">
              <w:rPr>
                <w:rFonts w:ascii="함초롬바탕" w:eastAsia="함초롬바탕" w:hAnsi="함초롬바탕" w:cs="함초롬바탕" w:hint="eastAsia"/>
                <w:color w:val="000000"/>
                <w:kern w:val="0"/>
                <w:sz w:val="18"/>
                <w:szCs w:val="18"/>
              </w:rPr>
              <w:t>우선주의</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장부가치</w:t>
            </w:r>
            <w:r w:rsidRPr="0055292B">
              <w:rPr>
                <w:rFonts w:ascii="Book Antiqua" w:eastAsia="굴림" w:hAnsi="Book Antiqua" w:cs="굴림"/>
                <w:color w:val="000000"/>
                <w:kern w:val="0"/>
                <w:sz w:val="18"/>
                <w:szCs w:val="18"/>
              </w:rPr>
              <w:t xml:space="preserve"> + </w:t>
            </w:r>
            <w:r w:rsidRPr="0055292B">
              <w:rPr>
                <w:rFonts w:ascii="함초롬바탕" w:eastAsia="함초롬바탕" w:hAnsi="함초롬바탕" w:cs="함초롬바탕" w:hint="eastAsia"/>
                <w:color w:val="000000"/>
                <w:kern w:val="0"/>
                <w:sz w:val="18"/>
                <w:szCs w:val="18"/>
              </w:rPr>
              <w:t>부채의</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장부가치</w:t>
            </w:r>
            <w:r w:rsidRPr="0055292B">
              <w:rPr>
                <w:rFonts w:ascii="Book Antiqua" w:eastAsia="굴림" w:hAnsi="Book Antiqua" w:cs="굴림"/>
                <w:color w:val="000000"/>
                <w:kern w:val="0"/>
                <w:sz w:val="18"/>
                <w:szCs w:val="18"/>
              </w:rPr>
              <w:t xml:space="preserve">) / </w:t>
            </w:r>
            <w:r w:rsidRPr="0055292B">
              <w:rPr>
                <w:rFonts w:ascii="함초롬바탕" w:eastAsia="함초롬바탕" w:hAnsi="함초롬바탕" w:cs="함초롬바탕" w:hint="eastAsia"/>
                <w:color w:val="000000"/>
                <w:kern w:val="0"/>
                <w:sz w:val="18"/>
                <w:szCs w:val="18"/>
              </w:rPr>
              <w:t>총자산의</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장부가치</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dV</w:t>
            </w:r>
            <w:r w:rsidRPr="0055292B">
              <w:rPr>
                <w:rFonts w:ascii="Book Antiqua" w:eastAsia="굴림" w:hAnsi="Book Antiqua" w:cs="굴림"/>
                <w:color w:val="000000"/>
                <w:kern w:val="0"/>
                <w:sz w:val="18"/>
                <w:szCs w:val="18"/>
                <w:vertAlign w:val="subscript"/>
              </w:rPr>
              <w:t>t+1</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V</w:t>
            </w:r>
            <w:r w:rsidRPr="0055292B">
              <w:rPr>
                <w:rFonts w:ascii="Book Antiqua" w:eastAsia="굴림" w:hAnsi="Book Antiqua" w:cs="굴림"/>
                <w:color w:val="000000"/>
                <w:kern w:val="0"/>
                <w:sz w:val="18"/>
                <w:szCs w:val="18"/>
                <w:vertAlign w:val="subscript"/>
              </w:rPr>
              <w:t>t+1</w:t>
            </w:r>
            <w:r w:rsidRPr="0055292B">
              <w:rPr>
                <w:rFonts w:ascii="Book Antiqua" w:eastAsia="굴림" w:hAnsi="Book Antiqua" w:cs="굴림"/>
                <w:color w:val="000000"/>
                <w:kern w:val="0"/>
                <w:sz w:val="18"/>
                <w:szCs w:val="18"/>
              </w:rPr>
              <w:t xml:space="preserve"> - V</w:t>
            </w:r>
            <w:r w:rsidRPr="0055292B">
              <w:rPr>
                <w:rFonts w:ascii="Book Antiqua" w:eastAsia="굴림" w:hAnsi="Book Antiqua" w:cs="굴림"/>
                <w:color w:val="000000"/>
                <w:kern w:val="0"/>
                <w:sz w:val="18"/>
                <w:szCs w:val="18"/>
                <w:vertAlign w:val="subscript"/>
              </w:rPr>
              <w:t>t</w:t>
            </w:r>
            <w:r w:rsidRPr="0055292B">
              <w:rPr>
                <w:rFonts w:ascii="Book Antiqua" w:eastAsia="굴림" w:hAnsi="Book Antiqua" w:cs="굴림"/>
                <w:color w:val="000000"/>
                <w:kern w:val="0"/>
                <w:sz w:val="18"/>
                <w:szCs w:val="18"/>
              </w:rPr>
              <w:t xml:space="preserve"> ) / A</w:t>
            </w:r>
            <w:r w:rsidRPr="0055292B">
              <w:rPr>
                <w:rFonts w:ascii="Book Antiqua" w:eastAsia="굴림" w:hAnsi="Book Antiqua" w:cs="굴림"/>
                <w:color w:val="000000"/>
                <w:kern w:val="0"/>
                <w:sz w:val="18"/>
                <w:szCs w:val="18"/>
                <w:vertAlign w:val="subscript"/>
              </w:rPr>
              <w:t>t</w:t>
            </w:r>
          </w:p>
        </w:tc>
      </w:tr>
      <w:tr w:rsidR="0055292B" w:rsidRPr="0055292B" w:rsidTr="0055292B">
        <w:trPr>
          <w:jc w:val="center"/>
        </w:trPr>
        <w:tc>
          <w:tcPr>
            <w:tcW w:w="16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KOSPI</w:t>
            </w:r>
          </w:p>
        </w:tc>
        <w:tc>
          <w:tcPr>
            <w:tcW w:w="6800" w:type="dxa"/>
            <w:tcBorders>
              <w:top w:val="nil"/>
              <w:left w:val="nil"/>
              <w:bottom w:val="nil"/>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유가증권시장</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상장기업이면</w:t>
            </w:r>
            <w:r w:rsidRPr="0055292B">
              <w:rPr>
                <w:rFonts w:ascii="Book Antiqua" w:eastAsia="굴림" w:hAnsi="Book Antiqua" w:cs="굴림"/>
                <w:color w:val="000000"/>
                <w:kern w:val="0"/>
                <w:sz w:val="18"/>
                <w:szCs w:val="18"/>
              </w:rPr>
              <w:t xml:space="preserve"> 1, </w:t>
            </w:r>
            <w:r w:rsidRPr="0055292B">
              <w:rPr>
                <w:rFonts w:ascii="함초롬바탕" w:eastAsia="함초롬바탕" w:hAnsi="함초롬바탕" w:cs="함초롬바탕" w:hint="eastAsia"/>
                <w:color w:val="000000"/>
                <w:kern w:val="0"/>
                <w:sz w:val="18"/>
                <w:szCs w:val="18"/>
              </w:rPr>
              <w:t>나머지는</w:t>
            </w:r>
            <w:r w:rsidRPr="0055292B">
              <w:rPr>
                <w:rFonts w:ascii="Book Antiqua" w:eastAsia="굴림" w:hAnsi="Book Antiqua" w:cs="굴림"/>
                <w:color w:val="000000"/>
                <w:kern w:val="0"/>
                <w:sz w:val="18"/>
                <w:szCs w:val="18"/>
              </w:rPr>
              <w:t xml:space="preserve"> 0</w:t>
            </w:r>
          </w:p>
        </w:tc>
      </w:tr>
      <w:tr w:rsidR="0055292B" w:rsidRPr="0055292B" w:rsidTr="0055292B">
        <w:trPr>
          <w:jc w:val="center"/>
        </w:trPr>
        <w:tc>
          <w:tcPr>
            <w:tcW w:w="1600" w:type="dxa"/>
            <w:tcBorders>
              <w:top w:val="nil"/>
              <w:left w:val="nil"/>
              <w:bottom w:val="single" w:sz="4" w:space="0" w:color="auto"/>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CHAEBOL</w:t>
            </w:r>
          </w:p>
        </w:tc>
        <w:tc>
          <w:tcPr>
            <w:tcW w:w="6800" w:type="dxa"/>
            <w:tcBorders>
              <w:top w:val="nil"/>
              <w:left w:val="nil"/>
              <w:bottom w:val="single" w:sz="4" w:space="0" w:color="auto"/>
              <w:right w:val="nil"/>
            </w:tcBorders>
            <w:shd w:val="clear" w:color="000000" w:fill="FFFFFF"/>
            <w:noWrap/>
            <w:vAlign w:val="center"/>
            <w:hideMark/>
          </w:tcPr>
          <w:p w:rsidR="0055292B" w:rsidRPr="0055292B" w:rsidRDefault="0055292B" w:rsidP="0055292B">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함초롬바탕" w:eastAsia="함초롬바탕" w:hAnsi="함초롬바탕" w:cs="함초롬바탕" w:hint="eastAsia"/>
                <w:color w:val="000000"/>
                <w:kern w:val="0"/>
                <w:sz w:val="18"/>
                <w:szCs w:val="18"/>
              </w:rPr>
              <w:t>재벌그룹에</w:t>
            </w:r>
            <w:r w:rsidRPr="0055292B">
              <w:rPr>
                <w:rFonts w:ascii="Book Antiqua" w:eastAsia="굴림" w:hAnsi="Book Antiqua" w:cs="굴림"/>
                <w:color w:val="000000"/>
                <w:kern w:val="0"/>
                <w:sz w:val="18"/>
                <w:szCs w:val="18"/>
              </w:rPr>
              <w:t xml:space="preserve"> </w:t>
            </w:r>
            <w:r w:rsidRPr="0055292B">
              <w:rPr>
                <w:rFonts w:ascii="함초롬바탕" w:eastAsia="함초롬바탕" w:hAnsi="함초롬바탕" w:cs="함초롬바탕" w:hint="eastAsia"/>
                <w:color w:val="000000"/>
                <w:kern w:val="0"/>
                <w:sz w:val="18"/>
                <w:szCs w:val="18"/>
              </w:rPr>
              <w:t>속하면</w:t>
            </w:r>
            <w:r w:rsidRPr="0055292B">
              <w:rPr>
                <w:rFonts w:ascii="Book Antiqua" w:eastAsia="굴림" w:hAnsi="Book Antiqua" w:cs="굴림"/>
                <w:color w:val="000000"/>
                <w:kern w:val="0"/>
                <w:sz w:val="18"/>
                <w:szCs w:val="18"/>
              </w:rPr>
              <w:t xml:space="preserve"> 1, </w:t>
            </w:r>
            <w:r w:rsidRPr="0055292B">
              <w:rPr>
                <w:rFonts w:ascii="함초롬바탕" w:eastAsia="함초롬바탕" w:hAnsi="함초롬바탕" w:cs="함초롬바탕" w:hint="eastAsia"/>
                <w:color w:val="000000"/>
                <w:kern w:val="0"/>
                <w:sz w:val="18"/>
                <w:szCs w:val="18"/>
              </w:rPr>
              <w:t>나머지는</w:t>
            </w:r>
            <w:r w:rsidRPr="0055292B">
              <w:rPr>
                <w:rFonts w:ascii="Book Antiqua" w:eastAsia="굴림" w:hAnsi="Book Antiqua" w:cs="굴림"/>
                <w:color w:val="000000"/>
                <w:kern w:val="0"/>
                <w:sz w:val="18"/>
                <w:szCs w:val="18"/>
              </w:rPr>
              <w:t xml:space="preserve"> 0</w:t>
            </w:r>
          </w:p>
        </w:tc>
      </w:tr>
    </w:tbl>
    <w:p w:rsidR="00EA0BFE" w:rsidRPr="0055292B"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62633" w:rsidRDefault="00EA0BFE" w:rsidP="005E50B8">
      <w:pPr>
        <w:rPr>
          <w:rFonts w:ascii="함초롬바탕" w:eastAsia="함초롬바탕" w:hAnsi="함초롬바탕" w:cs="함초롬바탕"/>
          <w:b/>
        </w:rPr>
      </w:pPr>
      <w:r w:rsidRPr="00062633">
        <w:rPr>
          <w:rFonts w:ascii="함초롬바탕" w:eastAsia="함초롬바탕" w:hAnsi="함초롬바탕" w:cs="함초롬바탕" w:hint="eastAsia"/>
          <w:b/>
        </w:rPr>
        <w:lastRenderedPageBreak/>
        <w:t>&lt;표 2&gt;</w:t>
      </w:r>
      <w:r w:rsidR="00062633" w:rsidRPr="00062633">
        <w:rPr>
          <w:rFonts w:ascii="함초롬바탕" w:eastAsia="함초롬바탕" w:hAnsi="함초롬바탕" w:cs="함초롬바탕" w:hint="eastAsia"/>
          <w:b/>
        </w:rPr>
        <w:t xml:space="preserve"> 표본의 분포</w:t>
      </w:r>
    </w:p>
    <w:p w:rsidR="00062633" w:rsidRPr="0055292B" w:rsidRDefault="00062633" w:rsidP="00062633">
      <w:pPr>
        <w:spacing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표본의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산업별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분포</w:t>
      </w:r>
      <w:r w:rsidR="0000669D">
        <w:rPr>
          <w:rFonts w:ascii="Book Antiqua" w:eastAsia="함초롬바탕" w:hAnsi="Book Antiqua" w:cs="함초롬바탕" w:hint="eastAsia"/>
          <w:sz w:val="18"/>
          <w:szCs w:val="18"/>
        </w:rPr>
        <w:t xml:space="preserve"> </w:t>
      </w:r>
      <w:r w:rsidRPr="0055292B">
        <w:rPr>
          <w:rFonts w:ascii="Book Antiqua" w:eastAsia="함초롬바탕" w:hAnsi="Book Antiqua" w:cs="함초롬바탕"/>
          <w:sz w:val="18"/>
          <w:szCs w:val="18"/>
        </w:rPr>
        <w:t>(Panel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연도별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분포</w:t>
      </w:r>
      <w:r w:rsidR="0000669D">
        <w:rPr>
          <w:rFonts w:ascii="Book Antiqua" w:eastAsia="함초롬바탕" w:hAnsi="Book Antiqua" w:cs="함초롬바탕" w:hint="eastAsia"/>
          <w:sz w:val="18"/>
          <w:szCs w:val="18"/>
        </w:rPr>
        <w:t xml:space="preserve"> </w:t>
      </w:r>
      <w:r w:rsidRPr="0055292B">
        <w:rPr>
          <w:rFonts w:ascii="Book Antiqua" w:eastAsia="함초롬바탕" w:hAnsi="Book Antiqua" w:cs="함초롬바탕"/>
          <w:sz w:val="18"/>
          <w:szCs w:val="18"/>
        </w:rPr>
        <w:t>(Panel B)</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구분하여</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것이다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산업별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분포는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한국표준산업분류</w:t>
      </w:r>
      <w:r w:rsidR="0000669D">
        <w:rPr>
          <w:rFonts w:ascii="Book Antiqua" w:eastAsia="함초롬바탕" w:hAnsi="Book Antiqua" w:cs="함초롬바탕" w:hint="eastAsia"/>
          <w:sz w:val="18"/>
          <w:szCs w:val="18"/>
        </w:rPr>
        <w:t xml:space="preserve"> (9</w:t>
      </w:r>
      <w:r w:rsidR="0000669D">
        <w:rPr>
          <w:rFonts w:ascii="Book Antiqua" w:eastAsia="함초롬바탕" w:hAnsi="Book Antiqua" w:cs="함초롬바탕" w:hint="eastAsia"/>
          <w:sz w:val="18"/>
          <w:szCs w:val="18"/>
        </w:rPr>
        <w:t>차</w:t>
      </w:r>
      <w:r w:rsidR="0000669D">
        <w:rPr>
          <w:rFonts w:ascii="Book Antiqua" w:eastAsia="함초롬바탕" w:hAnsi="Book Antiqua" w:cs="함초롬바탕" w:hint="eastAsia"/>
          <w:sz w:val="18"/>
          <w:szCs w:val="18"/>
        </w:rPr>
        <w:t>)</w:t>
      </w:r>
      <w:r w:rsidRPr="0055292B">
        <w:rPr>
          <w:rFonts w:ascii="Book Antiqua" w:eastAsia="함초롬바탕" w:hAnsi="Book Antiqua" w:cs="함초롬바탕"/>
          <w:sz w:val="18"/>
          <w:szCs w:val="18"/>
        </w:rPr>
        <w:t>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중분류를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기준으로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하였다</w:t>
      </w:r>
      <w:r w:rsidRPr="0055292B">
        <w:rPr>
          <w:rFonts w:ascii="Book Antiqua" w:eastAsia="함초롬바탕" w:hAnsi="Book Antiqua" w:cs="함초롬바탕"/>
          <w:sz w:val="18"/>
          <w:szCs w:val="18"/>
        </w:rPr>
        <w:t xml:space="preserve">. </w:t>
      </w:r>
    </w:p>
    <w:p w:rsidR="00062633" w:rsidRDefault="00062633" w:rsidP="00062633">
      <w:pPr>
        <w:spacing w:line="240" w:lineRule="auto"/>
      </w:pPr>
    </w:p>
    <w:tbl>
      <w:tblPr>
        <w:tblW w:w="5000" w:type="pct"/>
        <w:jc w:val="center"/>
        <w:tblCellMar>
          <w:left w:w="99" w:type="dxa"/>
          <w:right w:w="99" w:type="dxa"/>
        </w:tblCellMar>
        <w:tblLook w:val="04A0" w:firstRow="1" w:lastRow="0" w:firstColumn="1" w:lastColumn="0" w:noHBand="0" w:noVBand="1"/>
      </w:tblPr>
      <w:tblGrid>
        <w:gridCol w:w="4041"/>
        <w:gridCol w:w="640"/>
        <w:gridCol w:w="748"/>
        <w:gridCol w:w="641"/>
        <w:gridCol w:w="748"/>
        <w:gridCol w:w="609"/>
      </w:tblGrid>
      <w:tr w:rsidR="0033124C" w:rsidRPr="0033124C" w:rsidTr="0033124C">
        <w:trPr>
          <w:jc w:val="center"/>
        </w:trPr>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함초롬바탕" w:hAnsi="Book Antiqua" w:cs="함초롬바탕"/>
                <w:i/>
                <w:iCs/>
                <w:color w:val="000000"/>
                <w:kern w:val="0"/>
                <w:sz w:val="18"/>
                <w:szCs w:val="18"/>
              </w:rPr>
            </w:pPr>
            <w:r w:rsidRPr="0055292B">
              <w:rPr>
                <w:rFonts w:ascii="Book Antiqua" w:eastAsia="함초롬바탕" w:hAnsi="Book Antiqua" w:cs="함초롬바탕"/>
                <w:i/>
                <w:iCs/>
                <w:color w:val="000000"/>
                <w:kern w:val="0"/>
                <w:sz w:val="18"/>
                <w:szCs w:val="18"/>
              </w:rPr>
              <w:t xml:space="preserve">Panel A: </w:t>
            </w:r>
            <w:r w:rsidRPr="0055292B">
              <w:rPr>
                <w:rFonts w:ascii="Book Antiqua" w:eastAsia="함초롬바탕" w:hAnsi="Book Antiqua" w:cs="함초롬바탕"/>
                <w:i/>
                <w:iCs/>
                <w:color w:val="000000"/>
                <w:kern w:val="0"/>
                <w:sz w:val="18"/>
                <w:szCs w:val="18"/>
              </w:rPr>
              <w:t>산업별</w:t>
            </w:r>
            <w:r w:rsidRPr="0055292B">
              <w:rPr>
                <w:rFonts w:ascii="Book Antiqua" w:eastAsia="함초롬바탕" w:hAnsi="Book Antiqua" w:cs="함초롬바탕"/>
                <w:i/>
                <w:iCs/>
                <w:color w:val="000000"/>
                <w:kern w:val="0"/>
                <w:sz w:val="18"/>
                <w:szCs w:val="18"/>
              </w:rPr>
              <w:t xml:space="preserve"> </w:t>
            </w:r>
            <w:r w:rsidRPr="0055292B">
              <w:rPr>
                <w:rFonts w:ascii="Book Antiqua" w:eastAsia="함초롬바탕" w:hAnsi="Book Antiqua" w:cs="함초롬바탕"/>
                <w:i/>
                <w:iCs/>
                <w:color w:val="000000"/>
                <w:kern w:val="0"/>
                <w:sz w:val="18"/>
                <w:szCs w:val="18"/>
              </w:rPr>
              <w:t>분포</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gridSpan w:val="2"/>
            <w:tcBorders>
              <w:top w:val="single" w:sz="4" w:space="0" w:color="auto"/>
              <w:left w:val="nil"/>
              <w:bottom w:val="single" w:sz="4" w:space="0" w:color="auto"/>
              <w:right w:val="single" w:sz="4" w:space="0" w:color="000000"/>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KOSDAQ</w:t>
            </w:r>
          </w:p>
        </w:tc>
        <w:tc>
          <w:tcPr>
            <w:tcW w:w="0" w:type="auto"/>
            <w:gridSpan w:val="2"/>
            <w:tcBorders>
              <w:top w:val="single" w:sz="4" w:space="0" w:color="auto"/>
              <w:left w:val="nil"/>
              <w:bottom w:val="single" w:sz="4" w:space="0" w:color="auto"/>
              <w:right w:val="single" w:sz="4" w:space="0" w:color="000000"/>
            </w:tcBorders>
            <w:shd w:val="clear" w:color="000000" w:fill="FFFFFF"/>
            <w:noWrap/>
            <w:tcMar>
              <w:left w:w="0" w:type="dxa"/>
              <w:right w:w="57" w:type="dxa"/>
            </w:tcMar>
            <w:vAlign w:val="center"/>
            <w:hideMark/>
          </w:tcPr>
          <w:p w:rsidR="0033124C" w:rsidRPr="0055292B" w:rsidRDefault="009C4663"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KOSPI</w:t>
            </w:r>
          </w:p>
        </w:tc>
        <w:tc>
          <w:tcPr>
            <w:tcW w:w="0" w:type="auto"/>
            <w:vMerge w:val="restart"/>
            <w:tcBorders>
              <w:top w:val="nil"/>
              <w:left w:val="single" w:sz="4" w:space="0" w:color="auto"/>
              <w:bottom w:val="single" w:sz="4" w:space="0" w:color="000000"/>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합계</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기업수</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비율</w:t>
            </w:r>
            <w:r w:rsidRPr="0055292B">
              <w:rPr>
                <w:rFonts w:ascii="Book Antiqua" w:eastAsia="함초롬바탕" w:hAnsi="Book Antiqua" w:cs="함초롬바탕"/>
                <w:color w:val="000000"/>
                <w:kern w:val="0"/>
                <w:sz w:val="18"/>
                <w:szCs w:val="18"/>
              </w:rPr>
              <w:t>(%)</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기업수</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비율</w:t>
            </w:r>
            <w:r w:rsidRPr="0055292B">
              <w:rPr>
                <w:rFonts w:ascii="Book Antiqua" w:eastAsia="함초롬바탕" w:hAnsi="Book Antiqua" w:cs="함초롬바탕"/>
                <w:color w:val="000000"/>
                <w:kern w:val="0"/>
                <w:sz w:val="18"/>
                <w:szCs w:val="18"/>
              </w:rPr>
              <w:t>(%)</w:t>
            </w:r>
          </w:p>
        </w:tc>
        <w:tc>
          <w:tcPr>
            <w:tcW w:w="0" w:type="auto"/>
            <w:vMerge/>
            <w:tcBorders>
              <w:top w:val="nil"/>
              <w:left w:val="single" w:sz="4" w:space="0" w:color="auto"/>
              <w:bottom w:val="single" w:sz="4" w:space="0" w:color="000000"/>
              <w:right w:val="nil"/>
            </w:tcBorders>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함초롬바탕" w:hAnsi="Book Antiqua" w:cs="함초롬바탕"/>
                <w:color w:val="000000"/>
                <w:kern w:val="0"/>
                <w:sz w:val="18"/>
                <w:szCs w:val="18"/>
              </w:rPr>
            </w:pP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left"/>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건설업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259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1.68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402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2.60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661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광업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18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29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교육 서비스업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98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0.63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0.05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105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농업, 임업 및 어업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0.10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72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도매 및 소매업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737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4.77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504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3.26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1,241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부동산업 및 임대업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26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0.09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사업시설관리 및 사업지원 서비스업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135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37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0.24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172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숙박 및 음식점업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21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예술, 스포츠 및 여가관련 서비스업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54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0.35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35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0.23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89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운수업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51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0.33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203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1.31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254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전기, 가스, 증기 및 수도사업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110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0.71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120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전문, 과학 및 기술 서비스업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238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491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3.18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729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제조업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5,769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37.36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4,534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29.36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10,303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출판, 영상, 방송통신 및 정보서비스업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1,349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8.74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212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1,561 </w:t>
            </w:r>
          </w:p>
        </w:tc>
      </w:tr>
      <w:tr w:rsidR="0033124C" w:rsidRPr="0033124C" w:rsidTr="0033124C">
        <w:trPr>
          <w:jc w:val="center"/>
        </w:trPr>
        <w:tc>
          <w:tcPr>
            <w:tcW w:w="0" w:type="auto"/>
            <w:tcBorders>
              <w:top w:val="nil"/>
              <w:left w:val="nil"/>
              <w:bottom w:val="nil"/>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하수 · 폐기물 처리, 원료재생 및 환경복원업</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0.27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 </w:t>
            </w:r>
          </w:p>
        </w:tc>
        <w:tc>
          <w:tcPr>
            <w:tcW w:w="0" w:type="auto"/>
            <w:tcBorders>
              <w:top w:val="nil"/>
              <w:left w:val="nil"/>
              <w:bottom w:val="nil"/>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 </w:t>
            </w:r>
          </w:p>
        </w:tc>
        <w:tc>
          <w:tcPr>
            <w:tcW w:w="0" w:type="auto"/>
            <w:tcBorders>
              <w:top w:val="nil"/>
              <w:left w:val="nil"/>
              <w:bottom w:val="nil"/>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협회 및 단체, 수리 및 기타 개인 서비스업</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 </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0.03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 </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062633" w:rsidRDefault="0033124C" w:rsidP="0033124C">
            <w:pPr>
              <w:widowControl/>
              <w:wordWrap/>
              <w:autoSpaceDE/>
              <w:autoSpaceDN/>
              <w:spacing w:line="240" w:lineRule="exact"/>
              <w:jc w:val="left"/>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합계</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8,809 </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57.04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6,634 </w:t>
            </w:r>
          </w:p>
        </w:tc>
        <w:tc>
          <w:tcPr>
            <w:tcW w:w="0" w:type="auto"/>
            <w:tcBorders>
              <w:top w:val="nil"/>
              <w:left w:val="nil"/>
              <w:bottom w:val="single" w:sz="4" w:space="0" w:color="auto"/>
              <w:right w:val="single" w:sz="4" w:space="0" w:color="auto"/>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42.96 </w:t>
            </w:r>
          </w:p>
        </w:tc>
        <w:tc>
          <w:tcPr>
            <w:tcW w:w="0" w:type="auto"/>
            <w:tcBorders>
              <w:top w:val="nil"/>
              <w:left w:val="nil"/>
              <w:bottom w:val="single" w:sz="4" w:space="0" w:color="auto"/>
              <w:right w:val="nil"/>
            </w:tcBorders>
            <w:shd w:val="clear" w:color="000000" w:fill="FFFFFF"/>
            <w:noWrap/>
            <w:tcMar>
              <w:left w:w="0" w:type="dxa"/>
              <w:right w:w="57" w:type="dxa"/>
            </w:tcMar>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r>
    </w:tbl>
    <w:p w:rsidR="00EA0BFE" w:rsidRDefault="00EA0BFE" w:rsidP="00062633">
      <w:pPr>
        <w:spacing w:line="240" w:lineRule="auto"/>
        <w:rPr>
          <w:rFonts w:ascii="함초롬바탕" w:eastAsia="함초롬바탕" w:hAnsi="함초롬바탕" w:cs="함초롬바탕"/>
        </w:rPr>
      </w:pPr>
    </w:p>
    <w:tbl>
      <w:tblPr>
        <w:tblW w:w="5000" w:type="pct"/>
        <w:jc w:val="center"/>
        <w:tblCellMar>
          <w:left w:w="0" w:type="dxa"/>
          <w:right w:w="57" w:type="dxa"/>
        </w:tblCellMar>
        <w:tblLook w:val="04A0" w:firstRow="1" w:lastRow="0" w:firstColumn="1" w:lastColumn="0" w:noHBand="0" w:noVBand="1"/>
      </w:tblPr>
      <w:tblGrid>
        <w:gridCol w:w="2772"/>
        <w:gridCol w:w="784"/>
        <w:gridCol w:w="903"/>
        <w:gridCol w:w="851"/>
        <w:gridCol w:w="1163"/>
        <w:gridCol w:w="954"/>
      </w:tblGrid>
      <w:tr w:rsidR="0033124C" w:rsidRPr="0033124C" w:rsidTr="00062633">
        <w:trPr>
          <w:jc w:val="center"/>
        </w:trPr>
        <w:tc>
          <w:tcPr>
            <w:tcW w:w="4465" w:type="dxa"/>
            <w:gridSpan w:val="3"/>
            <w:tcBorders>
              <w:top w:val="nil"/>
              <w:left w:val="nil"/>
              <w:bottom w:val="single" w:sz="4" w:space="0" w:color="auto"/>
              <w:right w:val="nil"/>
            </w:tcBorders>
            <w:shd w:val="clear" w:color="000000" w:fill="FFFFFF"/>
            <w:noWrap/>
            <w:vAlign w:val="center"/>
            <w:hideMark/>
          </w:tcPr>
          <w:p w:rsidR="0033124C" w:rsidRPr="0055292B" w:rsidRDefault="0033124C" w:rsidP="0033124C">
            <w:pPr>
              <w:widowControl/>
              <w:wordWrap/>
              <w:autoSpaceDE/>
              <w:autoSpaceDN/>
              <w:spacing w:line="240" w:lineRule="exact"/>
              <w:jc w:val="left"/>
              <w:rPr>
                <w:rFonts w:ascii="Book Antiqua" w:eastAsia="함초롬바탕" w:hAnsi="Book Antiqua" w:cs="함초롬바탕"/>
                <w:i/>
                <w:iCs/>
                <w:color w:val="000000"/>
                <w:kern w:val="0"/>
                <w:sz w:val="18"/>
                <w:szCs w:val="18"/>
              </w:rPr>
            </w:pPr>
            <w:r w:rsidRPr="0055292B">
              <w:rPr>
                <w:rFonts w:ascii="Book Antiqua" w:eastAsia="함초롬바탕" w:hAnsi="Book Antiqua" w:cs="함초롬바탕"/>
                <w:i/>
                <w:iCs/>
                <w:color w:val="000000"/>
                <w:kern w:val="0"/>
                <w:sz w:val="18"/>
                <w:szCs w:val="18"/>
              </w:rPr>
              <w:t xml:space="preserve">Panel B: </w:t>
            </w:r>
            <w:r w:rsidRPr="0055292B">
              <w:rPr>
                <w:rFonts w:ascii="Book Antiqua" w:eastAsia="함초롬바탕" w:hAnsi="Book Antiqua" w:cs="함초롬바탕"/>
                <w:i/>
                <w:iCs/>
                <w:color w:val="000000"/>
                <w:kern w:val="0"/>
                <w:sz w:val="18"/>
                <w:szCs w:val="18"/>
              </w:rPr>
              <w:t>연도별</w:t>
            </w:r>
            <w:r w:rsidRPr="0055292B">
              <w:rPr>
                <w:rFonts w:ascii="Book Antiqua" w:eastAsia="함초롬바탕" w:hAnsi="Book Antiqua" w:cs="함초롬바탕"/>
                <w:i/>
                <w:iCs/>
                <w:color w:val="000000"/>
                <w:kern w:val="0"/>
                <w:sz w:val="18"/>
                <w:szCs w:val="18"/>
              </w:rPr>
              <w:t xml:space="preserve"> </w:t>
            </w:r>
            <w:r w:rsidRPr="0055292B">
              <w:rPr>
                <w:rFonts w:ascii="Book Antiqua" w:eastAsia="함초롬바탕" w:hAnsi="Book Antiqua" w:cs="함초롬바탕"/>
                <w:i/>
                <w:iCs/>
                <w:color w:val="000000"/>
                <w:kern w:val="0"/>
                <w:sz w:val="18"/>
                <w:szCs w:val="18"/>
              </w:rPr>
              <w:t>분포</w:t>
            </w:r>
          </w:p>
        </w:tc>
        <w:tc>
          <w:tcPr>
            <w:tcW w:w="848"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1162"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c>
          <w:tcPr>
            <w:tcW w:w="952"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바탕" w:hAnsi="Book Antiqua" w:cs="바탕"/>
                <w:color w:val="000000"/>
                <w:kern w:val="0"/>
                <w:sz w:val="18"/>
                <w:szCs w:val="18"/>
              </w:rPr>
              <w:t xml:space="preserve">　</w:t>
            </w:r>
          </w:p>
        </w:tc>
        <w:tc>
          <w:tcPr>
            <w:tcW w:w="1682" w:type="dxa"/>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KOSDAQ</w:t>
            </w:r>
          </w:p>
        </w:tc>
        <w:tc>
          <w:tcPr>
            <w:tcW w:w="2010" w:type="dxa"/>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55292B" w:rsidRDefault="009C4663"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KOSPI</w:t>
            </w:r>
          </w:p>
        </w:tc>
        <w:tc>
          <w:tcPr>
            <w:tcW w:w="952" w:type="dxa"/>
            <w:vMerge w:val="restart"/>
            <w:tcBorders>
              <w:top w:val="single" w:sz="4" w:space="0" w:color="auto"/>
              <w:left w:val="single" w:sz="4" w:space="0" w:color="auto"/>
              <w:bottom w:val="single" w:sz="4" w:space="0" w:color="000000"/>
              <w:right w:val="nil"/>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합계</w:t>
            </w:r>
          </w:p>
        </w:tc>
      </w:tr>
      <w:tr w:rsidR="0033124C" w:rsidRPr="0033124C" w:rsidTr="00062633">
        <w:trPr>
          <w:jc w:val="center"/>
        </w:trPr>
        <w:tc>
          <w:tcPr>
            <w:tcW w:w="2783" w:type="dxa"/>
            <w:tcBorders>
              <w:top w:val="nil"/>
              <w:left w:val="nil"/>
              <w:bottom w:val="single" w:sz="4" w:space="0" w:color="auto"/>
              <w:right w:val="nil"/>
            </w:tcBorders>
            <w:shd w:val="clear" w:color="000000" w:fill="FFFFFF"/>
            <w:noWrap/>
            <w:vAlign w:val="center"/>
            <w:hideMark/>
          </w:tcPr>
          <w:p w:rsidR="0033124C" w:rsidRPr="0055292B" w:rsidRDefault="0033124C" w:rsidP="0033124C">
            <w:pPr>
              <w:widowControl/>
              <w:wordWrap/>
              <w:autoSpaceDE/>
              <w:autoSpaceDN/>
              <w:spacing w:line="240" w:lineRule="exact"/>
              <w:jc w:val="left"/>
              <w:rPr>
                <w:rFonts w:ascii="Book Antiqua" w:eastAsia="함초롬바탕" w:hAnsi="Book Antiqua" w:cs="함초롬바탕"/>
                <w:color w:val="000000"/>
                <w:kern w:val="0"/>
                <w:sz w:val="18"/>
                <w:szCs w:val="18"/>
              </w:rPr>
            </w:pPr>
            <w:r w:rsidRPr="0055292B">
              <w:rPr>
                <w:rFonts w:ascii="Book Antiqua" w:eastAsia="바탕" w:hAnsi="Book Antiqua" w:cs="바탕"/>
                <w:color w:val="000000"/>
                <w:kern w:val="0"/>
                <w:sz w:val="18"/>
                <w:szCs w:val="18"/>
              </w:rPr>
              <w:t xml:space="preserve">　</w:t>
            </w:r>
          </w:p>
        </w:tc>
        <w:tc>
          <w:tcPr>
            <w:tcW w:w="781" w:type="dxa"/>
            <w:tcBorders>
              <w:top w:val="nil"/>
              <w:left w:val="nil"/>
              <w:bottom w:val="single" w:sz="4" w:space="0" w:color="auto"/>
              <w:right w:val="nil"/>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표본수</w:t>
            </w:r>
          </w:p>
        </w:tc>
        <w:tc>
          <w:tcPr>
            <w:tcW w:w="901" w:type="dxa"/>
            <w:tcBorders>
              <w:top w:val="nil"/>
              <w:left w:val="nil"/>
              <w:bottom w:val="single" w:sz="4" w:space="0" w:color="auto"/>
              <w:right w:val="single" w:sz="4" w:space="0" w:color="auto"/>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비율</w:t>
            </w:r>
            <w:r w:rsidRPr="0055292B">
              <w:rPr>
                <w:rFonts w:ascii="Book Antiqua" w:eastAsia="함초롬바탕" w:hAnsi="Book Antiqua" w:cs="함초롬바탕"/>
                <w:color w:val="000000"/>
                <w:kern w:val="0"/>
                <w:sz w:val="18"/>
                <w:szCs w:val="18"/>
              </w:rPr>
              <w:t>(%)</w:t>
            </w:r>
          </w:p>
        </w:tc>
        <w:tc>
          <w:tcPr>
            <w:tcW w:w="848" w:type="dxa"/>
            <w:tcBorders>
              <w:top w:val="nil"/>
              <w:left w:val="nil"/>
              <w:bottom w:val="single" w:sz="4" w:space="0" w:color="auto"/>
              <w:right w:val="nil"/>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표본수</w:t>
            </w:r>
          </w:p>
        </w:tc>
        <w:tc>
          <w:tcPr>
            <w:tcW w:w="1162" w:type="dxa"/>
            <w:tcBorders>
              <w:top w:val="nil"/>
              <w:left w:val="nil"/>
              <w:bottom w:val="single" w:sz="4" w:space="0" w:color="auto"/>
              <w:right w:val="single" w:sz="4" w:space="0" w:color="auto"/>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함초롬바탕" w:hAnsi="Book Antiqua" w:cs="함초롬바탕"/>
                <w:color w:val="000000"/>
                <w:kern w:val="0"/>
                <w:sz w:val="18"/>
                <w:szCs w:val="18"/>
              </w:rPr>
            </w:pPr>
            <w:r w:rsidRPr="0055292B">
              <w:rPr>
                <w:rFonts w:ascii="Book Antiqua" w:eastAsia="함초롬바탕" w:hAnsi="Book Antiqua" w:cs="함초롬바탕"/>
                <w:color w:val="000000"/>
                <w:kern w:val="0"/>
                <w:sz w:val="18"/>
                <w:szCs w:val="18"/>
              </w:rPr>
              <w:t>비율</w:t>
            </w:r>
            <w:r w:rsidRPr="0055292B">
              <w:rPr>
                <w:rFonts w:ascii="Book Antiqua" w:eastAsia="함초롬바탕" w:hAnsi="Book Antiqua" w:cs="함초롬바탕"/>
                <w:color w:val="000000"/>
                <w:kern w:val="0"/>
                <w:sz w:val="18"/>
                <w:szCs w:val="18"/>
              </w:rPr>
              <w:t>(%)</w:t>
            </w:r>
          </w:p>
        </w:tc>
        <w:tc>
          <w:tcPr>
            <w:tcW w:w="952" w:type="dxa"/>
            <w:vMerge/>
            <w:tcBorders>
              <w:top w:val="single" w:sz="4" w:space="0" w:color="auto"/>
              <w:left w:val="single" w:sz="4" w:space="0" w:color="auto"/>
              <w:bottom w:val="single" w:sz="4" w:space="0" w:color="000000"/>
              <w:right w:val="nil"/>
            </w:tcBorders>
            <w:vAlign w:val="center"/>
            <w:hideMark/>
          </w:tcPr>
          <w:p w:rsidR="0033124C" w:rsidRPr="0055292B"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2000 </w:t>
            </w:r>
          </w:p>
        </w:tc>
        <w:tc>
          <w:tcPr>
            <w:tcW w:w="781"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469 </w:t>
            </w:r>
          </w:p>
        </w:tc>
        <w:tc>
          <w:tcPr>
            <w:tcW w:w="901" w:type="dxa"/>
            <w:tcBorders>
              <w:top w:val="nil"/>
              <w:left w:val="nil"/>
              <w:bottom w:val="nil"/>
              <w:right w:val="single" w:sz="4" w:space="0" w:color="auto"/>
            </w:tcBorders>
            <w:shd w:val="clear" w:color="000000" w:fill="FFFFFF"/>
            <w:noWrap/>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3.04 </w:t>
            </w:r>
          </w:p>
        </w:tc>
        <w:tc>
          <w:tcPr>
            <w:tcW w:w="848"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560 </w:t>
            </w:r>
          </w:p>
        </w:tc>
        <w:tc>
          <w:tcPr>
            <w:tcW w:w="1162" w:type="dxa"/>
            <w:tcBorders>
              <w:top w:val="nil"/>
              <w:left w:val="nil"/>
              <w:bottom w:val="nil"/>
              <w:right w:val="single" w:sz="4" w:space="0" w:color="auto"/>
            </w:tcBorders>
            <w:shd w:val="clear" w:color="000000" w:fill="FFFFFF"/>
            <w:noWrap/>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3.63 </w:t>
            </w:r>
          </w:p>
        </w:tc>
        <w:tc>
          <w:tcPr>
            <w:tcW w:w="952" w:type="dxa"/>
            <w:tcBorders>
              <w:top w:val="nil"/>
              <w:left w:val="nil"/>
              <w:bottom w:val="nil"/>
              <w:right w:val="nil"/>
            </w:tcBorders>
            <w:shd w:val="clear" w:color="000000" w:fill="FFFFFF"/>
            <w:noWrap/>
            <w:vAlign w:val="center"/>
            <w:hideMark/>
          </w:tcPr>
          <w:p w:rsidR="0033124C" w:rsidRPr="0055292B"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55292B">
              <w:rPr>
                <w:rFonts w:ascii="Book Antiqua" w:eastAsia="굴림" w:hAnsi="Book Antiqua" w:cs="굴림"/>
                <w:color w:val="000000"/>
                <w:kern w:val="0"/>
                <w:sz w:val="18"/>
                <w:szCs w:val="18"/>
              </w:rPr>
              <w:t xml:space="preserve">1,029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2001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638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4.13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568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3.68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1,206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2002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746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4.83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571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3.70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1,317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2003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770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4.99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593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3.84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1,363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2004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796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5.15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599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3.88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1,395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2005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843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5.46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611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3.96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1,454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2006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892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5.78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625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4.05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1,517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2007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922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5.97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631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4.09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1,553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2008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917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5.94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627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4.06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 </w:t>
            </w:r>
          </w:p>
        </w:tc>
      </w:tr>
      <w:tr w:rsidR="0033124C" w:rsidRPr="0033124C" w:rsidTr="00062633">
        <w:trPr>
          <w:jc w:val="center"/>
        </w:trPr>
        <w:tc>
          <w:tcPr>
            <w:tcW w:w="2783"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2009 </w:t>
            </w:r>
          </w:p>
        </w:tc>
        <w:tc>
          <w:tcPr>
            <w:tcW w:w="781"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909 </w:t>
            </w:r>
          </w:p>
        </w:tc>
        <w:tc>
          <w:tcPr>
            <w:tcW w:w="901"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5.89 </w:t>
            </w:r>
          </w:p>
        </w:tc>
        <w:tc>
          <w:tcPr>
            <w:tcW w:w="848"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623 </w:t>
            </w:r>
          </w:p>
        </w:tc>
        <w:tc>
          <w:tcPr>
            <w:tcW w:w="1162" w:type="dxa"/>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4.03 </w:t>
            </w:r>
          </w:p>
        </w:tc>
        <w:tc>
          <w:tcPr>
            <w:tcW w:w="952"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1,532 </w:t>
            </w:r>
          </w:p>
        </w:tc>
      </w:tr>
      <w:tr w:rsidR="0033124C" w:rsidRPr="0033124C" w:rsidTr="00062633">
        <w:trPr>
          <w:jc w:val="center"/>
        </w:trPr>
        <w:tc>
          <w:tcPr>
            <w:tcW w:w="2783"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2010 </w:t>
            </w:r>
          </w:p>
        </w:tc>
        <w:tc>
          <w:tcPr>
            <w:tcW w:w="781"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907 </w:t>
            </w:r>
          </w:p>
        </w:tc>
        <w:tc>
          <w:tcPr>
            <w:tcW w:w="901" w:type="dxa"/>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5.87 </w:t>
            </w:r>
          </w:p>
        </w:tc>
        <w:tc>
          <w:tcPr>
            <w:tcW w:w="848"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626 </w:t>
            </w:r>
          </w:p>
        </w:tc>
        <w:tc>
          <w:tcPr>
            <w:tcW w:w="1162" w:type="dxa"/>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4.05 </w:t>
            </w:r>
          </w:p>
        </w:tc>
        <w:tc>
          <w:tcPr>
            <w:tcW w:w="952"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1,533 </w:t>
            </w:r>
          </w:p>
        </w:tc>
      </w:tr>
      <w:tr w:rsidR="0033124C" w:rsidRPr="0033124C" w:rsidTr="00062633">
        <w:trPr>
          <w:jc w:val="center"/>
        </w:trPr>
        <w:tc>
          <w:tcPr>
            <w:tcW w:w="2783" w:type="dxa"/>
            <w:tcBorders>
              <w:top w:val="nil"/>
              <w:left w:val="nil"/>
              <w:bottom w:val="single" w:sz="4" w:space="0" w:color="auto"/>
              <w:right w:val="nil"/>
            </w:tcBorders>
            <w:shd w:val="clear" w:color="000000" w:fill="FFFFFF"/>
            <w:noWrap/>
            <w:vAlign w:val="center"/>
            <w:hideMark/>
          </w:tcPr>
          <w:p w:rsidR="0033124C" w:rsidRPr="00062633" w:rsidRDefault="0033124C" w:rsidP="0033124C">
            <w:pPr>
              <w:widowControl/>
              <w:wordWrap/>
              <w:autoSpaceDE/>
              <w:autoSpaceDN/>
              <w:spacing w:line="240" w:lineRule="exact"/>
              <w:jc w:val="center"/>
              <w:rPr>
                <w:rFonts w:ascii="함초롬바탕" w:eastAsia="함초롬바탕" w:hAnsi="함초롬바탕" w:cs="함초롬바탕"/>
                <w:color w:val="000000"/>
                <w:kern w:val="0"/>
                <w:sz w:val="18"/>
                <w:szCs w:val="18"/>
              </w:rPr>
            </w:pPr>
            <w:r w:rsidRPr="00062633">
              <w:rPr>
                <w:rFonts w:ascii="함초롬바탕" w:eastAsia="함초롬바탕" w:hAnsi="함초롬바탕" w:cs="함초롬바탕"/>
                <w:color w:val="000000"/>
                <w:kern w:val="0"/>
                <w:sz w:val="18"/>
                <w:szCs w:val="18"/>
              </w:rPr>
              <w:t>합계</w:t>
            </w:r>
          </w:p>
        </w:tc>
        <w:tc>
          <w:tcPr>
            <w:tcW w:w="781"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8,809 </w:t>
            </w:r>
          </w:p>
        </w:tc>
        <w:tc>
          <w:tcPr>
            <w:tcW w:w="901" w:type="dxa"/>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57.04 </w:t>
            </w:r>
          </w:p>
        </w:tc>
        <w:tc>
          <w:tcPr>
            <w:tcW w:w="848"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6,634 </w:t>
            </w:r>
          </w:p>
        </w:tc>
        <w:tc>
          <w:tcPr>
            <w:tcW w:w="1162" w:type="dxa"/>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42.96 </w:t>
            </w:r>
          </w:p>
        </w:tc>
        <w:tc>
          <w:tcPr>
            <w:tcW w:w="952"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r>
    </w:tbl>
    <w:p w:rsidR="00062633" w:rsidRDefault="00062633">
      <w:pPr>
        <w:widowControl/>
        <w:wordWrap/>
        <w:autoSpaceDE/>
        <w:autoSpaceDN/>
        <w:rPr>
          <w:rFonts w:ascii="함초롬바탕" w:eastAsia="함초롬바탕" w:hAnsi="함초롬바탕" w:cs="함초롬바탕"/>
        </w:rPr>
      </w:pPr>
      <w:r>
        <w:rPr>
          <w:rFonts w:ascii="함초롬바탕" w:eastAsia="함초롬바탕" w:hAnsi="함초롬바탕" w:cs="함초롬바탕"/>
        </w:rPr>
        <w:br w:type="page"/>
      </w:r>
    </w:p>
    <w:p w:rsidR="00EA0BFE" w:rsidRPr="00062633" w:rsidRDefault="00EA0BFE" w:rsidP="005E50B8">
      <w:pPr>
        <w:rPr>
          <w:rFonts w:ascii="함초롬바탕" w:eastAsia="함초롬바탕" w:hAnsi="함초롬바탕" w:cs="함초롬바탕"/>
          <w:b/>
        </w:rPr>
      </w:pPr>
      <w:r w:rsidRPr="00062633">
        <w:rPr>
          <w:rFonts w:ascii="함초롬바탕" w:eastAsia="함초롬바탕" w:hAnsi="함초롬바탕" w:cs="함초롬바탕" w:hint="eastAsia"/>
          <w:b/>
        </w:rPr>
        <w:lastRenderedPageBreak/>
        <w:t>&lt;표 3&gt;</w:t>
      </w:r>
      <w:r w:rsidR="00062633">
        <w:rPr>
          <w:rFonts w:ascii="함초롬바탕" w:eastAsia="함초롬바탕" w:hAnsi="함초롬바탕" w:cs="함초롬바탕" w:hint="eastAsia"/>
          <w:b/>
        </w:rPr>
        <w:t xml:space="preserve"> 주요 변수 기초통계량</w:t>
      </w:r>
    </w:p>
    <w:p w:rsidR="0033124C" w:rsidRPr="0055292B" w:rsidRDefault="00062633" w:rsidP="0006263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변수들의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기초통계량을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것이다</w:t>
      </w:r>
      <w:r w:rsidRPr="0055292B">
        <w:rPr>
          <w:rFonts w:ascii="Book Antiqua" w:eastAsia="함초롬바탕" w:hAnsi="Book Antiqua" w:cs="함초롬바탕"/>
          <w:sz w:val="18"/>
          <w:szCs w:val="18"/>
        </w:rPr>
        <w:t xml:space="preserve">. </w:t>
      </w:r>
    </w:p>
    <w:tbl>
      <w:tblPr>
        <w:tblW w:w="5000" w:type="pct"/>
        <w:jc w:val="center"/>
        <w:tblCellMar>
          <w:left w:w="0" w:type="dxa"/>
          <w:right w:w="57" w:type="dxa"/>
        </w:tblCellMar>
        <w:tblLook w:val="04A0" w:firstRow="1" w:lastRow="0" w:firstColumn="1" w:lastColumn="0" w:noHBand="0" w:noVBand="1"/>
      </w:tblPr>
      <w:tblGrid>
        <w:gridCol w:w="1509"/>
        <w:gridCol w:w="1009"/>
        <w:gridCol w:w="899"/>
        <w:gridCol w:w="1120"/>
        <w:gridCol w:w="899"/>
        <w:gridCol w:w="982"/>
        <w:gridCol w:w="1009"/>
      </w:tblGrid>
      <w:tr w:rsidR="0033124C" w:rsidRPr="0033124C" w:rsidTr="0033124C">
        <w:trPr>
          <w:jc w:val="center"/>
        </w:trPr>
        <w:tc>
          <w:tcPr>
            <w:tcW w:w="108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72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N</w:t>
            </w:r>
          </w:p>
        </w:tc>
        <w:tc>
          <w:tcPr>
            <w:tcW w:w="64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Mean</w:t>
            </w:r>
          </w:p>
        </w:tc>
        <w:tc>
          <w:tcPr>
            <w:tcW w:w="80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Median</w:t>
            </w:r>
          </w:p>
        </w:tc>
        <w:tc>
          <w:tcPr>
            <w:tcW w:w="64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Std</w:t>
            </w:r>
          </w:p>
        </w:tc>
        <w:tc>
          <w:tcPr>
            <w:tcW w:w="70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Min</w:t>
            </w:r>
          </w:p>
        </w:tc>
        <w:tc>
          <w:tcPr>
            <w:tcW w:w="720" w:type="dxa"/>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Max</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CtrlOwner</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0.400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0.387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0.164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0.124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0.860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OWNdif</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0.170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0.129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0.150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0.003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0.800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POWER</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0.730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0.710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0.158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OC5</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0.500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0.432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0.232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0.227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OC10</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0.481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0.414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0.244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0.177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OC20</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0.479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0.414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0.245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0.167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C</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0.044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0.078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0.002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0.528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dC</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0.011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0.002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0.061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-0.096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0.390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dC</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0.013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0.001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0.076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1.072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E</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0.077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0.075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0.083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-0.113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0.446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dE</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0.008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0.066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-0.136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0.450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dE</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0.009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0.002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0.078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-0.146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0.770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dNA</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0.086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0.064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0.177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-0.279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0.856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dNA</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0.122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0.062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0.288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-0.214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3.042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RD</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0.022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0.032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0.229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dRD</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0.004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0.014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-0.014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0.171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dRD</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0.003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0.014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-0.014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0.227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0.008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0.004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0.011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0.080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dD</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0.002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0.006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-0.008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0.057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dD</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0.001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0.006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-0.009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0.080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INT</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0.018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0.012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0.020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0.230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dINT</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0.001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0.009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-0.030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0.086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dINT</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0.003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0.013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-0.028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0.120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V</w:t>
            </w:r>
            <w:r w:rsidRPr="0033124C">
              <w:rPr>
                <w:rFonts w:ascii="Book Antiqua" w:eastAsia="굴림" w:hAnsi="Book Antiqua" w:cs="굴림"/>
                <w:color w:val="000000"/>
                <w:kern w:val="0"/>
                <w:sz w:val="18"/>
                <w:szCs w:val="18"/>
                <w:vertAlign w:val="subscript"/>
              </w:rPr>
              <w:t>t</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1.150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0.941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0.681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0.489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6.574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dV</w:t>
            </w:r>
            <w:r w:rsidRPr="0033124C">
              <w:rPr>
                <w:rFonts w:ascii="Book Antiqua" w:eastAsia="굴림" w:hAnsi="Book Antiqua" w:cs="굴림"/>
                <w:color w:val="000000"/>
                <w:kern w:val="0"/>
                <w:sz w:val="18"/>
                <w:szCs w:val="18"/>
                <w:vertAlign w:val="subscript"/>
              </w:rPr>
              <w:t>t+1</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0.195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0.835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-1.229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13.861 </w:t>
            </w:r>
          </w:p>
        </w:tc>
      </w:tr>
      <w:tr w:rsidR="0033124C" w:rsidRPr="0033124C" w:rsidTr="0033124C">
        <w:trPr>
          <w:jc w:val="center"/>
        </w:trPr>
        <w:tc>
          <w:tcPr>
            <w:tcW w:w="1080" w:type="dxa"/>
            <w:tcBorders>
              <w:top w:val="nil"/>
              <w:left w:val="nil"/>
              <w:bottom w:val="nil"/>
              <w:right w:val="nil"/>
            </w:tcBorders>
            <w:shd w:val="clear" w:color="000000" w:fill="FFFFFF"/>
            <w:noWrap/>
            <w:vAlign w:val="center"/>
            <w:hideMark/>
          </w:tcPr>
          <w:p w:rsidR="0033124C" w:rsidRPr="0033124C" w:rsidRDefault="00DA2E07" w:rsidP="0033124C">
            <w:pPr>
              <w:widowControl/>
              <w:wordWrap/>
              <w:autoSpaceDE/>
              <w:autoSpaceDN/>
              <w:spacing w:line="240" w:lineRule="exact"/>
              <w:jc w:val="left"/>
              <w:rPr>
                <w:rFonts w:ascii="Book Antiqua" w:eastAsia="굴림" w:hAnsi="Book Antiqua" w:cs="굴림"/>
                <w:color w:val="000000"/>
                <w:kern w:val="0"/>
                <w:sz w:val="18"/>
                <w:szCs w:val="18"/>
              </w:rPr>
            </w:pPr>
            <w:r>
              <w:rPr>
                <w:rFonts w:ascii="Book Antiqua" w:eastAsia="굴림" w:hAnsi="Book Antiqua" w:cs="굴림"/>
                <w:color w:val="000000"/>
                <w:kern w:val="0"/>
                <w:sz w:val="18"/>
                <w:szCs w:val="18"/>
              </w:rPr>
              <w:t>K</w:t>
            </w:r>
            <w:r>
              <w:rPr>
                <w:rFonts w:ascii="Book Antiqua" w:eastAsia="굴림" w:hAnsi="Book Antiqua" w:cs="굴림" w:hint="eastAsia"/>
                <w:color w:val="000000"/>
                <w:kern w:val="0"/>
                <w:sz w:val="18"/>
                <w:szCs w:val="18"/>
              </w:rPr>
              <w:t>OSPI</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0.430 </w:t>
            </w:r>
          </w:p>
        </w:tc>
        <w:tc>
          <w:tcPr>
            <w:tcW w:w="8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0.495 </w:t>
            </w:r>
          </w:p>
        </w:tc>
        <w:tc>
          <w:tcPr>
            <w:tcW w:w="70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720" w:type="dxa"/>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r w:rsidR="0033124C" w:rsidRPr="0033124C" w:rsidTr="0033124C">
        <w:trPr>
          <w:jc w:val="center"/>
        </w:trPr>
        <w:tc>
          <w:tcPr>
            <w:tcW w:w="108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CHAEBOL</w:t>
            </w:r>
          </w:p>
        </w:tc>
        <w:tc>
          <w:tcPr>
            <w:tcW w:w="72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15,443 </w:t>
            </w:r>
          </w:p>
        </w:tc>
        <w:tc>
          <w:tcPr>
            <w:tcW w:w="64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0.126 </w:t>
            </w:r>
          </w:p>
        </w:tc>
        <w:tc>
          <w:tcPr>
            <w:tcW w:w="80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64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0.332 </w:t>
            </w:r>
          </w:p>
        </w:tc>
        <w:tc>
          <w:tcPr>
            <w:tcW w:w="70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720" w:type="dxa"/>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1.000 </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62633" w:rsidRDefault="00EA0BFE" w:rsidP="005E50B8">
      <w:pPr>
        <w:rPr>
          <w:rFonts w:ascii="함초롬바탕" w:eastAsia="함초롬바탕" w:hAnsi="함초롬바탕" w:cs="함초롬바탕"/>
          <w:b/>
        </w:rPr>
      </w:pPr>
      <w:r w:rsidRPr="00062633">
        <w:rPr>
          <w:rFonts w:ascii="함초롬바탕" w:eastAsia="함초롬바탕" w:hAnsi="함초롬바탕" w:cs="함초롬바탕" w:hint="eastAsia"/>
          <w:b/>
        </w:rPr>
        <w:lastRenderedPageBreak/>
        <w:t>&lt;표 4&gt;</w:t>
      </w:r>
      <w:r w:rsidR="00062633">
        <w:rPr>
          <w:rFonts w:ascii="함초롬바탕" w:eastAsia="함초롬바탕" w:hAnsi="함초롬바탕" w:cs="함초롬바탕" w:hint="eastAsia"/>
          <w:b/>
        </w:rPr>
        <w:t xml:space="preserve"> 분류별 주요 변수간 비교</w:t>
      </w:r>
    </w:p>
    <w:p w:rsidR="00062633" w:rsidRPr="0055292B" w:rsidRDefault="00062633" w:rsidP="00062633">
      <w:pPr>
        <w:spacing w:after="120" w:line="240" w:lineRule="exact"/>
        <w:rPr>
          <w:rFonts w:ascii="Book Antiqua" w:eastAsia="함초롬바탕" w:hAnsi="Book Antiqua" w:cs="함초롬바탕"/>
          <w:sz w:val="18"/>
          <w:szCs w:val="18"/>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전체</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표본을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소속시장별</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KOSPI</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최대주주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특수관계인</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총합</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CtrlOwner</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주주와</w:t>
      </w:r>
      <w:r w:rsidRPr="0055292B">
        <w:rPr>
          <w:rFonts w:ascii="Book Antiqua" w:eastAsia="함초롬바탕" w:hAnsi="Book Antiqua" w:cs="함초롬바탕"/>
          <w:sz w:val="18"/>
          <w:szCs w:val="18"/>
        </w:rPr>
        <w:t xml:space="preserve"> 2</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주주간의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차이</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OWNdif</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상대적</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영향력</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POWER</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5</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주주까지의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산출한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소유집중도</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OC5</w:t>
      </w:r>
      <w:r w:rsidRPr="0055292B">
        <w:rPr>
          <w:rFonts w:ascii="Book Antiqua" w:eastAsia="함초롬바탕" w:hAnsi="Book Antiqua" w:cs="함초롬바탕"/>
          <w:sz w:val="18"/>
          <w:szCs w:val="18"/>
        </w:rPr>
        <w:t>)</w:t>
      </w:r>
      <w:r w:rsidRPr="0055292B">
        <w:rPr>
          <w:rFonts w:ascii="Book Antiqua" w:eastAsia="함초롬바탕" w:hAnsi="Book Antiqua" w:cs="함초롬바탕"/>
          <w:sz w:val="18"/>
          <w:szCs w:val="18"/>
        </w:rPr>
        <w:t>별로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구분하여</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0055292B">
        <w:rPr>
          <w:rFonts w:ascii="Book Antiqua" w:eastAsia="함초롬바탕" w:hAnsi="Book Antiqua" w:cs="함초롬바탕" w:hint="eastAsia"/>
          <w:sz w:val="18"/>
          <w:szCs w:val="18"/>
        </w:rPr>
        <w:t xml:space="preserve"> </w:t>
      </w:r>
      <w:r w:rsidRPr="0055292B">
        <w:rPr>
          <w:rFonts w:ascii="Book Antiqua" w:eastAsia="함초롬바탕" w:hAnsi="Book Antiqua" w:cs="함초롬바탕"/>
          <w:sz w:val="18"/>
          <w:szCs w:val="18"/>
        </w:rPr>
        <w:t>~</w:t>
      </w:r>
      <w:r w:rsidR="0055292B">
        <w:rPr>
          <w:rFonts w:ascii="Book Antiqua" w:eastAsia="함초롬바탕" w:hAnsi="Book Antiqua" w:cs="함초롬바탕" w:hint="eastAsia"/>
          <w:sz w:val="18"/>
          <w:szCs w:val="18"/>
        </w:rPr>
        <w:t xml:space="preserve"> </w:t>
      </w:r>
      <w:r w:rsidRPr="0055292B">
        <w:rPr>
          <w:rFonts w:ascii="Book Antiqua" w:eastAsia="함초롬바탕" w:hAnsi="Book Antiqua" w:cs="함초롬바탕"/>
          <w:sz w:val="18"/>
          <w:szCs w:val="18"/>
        </w:rPr>
        <w:t>(Panel E)</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것이다</w:t>
      </w:r>
      <w:r w:rsidRPr="0055292B">
        <w:rPr>
          <w:rFonts w:ascii="Book Antiqua" w:eastAsia="함초롬바탕" w:hAnsi="Book Antiqua" w:cs="함초롬바탕"/>
          <w:sz w:val="18"/>
          <w:szCs w:val="18"/>
        </w:rPr>
        <w:t>. t-test</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기준별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주요변수간의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평균</w:t>
      </w:r>
      <w:r w:rsidRPr="0055292B">
        <w:rPr>
          <w:rFonts w:ascii="Book Antiqua" w:eastAsia="함초롬바탕" w:hAnsi="Book Antiqua" w:cs="함초롬바탕"/>
          <w:sz w:val="18"/>
          <w:szCs w:val="18"/>
        </w:rPr>
        <w:t xml:space="preserve">(Mean) </w:t>
      </w:r>
      <w:r w:rsidRPr="0055292B">
        <w:rPr>
          <w:rFonts w:ascii="Book Antiqua" w:eastAsia="함초롬바탕" w:hAnsi="Book Antiqua" w:cs="함초롬바탕"/>
          <w:sz w:val="18"/>
          <w:szCs w:val="18"/>
        </w:rPr>
        <w:t>비교검증결과이며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w:t>
      </w:r>
    </w:p>
    <w:tbl>
      <w:tblPr>
        <w:tblW w:w="5000" w:type="pct"/>
        <w:jc w:val="center"/>
        <w:tblCellMar>
          <w:left w:w="0" w:type="dxa"/>
          <w:right w:w="57" w:type="dxa"/>
        </w:tblCellMar>
        <w:tblLook w:val="04A0" w:firstRow="1" w:lastRow="0" w:firstColumn="1" w:lastColumn="0" w:noHBand="0" w:noVBand="1"/>
      </w:tblPr>
      <w:tblGrid>
        <w:gridCol w:w="1470"/>
        <w:gridCol w:w="719"/>
        <w:gridCol w:w="731"/>
        <w:gridCol w:w="964"/>
        <w:gridCol w:w="664"/>
        <w:gridCol w:w="750"/>
        <w:gridCol w:w="964"/>
        <w:gridCol w:w="880"/>
        <w:gridCol w:w="285"/>
      </w:tblGrid>
      <w:tr w:rsidR="0033124C" w:rsidRPr="0033124C" w:rsidTr="001E0839">
        <w:trPr>
          <w:jc w:val="center"/>
        </w:trPr>
        <w:tc>
          <w:tcPr>
            <w:tcW w:w="0" w:type="auto"/>
            <w:gridSpan w:val="2"/>
            <w:tcBorders>
              <w:top w:val="nil"/>
              <w:left w:val="nil"/>
              <w:bottom w:val="single" w:sz="4" w:space="0" w:color="auto"/>
              <w:right w:val="nil"/>
            </w:tcBorders>
            <w:shd w:val="clear" w:color="000000" w:fill="FFFFFF"/>
            <w:noWrap/>
            <w:vAlign w:val="center"/>
            <w:hideMark/>
          </w:tcPr>
          <w:p w:rsidR="0033124C" w:rsidRPr="0033124C" w:rsidRDefault="00775FBB" w:rsidP="0033124C">
            <w:pPr>
              <w:widowControl/>
              <w:wordWrap/>
              <w:autoSpaceDE/>
              <w:autoSpaceDN/>
              <w:spacing w:line="240" w:lineRule="exact"/>
              <w:jc w:val="left"/>
              <w:rPr>
                <w:rFonts w:ascii="Book Antiqua" w:eastAsia="굴림" w:hAnsi="Book Antiqua" w:cs="굴림"/>
                <w:i/>
                <w:iCs/>
                <w:color w:val="000000"/>
                <w:kern w:val="0"/>
                <w:sz w:val="18"/>
                <w:szCs w:val="18"/>
              </w:rPr>
            </w:pPr>
            <w:r>
              <w:rPr>
                <w:rFonts w:ascii="Book Antiqua" w:eastAsia="굴림" w:hAnsi="Book Antiqua" w:cs="굴림"/>
                <w:i/>
                <w:iCs/>
                <w:color w:val="000000"/>
                <w:kern w:val="0"/>
                <w:sz w:val="18"/>
                <w:szCs w:val="18"/>
              </w:rPr>
              <w:t xml:space="preserve">Panel A: </w:t>
            </w:r>
            <w:r>
              <w:rPr>
                <w:rFonts w:ascii="Book Antiqua" w:eastAsia="굴림" w:hAnsi="Book Antiqua" w:cs="굴림" w:hint="eastAsia"/>
                <w:i/>
                <w:iCs/>
                <w:color w:val="000000"/>
                <w:kern w:val="0"/>
                <w:sz w:val="18"/>
                <w:szCs w:val="18"/>
              </w:rPr>
              <w:t>Market</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1E0839" w:rsidRPr="001E0839"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gridSpan w:val="3"/>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KOSDAQ</w:t>
            </w:r>
          </w:p>
        </w:tc>
        <w:tc>
          <w:tcPr>
            <w:tcW w:w="0" w:type="auto"/>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KOSPI</w:t>
            </w:r>
          </w:p>
        </w:tc>
        <w:tc>
          <w:tcPr>
            <w:tcW w:w="0" w:type="auto"/>
            <w:gridSpan w:val="2"/>
            <w:vMerge w:val="restart"/>
            <w:tcBorders>
              <w:top w:val="single" w:sz="4" w:space="0" w:color="auto"/>
              <w:left w:val="single" w:sz="4" w:space="0" w:color="auto"/>
              <w:bottom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t-test</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gridSpan w:val="2"/>
            <w:vMerge/>
            <w:tcBorders>
              <w:top w:val="nil"/>
              <w:left w:val="nil"/>
              <w:bottom w:val="single" w:sz="4" w:space="0" w:color="auto"/>
            </w:tcBorders>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0.379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0.146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0.747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0.737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0.706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16.18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0.473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0.461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18.19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0.514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0.458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19.81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OC20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0.513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0.456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24.57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19.54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0.147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0.030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39.82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21.56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25.44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21.66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V</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1.283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1.041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0.974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30.28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dV</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0.244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0.130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CHAEBOL</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8,809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6,634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0.240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-35.16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gridSpan w:val="2"/>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8"/>
                <w:szCs w:val="18"/>
              </w:rPr>
            </w:pPr>
            <w:r w:rsidRPr="00235D79">
              <w:rPr>
                <w:rFonts w:ascii="Book Antiqua" w:eastAsia="굴림" w:hAnsi="Book Antiqua" w:cs="굴림"/>
                <w:i/>
                <w:iCs/>
                <w:kern w:val="0"/>
                <w:sz w:val="18"/>
                <w:szCs w:val="18"/>
              </w:rPr>
              <w:t>Panel B: CtrlOwner</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1C1CF2" w:rsidRPr="0033124C" w:rsidTr="001C1CF2">
        <w:trPr>
          <w:jc w:val="center"/>
        </w:trPr>
        <w:tc>
          <w:tcPr>
            <w:tcW w:w="0" w:type="auto"/>
            <w:tcBorders>
              <w:top w:val="nil"/>
              <w:left w:val="nil"/>
              <w:bottom w:val="nil"/>
              <w:right w:val="nil"/>
            </w:tcBorders>
            <w:shd w:val="clear" w:color="000000" w:fill="FFFFFF"/>
            <w:noWrap/>
            <w:vAlign w:val="center"/>
            <w:hideMark/>
          </w:tcPr>
          <w:p w:rsidR="001C1CF2" w:rsidRPr="00235D79" w:rsidRDefault="001C1CF2"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gridSpan w:val="3"/>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LOW_CtrlOwner</w:t>
            </w:r>
          </w:p>
        </w:tc>
        <w:tc>
          <w:tcPr>
            <w:tcW w:w="0" w:type="auto"/>
            <w:gridSpan w:val="3"/>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HIGH_CtrlOwner</w:t>
            </w:r>
          </w:p>
        </w:tc>
        <w:tc>
          <w:tcPr>
            <w:tcW w:w="0" w:type="auto"/>
            <w:gridSpan w:val="2"/>
            <w:vMerge w:val="restart"/>
            <w:tcBorders>
              <w:top w:val="nil"/>
              <w:left w:val="nil"/>
              <w:right w:val="nil"/>
            </w:tcBorders>
            <w:shd w:val="clear" w:color="000000" w:fill="FFFFFF"/>
            <w:noWrap/>
            <w:vAlign w:val="center"/>
          </w:tcPr>
          <w:p w:rsidR="001C1CF2" w:rsidRPr="0033124C" w:rsidRDefault="001C1CF2" w:rsidP="001C1CF2">
            <w:pPr>
              <w:spacing w:line="240" w:lineRule="exact"/>
              <w:jc w:val="center"/>
              <w:rPr>
                <w:rFonts w:ascii="Book Antiqua" w:eastAsia="굴림" w:hAnsi="Book Antiqua" w:cs="굴림"/>
                <w:color w:val="000000"/>
                <w:kern w:val="0"/>
                <w:sz w:val="18"/>
                <w:szCs w:val="18"/>
              </w:rPr>
            </w:pPr>
            <w:r w:rsidRPr="001C1CF2">
              <w:rPr>
                <w:rFonts w:ascii="Book Antiqua" w:eastAsia="굴림" w:hAnsi="Book Antiqua" w:cs="굴림"/>
                <w:color w:val="000000"/>
                <w:kern w:val="0"/>
                <w:sz w:val="18"/>
                <w:szCs w:val="18"/>
              </w:rPr>
              <w:t>t-test</w:t>
            </w:r>
          </w:p>
        </w:tc>
      </w:tr>
      <w:tr w:rsidR="001C1CF2" w:rsidRPr="0033124C" w:rsidTr="00AE1294">
        <w:trPr>
          <w:jc w:val="center"/>
        </w:trPr>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tcBorders>
              <w:top w:val="nil"/>
              <w:left w:val="single" w:sz="4" w:space="0" w:color="auto"/>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single" w:sz="4" w:space="0" w:color="auto"/>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gridSpan w:val="2"/>
            <w:vMerge/>
            <w:tcBorders>
              <w:left w:val="nil"/>
              <w:bottom w:val="single" w:sz="4" w:space="0" w:color="auto"/>
              <w:right w:val="nil"/>
            </w:tcBorders>
            <w:shd w:val="clear" w:color="000000" w:fill="FFFFFF"/>
            <w:noWrap/>
            <w:vAlign w:val="center"/>
            <w:hideMark/>
          </w:tcPr>
          <w:p w:rsidR="001C1CF2" w:rsidRPr="0033124C" w:rsidRDefault="001C1CF2"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0.284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0.482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0.266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-107.61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0.617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0.791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0.798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-52.65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lastRenderedPageBreak/>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0.334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0.580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-46.73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0.314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0.565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-46.50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OC20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0.313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-46.39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-16.78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2.75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-19.71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0.015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V</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1.181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0.961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dV</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0.036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0.188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0.423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CHAEBOL</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7,624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0.109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7,819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0.143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-6.42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gridSpan w:val="2"/>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8"/>
                <w:szCs w:val="18"/>
              </w:rPr>
            </w:pPr>
            <w:r w:rsidRPr="00235D79">
              <w:rPr>
                <w:rFonts w:ascii="Book Antiqua" w:eastAsia="굴림" w:hAnsi="Book Antiqua" w:cs="굴림"/>
                <w:i/>
                <w:iCs/>
                <w:kern w:val="0"/>
                <w:sz w:val="18"/>
                <w:szCs w:val="18"/>
              </w:rPr>
              <w:t>Panel C: OWNdif</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1C1CF2" w:rsidRPr="0033124C" w:rsidTr="001C1CF2">
        <w:trPr>
          <w:jc w:val="center"/>
        </w:trPr>
        <w:tc>
          <w:tcPr>
            <w:tcW w:w="0" w:type="auto"/>
            <w:tcBorders>
              <w:top w:val="nil"/>
              <w:left w:val="nil"/>
              <w:bottom w:val="nil"/>
              <w:right w:val="nil"/>
            </w:tcBorders>
            <w:shd w:val="clear" w:color="000000" w:fill="FFFFFF"/>
            <w:noWrap/>
            <w:vAlign w:val="center"/>
            <w:hideMark/>
          </w:tcPr>
          <w:p w:rsidR="001C1CF2" w:rsidRPr="00235D79" w:rsidRDefault="001C1CF2"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gridSpan w:val="3"/>
            <w:tcBorders>
              <w:top w:val="single" w:sz="4" w:space="0" w:color="auto"/>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LOW_OWNdif</w:t>
            </w:r>
          </w:p>
        </w:tc>
        <w:tc>
          <w:tcPr>
            <w:tcW w:w="0" w:type="auto"/>
            <w:gridSpan w:val="3"/>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HIGH_OWNdif</w:t>
            </w:r>
          </w:p>
        </w:tc>
        <w:tc>
          <w:tcPr>
            <w:tcW w:w="0" w:type="auto"/>
            <w:gridSpan w:val="2"/>
            <w:vMerge w:val="restart"/>
            <w:tcBorders>
              <w:top w:val="nil"/>
              <w:left w:val="nil"/>
              <w:right w:val="nil"/>
            </w:tcBorders>
            <w:shd w:val="clear" w:color="000000" w:fill="FFFFFF"/>
            <w:noWrap/>
            <w:vAlign w:val="center"/>
          </w:tcPr>
          <w:p w:rsidR="001C1CF2" w:rsidRPr="0033124C" w:rsidRDefault="001C1CF2" w:rsidP="001C1CF2">
            <w:pPr>
              <w:spacing w:line="240" w:lineRule="exact"/>
              <w:jc w:val="center"/>
              <w:rPr>
                <w:rFonts w:ascii="Book Antiqua" w:eastAsia="굴림" w:hAnsi="Book Antiqua" w:cs="굴림"/>
                <w:color w:val="000000"/>
                <w:kern w:val="0"/>
                <w:sz w:val="18"/>
                <w:szCs w:val="18"/>
              </w:rPr>
            </w:pPr>
            <w:r w:rsidRPr="001C1CF2">
              <w:rPr>
                <w:rFonts w:ascii="Book Antiqua" w:eastAsia="굴림" w:hAnsi="Book Antiqua" w:cs="굴림"/>
                <w:color w:val="000000"/>
                <w:kern w:val="0"/>
                <w:sz w:val="18"/>
                <w:szCs w:val="18"/>
              </w:rPr>
              <w:t>t-test</w:t>
            </w:r>
          </w:p>
        </w:tc>
      </w:tr>
      <w:tr w:rsidR="001C1CF2" w:rsidRPr="0033124C" w:rsidTr="004B529D">
        <w:trPr>
          <w:jc w:val="center"/>
        </w:trPr>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tcBorders>
              <w:top w:val="nil"/>
              <w:left w:val="single" w:sz="4" w:space="0" w:color="auto"/>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single" w:sz="4" w:space="0" w:color="auto"/>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gridSpan w:val="2"/>
            <w:vMerge/>
            <w:tcBorders>
              <w:left w:val="nil"/>
              <w:bottom w:val="single" w:sz="4" w:space="0" w:color="auto"/>
              <w:right w:val="nil"/>
            </w:tcBorders>
            <w:shd w:val="clear" w:color="000000" w:fill="FFFFFF"/>
            <w:noWrap/>
            <w:vAlign w:val="center"/>
            <w:hideMark/>
          </w:tcPr>
          <w:p w:rsidR="001C1CF2" w:rsidRPr="0033124C" w:rsidRDefault="001C1CF2"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0.354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0.446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-36.12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0.281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-142.80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0.592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0.833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0.831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-110.47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0.377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-76.37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0.356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OC20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0.354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0.301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0.090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-6.13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lastRenderedPageBreak/>
              <w:t>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V</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1.151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0.936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1.149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dV</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0.424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CHAEBOL</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7,645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0.118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7,798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0.134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gridSpan w:val="2"/>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8"/>
                <w:szCs w:val="18"/>
              </w:rPr>
            </w:pPr>
            <w:r w:rsidRPr="00235D79">
              <w:rPr>
                <w:rFonts w:ascii="Book Antiqua" w:eastAsia="굴림" w:hAnsi="Book Antiqua" w:cs="굴림"/>
                <w:i/>
                <w:iCs/>
                <w:kern w:val="0"/>
                <w:sz w:val="18"/>
                <w:szCs w:val="18"/>
              </w:rPr>
              <w:t>Panel D: 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1C1CF2" w:rsidRPr="0033124C" w:rsidTr="001C1CF2">
        <w:trPr>
          <w:jc w:val="center"/>
        </w:trPr>
        <w:tc>
          <w:tcPr>
            <w:tcW w:w="0" w:type="auto"/>
            <w:tcBorders>
              <w:top w:val="single" w:sz="4" w:space="0" w:color="auto"/>
              <w:left w:val="nil"/>
              <w:bottom w:val="nil"/>
              <w:right w:val="nil"/>
            </w:tcBorders>
            <w:shd w:val="clear" w:color="000000" w:fill="FFFFFF"/>
            <w:noWrap/>
            <w:vAlign w:val="center"/>
            <w:hideMark/>
          </w:tcPr>
          <w:p w:rsidR="001C1CF2" w:rsidRPr="00235D79" w:rsidRDefault="001C1CF2"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gridSpan w:val="3"/>
            <w:tcBorders>
              <w:top w:val="single" w:sz="4" w:space="0" w:color="auto"/>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LOW_POWER</w:t>
            </w:r>
          </w:p>
        </w:tc>
        <w:tc>
          <w:tcPr>
            <w:tcW w:w="0" w:type="auto"/>
            <w:gridSpan w:val="3"/>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HIGH_POWER</w:t>
            </w:r>
          </w:p>
        </w:tc>
        <w:tc>
          <w:tcPr>
            <w:tcW w:w="0" w:type="auto"/>
            <w:gridSpan w:val="2"/>
            <w:vMerge w:val="restart"/>
            <w:tcBorders>
              <w:top w:val="nil"/>
              <w:left w:val="nil"/>
              <w:right w:val="nil"/>
            </w:tcBorders>
            <w:shd w:val="clear" w:color="000000" w:fill="FFFFFF"/>
            <w:noWrap/>
            <w:vAlign w:val="center"/>
          </w:tcPr>
          <w:p w:rsidR="001C1CF2" w:rsidRPr="0033124C" w:rsidRDefault="001C1CF2" w:rsidP="001C1CF2">
            <w:pPr>
              <w:spacing w:line="240" w:lineRule="exact"/>
              <w:jc w:val="center"/>
              <w:rPr>
                <w:rFonts w:ascii="Book Antiqua" w:eastAsia="굴림" w:hAnsi="Book Antiqua" w:cs="굴림"/>
                <w:color w:val="000000"/>
                <w:kern w:val="0"/>
                <w:sz w:val="18"/>
                <w:szCs w:val="18"/>
              </w:rPr>
            </w:pPr>
            <w:r w:rsidRPr="001C1CF2">
              <w:rPr>
                <w:rFonts w:ascii="Book Antiqua" w:eastAsia="굴림" w:hAnsi="Book Antiqua" w:cs="굴림"/>
                <w:color w:val="000000"/>
                <w:kern w:val="0"/>
                <w:sz w:val="18"/>
                <w:szCs w:val="18"/>
              </w:rPr>
              <w:t>t-test</w:t>
            </w:r>
          </w:p>
        </w:tc>
      </w:tr>
      <w:tr w:rsidR="001C1CF2" w:rsidRPr="0033124C" w:rsidTr="00241C82">
        <w:trPr>
          <w:jc w:val="center"/>
        </w:trPr>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tcBorders>
              <w:top w:val="nil"/>
              <w:left w:val="single" w:sz="4" w:space="0" w:color="auto"/>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single" w:sz="4" w:space="0" w:color="auto"/>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gridSpan w:val="2"/>
            <w:vMerge/>
            <w:tcBorders>
              <w:left w:val="nil"/>
              <w:bottom w:val="single" w:sz="4" w:space="0" w:color="auto"/>
              <w:right w:val="nil"/>
            </w:tcBorders>
            <w:shd w:val="clear" w:color="000000" w:fill="FFFFFF"/>
            <w:noWrap/>
            <w:vAlign w:val="center"/>
            <w:hideMark/>
          </w:tcPr>
          <w:p w:rsidR="001C1CF2" w:rsidRPr="0033124C" w:rsidRDefault="001C1CF2"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0.376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0.271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0.597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0.587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-199.24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0.344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0.657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-112.54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0.640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-105.94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OC20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0.638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-105.10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-2.31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V</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0.917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1.181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dV</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0.190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0.045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0.428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CHAEBOL</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7,767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7,676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-1.37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gridSpan w:val="2"/>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8"/>
                <w:szCs w:val="18"/>
              </w:rPr>
            </w:pPr>
            <w:r w:rsidRPr="00235D79">
              <w:rPr>
                <w:rFonts w:ascii="Book Antiqua" w:eastAsia="굴림" w:hAnsi="Book Antiqua" w:cs="굴림"/>
                <w:i/>
                <w:iCs/>
                <w:kern w:val="0"/>
                <w:sz w:val="18"/>
                <w:szCs w:val="18"/>
              </w:rPr>
              <w:t>Panel E: OC5</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1C1CF2" w:rsidRPr="0033124C" w:rsidTr="001C1CF2">
        <w:trPr>
          <w:jc w:val="center"/>
        </w:trPr>
        <w:tc>
          <w:tcPr>
            <w:tcW w:w="0" w:type="auto"/>
            <w:tcBorders>
              <w:top w:val="nil"/>
              <w:left w:val="nil"/>
              <w:bottom w:val="nil"/>
              <w:right w:val="nil"/>
            </w:tcBorders>
            <w:shd w:val="clear" w:color="000000" w:fill="FFFFFF"/>
            <w:noWrap/>
            <w:vAlign w:val="center"/>
            <w:hideMark/>
          </w:tcPr>
          <w:p w:rsidR="001C1CF2" w:rsidRPr="00235D79" w:rsidRDefault="001C1CF2"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gridSpan w:val="3"/>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LOW_OC5</w:t>
            </w:r>
          </w:p>
        </w:tc>
        <w:tc>
          <w:tcPr>
            <w:tcW w:w="0" w:type="auto"/>
            <w:gridSpan w:val="3"/>
            <w:tcBorders>
              <w:top w:val="single" w:sz="4" w:space="0" w:color="auto"/>
              <w:left w:val="single" w:sz="4" w:space="0" w:color="auto"/>
              <w:bottom w:val="single" w:sz="4" w:space="0" w:color="auto"/>
              <w:right w:val="single" w:sz="4" w:space="0" w:color="000000"/>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HIGH_OC5</w:t>
            </w:r>
          </w:p>
        </w:tc>
        <w:tc>
          <w:tcPr>
            <w:tcW w:w="0" w:type="auto"/>
            <w:gridSpan w:val="2"/>
            <w:vMerge w:val="restart"/>
            <w:tcBorders>
              <w:top w:val="nil"/>
              <w:left w:val="nil"/>
              <w:right w:val="nil"/>
            </w:tcBorders>
            <w:shd w:val="clear" w:color="000000" w:fill="FFFFFF"/>
            <w:noWrap/>
            <w:vAlign w:val="center"/>
          </w:tcPr>
          <w:p w:rsidR="001C1CF2" w:rsidRPr="0033124C" w:rsidRDefault="001C1CF2" w:rsidP="001C1CF2">
            <w:pPr>
              <w:spacing w:line="240" w:lineRule="exact"/>
              <w:jc w:val="center"/>
              <w:rPr>
                <w:rFonts w:ascii="Book Antiqua" w:eastAsia="굴림" w:hAnsi="Book Antiqua" w:cs="굴림"/>
                <w:color w:val="000000"/>
                <w:kern w:val="0"/>
                <w:sz w:val="18"/>
                <w:szCs w:val="18"/>
              </w:rPr>
            </w:pPr>
            <w:r w:rsidRPr="001C1CF2">
              <w:rPr>
                <w:rFonts w:ascii="Book Antiqua" w:eastAsia="굴림" w:hAnsi="Book Antiqua" w:cs="굴림"/>
                <w:color w:val="000000"/>
                <w:kern w:val="0"/>
                <w:sz w:val="18"/>
                <w:szCs w:val="18"/>
              </w:rPr>
              <w:t>t-test</w:t>
            </w:r>
          </w:p>
        </w:tc>
      </w:tr>
      <w:tr w:rsidR="001C1CF2" w:rsidRPr="0033124C" w:rsidTr="00DB48C1">
        <w:trPr>
          <w:jc w:val="center"/>
        </w:trPr>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tcBorders>
              <w:top w:val="nil"/>
              <w:left w:val="single" w:sz="4" w:space="0" w:color="auto"/>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N</w:t>
            </w:r>
          </w:p>
        </w:tc>
        <w:tc>
          <w:tcPr>
            <w:tcW w:w="0" w:type="auto"/>
            <w:tcBorders>
              <w:top w:val="nil"/>
              <w:left w:val="nil"/>
              <w:bottom w:val="single" w:sz="4" w:space="0" w:color="auto"/>
              <w:right w:val="nil"/>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Mean</w:t>
            </w:r>
          </w:p>
        </w:tc>
        <w:tc>
          <w:tcPr>
            <w:tcW w:w="0" w:type="auto"/>
            <w:tcBorders>
              <w:top w:val="nil"/>
              <w:left w:val="nil"/>
              <w:bottom w:val="single" w:sz="4" w:space="0" w:color="auto"/>
              <w:right w:val="single" w:sz="4" w:space="0" w:color="auto"/>
            </w:tcBorders>
            <w:shd w:val="clear" w:color="000000" w:fill="FFFFFF"/>
            <w:noWrap/>
            <w:vAlign w:val="center"/>
            <w:hideMark/>
          </w:tcPr>
          <w:p w:rsidR="001C1CF2" w:rsidRPr="00235D79" w:rsidRDefault="001C1CF2" w:rsidP="0033124C">
            <w:pPr>
              <w:widowControl/>
              <w:wordWrap/>
              <w:autoSpaceDE/>
              <w:autoSpaceDN/>
              <w:spacing w:line="240" w:lineRule="exact"/>
              <w:jc w:val="center"/>
              <w:rPr>
                <w:rFonts w:ascii="Book Antiqua" w:eastAsia="굴림" w:hAnsi="Book Antiqua" w:cs="굴림"/>
                <w:kern w:val="0"/>
                <w:sz w:val="18"/>
                <w:szCs w:val="18"/>
              </w:rPr>
            </w:pPr>
            <w:r w:rsidRPr="00235D79">
              <w:rPr>
                <w:rFonts w:ascii="Book Antiqua" w:eastAsia="굴림" w:hAnsi="Book Antiqua" w:cs="굴림"/>
                <w:kern w:val="0"/>
                <w:sz w:val="18"/>
                <w:szCs w:val="18"/>
              </w:rPr>
              <w:t>Median</w:t>
            </w:r>
          </w:p>
        </w:tc>
        <w:tc>
          <w:tcPr>
            <w:tcW w:w="0" w:type="auto"/>
            <w:gridSpan w:val="2"/>
            <w:vMerge/>
            <w:tcBorders>
              <w:left w:val="nil"/>
              <w:bottom w:val="single" w:sz="4" w:space="0" w:color="auto"/>
              <w:right w:val="nil"/>
            </w:tcBorders>
            <w:shd w:val="clear" w:color="000000" w:fill="FFFFFF"/>
            <w:noWrap/>
            <w:vAlign w:val="center"/>
            <w:hideMark/>
          </w:tcPr>
          <w:p w:rsidR="001C1CF2" w:rsidRPr="0033124C" w:rsidRDefault="001C1CF2" w:rsidP="0033124C">
            <w:pPr>
              <w:widowControl/>
              <w:wordWrap/>
              <w:autoSpaceDE/>
              <w:autoSpaceDN/>
              <w:spacing w:line="240" w:lineRule="exact"/>
              <w:jc w:val="left"/>
              <w:rPr>
                <w:rFonts w:ascii="Book Antiqua" w:eastAsia="굴림" w:hAnsi="Book Antiqua" w:cs="굴림"/>
                <w:color w:val="000000"/>
                <w:kern w:val="0"/>
                <w:sz w:val="18"/>
                <w:szCs w:val="18"/>
              </w:rPr>
            </w:pP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0.389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0.379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0.066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0.255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-83.77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0.609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0.833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0.849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-105.01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0.309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0.684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-155.47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0.282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0.674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-153.56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OC20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0.291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0.281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0.626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-152.79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lastRenderedPageBreak/>
              <w:t>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-5.10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0.75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dC</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9.60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dE</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0.090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0.065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0.083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dNA</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0.064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0.009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0.023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-4.53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dRD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0.005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dD</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0.012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-3.39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dINT</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V</w:t>
            </w:r>
            <w:r w:rsidRPr="00235D79">
              <w:rPr>
                <w:rFonts w:ascii="Book Antiqua" w:eastAsia="굴림" w:hAnsi="Book Antiqua" w:cs="굴림"/>
                <w:kern w:val="0"/>
                <w:sz w:val="18"/>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1.110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0.907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1.191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0.983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dV</w:t>
            </w:r>
            <w:r w:rsidRPr="00235D79">
              <w:rPr>
                <w:rFonts w:ascii="Book Antiqua" w:eastAsia="굴림" w:hAnsi="Book Antiqua" w:cs="굴림"/>
                <w:kern w:val="0"/>
                <w:sz w:val="18"/>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0.187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0.047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0.204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-1.29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33124C">
            <w:pPr>
              <w:widowControl/>
              <w:wordWrap/>
              <w:autoSpaceDE/>
              <w:autoSpaceDN/>
              <w:spacing w:line="240" w:lineRule="exact"/>
              <w:jc w:val="left"/>
              <w:rPr>
                <w:rFonts w:ascii="Book Antiqua" w:eastAsia="굴림" w:hAnsi="Book Antiqua" w:cs="굴림"/>
                <w:kern w:val="0"/>
                <w:sz w:val="18"/>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7,827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0.430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7,616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0.429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8"/>
                <w:szCs w:val="18"/>
              </w:rPr>
            </w:pPr>
            <w:r w:rsidRPr="00235D79">
              <w:rPr>
                <w:rFonts w:ascii="Book Antiqua" w:eastAsia="굴림" w:hAnsi="Book Antiqua" w:cs="굴림"/>
                <w:kern w:val="0"/>
                <w:sz w:val="18"/>
                <w:szCs w:val="18"/>
              </w:rPr>
              <w:t xml:space="preserve">0.000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 xml:space="preserve">　</w:t>
            </w:r>
          </w:p>
        </w:tc>
      </w:tr>
      <w:tr w:rsidR="0033124C" w:rsidRPr="0033124C" w:rsidTr="001E0839">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CHAEBOL</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7,827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0.120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7,616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0.133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0.000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rPr>
              <w:t xml:space="preserve">-2.56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8"/>
                <w:szCs w:val="18"/>
              </w:rPr>
            </w:pPr>
            <w:r w:rsidRPr="0033124C">
              <w:rPr>
                <w:rFonts w:ascii="Book Antiqua" w:eastAsia="굴림" w:hAnsi="Book Antiqua" w:cs="굴림"/>
                <w:color w:val="000000"/>
                <w:kern w:val="0"/>
                <w:sz w:val="18"/>
                <w:szCs w:val="18"/>
                <w:vertAlign w:val="superscript"/>
              </w:rPr>
              <w:t>**</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34A10" w:rsidRDefault="00EA0BFE" w:rsidP="005E50B8">
      <w:pPr>
        <w:rPr>
          <w:rFonts w:ascii="함초롬바탕" w:eastAsia="함초롬바탕" w:hAnsi="함초롬바탕" w:cs="함초롬바탕"/>
          <w:b/>
        </w:rPr>
      </w:pPr>
      <w:r w:rsidRPr="00034A10">
        <w:rPr>
          <w:rFonts w:ascii="함초롬바탕" w:eastAsia="함초롬바탕" w:hAnsi="함초롬바탕" w:cs="함초롬바탕" w:hint="eastAsia"/>
          <w:b/>
        </w:rPr>
        <w:lastRenderedPageBreak/>
        <w:t>&lt;표 5&gt;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지배주주</w:t>
      </w:r>
      <w:r w:rsidR="00034A10">
        <w:rPr>
          <w:rFonts w:ascii="함초롬바탕" w:eastAsia="함초롬바탕" w:hAnsi="함초롬바탕" w:cs="함초롬바탕" w:hint="eastAsia"/>
          <w:b/>
        </w:rPr>
        <w:t xml:space="preserve"> 특성이 보유현금</w:t>
      </w:r>
      <w:r w:rsidR="00C10A9B">
        <w:rPr>
          <w:rFonts w:ascii="함초롬바탕" w:eastAsia="함초롬바탕" w:hAnsi="함초롬바탕" w:cs="함초롬바탕" w:hint="eastAsia"/>
          <w:b/>
        </w:rPr>
        <w:t>가치</w:t>
      </w:r>
      <w:r w:rsidR="00034A10">
        <w:rPr>
          <w:rFonts w:ascii="함초롬바탕" w:eastAsia="함초롬바탕" w:hAnsi="함초롬바탕" w:cs="함초롬바탕" w:hint="eastAsia"/>
          <w:b/>
        </w:rPr>
        <w:t>에 미치는 영향</w:t>
      </w:r>
    </w:p>
    <w:p w:rsidR="0033124C" w:rsidRPr="0055292B" w:rsidRDefault="00034A10" w:rsidP="00FF4103">
      <w:pPr>
        <w:spacing w:after="120" w:line="240" w:lineRule="exact"/>
        <w:rPr>
          <w:rFonts w:ascii="Book Antiqua" w:eastAsia="함초롬바탕" w:hAnsi="Book Antiqua" w:cs="함초롬바탕"/>
          <w:sz w:val="18"/>
          <w:szCs w:val="18"/>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아래의</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표는</w:t>
      </w:r>
      <w:r w:rsidR="00FF4103"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특성이</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보유현금</w:t>
      </w:r>
      <w:r w:rsidR="00C10A9B">
        <w:rPr>
          <w:rFonts w:ascii="Book Antiqua" w:eastAsia="함초롬바탕" w:hAnsi="Book Antiqua" w:cs="함초롬바탕" w:hint="eastAsia"/>
          <w:sz w:val="18"/>
          <w:szCs w:val="18"/>
        </w:rPr>
        <w:t>가치</w:t>
      </w:r>
      <w:r w:rsidR="00FF4103" w:rsidRPr="0055292B">
        <w:rPr>
          <w:rFonts w:ascii="Book Antiqua" w:eastAsia="함초롬바탕" w:hAnsi="Book Antiqua" w:cs="함초롬바탕"/>
          <w:sz w:val="18"/>
          <w:szCs w:val="18"/>
        </w:rPr>
        <w:t>에</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미치는</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영향을</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보유현금</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수준</w:t>
      </w:r>
      <w:r w:rsidR="00FF4103" w:rsidRPr="0055292B">
        <w:rPr>
          <w:rFonts w:ascii="Book Antiqua" w:eastAsia="함초롬바탕" w:hAnsi="Book Antiqua" w:cs="함초롬바탕"/>
          <w:sz w:val="18"/>
          <w:szCs w:val="18"/>
        </w:rPr>
        <w:t xml:space="preserve">(cash level) </w:t>
      </w:r>
      <w:r w:rsidR="00FF4103" w:rsidRPr="0055292B">
        <w:rPr>
          <w:rFonts w:ascii="Book Antiqua" w:eastAsia="함초롬바탕" w:hAnsi="Book Antiqua" w:cs="함초롬바탕"/>
          <w:sz w:val="18"/>
          <w:szCs w:val="18"/>
        </w:rPr>
        <w:t>및</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보유현금</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변화</w:t>
      </w:r>
      <w:r w:rsidR="00FF4103" w:rsidRPr="0055292B">
        <w:rPr>
          <w:rFonts w:ascii="Book Antiqua" w:eastAsia="함초롬바탕" w:hAnsi="Book Antiqua" w:cs="함초롬바탕"/>
          <w:sz w:val="18"/>
          <w:szCs w:val="18"/>
        </w:rPr>
        <w:t xml:space="preserve">(cash change) </w:t>
      </w:r>
      <w:r w:rsidR="00FF4103" w:rsidRPr="0055292B">
        <w:rPr>
          <w:rFonts w:ascii="Book Antiqua" w:eastAsia="함초롬바탕" w:hAnsi="Book Antiqua" w:cs="함초롬바탕"/>
          <w:sz w:val="18"/>
          <w:szCs w:val="18"/>
        </w:rPr>
        <w:t>측면에서</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회귀분석한</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결과를</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각각</w:t>
      </w:r>
      <w:r w:rsidR="00FF4103" w:rsidRPr="0055292B">
        <w:rPr>
          <w:rFonts w:ascii="Book Antiqua" w:eastAsia="함초롬바탕" w:hAnsi="Book Antiqua" w:cs="함초롬바탕"/>
          <w:sz w:val="18"/>
          <w:szCs w:val="18"/>
        </w:rPr>
        <w:t xml:space="preserve"> (Panel A)</w:t>
      </w:r>
      <w:r w:rsidR="00FF4103" w:rsidRPr="0055292B">
        <w:rPr>
          <w:rFonts w:ascii="Book Antiqua" w:eastAsia="함초롬바탕" w:hAnsi="Book Antiqua" w:cs="함초롬바탕"/>
          <w:sz w:val="18"/>
          <w:szCs w:val="18"/>
        </w:rPr>
        <w:t>와</w:t>
      </w:r>
      <w:r w:rsidR="00FF4103" w:rsidRPr="0055292B">
        <w:rPr>
          <w:rFonts w:ascii="Book Antiqua" w:eastAsia="함초롬바탕" w:hAnsi="Book Antiqua" w:cs="함초롬바탕"/>
          <w:sz w:val="18"/>
          <w:szCs w:val="18"/>
        </w:rPr>
        <w:t xml:space="preserve"> (Panel B)</w:t>
      </w:r>
      <w:r w:rsidR="00FF4103" w:rsidRPr="0055292B">
        <w:rPr>
          <w:rFonts w:ascii="Book Antiqua" w:eastAsia="함초롬바탕" w:hAnsi="Book Antiqua" w:cs="함초롬바탕"/>
          <w:sz w:val="18"/>
          <w:szCs w:val="18"/>
        </w:rPr>
        <w:t>에</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정리하였다</w:t>
      </w:r>
      <w:r w:rsidR="00FF4103" w:rsidRPr="0055292B">
        <w:rPr>
          <w:rFonts w:ascii="Book Antiqua" w:eastAsia="함초롬바탕" w:hAnsi="Book Antiqua" w:cs="함초롬바탕"/>
          <w:sz w:val="18"/>
          <w:szCs w:val="18"/>
        </w:rPr>
        <w:t>. [ ]</w:t>
      </w:r>
      <w:r w:rsidR="00FF4103" w:rsidRPr="0055292B">
        <w:rPr>
          <w:rFonts w:ascii="Book Antiqua" w:eastAsia="함초롬바탕" w:hAnsi="Book Antiqua" w:cs="함초롬바탕"/>
          <w:sz w:val="18"/>
          <w:szCs w:val="18"/>
        </w:rPr>
        <w:t>은</w:t>
      </w:r>
      <w:r w:rsidR="00FF4103" w:rsidRPr="0055292B">
        <w:rPr>
          <w:rFonts w:ascii="Book Antiqua" w:eastAsia="함초롬바탕" w:hAnsi="Book Antiqua" w:cs="함초롬바탕"/>
          <w:sz w:val="18"/>
          <w:szCs w:val="18"/>
        </w:rPr>
        <w:t xml:space="preserve"> firm clustered standard errors</w:t>
      </w:r>
      <w:r w:rsidR="00FF4103" w:rsidRPr="0055292B">
        <w:rPr>
          <w:rFonts w:ascii="Book Antiqua" w:eastAsia="함초롬바탕" w:hAnsi="Book Antiqua" w:cs="함초롬바탕"/>
          <w:sz w:val="18"/>
          <w:szCs w:val="18"/>
        </w:rPr>
        <w:t>를</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나타내며</w:t>
      </w:r>
      <w:r w:rsidR="00FF4103" w:rsidRPr="0055292B">
        <w:rPr>
          <w:rFonts w:ascii="Book Antiqua" w:eastAsia="함초롬바탕" w:hAnsi="Book Antiqua" w:cs="함초롬바탕"/>
          <w:sz w:val="18"/>
          <w:szCs w:val="18"/>
        </w:rPr>
        <w:t xml:space="preserve"> *, **, ***</w:t>
      </w:r>
      <w:r w:rsidR="00FF4103" w:rsidRPr="0055292B">
        <w:rPr>
          <w:rFonts w:ascii="Book Antiqua" w:eastAsia="함초롬바탕" w:hAnsi="Book Antiqua" w:cs="함초롬바탕"/>
          <w:sz w:val="18"/>
          <w:szCs w:val="18"/>
        </w:rPr>
        <w:t>는</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각각</w:t>
      </w:r>
      <w:r w:rsidR="00FF4103" w:rsidRPr="0055292B">
        <w:rPr>
          <w:rFonts w:ascii="Book Antiqua" w:eastAsia="함초롬바탕" w:hAnsi="Book Antiqua" w:cs="함초롬바탕"/>
          <w:sz w:val="18"/>
          <w:szCs w:val="18"/>
        </w:rPr>
        <w:t xml:space="preserve"> 10%, 5%, </w:t>
      </w:r>
      <w:r w:rsidR="00FF4103" w:rsidRPr="0055292B">
        <w:rPr>
          <w:rFonts w:ascii="Book Antiqua" w:eastAsia="함초롬바탕" w:hAnsi="Book Antiqua" w:cs="함초롬바탕"/>
          <w:sz w:val="18"/>
          <w:szCs w:val="18"/>
        </w:rPr>
        <w:t>그리고</w:t>
      </w:r>
      <w:r w:rsidR="00FF4103" w:rsidRPr="0055292B">
        <w:rPr>
          <w:rFonts w:ascii="Book Antiqua" w:eastAsia="함초롬바탕" w:hAnsi="Book Antiqua" w:cs="함초롬바탕"/>
          <w:sz w:val="18"/>
          <w:szCs w:val="18"/>
        </w:rPr>
        <w:t xml:space="preserve"> 1% </w:t>
      </w:r>
      <w:r w:rsidR="00FF4103" w:rsidRPr="0055292B">
        <w:rPr>
          <w:rFonts w:ascii="Book Antiqua" w:eastAsia="함초롬바탕" w:hAnsi="Book Antiqua" w:cs="함초롬바탕"/>
          <w:sz w:val="18"/>
          <w:szCs w:val="18"/>
        </w:rPr>
        <w:t>유의수준</w:t>
      </w:r>
      <w:r w:rsidR="00FF4103" w:rsidRPr="0055292B">
        <w:rPr>
          <w:rFonts w:ascii="Book Antiqua" w:eastAsia="함초롬바탕" w:hAnsi="Book Antiqua" w:cs="함초롬바탕"/>
          <w:sz w:val="18"/>
          <w:szCs w:val="18"/>
        </w:rPr>
        <w:t>(significance level)</w:t>
      </w:r>
      <w:r w:rsidR="00FF4103" w:rsidRPr="0055292B">
        <w:rPr>
          <w:rFonts w:ascii="Book Antiqua" w:eastAsia="함초롬바탕" w:hAnsi="Book Antiqua" w:cs="함초롬바탕"/>
          <w:sz w:val="18"/>
          <w:szCs w:val="18"/>
        </w:rPr>
        <w:t>에서</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유의적임을</w:t>
      </w:r>
      <w:r w:rsidR="00FF4103" w:rsidRPr="0055292B">
        <w:rPr>
          <w:rFonts w:ascii="Book Antiqua" w:eastAsia="함초롬바탕" w:hAnsi="Book Antiqua" w:cs="함초롬바탕"/>
          <w:sz w:val="18"/>
          <w:szCs w:val="18"/>
        </w:rPr>
        <w:t xml:space="preserve"> </w:t>
      </w:r>
      <w:r w:rsidR="00FF4103" w:rsidRPr="0055292B">
        <w:rPr>
          <w:rFonts w:ascii="Book Antiqua" w:eastAsia="함초롬바탕" w:hAnsi="Book Antiqua" w:cs="함초롬바탕"/>
          <w:sz w:val="18"/>
          <w:szCs w:val="18"/>
        </w:rPr>
        <w:t>나타낸다</w:t>
      </w:r>
      <w:r w:rsidR="00FF4103"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866"/>
        <w:gridCol w:w="532"/>
        <w:gridCol w:w="155"/>
        <w:gridCol w:w="531"/>
        <w:gridCol w:w="155"/>
        <w:gridCol w:w="531"/>
        <w:gridCol w:w="155"/>
        <w:gridCol w:w="531"/>
        <w:gridCol w:w="155"/>
        <w:gridCol w:w="531"/>
        <w:gridCol w:w="198"/>
        <w:gridCol w:w="531"/>
        <w:gridCol w:w="155"/>
        <w:gridCol w:w="531"/>
        <w:gridCol w:w="155"/>
        <w:gridCol w:w="531"/>
        <w:gridCol w:w="155"/>
      </w:tblGrid>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i/>
                <w:iCs/>
                <w:color w:val="000000"/>
                <w:kern w:val="0"/>
                <w:sz w:val="16"/>
                <w:szCs w:val="18"/>
              </w:rPr>
            </w:pPr>
            <w:r w:rsidRPr="0033124C">
              <w:rPr>
                <w:rFonts w:ascii="Book Antiqua" w:eastAsia="굴림" w:hAnsi="Book Antiqua" w:cs="굴림"/>
                <w:i/>
                <w:iCs/>
                <w:color w:val="000000"/>
                <w:kern w:val="0"/>
                <w:sz w:val="16"/>
                <w:szCs w:val="18"/>
              </w:rPr>
              <w:t>Panel A: Cash level</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(1)</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(4)</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(5)</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(6)</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　</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center"/>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Intercept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0.919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1.323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0.873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1.264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0.677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0.779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1.135 </w:t>
            </w:r>
          </w:p>
        </w:tc>
        <w:tc>
          <w:tcPr>
            <w:tcW w:w="0" w:type="auto"/>
            <w:tcBorders>
              <w:top w:val="nil"/>
              <w:left w:val="nil"/>
              <w:bottom w:val="nil"/>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1.276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1.082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1.267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1.075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1.292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1.172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1.003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[0.170]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[0.169]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[0.175]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[0.166]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[0.149]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-0.095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[0.066]</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[0.063]</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w:t>
            </w:r>
            <w:r w:rsidRPr="00235D79">
              <w:rPr>
                <w:rFonts w:ascii="Book Antiqua" w:eastAsia="굴림" w:hAnsi="Book Antiqua" w:cs="굴림"/>
                <w:kern w:val="0"/>
                <w:sz w:val="16"/>
                <w:szCs w:val="18"/>
                <w:vertAlign w:val="subscript"/>
              </w:rPr>
              <w:t xml:space="preserve">t </w:t>
            </w:r>
            <w:r w:rsidRPr="00235D79">
              <w:rPr>
                <w:rFonts w:ascii="Book Antiqua" w:eastAsia="굴림" w:hAnsi="Book Antiqua" w:cs="굴림"/>
                <w:kern w:val="0"/>
                <w:sz w:val="16"/>
                <w:szCs w:val="18"/>
              </w:rPr>
              <w:t>× HIGH_CtrlOwner</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-0.390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-0.381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[0.203]</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[0.194]</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0.056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[0.058]</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[0.055]</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w:t>
            </w:r>
            <w:r w:rsidRPr="00235D79">
              <w:rPr>
                <w:rFonts w:ascii="Times New Roman" w:eastAsia="굴림" w:hAnsi="Times New Roman" w:cs="Times New Roman"/>
                <w:kern w:val="0"/>
                <w:sz w:val="16"/>
                <w:szCs w:val="18"/>
              </w:rPr>
              <w:t>×</w:t>
            </w:r>
            <w:r w:rsidRPr="00235D79">
              <w:rPr>
                <w:rFonts w:ascii="Book Antiqua" w:eastAsia="굴림" w:hAnsi="Book Antiqua" w:cs="굴림"/>
                <w:kern w:val="0"/>
                <w:sz w:val="16"/>
                <w:szCs w:val="18"/>
              </w:rPr>
              <w:t xml:space="preserve"> HIGH_OWNdif</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-0.373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-0.367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[0.202]</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[0.193]</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0.280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[0.053]</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[0.052]</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 HIGH_POWER</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-0.439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-0.464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[0.206]</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[0.199]</w:t>
            </w:r>
          </w:p>
        </w:tc>
        <w:tc>
          <w:tcPr>
            <w:tcW w:w="0" w:type="auto"/>
            <w:tcBorders>
              <w:top w:val="nil"/>
              <w:left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0.205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0.193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[0.036]</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[0.035]</w:t>
            </w:r>
          </w:p>
        </w:tc>
        <w:tc>
          <w:tcPr>
            <w:tcW w:w="0" w:type="auto"/>
            <w:tcBorders>
              <w:top w:val="nil"/>
              <w:left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235D79" w:rsidRPr="0033124C" w:rsidTr="00235D79">
        <w:trPr>
          <w:jc w:val="center"/>
        </w:trPr>
        <w:tc>
          <w:tcPr>
            <w:tcW w:w="0" w:type="auto"/>
            <w:tcBorders>
              <w:top w:val="nil"/>
              <w:left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 HIGH_OC5</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-0.230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-0.261 </w:t>
            </w:r>
          </w:p>
        </w:tc>
        <w:tc>
          <w:tcPr>
            <w:tcW w:w="0" w:type="auto"/>
            <w:tcBorders>
              <w:top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235D79" w:rsidRPr="0033124C" w:rsidTr="00235D79">
        <w:trPr>
          <w:jc w:val="center"/>
        </w:trPr>
        <w:tc>
          <w:tcPr>
            <w:tcW w:w="0" w:type="auto"/>
            <w:tcBorders>
              <w:top w:val="nil"/>
              <w:left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bottom w:val="nil"/>
              <w:right w:val="single" w:sz="4" w:space="0" w:color="auto"/>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[0.189]</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bottom w:val="nil"/>
            </w:tcBorders>
            <w:shd w:val="clear" w:color="000000"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[0.180]</w:t>
            </w:r>
          </w:p>
        </w:tc>
        <w:tc>
          <w:tcPr>
            <w:tcW w:w="0" w:type="auto"/>
            <w:tcBorders>
              <w:top w:val="nil"/>
              <w:bottom w:val="nil"/>
              <w:right w:val="nil"/>
            </w:tcBorders>
            <w:shd w:val="clear" w:color="000000"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E</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0.057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0.215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0.059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0.242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0.080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0.259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dE</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0.611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0.633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0.527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0.617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0.609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0.505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dE</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0.463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0.460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0.463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dNA</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0.557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0.547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0.552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0.552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0.553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dNA</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0.340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0.368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0.342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0.369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0.341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0.368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0.345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0.372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RD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3.306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3.388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3.411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3.482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3.347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3.425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3.307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3.389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dRD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0.770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0.718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0.732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0.684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0.772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0.716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0.855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0.791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dRD</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2.800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3.121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2.826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3.144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2.826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3.142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2.846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3.160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lastRenderedPageBreak/>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INT</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4.832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4.721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4.958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4.827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4.868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4.738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4.630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[0.409]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dINT</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-0.964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-1.328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-1.013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-1.371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-1.003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-1.367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-0.989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-1.352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dINT</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2.502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2.264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2.516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2.273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2.477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2.236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2.402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2.170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[0.719]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4.230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3.645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3.909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3.354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3.779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3.243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3.738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3.217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[1.482]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[1.319]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[1.480]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[1.317]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[1.472]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[1.311]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[1.471]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5.177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5.266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4.782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5.146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4.678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5.065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4.597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[1.148]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[1.149]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[1.146]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[1.178]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[1.145]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dD</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4.254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3.297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4.046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3.110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3.924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3.013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3.838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2.936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[1.394]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[1.232]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[1.404]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[1.237]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[1.402]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[1.239]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[1.403]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dV</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-0.078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-0.078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-0.089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-0.078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-0.079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-0.090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-0.200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-0.161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-0.194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-0.185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-0.183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CHAEBOL</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0.134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186.53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143.03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185.13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142.29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187.14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143.64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188.07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144.04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Adj. R</w:t>
            </w:r>
            <w:r w:rsidRPr="00235D79">
              <w:rPr>
                <w:rFonts w:ascii="Book Antiqua" w:eastAsia="굴림" w:hAnsi="Book Antiqua" w:cs="굴림"/>
                <w:kern w:val="0"/>
                <w:sz w:val="16"/>
                <w:szCs w:val="18"/>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0.2664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0.2948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0.2649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0.2937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0.2670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0.2957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0.2680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0.2963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i/>
                <w:iCs/>
                <w:kern w:val="0"/>
                <w:sz w:val="16"/>
                <w:szCs w:val="18"/>
              </w:rPr>
            </w:pPr>
            <w:r w:rsidRPr="00235D79">
              <w:rPr>
                <w:rFonts w:ascii="Book Antiqua" w:eastAsia="굴림" w:hAnsi="Book Antiqua" w:cs="굴림"/>
                <w:i/>
                <w:iCs/>
                <w:kern w:val="0"/>
                <w:sz w:val="16"/>
                <w:szCs w:val="18"/>
              </w:rPr>
              <w:t>Panel B: Cash change</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(1)</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(4)</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(5)</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(6)</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center"/>
              <w:rPr>
                <w:rFonts w:ascii="Book Antiqua" w:eastAsia="굴림" w:hAnsi="Book Antiqua" w:cs="굴림"/>
                <w:kern w:val="0"/>
                <w:sz w:val="16"/>
                <w:szCs w:val="18"/>
              </w:rPr>
            </w:pPr>
            <w:r w:rsidRPr="00235D79">
              <w:rPr>
                <w:rFonts w:ascii="Book Antiqua" w:eastAsia="굴림" w:hAnsi="Book Antiqua" w:cs="굴림"/>
                <w:kern w:val="0"/>
                <w:sz w:val="16"/>
                <w:szCs w:val="18"/>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Intercept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1.011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1.431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0.958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1.365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0.794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1.182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0.857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1.225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1.286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1.349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1.260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1.420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1.325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1.233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1.138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[0.165]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[0.162]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[0.165]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[0.159]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[0.149]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-0.180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[0.066]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[0.062]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 HIGH_CtrlOwner</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-0.395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-0.371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[0.219]</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[0.212]</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OWNdif</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0.010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0.010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[0.056]</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[0.053]</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w:t>
            </w:r>
            <w:r w:rsidRPr="00235D79">
              <w:rPr>
                <w:rFonts w:ascii="Times New Roman" w:eastAsia="굴림" w:hAnsi="Times New Roman" w:cs="Times New Roman"/>
                <w:kern w:val="0"/>
                <w:sz w:val="16"/>
                <w:szCs w:val="18"/>
              </w:rPr>
              <w:t>×</w:t>
            </w:r>
            <w:r w:rsidRPr="00235D79">
              <w:rPr>
                <w:rFonts w:ascii="Book Antiqua" w:eastAsia="굴림" w:hAnsi="Book Antiqua" w:cs="굴림"/>
                <w:kern w:val="0"/>
                <w:sz w:val="16"/>
                <w:szCs w:val="18"/>
              </w:rPr>
              <w:t xml:space="preserve"> HIGH_OWNdif</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-0.495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-0.454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[0.214]</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[0.206]</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POWER</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0.224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0.208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[0.051]</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[0.049]</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 HIGH_POWER</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-0.615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-0.564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[0.215]</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[0.208]</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OC5</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0.198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0.176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[0.035]</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[0.035]</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w:t>
            </w:r>
            <w:r w:rsidRPr="00235D79">
              <w:rPr>
                <w:rFonts w:ascii="Book Antiqua" w:eastAsia="굴림" w:hAnsi="Book Antiqua" w:cs="굴림"/>
                <w:kern w:val="0"/>
                <w:sz w:val="16"/>
                <w:szCs w:val="18"/>
              </w:rPr>
              <w:t xml:space="preserve"> × HIGH_OC5</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-0.238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-0.186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[0.210]</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[0.202]</w:t>
            </w:r>
          </w:p>
        </w:tc>
        <w:tc>
          <w:tcPr>
            <w:tcW w:w="0" w:type="auto"/>
            <w:tcBorders>
              <w:top w:val="nil"/>
              <w:left w:val="nil"/>
              <w:bottom w:val="nil"/>
              <w:right w:val="nil"/>
            </w:tcBorders>
            <w:shd w:val="clear" w:color="auto" w:fill="auto"/>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dC</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0.625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0.587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0.627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0.589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0.631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0.592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0.625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0.587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[0.110]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E</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0.013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0.210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-0.014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0.188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0.015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0.042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0.237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[0.191]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[0.185]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dE</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0.549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0.440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0.550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0.439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0.431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dE</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0.400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0.379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0.400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[0.121]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dNA</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0.526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0.528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0.538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dNA</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0.409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0.388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0.391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0.410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[0.040]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[0.039]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RD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3.609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3.651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3.700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3.634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3.671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3.590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3.636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[0.472]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[0.465]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dRD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0.598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0.490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0.580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0.505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0.667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0.582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dRD</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2.725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2.746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3.054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2.769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3.075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2.768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3.072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[0.609]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[0.612]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INT</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4.309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4.335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4.430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4.437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4.353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4.367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4.225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4.254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[0.409]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[0.419]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[0.407]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dINT</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-0.560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-1.037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-0.621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-1.092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-0.630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-1.105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-0.633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-1.102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[0.642]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[0.622]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dINT</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2.154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1.960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2.162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1.963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2.113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1.919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2.027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1.846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[0.736]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[0.722]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4.740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4.093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4.472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3.860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4.366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3.773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4.348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3.763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[1.501]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[1.332]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[1.502]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[1.332]</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[1.495]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[1.329]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[1.493]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[1.327]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dD</w:t>
            </w:r>
            <w:r w:rsidRPr="00235D79">
              <w:rPr>
                <w:rFonts w:ascii="Book Antiqua" w:eastAsia="굴림" w:hAnsi="Book Antiqua" w:cs="굴림"/>
                <w:kern w:val="0"/>
                <w:sz w:val="16"/>
                <w:szCs w:val="18"/>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5.181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4.480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5.244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4.532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5.091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4.394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4.901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4.228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[1.189]</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[1.152]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[1.191]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[1.153]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[1.150]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[1.185]</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[1.148]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dD</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4.348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3.246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4.173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3.093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4.029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2.975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3.926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2.892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[1.414]</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[1.243]</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[1.245]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[1.420]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[1.246]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dV</w:t>
            </w:r>
            <w:r w:rsidRPr="00235D79">
              <w:rPr>
                <w:rFonts w:ascii="Book Antiqua" w:eastAsia="굴림" w:hAnsi="Book Antiqua" w:cs="굴림"/>
                <w:kern w:val="0"/>
                <w:sz w:val="16"/>
                <w:szCs w:val="18"/>
                <w:vertAlign w:val="subscript"/>
              </w:rPr>
              <w:t>t+1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-0.103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-0.104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-0.103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-0.104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[0.018]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DA2E07"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8"/>
                <w:szCs w:val="18"/>
              </w:rPr>
              <w:t>K</w:t>
            </w:r>
            <w:r w:rsidRPr="00235D79">
              <w:rPr>
                <w:rFonts w:ascii="Book Antiqua" w:eastAsia="굴림" w:hAnsi="Book Antiqua" w:cs="굴림" w:hint="eastAsia"/>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-0.216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-0.171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-0.211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-0.166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-0.203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-0.199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[0.021]</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[0.020]</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CHAEBOL</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0.153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0.147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0.122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0.144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0.118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[0.028]</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[0.027]</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[0.026]</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15,443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177.82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140.11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176.76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139.55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179.00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140.97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180.20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right"/>
              <w:rPr>
                <w:rFonts w:ascii="Book Antiqua" w:eastAsia="굴림" w:hAnsi="Book Antiqua" w:cs="굴림"/>
                <w:kern w:val="0"/>
                <w:sz w:val="16"/>
                <w:szCs w:val="18"/>
              </w:rPr>
            </w:pPr>
            <w:r w:rsidRPr="00235D79">
              <w:rPr>
                <w:rFonts w:ascii="Book Antiqua" w:eastAsia="굴림" w:hAnsi="Book Antiqua" w:cs="굴림"/>
                <w:kern w:val="0"/>
                <w:sz w:val="16"/>
                <w:szCs w:val="18"/>
              </w:rPr>
              <w:t xml:space="preserve">141.53 </w:t>
            </w:r>
          </w:p>
        </w:tc>
        <w:tc>
          <w:tcPr>
            <w:tcW w:w="0" w:type="auto"/>
            <w:tcBorders>
              <w:top w:val="nil"/>
              <w:left w:val="nil"/>
              <w:bottom w:val="nil"/>
              <w:right w:val="nil"/>
            </w:tcBorders>
            <w:shd w:val="clear" w:color="000000" w:fill="FFFFFF"/>
            <w:noWrap/>
            <w:vAlign w:val="center"/>
            <w:hideMark/>
          </w:tcPr>
          <w:p w:rsidR="0033124C" w:rsidRPr="00235D79" w:rsidRDefault="0033124C" w:rsidP="001E0839">
            <w:pPr>
              <w:widowControl/>
              <w:wordWrap/>
              <w:autoSpaceDE/>
              <w:autoSpaceDN/>
              <w:spacing w:line="240" w:lineRule="exact"/>
              <w:jc w:val="left"/>
              <w:rPr>
                <w:rFonts w:ascii="Book Antiqua" w:eastAsia="굴림" w:hAnsi="Book Antiqua" w:cs="굴림"/>
                <w:kern w:val="0"/>
                <w:sz w:val="16"/>
                <w:szCs w:val="18"/>
              </w:rPr>
            </w:pPr>
            <w:r w:rsidRPr="00235D79">
              <w:rPr>
                <w:rFonts w:ascii="Book Antiqua" w:eastAsia="굴림" w:hAnsi="Book Antiqua" w:cs="굴림"/>
                <w:kern w:val="0"/>
                <w:sz w:val="16"/>
                <w:szCs w:val="18"/>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Adj. R</w:t>
            </w:r>
            <w:r w:rsidRPr="0033124C">
              <w:rPr>
                <w:rFonts w:ascii="Book Antiqua" w:eastAsia="굴림" w:hAnsi="Book Antiqua" w:cs="굴림"/>
                <w:color w:val="000000"/>
                <w:kern w:val="0"/>
                <w:sz w:val="16"/>
                <w:szCs w:val="18"/>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0.2635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0.2951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0.2623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0.2943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0.2647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0.2964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0.2660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righ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rPr>
              <w:t xml:space="preserve">0.2972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1E0839">
            <w:pPr>
              <w:widowControl/>
              <w:wordWrap/>
              <w:autoSpaceDE/>
              <w:autoSpaceDN/>
              <w:spacing w:line="240" w:lineRule="exact"/>
              <w:jc w:val="left"/>
              <w:rPr>
                <w:rFonts w:ascii="Book Antiqua" w:eastAsia="굴림" w:hAnsi="Book Antiqua" w:cs="굴림"/>
                <w:color w:val="000000"/>
                <w:kern w:val="0"/>
                <w:sz w:val="16"/>
                <w:szCs w:val="18"/>
              </w:rPr>
            </w:pPr>
            <w:r w:rsidRPr="0033124C">
              <w:rPr>
                <w:rFonts w:ascii="Book Antiqua" w:eastAsia="굴림" w:hAnsi="Book Antiqua" w:cs="굴림"/>
                <w:color w:val="000000"/>
                <w:kern w:val="0"/>
                <w:sz w:val="16"/>
                <w:szCs w:val="18"/>
                <w:vertAlign w:val="superscript"/>
              </w:rPr>
              <w:t xml:space="preserve">　</w:t>
            </w:r>
          </w:p>
        </w:tc>
      </w:tr>
    </w:tbl>
    <w:p w:rsidR="00683134" w:rsidRDefault="00683134" w:rsidP="005E50B8">
      <w:pPr>
        <w:rPr>
          <w:rFonts w:ascii="함초롬바탕" w:eastAsia="함초롬바탕" w:hAnsi="함초롬바탕" w:cs="함초롬바탕"/>
        </w:rPr>
      </w:pPr>
    </w:p>
    <w:p w:rsidR="00683134" w:rsidRDefault="00683134"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34A10" w:rsidRDefault="00EA0BFE" w:rsidP="005E50B8">
      <w:pPr>
        <w:rPr>
          <w:rFonts w:ascii="함초롬바탕" w:eastAsia="함초롬바탕" w:hAnsi="함초롬바탕" w:cs="함초롬바탕"/>
          <w:b/>
        </w:rPr>
      </w:pPr>
      <w:r w:rsidRPr="00034A10">
        <w:rPr>
          <w:rFonts w:ascii="함초롬바탕" w:eastAsia="함초롬바탕" w:hAnsi="함초롬바탕" w:cs="함초롬바탕" w:hint="eastAsia"/>
          <w:b/>
        </w:rPr>
        <w:t>&lt;표 6&gt;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지배주주</w:t>
      </w:r>
      <w:r w:rsidR="00034A10">
        <w:rPr>
          <w:rFonts w:ascii="함초롬바탕" w:eastAsia="함초롬바탕" w:hAnsi="함초롬바탕" w:cs="함초롬바탕" w:hint="eastAsia"/>
          <w:b/>
        </w:rPr>
        <w:t xml:space="preserve"> 특성이 보유현금</w:t>
      </w:r>
      <w:r w:rsidR="00C10A9B">
        <w:rPr>
          <w:rFonts w:ascii="함초롬바탕" w:eastAsia="함초롬바탕" w:hAnsi="함초롬바탕" w:cs="함초롬바탕" w:hint="eastAsia"/>
          <w:b/>
        </w:rPr>
        <w:t>가치</w:t>
      </w:r>
      <w:r w:rsidR="00034A10">
        <w:rPr>
          <w:rFonts w:ascii="함초롬바탕" w:eastAsia="함초롬바탕" w:hAnsi="함초롬바탕" w:cs="함초롬바탕" w:hint="eastAsia"/>
          <w:b/>
        </w:rPr>
        <w:t>에 미치는 영향(기업특성별)</w:t>
      </w:r>
    </w:p>
    <w:p w:rsidR="0033124C" w:rsidRPr="0055292B" w:rsidRDefault="00FF4103" w:rsidP="00FF410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특성을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전체</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표본을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최대주주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특수관계인</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총합</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CtrlOwner</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주주와</w:t>
      </w:r>
      <w:r w:rsidRPr="0055292B">
        <w:rPr>
          <w:rFonts w:ascii="Book Antiqua" w:eastAsia="함초롬바탕" w:hAnsi="Book Antiqua" w:cs="함초롬바탕"/>
          <w:sz w:val="18"/>
          <w:szCs w:val="18"/>
        </w:rPr>
        <w:t xml:space="preserve"> 2</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주주간의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차이</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OWNdif</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상대적</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영향력</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POWER</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5</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주주까지의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산출한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소유집중도</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OC5</w:t>
      </w:r>
      <w:r w:rsidRPr="0055292B">
        <w:rPr>
          <w:rFonts w:ascii="Book Antiqua" w:eastAsia="함초롬바탕" w:hAnsi="Book Antiqua" w:cs="함초롬바탕"/>
          <w:sz w:val="18"/>
          <w:szCs w:val="18"/>
        </w:rPr>
        <w:t>)</w:t>
      </w:r>
      <w:r w:rsidRPr="0055292B">
        <w:rPr>
          <w:rFonts w:ascii="Book Antiqua" w:eastAsia="함초롬바탕" w:hAnsi="Book Antiqua" w:cs="함초롬바탕"/>
          <w:sz w:val="18"/>
          <w:szCs w:val="18"/>
        </w:rPr>
        <w:t>별로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구분한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보유현금</w:t>
      </w:r>
      <w:r w:rsidR="00C10A9B">
        <w:rPr>
          <w:rFonts w:ascii="Book Antiqua" w:eastAsia="함초롬바탕" w:hAnsi="Book Antiqua" w:cs="함초롬바탕" w:hint="eastAsia"/>
          <w:sz w:val="18"/>
          <w:szCs w:val="18"/>
        </w:rPr>
        <w:t>가치</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미치는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보유현금</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수준</w:t>
      </w:r>
      <w:r w:rsidRPr="0055292B">
        <w:rPr>
          <w:rFonts w:ascii="Book Antiqua" w:eastAsia="함초롬바탕" w:hAnsi="Book Antiqua" w:cs="함초롬바탕"/>
          <w:sz w:val="18"/>
          <w:szCs w:val="18"/>
        </w:rPr>
        <w:t xml:space="preserve">(cash level)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보유현금</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변화</w:t>
      </w:r>
      <w:r w:rsidRPr="0055292B">
        <w:rPr>
          <w:rFonts w:ascii="Book Antiqua" w:eastAsia="함초롬바탕" w:hAnsi="Book Antiqua" w:cs="함초롬바탕"/>
          <w:sz w:val="18"/>
          <w:szCs w:val="18"/>
        </w:rPr>
        <w:t xml:space="preserve">(cash change) </w:t>
      </w:r>
      <w:r w:rsidRPr="0055292B">
        <w:rPr>
          <w:rFonts w:ascii="Book Antiqua" w:eastAsia="함초롬바탕" w:hAnsi="Book Antiqua" w:cs="함초롬바탕"/>
          <w:sz w:val="18"/>
          <w:szCs w:val="18"/>
        </w:rPr>
        <w:t>측면에서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회귀분석한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결과를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주요변수들을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중심으로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(Panel B)</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정리하였다</w:t>
      </w:r>
      <w:r w:rsidRPr="0055292B">
        <w:rPr>
          <w:rFonts w:ascii="Book Antiqua" w:eastAsia="함초롬바탕" w:hAnsi="Book Antiqua" w:cs="함초롬바탕"/>
          <w:sz w:val="18"/>
          <w:szCs w:val="18"/>
        </w:rPr>
        <w:t>. [ ]</w:t>
      </w:r>
      <w:r w:rsidRPr="0055292B">
        <w:rPr>
          <w:rFonts w:ascii="Book Antiqua" w:eastAsia="함초롬바탕" w:hAnsi="Book Antiqua" w:cs="함초롬바탕"/>
          <w:sz w:val="18"/>
          <w:szCs w:val="18"/>
        </w:rPr>
        <w:t>은</w:t>
      </w:r>
      <w:r w:rsidRPr="0055292B">
        <w:rPr>
          <w:rFonts w:ascii="Book Antiqua" w:eastAsia="함초롬바탕" w:hAnsi="Book Antiqua" w:cs="함초롬바탕"/>
          <w:sz w:val="18"/>
          <w:szCs w:val="18"/>
        </w:rPr>
        <w:t xml:space="preserve"> firm clustered standard errors</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877"/>
        <w:gridCol w:w="535"/>
        <w:gridCol w:w="156"/>
        <w:gridCol w:w="534"/>
        <w:gridCol w:w="156"/>
        <w:gridCol w:w="534"/>
        <w:gridCol w:w="156"/>
        <w:gridCol w:w="534"/>
        <w:gridCol w:w="156"/>
        <w:gridCol w:w="534"/>
        <w:gridCol w:w="156"/>
        <w:gridCol w:w="534"/>
        <w:gridCol w:w="156"/>
        <w:gridCol w:w="534"/>
        <w:gridCol w:w="156"/>
        <w:gridCol w:w="534"/>
        <w:gridCol w:w="156"/>
      </w:tblGrid>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A: Cash level</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0.687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[0.223]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[0.206]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[0.215]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[0.227]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[0.212]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-0.071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-0.152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-0.052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-0.044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-0.189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[0.100]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-0.682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-0.647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-0.079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-0.047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100.57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80.13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93.99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69.79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89.18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65.10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96.40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77.17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0.2787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0.3163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0.2714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0.2936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0.2441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0.2616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0.2895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0.3240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1.008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0.763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0.686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1.184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[0.176]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0.080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0.082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-0.014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-0.546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-0.053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-0.564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-0.506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99.29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79.47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93.62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69.60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89.33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95.45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76.44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0.2761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0.3145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0.2706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0.2444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0.2619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0.2875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0.3220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1.192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1.066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1.305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1.101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0.727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1.501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[0.178]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0.258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-0.537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-0.585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0.040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-0.734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100.20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80.06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94.57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70.27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90.96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66.20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95.66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76.72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0.2779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0.3161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0.2726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0.2950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0.2478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0.2648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0.2879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0.3228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1.122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0.979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0.950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0.747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0.677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[0.179]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[0.172]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0.173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0.170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0.161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0.160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-0.425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-0.432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0.000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-0.063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-0.359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-0.370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100.60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80.13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95.19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70.63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91.76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66.69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95.25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76.39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0.2787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0.3163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0.2739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0.2961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0.2494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0.2663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0.2871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0.3218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Panel B: Cash change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HIGH_FCF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1.368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1.062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0.640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1.495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[0.251]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-0.166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-0.142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-0.062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-0.050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[0.108]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-0.845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-0.759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[0.311]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[0.326]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[0.321]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96.23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78.56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90.17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68.75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85.86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63.85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92.49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0.2764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0.3168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0.2697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0.2951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0.2432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0.2621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0.2878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0.3257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1.274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1.338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1.225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0.774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0.762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1.533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1.429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[0.246]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0.007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-0.567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-0.548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-0.389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-0.654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[0.326]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[0.318]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94.99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77.94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89.97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68.64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86.05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63.97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91.50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75.26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0.2738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0.3151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0.2692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0.2947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0.2436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0.2625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0.2856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0.3235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1.274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1.496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1.374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0.906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0.864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1.557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1.484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0.126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-0.589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-0.568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-0.660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-0.556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-0.373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-0.650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[0.302]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[0.324]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[0.318]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96.08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78.54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91.11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69.41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87.80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Adj. R</w:t>
            </w:r>
            <w:r w:rsidRPr="00235D79">
              <w:rPr>
                <w:rFonts w:ascii="Book Antiqua" w:eastAsia="굴림" w:hAnsi="Book Antiqua" w:cs="굴림"/>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0.2761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0.3167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0.2717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0.2971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0.2473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0.2657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0.2855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0.3237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1.140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1.085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1.301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1.200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0.786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0.720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1.375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1.314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[0.230]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[0.207]</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[0.186]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[0.176]</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[0.229]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[0.217]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0.162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0.184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dC</w:t>
            </w:r>
            <w:r w:rsidRPr="00235D79">
              <w:rPr>
                <w:rFonts w:ascii="Book Antiqua" w:eastAsia="굴림" w:hAnsi="Book Antiqua" w:cs="굴림"/>
                <w:kern w:val="0"/>
                <w:sz w:val="16"/>
                <w:szCs w:val="16"/>
                <w:vertAlign w:val="subscript"/>
              </w:rPr>
              <w:t>t</w:t>
            </w:r>
            <w:r w:rsidRPr="00235D79">
              <w:rPr>
                <w:rFonts w:ascii="Book Antiqua" w:eastAsia="굴림" w:hAnsi="Book Antiqua" w:cs="굴림"/>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-0.233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-0.184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-0.255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-0.151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-0.058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[0.301]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[0.309]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[0.272]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[0.260]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[0.292]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[0.283]</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96.55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78.70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91.70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69.78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88.61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65.48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91.57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75.36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0.2771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0.3172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0.2730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0.2982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0.2490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0.2670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0.2857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0.3238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34A10" w:rsidRDefault="00EA0BFE" w:rsidP="005E50B8">
      <w:pPr>
        <w:rPr>
          <w:rFonts w:ascii="함초롬바탕" w:eastAsia="함초롬바탕" w:hAnsi="함초롬바탕" w:cs="함초롬바탕"/>
          <w:b/>
        </w:rPr>
      </w:pPr>
      <w:r w:rsidRPr="00034A10">
        <w:rPr>
          <w:rFonts w:ascii="함초롬바탕" w:eastAsia="함초롬바탕" w:hAnsi="함초롬바탕" w:cs="함초롬바탕" w:hint="eastAsia"/>
          <w:b/>
        </w:rPr>
        <w:t>&lt;표 7&gt;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지배주주</w:t>
      </w:r>
      <w:r w:rsidR="00034A10">
        <w:rPr>
          <w:rFonts w:ascii="함초롬바탕" w:eastAsia="함초롬바탕" w:hAnsi="함초롬바탕" w:cs="함초롬바탕" w:hint="eastAsia"/>
          <w:b/>
        </w:rPr>
        <w:t xml:space="preserve"> 특성이 </w:t>
      </w:r>
      <w:r w:rsidR="00C10A9B">
        <w:rPr>
          <w:rFonts w:ascii="함초롬바탕" w:eastAsia="함초롬바탕" w:hAnsi="함초롬바탕" w:cs="함초롬바탕" w:hint="eastAsia"/>
          <w:b/>
        </w:rPr>
        <w:t>투자가치</w:t>
      </w:r>
      <w:r w:rsidR="00034A10">
        <w:rPr>
          <w:rFonts w:ascii="함초롬바탕" w:eastAsia="함초롬바탕" w:hAnsi="함초롬바탕" w:cs="함초롬바탕" w:hint="eastAsia"/>
          <w:b/>
        </w:rPr>
        <w:t>에 미치는 영향</w:t>
      </w:r>
    </w:p>
    <w:p w:rsidR="0033124C" w:rsidRPr="0055292B" w:rsidRDefault="00FF4103" w:rsidP="00FF410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특성이</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투자가치에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미치는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영향을</w:t>
      </w:r>
      <w:r w:rsidRPr="0055292B">
        <w:rPr>
          <w:rFonts w:ascii="Book Antiqua" w:eastAsia="함초롬바탕" w:hAnsi="Book Antiqua" w:cs="함초롬바탕"/>
          <w:sz w:val="18"/>
          <w:szCs w:val="18"/>
        </w:rPr>
        <w:t xml:space="preserve"> R&amp;D </w:t>
      </w:r>
      <w:r w:rsidRPr="0055292B">
        <w:rPr>
          <w:rFonts w:ascii="Book Antiqua" w:eastAsia="함초롬바탕" w:hAnsi="Book Antiqua" w:cs="함초롬바탕"/>
          <w:sz w:val="18"/>
          <w:szCs w:val="18"/>
        </w:rPr>
        <w:t>수준</w:t>
      </w:r>
      <w:r w:rsidRPr="0055292B">
        <w:rPr>
          <w:rFonts w:ascii="Book Antiqua" w:eastAsia="함초롬바탕" w:hAnsi="Book Antiqua" w:cs="함초롬바탕"/>
          <w:sz w:val="18"/>
          <w:szCs w:val="18"/>
        </w:rPr>
        <w:t xml:space="preserve">(R&amp;D level)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R&amp;D </w:t>
      </w:r>
      <w:r w:rsidRPr="0055292B">
        <w:rPr>
          <w:rFonts w:ascii="Book Antiqua" w:eastAsia="함초롬바탕" w:hAnsi="Book Antiqua" w:cs="함초롬바탕"/>
          <w:sz w:val="18"/>
          <w:szCs w:val="18"/>
        </w:rPr>
        <w:t>변화</w:t>
      </w:r>
      <w:r w:rsidRPr="0055292B">
        <w:rPr>
          <w:rFonts w:ascii="Book Antiqua" w:eastAsia="함초롬바탕" w:hAnsi="Book Antiqua" w:cs="함초롬바탕"/>
          <w:sz w:val="18"/>
          <w:szCs w:val="18"/>
        </w:rPr>
        <w:t xml:space="preserve">(R&amp;D change) </w:t>
      </w:r>
      <w:r w:rsidRPr="0055292B">
        <w:rPr>
          <w:rFonts w:ascii="Book Antiqua" w:eastAsia="함초롬바탕" w:hAnsi="Book Antiqua" w:cs="함초롬바탕"/>
          <w:sz w:val="18"/>
          <w:szCs w:val="18"/>
        </w:rPr>
        <w:t>측면에서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회귀분석한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결과를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(Panel B)</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정리하였다</w:t>
      </w:r>
      <w:r w:rsidRPr="0055292B">
        <w:rPr>
          <w:rFonts w:ascii="Book Antiqua" w:eastAsia="함초롬바탕" w:hAnsi="Book Antiqua" w:cs="함초롬바탕"/>
          <w:sz w:val="18"/>
          <w:szCs w:val="18"/>
        </w:rPr>
        <w:t>. [ ]</w:t>
      </w:r>
      <w:r w:rsidRPr="0055292B">
        <w:rPr>
          <w:rFonts w:ascii="Book Antiqua" w:eastAsia="함초롬바탕" w:hAnsi="Book Antiqua" w:cs="함초롬바탕"/>
          <w:sz w:val="18"/>
          <w:szCs w:val="18"/>
        </w:rPr>
        <w:t>은</w:t>
      </w:r>
      <w:r w:rsidRPr="0055292B">
        <w:rPr>
          <w:rFonts w:ascii="Book Antiqua" w:eastAsia="함초롬바탕" w:hAnsi="Book Antiqua" w:cs="함초롬바탕"/>
          <w:sz w:val="18"/>
          <w:szCs w:val="18"/>
        </w:rPr>
        <w:t xml:space="preserve"> firm clustered standard errors</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967"/>
        <w:gridCol w:w="524"/>
        <w:gridCol w:w="154"/>
        <w:gridCol w:w="525"/>
        <w:gridCol w:w="154"/>
        <w:gridCol w:w="525"/>
        <w:gridCol w:w="154"/>
        <w:gridCol w:w="525"/>
        <w:gridCol w:w="154"/>
        <w:gridCol w:w="525"/>
        <w:gridCol w:w="154"/>
        <w:gridCol w:w="525"/>
        <w:gridCol w:w="154"/>
        <w:gridCol w:w="525"/>
        <w:gridCol w:w="154"/>
        <w:gridCol w:w="525"/>
        <w:gridCol w:w="154"/>
      </w:tblGrid>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A: R&amp;D level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Intercept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1.275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1.142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1.080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[0.066]</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-0.641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-0.551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[0.671]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[0.654]</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[0.666]</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 xml:space="preserve">t </w:t>
            </w:r>
            <w:r w:rsidRPr="0033124C">
              <w:rPr>
                <w:rFonts w:ascii="Book Antiqua" w:eastAsia="굴림" w:hAnsi="Book Antiqua" w:cs="굴림"/>
                <w:color w:val="000000"/>
                <w:kern w:val="0"/>
                <w:sz w:val="16"/>
                <w:szCs w:val="16"/>
              </w:rPr>
              <w:t>× HIGH_POWER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0.425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0.491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0.514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0.521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0.369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0.369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3.568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3.128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[0.549]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[0.540]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[0.578]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[0.531]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[0.530]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0.723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0.751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2.831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3.150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3.187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4.709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-1.340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-1.385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-1.376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-1.355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2.265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2.545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2.515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2.278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3.225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[1.479]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[1.479]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[1.475]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[1.315]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4.713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5.211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4.656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5.089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4.626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3.291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3.014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3.894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[1.399]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[1.237]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[1.406]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dV</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DA2E07" w:rsidP="0033124C">
            <w:pPr>
              <w:widowControl/>
              <w:wordWrap/>
              <w:autoSpaceDE/>
              <w:autoSpaceDN/>
              <w:spacing w:line="240" w:lineRule="exact"/>
              <w:jc w:val="left"/>
              <w:rPr>
                <w:rFonts w:ascii="Book Antiqua" w:eastAsia="굴림" w:hAnsi="Book Antiqua" w:cs="굴림"/>
                <w:color w:val="000000"/>
                <w:kern w:val="0"/>
                <w:sz w:val="16"/>
                <w:szCs w:val="16"/>
              </w:rPr>
            </w:pPr>
            <w:r>
              <w:rPr>
                <w:rFonts w:ascii="Book Antiqua" w:eastAsia="굴림" w:hAnsi="Book Antiqua" w:cs="굴림"/>
                <w:color w:val="000000"/>
                <w:kern w:val="0"/>
                <w:sz w:val="18"/>
                <w:szCs w:val="18"/>
              </w:rPr>
              <w:t>K</w:t>
            </w:r>
            <w:r>
              <w:rPr>
                <w:rFonts w:ascii="Book Antiqua" w:eastAsia="굴림" w:hAnsi="Book Antiqua" w:cs="굴림" w:hint="eastAsia"/>
                <w:color w:val="000000"/>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CHAEBOL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186.16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142.74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184.61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141.91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186.52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188.00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0.2679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B: R&amp;D change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Intercept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1.195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dC</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1.044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-0.150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[0.067]</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-1.296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-1.222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[1.119]</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[0.053]</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-1.496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[1.191]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[1.169]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0.193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[1.221]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[1.205]</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-0.634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-0.337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[1.168]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dC</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0.586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0.203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0.207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[0.184]</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0.444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0.575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0.451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0.544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0.434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0.400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0.535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0.409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0.410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0.407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3.616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3.658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3.702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3.733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3.634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3.672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3.590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3.637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[0.476]</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[0.476]</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[0.473]</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[0.468]</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[0.466]</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1.146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1.039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1.309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1.213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0.798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0.632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1.002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0.762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[0.866]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[0.866]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[0.869]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[0.850]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3.076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4.331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4.376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-1.082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-1.140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-1.133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1.923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1.916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4.506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[1.498]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[1.492]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4.425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4.955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4.272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4.880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[1.193]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2.956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2.893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dV</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DA2E07" w:rsidP="0033124C">
            <w:pPr>
              <w:widowControl/>
              <w:wordWrap/>
              <w:autoSpaceDE/>
              <w:autoSpaceDN/>
              <w:spacing w:line="240" w:lineRule="exact"/>
              <w:jc w:val="left"/>
              <w:rPr>
                <w:rFonts w:ascii="Book Antiqua" w:eastAsia="굴림" w:hAnsi="Book Antiqua" w:cs="굴림"/>
                <w:color w:val="000000"/>
                <w:kern w:val="0"/>
                <w:sz w:val="16"/>
                <w:szCs w:val="16"/>
              </w:rPr>
            </w:pPr>
            <w:r>
              <w:rPr>
                <w:rFonts w:ascii="Book Antiqua" w:eastAsia="굴림" w:hAnsi="Book Antiqua" w:cs="굴림"/>
                <w:color w:val="000000"/>
                <w:kern w:val="0"/>
                <w:sz w:val="18"/>
                <w:szCs w:val="18"/>
              </w:rPr>
              <w:t>K</w:t>
            </w:r>
            <w:r>
              <w:rPr>
                <w:rFonts w:ascii="Book Antiqua" w:eastAsia="굴림" w:hAnsi="Book Antiqua" w:cs="굴림" w:hint="eastAsia"/>
                <w:color w:val="000000"/>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CHAEBOL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177.71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140.04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176.56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139.45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178.32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140.54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180.14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141.49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0.2633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0.2621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0.2971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bl>
    <w:p w:rsidR="00683134" w:rsidRDefault="00683134"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34A10" w:rsidRDefault="00EA0BFE" w:rsidP="005E50B8">
      <w:pPr>
        <w:rPr>
          <w:rFonts w:ascii="함초롬바탕" w:eastAsia="함초롬바탕" w:hAnsi="함초롬바탕" w:cs="함초롬바탕"/>
          <w:b/>
        </w:rPr>
      </w:pPr>
      <w:r w:rsidRPr="00034A10">
        <w:rPr>
          <w:rFonts w:ascii="함초롬바탕" w:eastAsia="함초롬바탕" w:hAnsi="함초롬바탕" w:cs="함초롬바탕" w:hint="eastAsia"/>
          <w:b/>
        </w:rPr>
        <w:t>&lt;표 8&gt;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지배주주</w:t>
      </w:r>
      <w:r w:rsidR="00034A10">
        <w:rPr>
          <w:rFonts w:ascii="함초롬바탕" w:eastAsia="함초롬바탕" w:hAnsi="함초롬바탕" w:cs="함초롬바탕" w:hint="eastAsia"/>
          <w:b/>
        </w:rPr>
        <w:t xml:space="preserve"> 특성이</w:t>
      </w:r>
      <w:r w:rsidR="00C10A9B">
        <w:rPr>
          <w:rFonts w:ascii="함초롬바탕" w:eastAsia="함초롬바탕" w:hAnsi="함초롬바탕" w:cs="함초롬바탕" w:hint="eastAsia"/>
          <w:b/>
        </w:rPr>
        <w:t xml:space="preserve"> 투자가치</w:t>
      </w:r>
      <w:r w:rsidR="00034A10">
        <w:rPr>
          <w:rFonts w:ascii="함초롬바탕" w:eastAsia="함초롬바탕" w:hAnsi="함초롬바탕" w:cs="함초롬바탕" w:hint="eastAsia"/>
          <w:b/>
        </w:rPr>
        <w:t>에 미치는 영향(기업특성별)</w:t>
      </w:r>
    </w:p>
    <w:p w:rsidR="0033124C" w:rsidRPr="0055292B" w:rsidRDefault="00FF4103" w:rsidP="00FF410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특성을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전체</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표본을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최대주주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특수관계인</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총합</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CtrlOwner</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주주와</w:t>
      </w:r>
      <w:r w:rsidRPr="0055292B">
        <w:rPr>
          <w:rFonts w:ascii="Book Antiqua" w:eastAsia="함초롬바탕" w:hAnsi="Book Antiqua" w:cs="함초롬바탕"/>
          <w:sz w:val="18"/>
          <w:szCs w:val="18"/>
        </w:rPr>
        <w:t xml:space="preserve"> 2</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주주간의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차이</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OWNdif</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상대적</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영향력</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POWER</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5</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주주까지의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산출한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소유집중도</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OC5</w:t>
      </w:r>
      <w:r w:rsidRPr="0055292B">
        <w:rPr>
          <w:rFonts w:ascii="Book Antiqua" w:eastAsia="함초롬바탕" w:hAnsi="Book Antiqua" w:cs="함초롬바탕"/>
          <w:sz w:val="18"/>
          <w:szCs w:val="18"/>
        </w:rPr>
        <w:t>)</w:t>
      </w:r>
      <w:r w:rsidRPr="0055292B">
        <w:rPr>
          <w:rFonts w:ascii="Book Antiqua" w:eastAsia="함초롬바탕" w:hAnsi="Book Antiqua" w:cs="함초롬바탕"/>
          <w:sz w:val="18"/>
          <w:szCs w:val="18"/>
        </w:rPr>
        <w:t>별로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구분한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후</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투자가치</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미치는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영향을</w:t>
      </w:r>
      <w:r w:rsidRPr="0055292B">
        <w:rPr>
          <w:rFonts w:ascii="Book Antiqua" w:eastAsia="함초롬바탕" w:hAnsi="Book Antiqua" w:cs="함초롬바탕"/>
          <w:sz w:val="18"/>
          <w:szCs w:val="18"/>
        </w:rPr>
        <w:t xml:space="preserve"> R&amp;D </w:t>
      </w:r>
      <w:r w:rsidRPr="0055292B">
        <w:rPr>
          <w:rFonts w:ascii="Book Antiqua" w:eastAsia="함초롬바탕" w:hAnsi="Book Antiqua" w:cs="함초롬바탕"/>
          <w:sz w:val="18"/>
          <w:szCs w:val="18"/>
        </w:rPr>
        <w:t>수준</w:t>
      </w:r>
      <w:r w:rsidRPr="0055292B">
        <w:rPr>
          <w:rFonts w:ascii="Book Antiqua" w:eastAsia="함초롬바탕" w:hAnsi="Book Antiqua" w:cs="함초롬바탕"/>
          <w:sz w:val="18"/>
          <w:szCs w:val="18"/>
        </w:rPr>
        <w:t xml:space="preserve">(R&amp;D level)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R&amp;D </w:t>
      </w:r>
      <w:r w:rsidRPr="0055292B">
        <w:rPr>
          <w:rFonts w:ascii="Book Antiqua" w:eastAsia="함초롬바탕" w:hAnsi="Book Antiqua" w:cs="함초롬바탕"/>
          <w:sz w:val="18"/>
          <w:szCs w:val="18"/>
        </w:rPr>
        <w:t>변화</w:t>
      </w:r>
      <w:r w:rsidRPr="0055292B">
        <w:rPr>
          <w:rFonts w:ascii="Book Antiqua" w:eastAsia="함초롬바탕" w:hAnsi="Book Antiqua" w:cs="함초롬바탕"/>
          <w:sz w:val="18"/>
          <w:szCs w:val="18"/>
        </w:rPr>
        <w:t xml:space="preserve">(R&amp;D change) </w:t>
      </w:r>
      <w:r w:rsidRPr="0055292B">
        <w:rPr>
          <w:rFonts w:ascii="Book Antiqua" w:eastAsia="함초롬바탕" w:hAnsi="Book Antiqua" w:cs="함초롬바탕"/>
          <w:sz w:val="18"/>
          <w:szCs w:val="18"/>
        </w:rPr>
        <w:t>측면에서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회귀분석한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결과를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주요변수들을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중심으로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(Panel B)</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정리하였다</w:t>
      </w:r>
      <w:r w:rsidRPr="0055292B">
        <w:rPr>
          <w:rFonts w:ascii="Book Antiqua" w:eastAsia="함초롬바탕" w:hAnsi="Book Antiqua" w:cs="함초롬바탕"/>
          <w:sz w:val="18"/>
          <w:szCs w:val="18"/>
        </w:rPr>
        <w:t>. [ ]</w:t>
      </w:r>
      <w:r w:rsidRPr="0055292B">
        <w:rPr>
          <w:rFonts w:ascii="Book Antiqua" w:eastAsia="함초롬바탕" w:hAnsi="Book Antiqua" w:cs="함초롬바탕"/>
          <w:sz w:val="18"/>
          <w:szCs w:val="18"/>
        </w:rPr>
        <w:t>은</w:t>
      </w:r>
      <w:r w:rsidRPr="0055292B">
        <w:rPr>
          <w:rFonts w:ascii="Book Antiqua" w:eastAsia="함초롬바탕" w:hAnsi="Book Antiqua" w:cs="함초롬바탕"/>
          <w:sz w:val="18"/>
          <w:szCs w:val="18"/>
        </w:rPr>
        <w:t xml:space="preserve"> firm clustered standard errors</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967"/>
        <w:gridCol w:w="524"/>
        <w:gridCol w:w="154"/>
        <w:gridCol w:w="525"/>
        <w:gridCol w:w="154"/>
        <w:gridCol w:w="525"/>
        <w:gridCol w:w="154"/>
        <w:gridCol w:w="525"/>
        <w:gridCol w:w="154"/>
        <w:gridCol w:w="525"/>
        <w:gridCol w:w="154"/>
        <w:gridCol w:w="525"/>
        <w:gridCol w:w="154"/>
        <w:gridCol w:w="525"/>
        <w:gridCol w:w="154"/>
        <w:gridCol w:w="525"/>
        <w:gridCol w:w="154"/>
      </w:tblGrid>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A: R&amp;D level</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HIGH_FCF</w:t>
            </w:r>
          </w:p>
        </w:tc>
        <w:tc>
          <w:tcPr>
            <w:tcW w:w="0" w:type="auto"/>
            <w:gridSpan w:val="4"/>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3.573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3.506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3.794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3.922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[0.970]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[0.976]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[0.676]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-0.251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-0.255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-0.951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[0.699]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[0.853]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[0.846]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[1.529]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[1.550]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99.66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93.98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69.79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65.11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96.16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0.2768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0.2714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0.2441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0.2616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0.2890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3.132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[0.658]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[0.943]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1.622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1.582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-0.849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[0.759]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[0.712]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[0.804]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[1.474]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[1.491]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[0.675]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98.54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78.92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93.63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65.58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95.21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0.2706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0.2456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0.2870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0.3214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2.856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2.106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[0.573]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[0.678]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[0.679]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[0.706]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1.042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3.400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3.338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-0.550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[0.780]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[0.743]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[0.805]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[1.330]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[1.345]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[0.725]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[0.679]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99.54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70.42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93.23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67.72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94.83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0.2766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0.2729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0.2524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0.2693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0.2861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0.3208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3.108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2.875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2.018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2.143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2.856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3.181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[0.662]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[0.593]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[0.575]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[0.721]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[0.730]</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[0.690]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[0.662]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0.113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3.180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3.125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-0.410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[0.762]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[0.772]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[0.763]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[1.318]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[1.342]</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[0.698]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[0.659]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100.15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79.78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70.83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93.79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68.04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95.03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76.20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0.2778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0.3153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0.2535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0.2702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0.2866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0.3213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B: R&amp;D change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HIGH_FCF</w:t>
            </w:r>
          </w:p>
        </w:tc>
        <w:tc>
          <w:tcPr>
            <w:tcW w:w="0" w:type="auto"/>
            <w:gridSpan w:val="4"/>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kern w:val="0"/>
                <w:sz w:val="16"/>
                <w:szCs w:val="16"/>
              </w:rPr>
            </w:pPr>
            <w:r w:rsidRPr="00235D79">
              <w:rPr>
                <w:rFonts w:ascii="Book Antiqua" w:eastAsia="굴림" w:hAnsi="Book Antiqua" w:cs="굴림"/>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2.520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3.375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3.486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[1.451]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[1.448]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[0.962]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[1.982]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[2.003]</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[0.901]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[0.894]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-0.049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-0.036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-0.296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[0.078]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[0.104]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-1.300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-1.363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-1.284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-1.056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[1.786]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[1.281]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[2.696]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[2.728]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[1.164]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[1.111]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90.22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68.78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85.90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63.87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92.21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75.78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0.3156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0.2698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0.2433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0.2622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0.2872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0.3250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2.655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2.732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2.839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0.431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[1.064]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[1.056]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[2.047]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[2.059]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[0.932]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[0.919]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-0.094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[0.090]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0.102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0.043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-1.874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-1.714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[1.357]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[2.904]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[2.938]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[1.178]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[1.121]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94.76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77.80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68.65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86.04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63.96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91.32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0.2733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0.2692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0.2948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0.2436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0.2624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0.2852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0.3233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2.862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0.012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0.969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0.635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[1.026]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[1.003]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[1.478]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[1.485]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[1.029]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[1.029]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0.218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0.202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0.144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[0.060]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[0.059]</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[0.084]</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-1.873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4.938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4.871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-2.339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-2.090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[1.897]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[1.390]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[1.366]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[2.578]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[2.615]</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[1.200]</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[1.156]</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78.37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88.47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65.50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91.40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0.2756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0.3163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0.2710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0.2487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0.2671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0.2854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0.3234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center"/>
              <w:rPr>
                <w:rFonts w:ascii="Book Antiqua" w:eastAsia="굴림" w:hAnsi="Book Antiqua" w:cs="굴림"/>
                <w:i/>
                <w:iCs/>
                <w:kern w:val="0"/>
                <w:sz w:val="16"/>
                <w:szCs w:val="16"/>
              </w:rPr>
            </w:pPr>
            <w:r w:rsidRPr="00235D79">
              <w:rPr>
                <w:rFonts w:ascii="Book Antiqua" w:eastAsia="굴림" w:hAnsi="Book Antiqua" w:cs="굴림"/>
                <w:i/>
                <w:iCs/>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2.688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0.916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0.995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0.724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[1.626]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[0.946]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[0.924]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[1.498]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[1.498]</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[0.988]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[0.991]</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0.193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0.178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0.145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0.136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[0.058]</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[0.057]</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-1.366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3.663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3.622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-1.784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-1.408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[1.798]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[1.344]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[1.317]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[2.609]</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[2.644]</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[1.165]</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[1.122]</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96.60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78.72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69.76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89.04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65.79 </w:t>
            </w:r>
          </w:p>
        </w:tc>
        <w:tc>
          <w:tcPr>
            <w:tcW w:w="0" w:type="auto"/>
            <w:tcBorders>
              <w:top w:val="nil"/>
              <w:left w:val="nil"/>
              <w:bottom w:val="nil"/>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91.72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75.41 </w:t>
            </w:r>
          </w:p>
        </w:tc>
        <w:tc>
          <w:tcPr>
            <w:tcW w:w="0" w:type="auto"/>
            <w:tcBorders>
              <w:top w:val="nil"/>
              <w:left w:val="nil"/>
              <w:bottom w:val="nil"/>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0.2772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0.3172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0.2729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0.2981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0.2499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0.2679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0.2861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right"/>
              <w:rPr>
                <w:rFonts w:ascii="Book Antiqua" w:eastAsia="굴림" w:hAnsi="Book Antiqua" w:cs="굴림"/>
                <w:kern w:val="0"/>
                <w:sz w:val="16"/>
                <w:szCs w:val="16"/>
              </w:rPr>
            </w:pPr>
            <w:r w:rsidRPr="00235D79">
              <w:rPr>
                <w:rFonts w:ascii="Book Antiqua" w:eastAsia="굴림" w:hAnsi="Book Antiqua" w:cs="굴림"/>
                <w:kern w:val="0"/>
                <w:sz w:val="16"/>
                <w:szCs w:val="16"/>
              </w:rPr>
              <w:t xml:space="preserve">0.3239 </w:t>
            </w:r>
          </w:p>
        </w:tc>
        <w:tc>
          <w:tcPr>
            <w:tcW w:w="0" w:type="auto"/>
            <w:tcBorders>
              <w:top w:val="nil"/>
              <w:left w:val="nil"/>
              <w:bottom w:val="single" w:sz="4" w:space="0" w:color="auto"/>
              <w:right w:val="nil"/>
            </w:tcBorders>
            <w:shd w:val="clear" w:color="000000" w:fill="FFFFFF"/>
            <w:noWrap/>
            <w:vAlign w:val="center"/>
            <w:hideMark/>
          </w:tcPr>
          <w:p w:rsidR="0033124C" w:rsidRPr="00235D79" w:rsidRDefault="0033124C" w:rsidP="0033124C">
            <w:pPr>
              <w:widowControl/>
              <w:wordWrap/>
              <w:autoSpaceDE/>
              <w:autoSpaceDN/>
              <w:spacing w:line="240" w:lineRule="exact"/>
              <w:jc w:val="left"/>
              <w:rPr>
                <w:rFonts w:ascii="Book Antiqua" w:eastAsia="굴림" w:hAnsi="Book Antiqua" w:cs="굴림"/>
                <w:kern w:val="0"/>
                <w:sz w:val="16"/>
                <w:szCs w:val="16"/>
              </w:rPr>
            </w:pPr>
            <w:r w:rsidRPr="00235D79">
              <w:rPr>
                <w:rFonts w:ascii="Book Antiqua" w:eastAsia="굴림" w:hAnsi="Book Antiqua" w:cs="굴림"/>
                <w:kern w:val="0"/>
                <w:sz w:val="16"/>
                <w:szCs w:val="16"/>
                <w:vertAlign w:val="superscript"/>
              </w:rPr>
              <w:t xml:space="preserve">　</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widowControl/>
        <w:rPr>
          <w:rFonts w:ascii="함초롬바탕" w:eastAsia="함초롬바탕" w:hAnsi="함초롬바탕" w:cs="함초롬바탕"/>
        </w:rPr>
      </w:pPr>
      <w:r>
        <w:rPr>
          <w:rFonts w:ascii="함초롬바탕" w:eastAsia="함초롬바탕" w:hAnsi="함초롬바탕" w:cs="함초롬바탕"/>
        </w:rPr>
        <w:br w:type="page"/>
      </w:r>
    </w:p>
    <w:p w:rsidR="00EA0BFE" w:rsidRPr="00034A10" w:rsidRDefault="00EA0BFE" w:rsidP="005E50B8">
      <w:pPr>
        <w:rPr>
          <w:rFonts w:ascii="함초롬바탕" w:eastAsia="함초롬바탕" w:hAnsi="함초롬바탕" w:cs="함초롬바탕"/>
          <w:b/>
        </w:rPr>
      </w:pPr>
      <w:r w:rsidRPr="00034A10">
        <w:rPr>
          <w:rFonts w:ascii="함초롬바탕" w:eastAsia="함초롬바탕" w:hAnsi="함초롬바탕" w:cs="함초롬바탕" w:hint="eastAsia"/>
          <w:b/>
        </w:rPr>
        <w:t>&lt;표 9&gt;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 xml:space="preserve">지배주주 </w:t>
      </w:r>
      <w:r w:rsidR="00034A10">
        <w:rPr>
          <w:rFonts w:ascii="함초롬바탕" w:eastAsia="함초롬바탕" w:hAnsi="함초롬바탕" w:cs="함초롬바탕" w:hint="eastAsia"/>
          <w:b/>
        </w:rPr>
        <w:t>특성이 배당</w:t>
      </w:r>
      <w:r w:rsidR="00C10A9B">
        <w:rPr>
          <w:rFonts w:ascii="함초롬바탕" w:eastAsia="함초롬바탕" w:hAnsi="함초롬바탕" w:cs="함초롬바탕" w:hint="eastAsia"/>
          <w:b/>
        </w:rPr>
        <w:t>가치</w:t>
      </w:r>
      <w:r w:rsidR="00034A10">
        <w:rPr>
          <w:rFonts w:ascii="함초롬바탕" w:eastAsia="함초롬바탕" w:hAnsi="함초롬바탕" w:cs="함초롬바탕" w:hint="eastAsia"/>
          <w:b/>
        </w:rPr>
        <w:t>에 미치는 영향</w:t>
      </w:r>
    </w:p>
    <w:p w:rsidR="0033124C" w:rsidRPr="0055292B" w:rsidRDefault="00FF4103" w:rsidP="00FF410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00C10A9B">
        <w:rPr>
          <w:rFonts w:ascii="Book Antiqua" w:eastAsia="함초롬바탕" w:hAnsi="Book Antiqua" w:cs="함초롬바탕" w:hint="eastAsia"/>
          <w:sz w:val="18"/>
          <w:szCs w:val="18"/>
        </w:rPr>
        <w:t xml:space="preserve"> </w:t>
      </w:r>
      <w:r w:rsidRPr="0055292B">
        <w:rPr>
          <w:rFonts w:ascii="Book Antiqua" w:eastAsia="함초롬바탕" w:hAnsi="Book Antiqua" w:cs="함초롬바탕"/>
          <w:sz w:val="18"/>
          <w:szCs w:val="18"/>
        </w:rPr>
        <w:t>특성이</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미치는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수준</w:t>
      </w:r>
      <w:r w:rsidRPr="0055292B">
        <w:rPr>
          <w:rFonts w:ascii="Book Antiqua" w:eastAsia="함초롬바탕" w:hAnsi="Book Antiqua" w:cs="함초롬바탕"/>
          <w:sz w:val="18"/>
          <w:szCs w:val="18"/>
        </w:rPr>
        <w:t xml:space="preserve">(dividend level)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변화</w:t>
      </w:r>
      <w:r w:rsidRPr="0055292B">
        <w:rPr>
          <w:rFonts w:ascii="Book Antiqua" w:eastAsia="함초롬바탕" w:hAnsi="Book Antiqua" w:cs="함초롬바탕"/>
          <w:sz w:val="18"/>
          <w:szCs w:val="18"/>
        </w:rPr>
        <w:t xml:space="preserve">(dividend change) </w:t>
      </w:r>
      <w:r w:rsidRPr="0055292B">
        <w:rPr>
          <w:rFonts w:ascii="Book Antiqua" w:eastAsia="함초롬바탕" w:hAnsi="Book Antiqua" w:cs="함초롬바탕"/>
          <w:sz w:val="18"/>
          <w:szCs w:val="18"/>
        </w:rPr>
        <w:t>측면에서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회귀분석한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결과를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(Panel B)</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정리하였다</w:t>
      </w:r>
      <w:r w:rsidRPr="0055292B">
        <w:rPr>
          <w:rFonts w:ascii="Book Antiqua" w:eastAsia="함초롬바탕" w:hAnsi="Book Antiqua" w:cs="함초롬바탕"/>
          <w:sz w:val="18"/>
          <w:szCs w:val="18"/>
        </w:rPr>
        <w:t>. [ ]</w:t>
      </w:r>
      <w:r w:rsidRPr="0055292B">
        <w:rPr>
          <w:rFonts w:ascii="Book Antiqua" w:eastAsia="함초롬바탕" w:hAnsi="Book Antiqua" w:cs="함초롬바탕"/>
          <w:sz w:val="18"/>
          <w:szCs w:val="18"/>
        </w:rPr>
        <w:t>은</w:t>
      </w:r>
      <w:r w:rsidRPr="0055292B">
        <w:rPr>
          <w:rFonts w:ascii="Book Antiqua" w:eastAsia="함초롬바탕" w:hAnsi="Book Antiqua" w:cs="함초롬바탕"/>
          <w:sz w:val="18"/>
          <w:szCs w:val="18"/>
        </w:rPr>
        <w:t xml:space="preserve"> firm clustered standard errors</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885"/>
        <w:gridCol w:w="534"/>
        <w:gridCol w:w="156"/>
        <w:gridCol w:w="533"/>
        <w:gridCol w:w="156"/>
        <w:gridCol w:w="533"/>
        <w:gridCol w:w="156"/>
        <w:gridCol w:w="533"/>
        <w:gridCol w:w="156"/>
        <w:gridCol w:w="533"/>
        <w:gridCol w:w="156"/>
        <w:gridCol w:w="533"/>
        <w:gridCol w:w="156"/>
        <w:gridCol w:w="533"/>
        <w:gridCol w:w="156"/>
        <w:gridCol w:w="533"/>
        <w:gridCol w:w="156"/>
      </w:tblGrid>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A: Dividend level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Intercept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1.354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1.283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0.786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0.884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0.868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-0.227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-0.194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[0.073]</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[0.068]</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1.362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1.123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[2.138]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[1.846]</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-0.023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0.642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[1.917]</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[1.687]</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-0.355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-0.989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[1.780]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[1.595]</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 xml:space="preserve">t </w:t>
            </w:r>
            <w:r w:rsidRPr="0033124C">
              <w:rPr>
                <w:rFonts w:ascii="Book Antiqua" w:eastAsia="굴림" w:hAnsi="Book Antiqua" w:cs="굴림"/>
                <w:color w:val="000000"/>
                <w:kern w:val="0"/>
                <w:sz w:val="16"/>
                <w:szCs w:val="16"/>
              </w:rPr>
              <w:t>× HIGH_OC5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-0.867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-0.810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[1.812]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[1.584]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0.522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0.368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3.390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0.745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0.744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3.170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[0.609]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4.704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4.775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-1.383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-1.388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2.265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2.538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2.510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2.277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3.185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3.784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[2.270]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[1.900]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[1.628]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5.278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4.790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5.237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4.751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4.638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5.084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4.619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[1.147]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[1.150]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[1.181]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[1.148]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4.205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3.254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3.116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3.029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2.980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[1.415]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dV</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DA2E07" w:rsidP="0033124C">
            <w:pPr>
              <w:widowControl/>
              <w:wordWrap/>
              <w:autoSpaceDE/>
              <w:autoSpaceDN/>
              <w:spacing w:line="240" w:lineRule="exact"/>
              <w:jc w:val="left"/>
              <w:rPr>
                <w:rFonts w:ascii="Book Antiqua" w:eastAsia="굴림" w:hAnsi="Book Antiqua" w:cs="굴림"/>
                <w:color w:val="000000"/>
                <w:kern w:val="0"/>
                <w:sz w:val="16"/>
                <w:szCs w:val="16"/>
              </w:rPr>
            </w:pPr>
            <w:r>
              <w:rPr>
                <w:rFonts w:ascii="Book Antiqua" w:eastAsia="굴림" w:hAnsi="Book Antiqua" w:cs="굴림"/>
                <w:color w:val="000000"/>
                <w:kern w:val="0"/>
                <w:sz w:val="18"/>
                <w:szCs w:val="18"/>
              </w:rPr>
              <w:t>K</w:t>
            </w:r>
            <w:r>
              <w:rPr>
                <w:rFonts w:ascii="Book Antiqua" w:eastAsia="굴림" w:hAnsi="Book Antiqua" w:cs="굴림" w:hint="eastAsia"/>
                <w:color w:val="000000"/>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CHAEBOL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142.66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184.63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141.91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186.42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187.91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0.2658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0.2678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B: Dividend change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Intercept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1.433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dC</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[0.066]</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[0.061]</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-1.955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-2.063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[2.574]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[2.330]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[0.053]</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-1.679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-1.951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[2.360]</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[2.144]</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0.202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[0.050]</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-2.035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-2.615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[2.198]</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[2.044]</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0.203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0.182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-3.268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-3.209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[2.303]</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[2.112]</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235D79">
        <w:trPr>
          <w:jc w:val="center"/>
        </w:trPr>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dC</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0.624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0.586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0.625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0.587 </w:t>
            </w:r>
          </w:p>
        </w:tc>
        <w:tc>
          <w:tcPr>
            <w:tcW w:w="0" w:type="auto"/>
            <w:tcBorders>
              <w:top w:val="nil"/>
              <w:left w:val="nil"/>
              <w:bottom w:val="nil"/>
              <w:right w:val="single" w:sz="4" w:space="0" w:color="auto"/>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0.623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0.586 </w:t>
            </w:r>
          </w:p>
        </w:tc>
        <w:tc>
          <w:tcPr>
            <w:tcW w:w="0" w:type="auto"/>
            <w:tcBorders>
              <w:top w:val="nil"/>
              <w:left w:val="nil"/>
              <w:bottom w:val="nil"/>
              <w:right w:val="nil"/>
            </w:tcBorders>
            <w:shd w:val="clear" w:color="auto" w:fill="auto"/>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[0.191]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0.573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0.563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0.450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dE</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dNA</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0.408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[0.039]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3.653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3.693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3.670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[0.472]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[0.465]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0.581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0.505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0.517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dRD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3.044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3.074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4.440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4.378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4.248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[0.419]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[0.407]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-1.065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[0.643]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[0.623]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dINT</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2.121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[0.737]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[0.723]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4.756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4.110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4.520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3.798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[1.500]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[1.331]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[1.496]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[1.327]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6.330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5.699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6.123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5.584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6.082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5.710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5.886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[2.107]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[1.947]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[1.966]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[1.804]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[1.603]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[1.586]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3.270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2.973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2.918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[1.423]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[1.248]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dV</w:t>
            </w:r>
            <w:r w:rsidRPr="0033124C">
              <w:rPr>
                <w:rFonts w:ascii="Book Antiqua" w:eastAsia="굴림" w:hAnsi="Book Antiqua" w:cs="굴림"/>
                <w:color w:val="000000"/>
                <w:kern w:val="0"/>
                <w:sz w:val="16"/>
                <w:szCs w:val="16"/>
                <w:vertAlign w:val="subscript"/>
              </w:rPr>
              <w:t>t+1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DA2E07" w:rsidP="0033124C">
            <w:pPr>
              <w:widowControl/>
              <w:wordWrap/>
              <w:autoSpaceDE/>
              <w:autoSpaceDN/>
              <w:spacing w:line="240" w:lineRule="exact"/>
              <w:jc w:val="left"/>
              <w:rPr>
                <w:rFonts w:ascii="Book Antiqua" w:eastAsia="굴림" w:hAnsi="Book Antiqua" w:cs="굴림"/>
                <w:color w:val="000000"/>
                <w:kern w:val="0"/>
                <w:sz w:val="16"/>
                <w:szCs w:val="16"/>
              </w:rPr>
            </w:pPr>
            <w:r>
              <w:rPr>
                <w:rFonts w:ascii="Book Antiqua" w:eastAsia="굴림" w:hAnsi="Book Antiqua" w:cs="굴림"/>
                <w:color w:val="000000"/>
                <w:kern w:val="0"/>
                <w:sz w:val="18"/>
                <w:szCs w:val="18"/>
              </w:rPr>
              <w:t>K</w:t>
            </w:r>
            <w:r>
              <w:rPr>
                <w:rFonts w:ascii="Book Antiqua" w:eastAsia="굴림" w:hAnsi="Book Antiqua" w:cs="굴림" w:hint="eastAsia"/>
                <w:color w:val="000000"/>
                <w:kern w:val="0"/>
                <w:sz w:val="18"/>
                <w:szCs w:val="18"/>
              </w:rPr>
              <w:t>OSPI</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CHAEBOL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[0.026]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177.60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139.98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176.36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139.32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single" w:sz="4" w:space="0" w:color="auto"/>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178.38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140.63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180.29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141.62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0.2619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single" w:sz="4" w:space="0" w:color="auto"/>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0.2973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683134" w:rsidRDefault="00683134">
      <w:pPr>
        <w:widowControl/>
        <w:wordWrap/>
        <w:autoSpaceDE/>
        <w:autoSpaceDN/>
        <w:rPr>
          <w:rFonts w:ascii="함초롬바탕" w:eastAsia="함초롬바탕" w:hAnsi="함초롬바탕" w:cs="함초롬바탕"/>
        </w:rPr>
      </w:pPr>
      <w:r>
        <w:rPr>
          <w:rFonts w:ascii="함초롬바탕" w:eastAsia="함초롬바탕" w:hAnsi="함초롬바탕" w:cs="함초롬바탕"/>
        </w:rPr>
        <w:br w:type="page"/>
      </w:r>
    </w:p>
    <w:p w:rsidR="00683134" w:rsidRPr="00034A10" w:rsidRDefault="00683134" w:rsidP="00683134">
      <w:pPr>
        <w:rPr>
          <w:rFonts w:ascii="함초롬바탕" w:eastAsia="함초롬바탕" w:hAnsi="함초롬바탕" w:cs="함초롬바탕"/>
          <w:b/>
        </w:rPr>
      </w:pPr>
      <w:r w:rsidRPr="00034A10">
        <w:rPr>
          <w:rFonts w:ascii="함초롬바탕" w:eastAsia="함초롬바탕" w:hAnsi="함초롬바탕" w:cs="함초롬바탕" w:hint="eastAsia"/>
          <w:b/>
        </w:rPr>
        <w:t>&lt;표 10&gt;</w:t>
      </w:r>
      <w:r w:rsidR="00034A10">
        <w:rPr>
          <w:rFonts w:ascii="함초롬바탕" w:eastAsia="함초롬바탕" w:hAnsi="함초롬바탕" w:cs="함초롬바탕" w:hint="eastAsia"/>
          <w:b/>
        </w:rPr>
        <w:t xml:space="preserve">  </w:t>
      </w:r>
      <w:r w:rsidR="00C10A9B">
        <w:rPr>
          <w:rFonts w:ascii="함초롬바탕" w:eastAsia="함초롬바탕" w:hAnsi="함초롬바탕" w:cs="함초롬바탕" w:hint="eastAsia"/>
          <w:b/>
        </w:rPr>
        <w:t xml:space="preserve">지배주주 </w:t>
      </w:r>
      <w:r w:rsidR="00034A10">
        <w:rPr>
          <w:rFonts w:ascii="함초롬바탕" w:eastAsia="함초롬바탕" w:hAnsi="함초롬바탕" w:cs="함초롬바탕" w:hint="eastAsia"/>
          <w:b/>
        </w:rPr>
        <w:t>특성이 배당</w:t>
      </w:r>
      <w:r w:rsidR="00C10A9B">
        <w:rPr>
          <w:rFonts w:ascii="함초롬바탕" w:eastAsia="함초롬바탕" w:hAnsi="함초롬바탕" w:cs="함초롬바탕" w:hint="eastAsia"/>
          <w:b/>
        </w:rPr>
        <w:t>가치</w:t>
      </w:r>
      <w:r w:rsidR="00034A10">
        <w:rPr>
          <w:rFonts w:ascii="함초롬바탕" w:eastAsia="함초롬바탕" w:hAnsi="함초롬바탕" w:cs="함초롬바탕" w:hint="eastAsia"/>
          <w:b/>
        </w:rPr>
        <w:t>에 미치는 영향(기업특성별)</w:t>
      </w:r>
    </w:p>
    <w:p w:rsidR="0033124C" w:rsidRPr="0055292B" w:rsidRDefault="00FF4103" w:rsidP="00FF4103">
      <w:pPr>
        <w:spacing w:after="120" w:line="240" w:lineRule="exact"/>
        <w:rPr>
          <w:rFonts w:ascii="Book Antiqua" w:hAnsi="Book Antiqua"/>
        </w:rPr>
      </w:pPr>
      <w:r w:rsidRPr="0055292B">
        <w:rPr>
          <w:rFonts w:ascii="Book Antiqua" w:eastAsia="함초롬바탕" w:hAnsi="Book Antiqua" w:cs="함초롬바탕"/>
          <w:sz w:val="18"/>
          <w:szCs w:val="18"/>
        </w:rPr>
        <w:t>연구표본은</w:t>
      </w:r>
      <w:r w:rsidRPr="0055292B">
        <w:rPr>
          <w:rFonts w:ascii="Book Antiqua" w:eastAsia="함초롬바탕" w:hAnsi="Book Antiqua" w:cs="함초롬바탕"/>
          <w:sz w:val="18"/>
          <w:szCs w:val="18"/>
        </w:rPr>
        <w:t xml:space="preserve"> 2000</w:t>
      </w:r>
      <w:r w:rsidRPr="0055292B">
        <w:rPr>
          <w:rFonts w:ascii="Book Antiqua" w:eastAsia="함초롬바탕" w:hAnsi="Book Antiqua" w:cs="함초롬바탕"/>
          <w:sz w:val="18"/>
          <w:szCs w:val="18"/>
        </w:rPr>
        <w:t>년부터</w:t>
      </w:r>
      <w:r w:rsidRPr="0055292B">
        <w:rPr>
          <w:rFonts w:ascii="Book Antiqua" w:eastAsia="함초롬바탕" w:hAnsi="Book Antiqua" w:cs="함초롬바탕"/>
          <w:sz w:val="18"/>
          <w:szCs w:val="18"/>
        </w:rPr>
        <w:t xml:space="preserve"> 2010</w:t>
      </w:r>
      <w:r w:rsidRPr="0055292B">
        <w:rPr>
          <w:rFonts w:ascii="Book Antiqua" w:eastAsia="함초롬바탕" w:hAnsi="Book Antiqua" w:cs="함초롬바탕"/>
          <w:sz w:val="18"/>
          <w:szCs w:val="18"/>
        </w:rPr>
        <w:t>년까지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유가증권시장</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코스닥시장에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상장한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금융업에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속하지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않으며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자본잠식</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관리대상종목으로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지정되지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않은</w:t>
      </w:r>
      <w:r w:rsidRPr="0055292B">
        <w:rPr>
          <w:rFonts w:ascii="Book Antiqua" w:eastAsia="함초롬바탕" w:hAnsi="Book Antiqua" w:cs="함초롬바탕"/>
          <w:sz w:val="18"/>
          <w:szCs w:val="18"/>
        </w:rPr>
        <w:t xml:space="preserve"> 15,443</w:t>
      </w:r>
      <w:r w:rsidRPr="0055292B">
        <w:rPr>
          <w:rFonts w:ascii="Book Antiqua" w:eastAsia="함초롬바탕" w:hAnsi="Book Antiqua" w:cs="함초롬바탕"/>
          <w:sz w:val="18"/>
          <w:szCs w:val="18"/>
        </w:rPr>
        <w:t>개이다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개별기업의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현황</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한국상장회사협의회의</w:t>
      </w:r>
      <w:r w:rsidRPr="0055292B">
        <w:rPr>
          <w:rFonts w:ascii="Book Antiqua" w:eastAsia="함초롬바탕" w:hAnsi="Book Antiqua" w:cs="함초롬바탕"/>
          <w:sz w:val="18"/>
          <w:szCs w:val="18"/>
        </w:rPr>
        <w:t xml:space="preserve"> TS2000 </w:t>
      </w:r>
      <w:r w:rsidRPr="0055292B">
        <w:rPr>
          <w:rFonts w:ascii="Book Antiqua" w:eastAsia="함초롬바탕" w:hAnsi="Book Antiqua" w:cs="함초롬바탕"/>
          <w:sz w:val="18"/>
          <w:szCs w:val="18"/>
        </w:rPr>
        <w:t>자료이며</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기업의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재무제표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주가자료</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등은</w:t>
      </w:r>
      <w:r w:rsidRPr="0055292B">
        <w:rPr>
          <w:rFonts w:ascii="Book Antiqua" w:eastAsia="함초롬바탕" w:hAnsi="Book Antiqua" w:cs="함초롬바탕"/>
          <w:sz w:val="18"/>
          <w:szCs w:val="18"/>
        </w:rPr>
        <w:t xml:space="preserve"> KisValue</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FnGuide</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추출하였다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재벌기업</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자료는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공정거래위원회의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상호출자제한기업집단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지정자료를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활용하였다</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아래의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표는</w:t>
      </w:r>
      <w:r w:rsidRPr="0055292B">
        <w:rPr>
          <w:rFonts w:ascii="Book Antiqua" w:eastAsia="함초롬바탕" w:hAnsi="Book Antiqua" w:cs="함초롬바탕"/>
          <w:sz w:val="18"/>
          <w:szCs w:val="18"/>
        </w:rPr>
        <w:t xml:space="preserve"> </w:t>
      </w:r>
      <w:r w:rsidR="00C10A9B">
        <w:rPr>
          <w:rFonts w:ascii="Book Antiqua" w:eastAsia="함초롬바탕" w:hAnsi="Book Antiqua" w:cs="함초롬바탕" w:hint="eastAsia"/>
          <w:sz w:val="18"/>
          <w:szCs w:val="18"/>
        </w:rPr>
        <w:t>지배주주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특성을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전체</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표본을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최대주주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특수관계인</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총합</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CtrlOwner</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주주와</w:t>
      </w:r>
      <w:r w:rsidRPr="0055292B">
        <w:rPr>
          <w:rFonts w:ascii="Book Antiqua" w:eastAsia="함초롬바탕" w:hAnsi="Book Antiqua" w:cs="함초롬바탕"/>
          <w:sz w:val="18"/>
          <w:szCs w:val="18"/>
        </w:rPr>
        <w:t xml:space="preserve"> 2</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주주간의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차이</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OWNdif</w:t>
      </w:r>
      <w:r w:rsidRPr="0055292B">
        <w:rPr>
          <w:rFonts w:ascii="Book Antiqua" w:eastAsia="함초롬바탕" w:hAnsi="Book Antiqua" w:cs="함초롬바탕"/>
          <w:sz w:val="18"/>
          <w:szCs w:val="18"/>
        </w:rPr>
        <w:t>), 1</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상대적</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영향력</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POWER</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5</w:t>
      </w:r>
      <w:r w:rsidRPr="0055292B">
        <w:rPr>
          <w:rFonts w:ascii="Book Antiqua" w:eastAsia="함초롬바탕" w:hAnsi="Book Antiqua" w:cs="함초롬바탕"/>
          <w:sz w:val="18"/>
          <w:szCs w:val="18"/>
        </w:rPr>
        <w:t>대</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주주까지의</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지분율로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산출한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소유집중도</w:t>
      </w:r>
      <w:r w:rsidRPr="0055292B">
        <w:rPr>
          <w:rFonts w:ascii="Book Antiqua" w:eastAsia="함초롬바탕" w:hAnsi="Book Antiqua" w:cs="함초롬바탕"/>
          <w:sz w:val="18"/>
          <w:szCs w:val="18"/>
        </w:rPr>
        <w:t>(</w:t>
      </w:r>
      <w:r w:rsidRPr="0055292B">
        <w:rPr>
          <w:rFonts w:ascii="Book Antiqua" w:eastAsia="함초롬바탕" w:hAnsi="Book Antiqua" w:cs="함초롬바탕"/>
          <w:i/>
          <w:sz w:val="18"/>
          <w:szCs w:val="18"/>
        </w:rPr>
        <w:t>OC5</w:t>
      </w:r>
      <w:r w:rsidRPr="0055292B">
        <w:rPr>
          <w:rFonts w:ascii="Book Antiqua" w:eastAsia="함초롬바탕" w:hAnsi="Book Antiqua" w:cs="함초롬바탕"/>
          <w:sz w:val="18"/>
          <w:szCs w:val="18"/>
        </w:rPr>
        <w:t>)</w:t>
      </w:r>
      <w:r w:rsidRPr="0055292B">
        <w:rPr>
          <w:rFonts w:ascii="Book Antiqua" w:eastAsia="함초롬바탕" w:hAnsi="Book Antiqua" w:cs="함초롬바탕"/>
          <w:sz w:val="18"/>
          <w:szCs w:val="18"/>
        </w:rPr>
        <w:t>별로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구분한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미치는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영향을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수준</w:t>
      </w:r>
      <w:r w:rsidRPr="0055292B">
        <w:rPr>
          <w:rFonts w:ascii="Book Antiqua" w:eastAsia="함초롬바탕" w:hAnsi="Book Antiqua" w:cs="함초롬바탕"/>
          <w:sz w:val="18"/>
          <w:szCs w:val="18"/>
        </w:rPr>
        <w:t xml:space="preserve">(dividend level) </w:t>
      </w:r>
      <w:r w:rsidRPr="0055292B">
        <w:rPr>
          <w:rFonts w:ascii="Book Antiqua" w:eastAsia="함초롬바탕" w:hAnsi="Book Antiqua" w:cs="함초롬바탕"/>
          <w:sz w:val="18"/>
          <w:szCs w:val="18"/>
        </w:rPr>
        <w:t>및</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배당</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변화</w:t>
      </w:r>
      <w:r w:rsidRPr="0055292B">
        <w:rPr>
          <w:rFonts w:ascii="Book Antiqua" w:eastAsia="함초롬바탕" w:hAnsi="Book Antiqua" w:cs="함초롬바탕"/>
          <w:sz w:val="18"/>
          <w:szCs w:val="18"/>
        </w:rPr>
        <w:t xml:space="preserve">(dividend change) </w:t>
      </w:r>
      <w:r w:rsidRPr="0055292B">
        <w:rPr>
          <w:rFonts w:ascii="Book Antiqua" w:eastAsia="함초롬바탕" w:hAnsi="Book Antiqua" w:cs="함초롬바탕"/>
          <w:sz w:val="18"/>
          <w:szCs w:val="18"/>
        </w:rPr>
        <w:t>측면에서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회귀분석한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결과를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주요변수들을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중심으로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(Panel A)</w:t>
      </w:r>
      <w:r w:rsidRPr="0055292B">
        <w:rPr>
          <w:rFonts w:ascii="Book Antiqua" w:eastAsia="함초롬바탕" w:hAnsi="Book Antiqua" w:cs="함초롬바탕"/>
          <w:sz w:val="18"/>
          <w:szCs w:val="18"/>
        </w:rPr>
        <w:t>와</w:t>
      </w:r>
      <w:r w:rsidRPr="0055292B">
        <w:rPr>
          <w:rFonts w:ascii="Book Antiqua" w:eastAsia="함초롬바탕" w:hAnsi="Book Antiqua" w:cs="함초롬바탕"/>
          <w:sz w:val="18"/>
          <w:szCs w:val="18"/>
        </w:rPr>
        <w:t xml:space="preserve"> (Panel B)</w:t>
      </w:r>
      <w:r w:rsidRPr="0055292B">
        <w:rPr>
          <w:rFonts w:ascii="Book Antiqua" w:eastAsia="함초롬바탕" w:hAnsi="Book Antiqua" w:cs="함초롬바탕"/>
          <w:sz w:val="18"/>
          <w:szCs w:val="18"/>
        </w:rPr>
        <w:t>에</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정리하였다</w:t>
      </w:r>
      <w:r w:rsidRPr="0055292B">
        <w:rPr>
          <w:rFonts w:ascii="Book Antiqua" w:eastAsia="함초롬바탕" w:hAnsi="Book Antiqua" w:cs="함초롬바탕"/>
          <w:sz w:val="18"/>
          <w:szCs w:val="18"/>
        </w:rPr>
        <w:t>. [ ]</w:t>
      </w:r>
      <w:r w:rsidRPr="0055292B">
        <w:rPr>
          <w:rFonts w:ascii="Book Antiqua" w:eastAsia="함초롬바탕" w:hAnsi="Book Antiqua" w:cs="함초롬바탕"/>
          <w:sz w:val="18"/>
          <w:szCs w:val="18"/>
        </w:rPr>
        <w:t>은</w:t>
      </w:r>
      <w:r w:rsidRPr="0055292B">
        <w:rPr>
          <w:rFonts w:ascii="Book Antiqua" w:eastAsia="함초롬바탕" w:hAnsi="Book Antiqua" w:cs="함초롬바탕"/>
          <w:sz w:val="18"/>
          <w:szCs w:val="18"/>
        </w:rPr>
        <w:t xml:space="preserve"> firm clustered standard errors</w:t>
      </w:r>
      <w:r w:rsidRPr="0055292B">
        <w:rPr>
          <w:rFonts w:ascii="Book Antiqua" w:eastAsia="함초롬바탕" w:hAnsi="Book Antiqua" w:cs="함초롬바탕"/>
          <w:sz w:val="18"/>
          <w:szCs w:val="18"/>
        </w:rPr>
        <w:t>를</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나타내며</w:t>
      </w:r>
      <w:r w:rsidRPr="0055292B">
        <w:rPr>
          <w:rFonts w:ascii="Book Antiqua" w:eastAsia="함초롬바탕" w:hAnsi="Book Antiqua" w:cs="함초롬바탕"/>
          <w:sz w:val="18"/>
          <w:szCs w:val="18"/>
        </w:rPr>
        <w:t xml:space="preserve"> *, **, ***</w:t>
      </w:r>
      <w:r w:rsidRPr="0055292B">
        <w:rPr>
          <w:rFonts w:ascii="Book Antiqua" w:eastAsia="함초롬바탕" w:hAnsi="Book Antiqua" w:cs="함초롬바탕"/>
          <w:sz w:val="18"/>
          <w:szCs w:val="18"/>
        </w:rPr>
        <w:t>는</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각각</w:t>
      </w:r>
      <w:r w:rsidRPr="0055292B">
        <w:rPr>
          <w:rFonts w:ascii="Book Antiqua" w:eastAsia="함초롬바탕" w:hAnsi="Book Antiqua" w:cs="함초롬바탕"/>
          <w:sz w:val="18"/>
          <w:szCs w:val="18"/>
        </w:rPr>
        <w:t xml:space="preserve"> 10%, 5%, </w:t>
      </w:r>
      <w:r w:rsidRPr="0055292B">
        <w:rPr>
          <w:rFonts w:ascii="Book Antiqua" w:eastAsia="함초롬바탕" w:hAnsi="Book Antiqua" w:cs="함초롬바탕"/>
          <w:sz w:val="18"/>
          <w:szCs w:val="18"/>
        </w:rPr>
        <w:t>그리고</w:t>
      </w:r>
      <w:r w:rsidRPr="0055292B">
        <w:rPr>
          <w:rFonts w:ascii="Book Antiqua" w:eastAsia="함초롬바탕" w:hAnsi="Book Antiqua" w:cs="함초롬바탕"/>
          <w:sz w:val="18"/>
          <w:szCs w:val="18"/>
        </w:rPr>
        <w:t xml:space="preserve"> 1% </w:t>
      </w:r>
      <w:r w:rsidRPr="0055292B">
        <w:rPr>
          <w:rFonts w:ascii="Book Antiqua" w:eastAsia="함초롬바탕" w:hAnsi="Book Antiqua" w:cs="함초롬바탕"/>
          <w:sz w:val="18"/>
          <w:szCs w:val="18"/>
        </w:rPr>
        <w:t>유의수준</w:t>
      </w:r>
      <w:r w:rsidRPr="0055292B">
        <w:rPr>
          <w:rFonts w:ascii="Book Antiqua" w:eastAsia="함초롬바탕" w:hAnsi="Book Antiqua" w:cs="함초롬바탕"/>
          <w:sz w:val="18"/>
          <w:szCs w:val="18"/>
        </w:rPr>
        <w:t>(significance level)</w:t>
      </w:r>
      <w:r w:rsidRPr="0055292B">
        <w:rPr>
          <w:rFonts w:ascii="Book Antiqua" w:eastAsia="함초롬바탕" w:hAnsi="Book Antiqua" w:cs="함초롬바탕"/>
          <w:sz w:val="18"/>
          <w:szCs w:val="18"/>
        </w:rPr>
        <w:t>에서</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유의적임을</w:t>
      </w:r>
      <w:r w:rsidRPr="0055292B">
        <w:rPr>
          <w:rFonts w:ascii="Book Antiqua" w:eastAsia="함초롬바탕" w:hAnsi="Book Antiqua" w:cs="함초롬바탕"/>
          <w:sz w:val="18"/>
          <w:szCs w:val="18"/>
        </w:rPr>
        <w:t xml:space="preserve"> </w:t>
      </w:r>
      <w:r w:rsidRPr="0055292B">
        <w:rPr>
          <w:rFonts w:ascii="Book Antiqua" w:eastAsia="함초롬바탕" w:hAnsi="Book Antiqua" w:cs="함초롬바탕"/>
          <w:sz w:val="18"/>
          <w:szCs w:val="18"/>
        </w:rPr>
        <w:t>나타낸다</w:t>
      </w:r>
      <w:r w:rsidRPr="0055292B">
        <w:rPr>
          <w:rFonts w:ascii="Book Antiqua" w:eastAsia="함초롬바탕" w:hAnsi="Book Antiqua" w:cs="함초롬바탕"/>
          <w:sz w:val="18"/>
          <w:szCs w:val="18"/>
        </w:rPr>
        <w:t xml:space="preserve">. </w:t>
      </w:r>
    </w:p>
    <w:tbl>
      <w:tblPr>
        <w:tblW w:w="5000" w:type="pct"/>
        <w:jc w:val="center"/>
        <w:tblCellMar>
          <w:left w:w="0" w:type="dxa"/>
          <w:right w:w="28" w:type="dxa"/>
        </w:tblCellMar>
        <w:tblLook w:val="04A0" w:firstRow="1" w:lastRow="0" w:firstColumn="1" w:lastColumn="0" w:noHBand="0" w:noVBand="1"/>
      </w:tblPr>
      <w:tblGrid>
        <w:gridCol w:w="1885"/>
        <w:gridCol w:w="534"/>
        <w:gridCol w:w="156"/>
        <w:gridCol w:w="533"/>
        <w:gridCol w:w="156"/>
        <w:gridCol w:w="533"/>
        <w:gridCol w:w="156"/>
        <w:gridCol w:w="533"/>
        <w:gridCol w:w="156"/>
        <w:gridCol w:w="533"/>
        <w:gridCol w:w="156"/>
        <w:gridCol w:w="533"/>
        <w:gridCol w:w="156"/>
        <w:gridCol w:w="533"/>
        <w:gridCol w:w="156"/>
        <w:gridCol w:w="533"/>
        <w:gridCol w:w="156"/>
      </w:tblGrid>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A: Dividend level</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HIGH_FCF</w:t>
            </w:r>
          </w:p>
        </w:tc>
        <w:tc>
          <w:tcPr>
            <w:tcW w:w="0" w:type="auto"/>
            <w:gridSpan w:val="4"/>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4.424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-0.973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6.208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[2.597]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[2.169]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[2.432]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[1.574]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[1.568]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[3.477]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[2.795]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-0.105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-0.330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[0.115]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1.029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2.072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[2.502]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[2.093]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[2.415]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[1.913]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[1.898]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[3.118]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[2.509]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99.47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79.37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93.99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95.83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76.75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0.2765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0.2714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0.2444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0.2619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0.2883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0.3228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5.260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4.975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-1.463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6.243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5.076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[2.214]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[1.882]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[2.573]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[1.586]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[1.568]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[2.503]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-0.029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1.657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2.391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1.915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0.421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[2.154]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[2.130]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[1.973]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[2.228]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98.54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78.92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93.66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69.64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94.75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0.3130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0.2707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0.2932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0.2448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0.2622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0.3208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5.825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5.580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-0.443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7.218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6.053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[2.067]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[1.749]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[2.216]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[1.934]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[1.922]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[2.289]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-1.304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-0.477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0.594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-1.418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-1.482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[1.799]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[2.046]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[1.927]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[2.029]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99.54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79.52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70.20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91.03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66.21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0.2766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0.2724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0.2948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0.2479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0.2649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0.2858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0.3207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5.927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5.127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0.552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-0.493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-0.748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8.372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[2.131]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[1.791]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[2.318]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[2.100]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[1.852]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[1.850]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0.179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-0.770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-0.604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-1.299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-0.970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1.816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1.737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-3.406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-2.833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[1.736]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[1.947]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[2.019]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[2.043]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[2.578]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100.17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79.79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70.65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66.75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76.38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0.2779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0.3154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0.2497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0.2665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0.2874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0.3218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Panel B: Dividend change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CtrlOwner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HIGH_FCF</w:t>
            </w:r>
          </w:p>
        </w:tc>
        <w:tc>
          <w:tcPr>
            <w:tcW w:w="0" w:type="auto"/>
            <w:gridSpan w:val="4"/>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LOW_FCF</w:t>
            </w:r>
          </w:p>
        </w:tc>
        <w:tc>
          <w:tcPr>
            <w:tcW w:w="0" w:type="auto"/>
            <w:gridSpan w:val="4"/>
            <w:tcBorders>
              <w:top w:val="nil"/>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HIGH_AGE</w:t>
            </w:r>
          </w:p>
        </w:tc>
        <w:tc>
          <w:tcPr>
            <w:tcW w:w="0" w:type="auto"/>
            <w:gridSpan w:val="4"/>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LOW_AGE</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(1)</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(4)</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(5)</w:t>
            </w:r>
          </w:p>
        </w:tc>
        <w:tc>
          <w:tcPr>
            <w:tcW w:w="0" w:type="auto"/>
            <w:gridSpan w:val="2"/>
            <w:tcBorders>
              <w:top w:val="single" w:sz="4" w:space="0" w:color="auto"/>
              <w:left w:val="nil"/>
              <w:bottom w:val="single" w:sz="4" w:space="0" w:color="auto"/>
              <w:right w:val="single" w:sz="4" w:space="0" w:color="000000"/>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(6)</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(7)</w:t>
            </w:r>
          </w:p>
        </w:tc>
        <w:tc>
          <w:tcPr>
            <w:tcW w:w="0" w:type="auto"/>
            <w:gridSpan w:val="2"/>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(8)</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9.369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8.432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7.935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2.453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2.764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[2.834]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[2.455]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[2.660]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[2.658]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[2.937]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[2.752]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[2.717]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-0.046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-0.308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[0.079]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[0.101]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HIGH_CtrlOwner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-0.795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-1.531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-3.313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-1.493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-1.856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[3.486]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[3.065]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[3.045]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[2.987]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[3.111]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[2.926]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[3.510]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[3.041]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95.47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78.12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90.23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68.78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85.84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63.83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92.12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75.74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0.2748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0.3156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0.2698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0.2952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0.2620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0.2870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0.3249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OWNdif</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4.336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4.116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8.493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7.442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7.560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7.019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2.301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[2.682]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[2.326]</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[2.477]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[2.481]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[2.670]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[2.534]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[2.653]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-0.003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0.037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0.092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[0.063]</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[0.092]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[0.088]</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HIGH_OWNdif</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-1.124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-2.293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-2.441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-1.677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-1.222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-1.345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[3.110]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[2.751]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[2.880]</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[2.857]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[2.976]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[2.954]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[3.219]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[2.769]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94.67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77.74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89.88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68.60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86.04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63.96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91.10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75.04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0.3145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0.2691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0.2946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0.2436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0.2624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0.2847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0.3229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POWER</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4.020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3.728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9.037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8.253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6.666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6.280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2.756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3.068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[2.366]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[2.128]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[2.317]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[2.321]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[2.200]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[2.381]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[2.212]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0.208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0.231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0.114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0.124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[0.062]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[0.058]</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[0.084]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HIGH_POWER</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-2.071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-3.696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1.492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0.849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-2.337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-2.737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[2.849]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[2.604]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[2.836]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[2.802]</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[2.794]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[3.085]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[2.749]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95.73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78.32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90.87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69.30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87.69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64.96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91.09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75.07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0.2754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0.3161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0.2712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0.2967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0.2471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0.2655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0.2847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0.3230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 xml:space="preserve">　</w:t>
            </w:r>
          </w:p>
        </w:tc>
        <w:tc>
          <w:tcPr>
            <w:tcW w:w="0" w:type="auto"/>
            <w:gridSpan w:val="16"/>
            <w:tcBorders>
              <w:top w:val="single" w:sz="4" w:space="0" w:color="auto"/>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center"/>
              <w:rPr>
                <w:rFonts w:ascii="Book Antiqua" w:eastAsia="굴림" w:hAnsi="Book Antiqua" w:cs="굴림"/>
                <w:i/>
                <w:iCs/>
                <w:color w:val="000000"/>
                <w:kern w:val="0"/>
                <w:sz w:val="16"/>
                <w:szCs w:val="16"/>
              </w:rPr>
            </w:pPr>
            <w:r w:rsidRPr="0033124C">
              <w:rPr>
                <w:rFonts w:ascii="Book Antiqua" w:eastAsia="굴림" w:hAnsi="Book Antiqua" w:cs="굴림"/>
                <w:i/>
                <w:iCs/>
                <w:color w:val="000000"/>
                <w:kern w:val="0"/>
                <w:sz w:val="16"/>
                <w:szCs w:val="16"/>
              </w:rPr>
              <w:t>OC5</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4.837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4.073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8.965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7.979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6.842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6.092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3.812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3.932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[2.080]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[2.219]</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[2.231]</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[2.105]</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[2.373]</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[2.196]</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0.167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0.189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0.207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0.191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0.144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0.139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[0.041]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[0.059]</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[0.057]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dD</w:t>
            </w:r>
            <w:r w:rsidRPr="0033124C">
              <w:rPr>
                <w:rFonts w:ascii="Book Antiqua" w:eastAsia="굴림" w:hAnsi="Book Antiqua" w:cs="굴림"/>
                <w:color w:val="000000"/>
                <w:kern w:val="0"/>
                <w:sz w:val="16"/>
                <w:szCs w:val="16"/>
                <w:vertAlign w:val="subscript"/>
              </w:rPr>
              <w:t>t</w:t>
            </w:r>
            <w:r w:rsidRPr="0033124C">
              <w:rPr>
                <w:rFonts w:ascii="Book Antiqua" w:eastAsia="굴림" w:hAnsi="Book Antiqua" w:cs="굴림"/>
                <w:color w:val="000000"/>
                <w:kern w:val="0"/>
                <w:sz w:val="16"/>
                <w:szCs w:val="16"/>
              </w:rPr>
              <w:t xml:space="preserve"> × HIGH_OC5</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-2.648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-2.880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-4.381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-3.572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0.969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1.039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-4.550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 xml:space="preserve">-4.589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FF0000"/>
                <w:kern w:val="0"/>
                <w:sz w:val="16"/>
                <w:szCs w:val="16"/>
              </w:rPr>
            </w:pPr>
            <w:r w:rsidRPr="0033124C">
              <w:rPr>
                <w:rFonts w:ascii="Book Antiqua" w:eastAsia="굴림" w:hAnsi="Book Antiqua" w:cs="굴림"/>
                <w:color w:val="FF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[2.952]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[2.624]</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[2.832]</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[2.811]</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[2.764]</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[2.740]</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[3.227]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[2.817]</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FF0000"/>
                <w:kern w:val="0"/>
                <w:sz w:val="16"/>
                <w:szCs w:val="16"/>
              </w:rPr>
            </w:pPr>
            <w:r w:rsidRPr="0033124C">
              <w:rPr>
                <w:rFonts w:ascii="Book Antiqua" w:eastAsia="굴림" w:hAnsi="Book Antiqua" w:cs="굴림"/>
                <w:color w:val="FF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rPr>
              <w:t>Other control variables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kern w:val="0"/>
                <w:sz w:val="16"/>
                <w:szCs w:val="16"/>
              </w:rPr>
            </w:pPr>
            <w:r w:rsidRPr="0033124C">
              <w:rPr>
                <w:rFonts w:ascii="Book Antiqua" w:eastAsia="굴림" w:hAnsi="Book Antiqua" w:cs="굴림"/>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kern w:val="0"/>
                <w:sz w:val="16"/>
                <w:szCs w:val="16"/>
              </w:rPr>
            </w:pPr>
            <w:r w:rsidRPr="0033124C">
              <w:rPr>
                <w:rFonts w:ascii="Book Antiqua" w:eastAsia="굴림" w:hAnsi="Book Antiqua" w:cs="굴림"/>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FF0000"/>
                <w:kern w:val="0"/>
                <w:sz w:val="16"/>
                <w:szCs w:val="16"/>
              </w:rPr>
            </w:pPr>
            <w:r w:rsidRPr="0033124C">
              <w:rPr>
                <w:rFonts w:ascii="Book Antiqua" w:eastAsia="굴림" w:hAnsi="Book Antiqua" w:cs="굴림"/>
                <w:color w:val="FF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Year dummy</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Industry dummy</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Yes</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No. of observations</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7,841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7,602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8,315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7,128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r w:rsidR="0033124C" w:rsidRPr="0033124C" w:rsidTr="0033124C">
        <w:trPr>
          <w:jc w:val="center"/>
        </w:trPr>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F-value</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96.57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78.75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91.78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69.81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88.59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65.49 </w:t>
            </w:r>
          </w:p>
        </w:tc>
        <w:tc>
          <w:tcPr>
            <w:tcW w:w="0" w:type="auto"/>
            <w:tcBorders>
              <w:top w:val="nil"/>
              <w:left w:val="nil"/>
              <w:bottom w:val="nil"/>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91.71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75.46 </w:t>
            </w:r>
          </w:p>
        </w:tc>
        <w:tc>
          <w:tcPr>
            <w:tcW w:w="0" w:type="auto"/>
            <w:tcBorders>
              <w:top w:val="nil"/>
              <w:left w:val="nil"/>
              <w:bottom w:val="nil"/>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w:t>
            </w:r>
          </w:p>
        </w:tc>
      </w:tr>
      <w:tr w:rsidR="0033124C" w:rsidRPr="0033124C" w:rsidTr="0033124C">
        <w:trPr>
          <w:jc w:val="center"/>
        </w:trPr>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Adj. R</w:t>
            </w:r>
            <w:r w:rsidRPr="0033124C">
              <w:rPr>
                <w:rFonts w:ascii="Book Antiqua" w:eastAsia="굴림" w:hAnsi="Book Antiqua" w:cs="굴림"/>
                <w:color w:val="000000"/>
                <w:kern w:val="0"/>
                <w:sz w:val="16"/>
                <w:szCs w:val="16"/>
                <w:vertAlign w:val="superscript"/>
              </w:rPr>
              <w:t>2</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0.2771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0.3173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0.2732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0.2983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0.2490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0.2670 </w:t>
            </w:r>
          </w:p>
        </w:tc>
        <w:tc>
          <w:tcPr>
            <w:tcW w:w="0" w:type="auto"/>
            <w:tcBorders>
              <w:top w:val="nil"/>
              <w:left w:val="nil"/>
              <w:bottom w:val="single" w:sz="4" w:space="0" w:color="auto"/>
              <w:right w:val="single" w:sz="4" w:space="0" w:color="auto"/>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0.2860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righ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rPr>
              <w:t xml:space="preserve">0.3241 </w:t>
            </w:r>
          </w:p>
        </w:tc>
        <w:tc>
          <w:tcPr>
            <w:tcW w:w="0" w:type="auto"/>
            <w:tcBorders>
              <w:top w:val="nil"/>
              <w:left w:val="nil"/>
              <w:bottom w:val="single" w:sz="4" w:space="0" w:color="auto"/>
              <w:right w:val="nil"/>
            </w:tcBorders>
            <w:shd w:val="clear" w:color="000000" w:fill="FFFFFF"/>
            <w:noWrap/>
            <w:vAlign w:val="center"/>
            <w:hideMark/>
          </w:tcPr>
          <w:p w:rsidR="0033124C" w:rsidRPr="0033124C" w:rsidRDefault="0033124C" w:rsidP="0033124C">
            <w:pPr>
              <w:widowControl/>
              <w:wordWrap/>
              <w:autoSpaceDE/>
              <w:autoSpaceDN/>
              <w:spacing w:line="240" w:lineRule="exact"/>
              <w:jc w:val="left"/>
              <w:rPr>
                <w:rFonts w:ascii="Book Antiqua" w:eastAsia="굴림" w:hAnsi="Book Antiqua" w:cs="굴림"/>
                <w:color w:val="000000"/>
                <w:kern w:val="0"/>
                <w:sz w:val="16"/>
                <w:szCs w:val="16"/>
              </w:rPr>
            </w:pPr>
            <w:r w:rsidRPr="0033124C">
              <w:rPr>
                <w:rFonts w:ascii="Book Antiqua" w:eastAsia="굴림" w:hAnsi="Book Antiqua" w:cs="굴림"/>
                <w:color w:val="000000"/>
                <w:kern w:val="0"/>
                <w:sz w:val="16"/>
                <w:szCs w:val="16"/>
                <w:vertAlign w:val="superscript"/>
              </w:rPr>
              <w:t xml:space="preserve">　</w:t>
            </w:r>
          </w:p>
        </w:tc>
      </w:tr>
    </w:tbl>
    <w:p w:rsidR="00EA0BFE" w:rsidRDefault="00EA0BFE" w:rsidP="005E50B8">
      <w:pPr>
        <w:rPr>
          <w:rFonts w:ascii="함초롬바탕" w:eastAsia="함초롬바탕" w:hAnsi="함초롬바탕" w:cs="함초롬바탕"/>
        </w:rPr>
      </w:pPr>
    </w:p>
    <w:p w:rsidR="00EA0BFE" w:rsidRDefault="00EA0BFE" w:rsidP="005E50B8">
      <w:pPr>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rPr>
      </w:pPr>
    </w:p>
    <w:p w:rsidR="00EA0BFE" w:rsidRPr="00EA0BFE" w:rsidRDefault="00EA0BFE" w:rsidP="005E50B8">
      <w:pPr>
        <w:rPr>
          <w:rFonts w:ascii="함초롬바탕" w:eastAsia="함초롬바탕" w:hAnsi="함초롬바탕" w:cs="함초롬바탕"/>
        </w:rPr>
      </w:pPr>
    </w:p>
    <w:sectPr w:rsidR="00EA0BFE" w:rsidRPr="00EA0BFE" w:rsidSect="00235D79">
      <w:footerReference w:type="default" r:id="rId32"/>
      <w:pgSz w:w="11906" w:h="16838" w:code="9"/>
      <w:pgMar w:top="2835" w:right="2268" w:bottom="2325" w:left="2268" w:header="851" w:footer="0" w:gutter="0"/>
      <w:pgNumType w:fmt="numberInDash"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4F98" w:rsidRDefault="00814F98" w:rsidP="008056A7">
      <w:pPr>
        <w:spacing w:line="240" w:lineRule="auto"/>
      </w:pPr>
      <w:r>
        <w:separator/>
      </w:r>
    </w:p>
  </w:endnote>
  <w:endnote w:type="continuationSeparator" w:id="0">
    <w:p w:rsidR="00814F98" w:rsidRDefault="00814F98" w:rsidP="008056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56A7" w:rsidRDefault="008056A7">
    <w:pPr>
      <w:pStyle w:val="a6"/>
      <w:jc w:val="center"/>
    </w:pPr>
  </w:p>
  <w:p w:rsidR="008056A7" w:rsidRDefault="008056A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352926"/>
      <w:docPartObj>
        <w:docPartGallery w:val="Page Numbers (Bottom of Page)"/>
        <w:docPartUnique/>
      </w:docPartObj>
    </w:sdtPr>
    <w:sdtEndPr>
      <w:rPr>
        <w:rFonts w:ascii="함초롬바탕" w:eastAsia="함초롬바탕" w:hAnsi="함초롬바탕" w:cs="함초롬바탕"/>
      </w:rPr>
    </w:sdtEndPr>
    <w:sdtContent>
      <w:p w:rsidR="008056A7" w:rsidRPr="001E0839" w:rsidRDefault="008056A7">
        <w:pPr>
          <w:pStyle w:val="a6"/>
          <w:jc w:val="center"/>
          <w:rPr>
            <w:rFonts w:ascii="함초롬바탕" w:eastAsia="함초롬바탕" w:hAnsi="함초롬바탕" w:cs="함초롬바탕"/>
          </w:rPr>
        </w:pPr>
        <w:r w:rsidRPr="001E0839">
          <w:rPr>
            <w:rFonts w:ascii="함초롬바탕" w:eastAsia="함초롬바탕" w:hAnsi="함초롬바탕" w:cs="함초롬바탕"/>
          </w:rPr>
          <w:fldChar w:fldCharType="begin"/>
        </w:r>
        <w:r w:rsidRPr="001E0839">
          <w:rPr>
            <w:rFonts w:ascii="함초롬바탕" w:eastAsia="함초롬바탕" w:hAnsi="함초롬바탕" w:cs="함초롬바탕"/>
          </w:rPr>
          <w:instrText>PAGE   \* MERGEFORMAT</w:instrText>
        </w:r>
        <w:r w:rsidRPr="001E0839">
          <w:rPr>
            <w:rFonts w:ascii="함초롬바탕" w:eastAsia="함초롬바탕" w:hAnsi="함초롬바탕" w:cs="함초롬바탕"/>
          </w:rPr>
          <w:fldChar w:fldCharType="separate"/>
        </w:r>
        <w:r w:rsidR="00691A7D" w:rsidRPr="00691A7D">
          <w:rPr>
            <w:rFonts w:ascii="함초롬바탕" w:eastAsia="함초롬바탕" w:hAnsi="함초롬바탕" w:cs="함초롬바탕"/>
            <w:noProof/>
            <w:lang w:val="ko-KR"/>
          </w:rPr>
          <w:t>-</w:t>
        </w:r>
        <w:r w:rsidR="00691A7D">
          <w:rPr>
            <w:rFonts w:ascii="함초롬바탕" w:eastAsia="함초롬바탕" w:hAnsi="함초롬바탕" w:cs="함초롬바탕"/>
            <w:noProof/>
          </w:rPr>
          <w:t xml:space="preserve"> 35 -</w:t>
        </w:r>
        <w:r w:rsidRPr="001E0839">
          <w:rPr>
            <w:rFonts w:ascii="함초롬바탕" w:eastAsia="함초롬바탕" w:hAnsi="함초롬바탕" w:cs="함초롬바탕"/>
          </w:rPr>
          <w:fldChar w:fldCharType="end"/>
        </w:r>
      </w:p>
    </w:sdtContent>
  </w:sdt>
  <w:p w:rsidR="008056A7" w:rsidRDefault="008056A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4F98" w:rsidRDefault="00814F98" w:rsidP="008056A7">
      <w:pPr>
        <w:spacing w:line="240" w:lineRule="auto"/>
      </w:pPr>
      <w:r>
        <w:separator/>
      </w:r>
    </w:p>
  </w:footnote>
  <w:footnote w:type="continuationSeparator" w:id="0">
    <w:p w:rsidR="00814F98" w:rsidRDefault="00814F98" w:rsidP="008056A7">
      <w:pPr>
        <w:spacing w:line="240" w:lineRule="auto"/>
      </w:pPr>
      <w:r>
        <w:continuationSeparator/>
      </w:r>
    </w:p>
  </w:footnote>
  <w:footnote w:id="1">
    <w:p w:rsidR="00B45781" w:rsidRPr="00B45781" w:rsidRDefault="00B45781" w:rsidP="00B45781">
      <w:pPr>
        <w:pStyle w:val="a7"/>
        <w:spacing w:after="60" w:line="240" w:lineRule="exact"/>
        <w:jc w:val="both"/>
        <w:rPr>
          <w:rFonts w:ascii="함초롬바탕" w:eastAsia="함초롬바탕" w:hAnsi="함초롬바탕" w:cs="함초롬바탕"/>
          <w:sz w:val="16"/>
          <w:szCs w:val="16"/>
        </w:rPr>
      </w:pPr>
      <w:r w:rsidRPr="00B45781">
        <w:rPr>
          <w:rStyle w:val="a8"/>
          <w:rFonts w:ascii="함초롬바탕" w:eastAsia="함초롬바탕" w:hAnsi="함초롬바탕" w:cs="함초롬바탕"/>
          <w:sz w:val="16"/>
          <w:szCs w:val="16"/>
        </w:rPr>
        <w:footnoteRef/>
      </w:r>
      <w:r w:rsidRPr="00B45781">
        <w:rPr>
          <w:rFonts w:ascii="함초롬바탕" w:eastAsia="함초롬바탕" w:hAnsi="함초롬바탕" w:cs="함초롬바탕"/>
          <w:sz w:val="16"/>
          <w:szCs w:val="16"/>
        </w:rPr>
        <w:t xml:space="preserve"> </w:t>
      </w:r>
      <w:r>
        <w:rPr>
          <w:rFonts w:ascii="함초롬바탕" w:eastAsia="함초롬바탕" w:hAnsi="함초롬바탕" w:cs="함초롬바탕" w:hint="eastAsia"/>
          <w:sz w:val="16"/>
          <w:szCs w:val="16"/>
        </w:rPr>
        <w:t>각 변수에 대한 정의는 &lt;표 1&gt;</w:t>
      </w:r>
      <w:r w:rsidR="00581B01">
        <w:rPr>
          <w:rFonts w:ascii="함초롬바탕" w:eastAsia="함초롬바탕" w:hAnsi="함초롬바탕" w:cs="함초롬바탕" w:hint="eastAsia"/>
          <w:sz w:val="16"/>
          <w:szCs w:val="16"/>
        </w:rPr>
        <w:t xml:space="preserve">에 정리하였다. </w:t>
      </w:r>
    </w:p>
  </w:footnote>
  <w:footnote w:id="2">
    <w:p w:rsidR="00C44DDF" w:rsidRPr="00C44DDF" w:rsidRDefault="00C44DDF" w:rsidP="00C44DDF">
      <w:pPr>
        <w:pStyle w:val="a7"/>
        <w:spacing w:after="60" w:line="240" w:lineRule="exact"/>
        <w:jc w:val="both"/>
        <w:rPr>
          <w:rFonts w:ascii="함초롬바탕" w:eastAsia="함초롬바탕" w:hAnsi="함초롬바탕" w:cs="함초롬바탕"/>
          <w:sz w:val="16"/>
          <w:szCs w:val="16"/>
        </w:rPr>
      </w:pPr>
      <w:r w:rsidRPr="00C44DDF">
        <w:rPr>
          <w:rStyle w:val="a8"/>
          <w:rFonts w:ascii="함초롬바탕" w:eastAsia="함초롬바탕" w:hAnsi="함초롬바탕" w:cs="함초롬바탕"/>
          <w:sz w:val="16"/>
          <w:szCs w:val="16"/>
        </w:rPr>
        <w:footnoteRef/>
      </w:r>
      <w:r w:rsidRPr="00C44DDF">
        <w:rPr>
          <w:rFonts w:ascii="함초롬바탕" w:eastAsia="함초롬바탕" w:hAnsi="함초롬바탕" w:cs="함초롬바탕"/>
          <w:sz w:val="16"/>
          <w:szCs w:val="16"/>
        </w:rPr>
        <w:t xml:space="preserve"> </w:t>
      </w:r>
      <w:r>
        <w:rPr>
          <w:rFonts w:ascii="함초롬바탕" w:eastAsia="함초롬바탕" w:hAnsi="함초롬바탕" w:cs="함초롬바탕" w:hint="eastAsia"/>
          <w:sz w:val="16"/>
          <w:szCs w:val="16"/>
        </w:rPr>
        <w:t xml:space="preserve">그 외, 10대, 20대, 그리고 모든 최대주주 및 특수관계인의 지분을 이용하여 소유집중도를 </w:t>
      </w:r>
      <w:r w:rsidR="005D1E34">
        <w:rPr>
          <w:rFonts w:ascii="함초롬바탕" w:eastAsia="함초롬바탕" w:hAnsi="함초롬바탕" w:cs="함초롬바탕" w:hint="eastAsia"/>
          <w:sz w:val="16"/>
          <w:szCs w:val="16"/>
        </w:rPr>
        <w:t>산출하여 분석</w:t>
      </w:r>
      <w:r w:rsidR="00855275">
        <w:rPr>
          <w:rFonts w:ascii="함초롬바탕" w:eastAsia="함초롬바탕" w:hAnsi="함초롬바탕" w:cs="함초롬바탕" w:hint="eastAsia"/>
          <w:sz w:val="16"/>
          <w:szCs w:val="16"/>
        </w:rPr>
        <w:t>한</w:t>
      </w:r>
      <w:r>
        <w:rPr>
          <w:rFonts w:ascii="함초롬바탕" w:eastAsia="함초롬바탕" w:hAnsi="함초롬바탕" w:cs="함초롬바탕" w:hint="eastAsia"/>
          <w:sz w:val="16"/>
          <w:szCs w:val="16"/>
        </w:rPr>
        <w:t xml:space="preserve"> 결과</w:t>
      </w:r>
      <w:r w:rsidR="00855275">
        <w:rPr>
          <w:rFonts w:ascii="함초롬바탕" w:eastAsia="함초롬바탕" w:hAnsi="함초롬바탕" w:cs="함초롬바탕" w:hint="eastAsia"/>
          <w:sz w:val="16"/>
          <w:szCs w:val="16"/>
        </w:rPr>
        <w:t>도</w:t>
      </w:r>
      <w:r>
        <w:rPr>
          <w:rFonts w:ascii="함초롬바탕" w:eastAsia="함초롬바탕" w:hAnsi="함초롬바탕" w:cs="함초롬바탕" w:hint="eastAsia"/>
          <w:sz w:val="16"/>
          <w:szCs w:val="16"/>
        </w:rPr>
        <w:t xml:space="preserve"> </w:t>
      </w:r>
      <w:r w:rsidR="00C629BC">
        <w:rPr>
          <w:rFonts w:ascii="함초롬바탕" w:eastAsia="함초롬바탕" w:hAnsi="함초롬바탕" w:cs="함초롬바탕" w:hint="eastAsia"/>
          <w:sz w:val="16"/>
          <w:szCs w:val="16"/>
        </w:rPr>
        <w:t>유사</w:t>
      </w:r>
      <w:r>
        <w:rPr>
          <w:rFonts w:ascii="함초롬바탕" w:eastAsia="함초롬바탕" w:hAnsi="함초롬바탕" w:cs="함초롬바탕" w:hint="eastAsia"/>
          <w:sz w:val="16"/>
          <w:szCs w:val="16"/>
        </w:rPr>
        <w:t xml:space="preserve">하였다. </w:t>
      </w:r>
    </w:p>
  </w:footnote>
  <w:footnote w:id="3">
    <w:p w:rsidR="00977ED1" w:rsidRPr="00977ED1" w:rsidRDefault="00977ED1" w:rsidP="00977ED1">
      <w:pPr>
        <w:pStyle w:val="a7"/>
        <w:spacing w:after="60" w:line="240" w:lineRule="exact"/>
        <w:jc w:val="both"/>
        <w:rPr>
          <w:rFonts w:ascii="함초롬바탕" w:eastAsia="함초롬바탕" w:hAnsi="함초롬바탕" w:cs="함초롬바탕"/>
          <w:sz w:val="16"/>
          <w:szCs w:val="16"/>
        </w:rPr>
      </w:pPr>
      <w:r w:rsidRPr="00977ED1">
        <w:rPr>
          <w:rStyle w:val="a8"/>
          <w:rFonts w:ascii="함초롬바탕" w:eastAsia="함초롬바탕" w:hAnsi="함초롬바탕" w:cs="함초롬바탕"/>
          <w:sz w:val="16"/>
          <w:szCs w:val="16"/>
        </w:rPr>
        <w:footnoteRef/>
      </w:r>
      <w:r w:rsidRPr="00977ED1">
        <w:rPr>
          <w:rFonts w:ascii="함초롬바탕" w:eastAsia="함초롬바탕" w:hAnsi="함초롬바탕" w:cs="함초롬바탕"/>
          <w:sz w:val="16"/>
          <w:szCs w:val="16"/>
        </w:rPr>
        <w:t xml:space="preserve"> </w:t>
      </w:r>
      <w:r>
        <w:rPr>
          <w:rFonts w:ascii="함초롬바탕" w:eastAsia="함초롬바탕" w:hAnsi="함초롬바탕" w:cs="함초롬바탕" w:hint="eastAsia"/>
          <w:sz w:val="16"/>
          <w:szCs w:val="16"/>
        </w:rPr>
        <w:t xml:space="preserve">Peterson (2009)에 따르면 고정효과모형 (fixed-effect </w:t>
      </w:r>
      <w:r>
        <w:rPr>
          <w:rFonts w:ascii="함초롬바탕" w:eastAsia="함초롬바탕" w:hAnsi="함초롬바탕" w:cs="함초롬바탕"/>
          <w:sz w:val="16"/>
          <w:szCs w:val="16"/>
        </w:rPr>
        <w:t>mo</w:t>
      </w:r>
      <w:r>
        <w:rPr>
          <w:rFonts w:ascii="함초롬바탕" w:eastAsia="함초롬바탕" w:hAnsi="함초롬바탕" w:cs="함초롬바탕" w:hint="eastAsia"/>
          <w:sz w:val="16"/>
          <w:szCs w:val="16"/>
        </w:rPr>
        <w:t>del)</w:t>
      </w:r>
      <w:r>
        <w:rPr>
          <w:rFonts w:ascii="함초롬바탕" w:eastAsia="함초롬바탕" w:hAnsi="함초롬바탕" w:cs="함초롬바탕"/>
          <w:sz w:val="16"/>
          <w:szCs w:val="16"/>
        </w:rPr>
        <w:t>과</w:t>
      </w:r>
      <w:r>
        <w:rPr>
          <w:rFonts w:ascii="함초롬바탕" w:eastAsia="함초롬바탕" w:hAnsi="함초롬바탕" w:cs="함초롬바탕" w:hint="eastAsia"/>
          <w:sz w:val="16"/>
          <w:szCs w:val="16"/>
        </w:rPr>
        <w:t xml:space="preserve"> 확률효과모형 (random-effect model)은 데이터의 계열상관 및 이분산성 문제를 줄이는 효과가 상대적으로 </w:t>
      </w:r>
      <w:r w:rsidR="00855275">
        <w:rPr>
          <w:rFonts w:ascii="함초롬바탕" w:eastAsia="함초롬바탕" w:hAnsi="함초롬바탕" w:cs="함초롬바탕" w:hint="eastAsia"/>
          <w:sz w:val="16"/>
          <w:szCs w:val="16"/>
        </w:rPr>
        <w:t>낮다.</w:t>
      </w:r>
      <w:r>
        <w:rPr>
          <w:rFonts w:ascii="함초롬바탕" w:eastAsia="함초롬바탕" w:hAnsi="함초롬바탕" w:cs="함초롬바탕" w:hint="eastAsia"/>
          <w:sz w:val="16"/>
          <w:szCs w:val="16"/>
        </w:rPr>
        <w:t xml:space="preserve"> 이를 해결하기 위해서 박경서, 변희섭, 이지혜 (2011) 등도 본 연구와 동일한 방법을 사용하였다. </w:t>
      </w:r>
    </w:p>
  </w:footnote>
  <w:footnote w:id="4">
    <w:p w:rsidR="008273D2" w:rsidRPr="008273D2" w:rsidRDefault="008273D2" w:rsidP="008273D2">
      <w:pPr>
        <w:pStyle w:val="a7"/>
        <w:spacing w:after="60" w:line="240" w:lineRule="exact"/>
        <w:jc w:val="both"/>
        <w:rPr>
          <w:rFonts w:ascii="함초롬바탕" w:eastAsia="함초롬바탕" w:hAnsi="함초롬바탕" w:cs="함초롬바탕"/>
          <w:sz w:val="16"/>
          <w:szCs w:val="16"/>
        </w:rPr>
      </w:pPr>
      <w:r w:rsidRPr="008273D2">
        <w:rPr>
          <w:rStyle w:val="a8"/>
          <w:rFonts w:ascii="함초롬바탕" w:eastAsia="함초롬바탕" w:hAnsi="함초롬바탕" w:cs="함초롬바탕"/>
          <w:sz w:val="16"/>
          <w:szCs w:val="16"/>
        </w:rPr>
        <w:footnoteRef/>
      </w:r>
      <w:r w:rsidRPr="008273D2">
        <w:rPr>
          <w:rFonts w:ascii="함초롬바탕" w:eastAsia="함초롬바탕" w:hAnsi="함초롬바탕" w:cs="함초롬바탕"/>
          <w:sz w:val="16"/>
          <w:szCs w:val="16"/>
        </w:rPr>
        <w:t xml:space="preserve"> </w:t>
      </w:r>
      <w:r>
        <w:rPr>
          <w:rFonts w:ascii="함초롬바탕" w:eastAsia="함초롬바탕" w:hAnsi="함초롬바탕" w:cs="함초롬바탕" w:hint="eastAsia"/>
          <w:sz w:val="16"/>
          <w:szCs w:val="16"/>
        </w:rPr>
        <w:t xml:space="preserve">2단계 추정모형 (2SLS)을 이용할 수도 있지만 도구변수 선정상의 문제점 등으로 인해 연구결과에 영향을 미칠 가능성이 있어 본 연구에서는 1시차 전의 지배주주 특성 변수를 도구변수로 사용하였다. </w:t>
      </w:r>
    </w:p>
  </w:footnote>
  <w:footnote w:id="5">
    <w:p w:rsidR="00DD27BE" w:rsidRPr="00FF1FCC" w:rsidRDefault="00DD27BE" w:rsidP="003A4596">
      <w:pPr>
        <w:pStyle w:val="a7"/>
        <w:spacing w:after="60" w:line="240" w:lineRule="exact"/>
        <w:jc w:val="both"/>
        <w:rPr>
          <w:rFonts w:ascii="함초롬바탕" w:eastAsia="함초롬바탕" w:hAnsi="함초롬바탕" w:cs="함초롬바탕"/>
          <w:sz w:val="16"/>
          <w:szCs w:val="16"/>
        </w:rPr>
      </w:pPr>
      <w:r w:rsidRPr="00FF1FCC">
        <w:rPr>
          <w:rStyle w:val="a8"/>
          <w:rFonts w:ascii="함초롬바탕" w:eastAsia="함초롬바탕" w:hAnsi="함초롬바탕" w:cs="함초롬바탕"/>
          <w:sz w:val="16"/>
          <w:szCs w:val="16"/>
        </w:rPr>
        <w:footnoteRef/>
      </w:r>
      <w:r w:rsidRPr="00FF1FCC">
        <w:rPr>
          <w:rFonts w:ascii="함초롬바탕" w:eastAsia="함초롬바탕" w:hAnsi="함초롬바탕" w:cs="함초롬바탕"/>
          <w:sz w:val="16"/>
          <w:szCs w:val="16"/>
        </w:rPr>
        <w:t xml:space="preserve"> 주요</w:t>
      </w:r>
      <w:r w:rsidRPr="00FF1FCC">
        <w:rPr>
          <w:rFonts w:ascii="함초롬바탕" w:eastAsia="함초롬바탕" w:hAnsi="함초롬바탕" w:cs="함초롬바탕" w:hint="eastAsia"/>
          <w:sz w:val="16"/>
          <w:szCs w:val="16"/>
        </w:rPr>
        <w:t xml:space="preserve"> 변수들의 변화분</w:t>
      </w:r>
      <w:r w:rsidR="008A2138">
        <w:rPr>
          <w:rFonts w:ascii="함초롬바탕" w:eastAsia="함초롬바탕" w:hAnsi="함초롬바탕" w:cs="함초롬바탕" w:hint="eastAsia"/>
          <w:sz w:val="16"/>
          <w:szCs w:val="16"/>
        </w:rPr>
        <w:t xml:space="preserve"> </w:t>
      </w:r>
      <w:r w:rsidRPr="00FF1FCC">
        <w:rPr>
          <w:rFonts w:ascii="함초롬바탕" w:eastAsia="함초롬바탕" w:hAnsi="함초롬바탕" w:cs="함초롬바탕" w:hint="eastAsia"/>
          <w:sz w:val="16"/>
          <w:szCs w:val="16"/>
        </w:rPr>
        <w:t xml:space="preserve">(change)을 활용하여 분석하였기 때문에 </w:t>
      </w:r>
      <w:r w:rsidR="00990489" w:rsidRPr="00FF1FCC">
        <w:rPr>
          <w:rFonts w:ascii="함초롬바탕" w:eastAsia="함초롬바탕" w:hAnsi="함초롬바탕" w:cs="함초롬바탕" w:hint="eastAsia"/>
          <w:sz w:val="16"/>
          <w:szCs w:val="16"/>
        </w:rPr>
        <w:t>재무제표</w:t>
      </w:r>
      <w:r w:rsidRPr="00FF1FCC">
        <w:rPr>
          <w:rFonts w:ascii="함초롬바탕" w:eastAsia="함초롬바탕" w:hAnsi="함초롬바탕" w:cs="함초롬바탕" w:hint="eastAsia"/>
          <w:sz w:val="16"/>
          <w:szCs w:val="16"/>
        </w:rPr>
        <w:t xml:space="preserve"> 자료 사용은 1999년부터</w:t>
      </w:r>
      <w:r w:rsidR="00990489" w:rsidRPr="00FF1FCC">
        <w:rPr>
          <w:rFonts w:ascii="함초롬바탕" w:eastAsia="함초롬바탕" w:hAnsi="함초롬바탕" w:cs="함초롬바탕" w:hint="eastAsia"/>
          <w:sz w:val="16"/>
          <w:szCs w:val="16"/>
        </w:rPr>
        <w:t xml:space="preserve"> 2011년까지이다. </w:t>
      </w:r>
      <w:r w:rsidRPr="00FF1FCC">
        <w:rPr>
          <w:rFonts w:ascii="함초롬바탕" w:eastAsia="함초롬바탕" w:hAnsi="함초롬바탕" w:cs="함초롬바탕" w:hint="eastAsia"/>
          <w:sz w:val="16"/>
          <w:szCs w:val="16"/>
        </w:rPr>
        <w:t xml:space="preserve"> </w:t>
      </w:r>
    </w:p>
  </w:footnote>
  <w:footnote w:id="6">
    <w:p w:rsidR="009F1DC3" w:rsidRPr="00FF1FCC" w:rsidRDefault="009F1DC3" w:rsidP="003A4596">
      <w:pPr>
        <w:pStyle w:val="a7"/>
        <w:spacing w:after="60" w:line="240" w:lineRule="exact"/>
        <w:jc w:val="both"/>
        <w:rPr>
          <w:rFonts w:ascii="함초롬바탕" w:eastAsia="함초롬바탕" w:hAnsi="함초롬바탕" w:cs="함초롬바탕"/>
          <w:sz w:val="16"/>
          <w:szCs w:val="16"/>
        </w:rPr>
      </w:pPr>
      <w:r w:rsidRPr="00FF1FCC">
        <w:rPr>
          <w:rStyle w:val="a8"/>
          <w:rFonts w:ascii="함초롬바탕" w:eastAsia="함초롬바탕" w:hAnsi="함초롬바탕" w:cs="함초롬바탕"/>
          <w:sz w:val="16"/>
          <w:szCs w:val="16"/>
        </w:rPr>
        <w:footnoteRef/>
      </w:r>
      <w:r w:rsidRPr="00FF1FCC">
        <w:rPr>
          <w:rFonts w:ascii="함초롬바탕" w:eastAsia="함초롬바탕" w:hAnsi="함초롬바탕" w:cs="함초롬바탕"/>
          <w:sz w:val="16"/>
          <w:szCs w:val="16"/>
        </w:rPr>
        <w:t xml:space="preserve"> </w:t>
      </w:r>
      <w:r w:rsidRPr="00FF1FCC">
        <w:rPr>
          <w:rFonts w:ascii="함초롬바탕" w:eastAsia="함초롬바탕" w:hAnsi="함초롬바탕" w:cs="함초롬바탕" w:hint="eastAsia"/>
          <w:sz w:val="16"/>
          <w:szCs w:val="16"/>
        </w:rPr>
        <w:t>기존의 국내</w:t>
      </w:r>
      <w:r w:rsidR="00C10586" w:rsidRPr="00FF1FCC">
        <w:rPr>
          <w:rFonts w:ascii="함초롬바탕" w:eastAsia="함초롬바탕" w:hAnsi="함초롬바탕" w:cs="함초롬바탕" w:hint="eastAsia"/>
          <w:sz w:val="16"/>
          <w:szCs w:val="16"/>
        </w:rPr>
        <w:t xml:space="preserve"> 일부 </w:t>
      </w:r>
      <w:r w:rsidRPr="00FF1FCC">
        <w:rPr>
          <w:rFonts w:ascii="함초롬바탕" w:eastAsia="함초롬바탕" w:hAnsi="함초롬바탕" w:cs="함초롬바탕" w:hint="eastAsia"/>
          <w:sz w:val="16"/>
          <w:szCs w:val="16"/>
        </w:rPr>
        <w:t xml:space="preserve">연구에서는 KisValue 등에서 제공하는 자료를 사용하기도 했는데 관련 자료의 오류가 다소 존재하여 본 연구에서는 TS2000에서 제공하는 자료를 사용하였다. </w:t>
      </w:r>
    </w:p>
  </w:footnote>
  <w:footnote w:id="7">
    <w:p w:rsidR="003A4596" w:rsidRPr="00FF1FCC" w:rsidRDefault="003A4596" w:rsidP="003A4596">
      <w:pPr>
        <w:pStyle w:val="a7"/>
        <w:spacing w:after="60" w:line="240" w:lineRule="exact"/>
        <w:jc w:val="both"/>
        <w:rPr>
          <w:rFonts w:ascii="함초롬바탕" w:eastAsia="함초롬바탕" w:hAnsi="함초롬바탕" w:cs="함초롬바탕"/>
          <w:sz w:val="16"/>
          <w:szCs w:val="16"/>
        </w:rPr>
      </w:pPr>
      <w:r w:rsidRPr="00FF1FCC">
        <w:rPr>
          <w:rStyle w:val="a8"/>
          <w:rFonts w:ascii="함초롬바탕" w:eastAsia="함초롬바탕" w:hAnsi="함초롬바탕" w:cs="함초롬바탕"/>
          <w:sz w:val="16"/>
          <w:szCs w:val="16"/>
        </w:rPr>
        <w:footnoteRef/>
      </w:r>
      <w:r w:rsidRPr="00FF1FCC">
        <w:rPr>
          <w:rFonts w:ascii="함초롬바탕" w:eastAsia="함초롬바탕" w:hAnsi="함초롬바탕" w:cs="함초롬바탕"/>
          <w:sz w:val="16"/>
          <w:szCs w:val="16"/>
        </w:rPr>
        <w:t xml:space="preserve"> </w:t>
      </w:r>
      <w:r w:rsidRPr="00FF1FCC">
        <w:rPr>
          <w:rFonts w:ascii="함초롬바탕" w:eastAsia="함초롬바탕" w:hAnsi="함초롬바탕" w:cs="함초롬바탕" w:hint="eastAsia"/>
          <w:sz w:val="16"/>
          <w:szCs w:val="16"/>
        </w:rPr>
        <w:t>개별기업의 소속산업은 제 9차 한국표준산업분류 기준에 따라 분류하였으며 &lt;표 2&gt;는 대분류를 기준으로 정리</w:t>
      </w:r>
      <w:r w:rsidR="00E840EF">
        <w:rPr>
          <w:rFonts w:ascii="함초롬바탕" w:eastAsia="함초롬바탕" w:hAnsi="함초롬바탕" w:cs="함초롬바탕" w:hint="eastAsia"/>
          <w:sz w:val="16"/>
          <w:szCs w:val="16"/>
        </w:rPr>
        <w:t>한 것이</w:t>
      </w:r>
      <w:r w:rsidR="001F1D2E">
        <w:rPr>
          <w:rFonts w:ascii="함초롬바탕" w:eastAsia="함초롬바탕" w:hAnsi="함초롬바탕" w:cs="함초롬바탕" w:hint="eastAsia"/>
          <w:sz w:val="16"/>
          <w:szCs w:val="16"/>
        </w:rPr>
        <w:t>다</w:t>
      </w:r>
      <w:r w:rsidRPr="00FF1FCC">
        <w:rPr>
          <w:rFonts w:ascii="함초롬바탕" w:eastAsia="함초롬바탕" w:hAnsi="함초롬바탕" w:cs="함초롬바탕" w:hint="eastAsia"/>
          <w:sz w:val="16"/>
          <w:szCs w:val="16"/>
        </w:rPr>
        <w:t xml:space="preserve">. </w:t>
      </w:r>
    </w:p>
  </w:footnote>
  <w:footnote w:id="8">
    <w:p w:rsidR="005C5F83" w:rsidRPr="005C5F83" w:rsidRDefault="005C5F83" w:rsidP="005C5F83">
      <w:pPr>
        <w:pStyle w:val="a7"/>
        <w:spacing w:line="240" w:lineRule="exact"/>
        <w:jc w:val="both"/>
        <w:rPr>
          <w:rFonts w:ascii="함초롬바탕" w:eastAsia="함초롬바탕" w:hAnsi="함초롬바탕" w:cs="함초롬바탕"/>
          <w:sz w:val="16"/>
          <w:szCs w:val="16"/>
        </w:rPr>
      </w:pPr>
      <w:r w:rsidRPr="005C5F83">
        <w:rPr>
          <w:rStyle w:val="a8"/>
          <w:rFonts w:ascii="함초롬바탕" w:eastAsia="함초롬바탕" w:hAnsi="함초롬바탕" w:cs="함초롬바탕"/>
          <w:sz w:val="16"/>
          <w:szCs w:val="16"/>
        </w:rPr>
        <w:footnoteRef/>
      </w:r>
      <w:r w:rsidRPr="005C5F83">
        <w:rPr>
          <w:rFonts w:ascii="함초롬바탕" w:eastAsia="함초롬바탕" w:hAnsi="함초롬바탕" w:cs="함초롬바탕"/>
          <w:sz w:val="16"/>
          <w:szCs w:val="16"/>
        </w:rPr>
        <w:t xml:space="preserve"> </w:t>
      </w:r>
      <w:r w:rsidRPr="005C5F83">
        <w:rPr>
          <w:rFonts w:ascii="함초롬바탕" w:eastAsia="함초롬바탕" w:hAnsi="함초롬바탕" w:cs="함초롬바탕" w:hint="eastAsia"/>
          <w:sz w:val="16"/>
          <w:szCs w:val="16"/>
        </w:rPr>
        <w:t>한편,</w:t>
      </w:r>
      <w:r>
        <w:rPr>
          <w:rFonts w:ascii="함초롬바탕" w:eastAsia="함초롬바탕" w:hAnsi="함초롬바탕" w:cs="함초롬바탕" w:hint="eastAsia"/>
          <w:sz w:val="16"/>
          <w:szCs w:val="16"/>
        </w:rPr>
        <w:t xml:space="preserve"> 소유구조와 기업가치 간의 내생성 문제</w:t>
      </w:r>
      <w:r w:rsidR="006522CC">
        <w:rPr>
          <w:rFonts w:ascii="함초롬바탕" w:eastAsia="함초롬바탕" w:hAnsi="함초롬바탕" w:cs="함초롬바탕" w:hint="eastAsia"/>
          <w:sz w:val="16"/>
          <w:szCs w:val="16"/>
        </w:rPr>
        <w:t>(endogeneity problem)</w:t>
      </w:r>
      <w:r>
        <w:rPr>
          <w:rFonts w:ascii="함초롬바탕" w:eastAsia="함초롬바탕" w:hAnsi="함초롬바탕" w:cs="함초롬바탕" w:hint="eastAsia"/>
          <w:sz w:val="16"/>
          <w:szCs w:val="16"/>
        </w:rPr>
        <w:t>를 통제하기 위해 도구변수</w:t>
      </w:r>
      <w:r w:rsidR="006522CC">
        <w:rPr>
          <w:rFonts w:ascii="함초롬바탕" w:eastAsia="함초롬바탕" w:hAnsi="함초롬바탕" w:cs="함초롬바탕" w:hint="eastAsia"/>
          <w:sz w:val="16"/>
          <w:szCs w:val="16"/>
        </w:rPr>
        <w:t>(instrumental variable)</w:t>
      </w:r>
      <w:r>
        <w:rPr>
          <w:rFonts w:ascii="함초롬바탕" w:eastAsia="함초롬바탕" w:hAnsi="함초롬바탕" w:cs="함초롬바탕" w:hint="eastAsia"/>
          <w:sz w:val="16"/>
          <w:szCs w:val="16"/>
        </w:rPr>
        <w:t xml:space="preserve">를 이용한 </w:t>
      </w:r>
      <w:r w:rsidR="00074878">
        <w:rPr>
          <w:rFonts w:ascii="함초롬바탕" w:eastAsia="함초롬바탕" w:hAnsi="함초롬바탕" w:cs="함초롬바탕" w:hint="eastAsia"/>
          <w:sz w:val="16"/>
          <w:szCs w:val="16"/>
        </w:rPr>
        <w:t>분석에</w:t>
      </w:r>
      <w:r>
        <w:rPr>
          <w:rFonts w:ascii="함초롬바탕" w:eastAsia="함초롬바탕" w:hAnsi="함초롬바탕" w:cs="함초롬바탕" w:hint="eastAsia"/>
          <w:sz w:val="16"/>
          <w:szCs w:val="16"/>
        </w:rPr>
        <w:t xml:space="preserve">서도 앞의 결과와 유사한 결론을 얻을 수 있었다.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8"/>
  <w:bordersDoNotSurroundHeader/>
  <w:bordersDoNotSurroundFooter/>
  <w:defaultTabStop w:val="4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0BFE"/>
    <w:rsid w:val="0000669D"/>
    <w:rsid w:val="00012845"/>
    <w:rsid w:val="000220D0"/>
    <w:rsid w:val="000222DC"/>
    <w:rsid w:val="00022419"/>
    <w:rsid w:val="000239BA"/>
    <w:rsid w:val="00033C5C"/>
    <w:rsid w:val="00034A10"/>
    <w:rsid w:val="00036B12"/>
    <w:rsid w:val="00046D3E"/>
    <w:rsid w:val="000509CB"/>
    <w:rsid w:val="0005341A"/>
    <w:rsid w:val="00053CAD"/>
    <w:rsid w:val="00062633"/>
    <w:rsid w:val="00063D61"/>
    <w:rsid w:val="00074878"/>
    <w:rsid w:val="000813DA"/>
    <w:rsid w:val="00087B2B"/>
    <w:rsid w:val="0009055F"/>
    <w:rsid w:val="00092BA3"/>
    <w:rsid w:val="000A1111"/>
    <w:rsid w:val="000B5333"/>
    <w:rsid w:val="000B59F0"/>
    <w:rsid w:val="000C39C1"/>
    <w:rsid w:val="000F3A49"/>
    <w:rsid w:val="000F6024"/>
    <w:rsid w:val="00100110"/>
    <w:rsid w:val="0011215A"/>
    <w:rsid w:val="001121DC"/>
    <w:rsid w:val="00132FD2"/>
    <w:rsid w:val="00133EFB"/>
    <w:rsid w:val="00134635"/>
    <w:rsid w:val="00136C9C"/>
    <w:rsid w:val="00147BC2"/>
    <w:rsid w:val="001530A9"/>
    <w:rsid w:val="00153ADE"/>
    <w:rsid w:val="001570C3"/>
    <w:rsid w:val="00174221"/>
    <w:rsid w:val="00177C77"/>
    <w:rsid w:val="00180528"/>
    <w:rsid w:val="0018111D"/>
    <w:rsid w:val="001A315D"/>
    <w:rsid w:val="001A4288"/>
    <w:rsid w:val="001B343B"/>
    <w:rsid w:val="001B6527"/>
    <w:rsid w:val="001C1CF2"/>
    <w:rsid w:val="001D25F6"/>
    <w:rsid w:val="001D533D"/>
    <w:rsid w:val="001E0839"/>
    <w:rsid w:val="001E0B48"/>
    <w:rsid w:val="001E796C"/>
    <w:rsid w:val="001F1D2E"/>
    <w:rsid w:val="00201ECA"/>
    <w:rsid w:val="002052CC"/>
    <w:rsid w:val="00206AC3"/>
    <w:rsid w:val="002121FB"/>
    <w:rsid w:val="002139D7"/>
    <w:rsid w:val="00215CF6"/>
    <w:rsid w:val="00223DCB"/>
    <w:rsid w:val="00235D79"/>
    <w:rsid w:val="00236EDB"/>
    <w:rsid w:val="002461C9"/>
    <w:rsid w:val="00274630"/>
    <w:rsid w:val="00283492"/>
    <w:rsid w:val="00284C93"/>
    <w:rsid w:val="002850A6"/>
    <w:rsid w:val="0029437A"/>
    <w:rsid w:val="002B0AD3"/>
    <w:rsid w:val="002C6F60"/>
    <w:rsid w:val="002D57D0"/>
    <w:rsid w:val="002E129D"/>
    <w:rsid w:val="002E1741"/>
    <w:rsid w:val="002E1A1D"/>
    <w:rsid w:val="002F142C"/>
    <w:rsid w:val="00305E11"/>
    <w:rsid w:val="003079FB"/>
    <w:rsid w:val="00312E67"/>
    <w:rsid w:val="003153E9"/>
    <w:rsid w:val="003232A1"/>
    <w:rsid w:val="00323687"/>
    <w:rsid w:val="00324F49"/>
    <w:rsid w:val="0033124C"/>
    <w:rsid w:val="00346C96"/>
    <w:rsid w:val="0035022B"/>
    <w:rsid w:val="00365FBE"/>
    <w:rsid w:val="00371EE1"/>
    <w:rsid w:val="00393A64"/>
    <w:rsid w:val="003964CE"/>
    <w:rsid w:val="003A4596"/>
    <w:rsid w:val="003B086F"/>
    <w:rsid w:val="003B2015"/>
    <w:rsid w:val="003B7178"/>
    <w:rsid w:val="003C05A5"/>
    <w:rsid w:val="003C1BCA"/>
    <w:rsid w:val="003C526D"/>
    <w:rsid w:val="003D4307"/>
    <w:rsid w:val="00404198"/>
    <w:rsid w:val="0041245E"/>
    <w:rsid w:val="004152DD"/>
    <w:rsid w:val="0042151D"/>
    <w:rsid w:val="00422FC7"/>
    <w:rsid w:val="00440B23"/>
    <w:rsid w:val="00454053"/>
    <w:rsid w:val="00466D76"/>
    <w:rsid w:val="00496F41"/>
    <w:rsid w:val="004A0BA7"/>
    <w:rsid w:val="004A55C1"/>
    <w:rsid w:val="004C672E"/>
    <w:rsid w:val="004D227F"/>
    <w:rsid w:val="004E405D"/>
    <w:rsid w:val="004E75C7"/>
    <w:rsid w:val="0050259A"/>
    <w:rsid w:val="00507C92"/>
    <w:rsid w:val="00510B04"/>
    <w:rsid w:val="005159BE"/>
    <w:rsid w:val="00515CB9"/>
    <w:rsid w:val="00521044"/>
    <w:rsid w:val="00523B38"/>
    <w:rsid w:val="00530B16"/>
    <w:rsid w:val="00547355"/>
    <w:rsid w:val="00550200"/>
    <w:rsid w:val="00550981"/>
    <w:rsid w:val="00552179"/>
    <w:rsid w:val="0055292B"/>
    <w:rsid w:val="0056272C"/>
    <w:rsid w:val="00577376"/>
    <w:rsid w:val="0058133F"/>
    <w:rsid w:val="00581B01"/>
    <w:rsid w:val="00586FDA"/>
    <w:rsid w:val="00596A03"/>
    <w:rsid w:val="005A3500"/>
    <w:rsid w:val="005B4C4A"/>
    <w:rsid w:val="005C0B39"/>
    <w:rsid w:val="005C0EEC"/>
    <w:rsid w:val="005C468D"/>
    <w:rsid w:val="005C5F83"/>
    <w:rsid w:val="005D0AD8"/>
    <w:rsid w:val="005D0F01"/>
    <w:rsid w:val="005D1E34"/>
    <w:rsid w:val="005E0170"/>
    <w:rsid w:val="005E50B8"/>
    <w:rsid w:val="005F05E3"/>
    <w:rsid w:val="00601554"/>
    <w:rsid w:val="0060556F"/>
    <w:rsid w:val="00617C03"/>
    <w:rsid w:val="006303F7"/>
    <w:rsid w:val="006522CC"/>
    <w:rsid w:val="00654D12"/>
    <w:rsid w:val="00660267"/>
    <w:rsid w:val="00664C7A"/>
    <w:rsid w:val="00683134"/>
    <w:rsid w:val="00691A7D"/>
    <w:rsid w:val="006944A2"/>
    <w:rsid w:val="006C3DFE"/>
    <w:rsid w:val="006D4FAA"/>
    <w:rsid w:val="007174E0"/>
    <w:rsid w:val="00725608"/>
    <w:rsid w:val="00733755"/>
    <w:rsid w:val="0073785C"/>
    <w:rsid w:val="00744E7D"/>
    <w:rsid w:val="007603D7"/>
    <w:rsid w:val="007725A2"/>
    <w:rsid w:val="00775FBB"/>
    <w:rsid w:val="00784E98"/>
    <w:rsid w:val="00794FF0"/>
    <w:rsid w:val="007A628A"/>
    <w:rsid w:val="007C023E"/>
    <w:rsid w:val="007C0B96"/>
    <w:rsid w:val="007D1BC2"/>
    <w:rsid w:val="007D4F88"/>
    <w:rsid w:val="007E6090"/>
    <w:rsid w:val="007F0DCC"/>
    <w:rsid w:val="007F6C4F"/>
    <w:rsid w:val="00800405"/>
    <w:rsid w:val="00802C30"/>
    <w:rsid w:val="008056A7"/>
    <w:rsid w:val="00810852"/>
    <w:rsid w:val="00814F98"/>
    <w:rsid w:val="008253E7"/>
    <w:rsid w:val="0082550D"/>
    <w:rsid w:val="008273D2"/>
    <w:rsid w:val="00833EE3"/>
    <w:rsid w:val="00844B13"/>
    <w:rsid w:val="0084648A"/>
    <w:rsid w:val="00852814"/>
    <w:rsid w:val="00855275"/>
    <w:rsid w:val="00871CC6"/>
    <w:rsid w:val="00871F2A"/>
    <w:rsid w:val="0088040F"/>
    <w:rsid w:val="00883107"/>
    <w:rsid w:val="008832D7"/>
    <w:rsid w:val="00884F5E"/>
    <w:rsid w:val="00885C9A"/>
    <w:rsid w:val="008A2138"/>
    <w:rsid w:val="008A250C"/>
    <w:rsid w:val="008B0685"/>
    <w:rsid w:val="008B0F6F"/>
    <w:rsid w:val="008C1FBE"/>
    <w:rsid w:val="008C71B7"/>
    <w:rsid w:val="008C79E4"/>
    <w:rsid w:val="008D68DF"/>
    <w:rsid w:val="008D6CEF"/>
    <w:rsid w:val="008E4122"/>
    <w:rsid w:val="008E4972"/>
    <w:rsid w:val="008F249F"/>
    <w:rsid w:val="008F55ED"/>
    <w:rsid w:val="008F6364"/>
    <w:rsid w:val="0090454C"/>
    <w:rsid w:val="0091577E"/>
    <w:rsid w:val="00917D0C"/>
    <w:rsid w:val="00921711"/>
    <w:rsid w:val="009230B5"/>
    <w:rsid w:val="00933958"/>
    <w:rsid w:val="0093488A"/>
    <w:rsid w:val="0095340D"/>
    <w:rsid w:val="009764B9"/>
    <w:rsid w:val="00977ED1"/>
    <w:rsid w:val="009861A2"/>
    <w:rsid w:val="00990489"/>
    <w:rsid w:val="00996D5C"/>
    <w:rsid w:val="009A2639"/>
    <w:rsid w:val="009C4663"/>
    <w:rsid w:val="009C484B"/>
    <w:rsid w:val="009C728D"/>
    <w:rsid w:val="009D7641"/>
    <w:rsid w:val="009E287D"/>
    <w:rsid w:val="009E5923"/>
    <w:rsid w:val="009F1DC3"/>
    <w:rsid w:val="00A04A4F"/>
    <w:rsid w:val="00A23045"/>
    <w:rsid w:val="00A256C9"/>
    <w:rsid w:val="00A26A53"/>
    <w:rsid w:val="00A36EE2"/>
    <w:rsid w:val="00A42944"/>
    <w:rsid w:val="00A51DCE"/>
    <w:rsid w:val="00A5579F"/>
    <w:rsid w:val="00A6596F"/>
    <w:rsid w:val="00A673DD"/>
    <w:rsid w:val="00A8718A"/>
    <w:rsid w:val="00AA29F5"/>
    <w:rsid w:val="00AA52D5"/>
    <w:rsid w:val="00AA617B"/>
    <w:rsid w:val="00AC2548"/>
    <w:rsid w:val="00AC2743"/>
    <w:rsid w:val="00AC535F"/>
    <w:rsid w:val="00AC6F13"/>
    <w:rsid w:val="00AD145F"/>
    <w:rsid w:val="00AD6590"/>
    <w:rsid w:val="00AD7BF0"/>
    <w:rsid w:val="00AE10DE"/>
    <w:rsid w:val="00AE1A71"/>
    <w:rsid w:val="00AE604A"/>
    <w:rsid w:val="00AF60B0"/>
    <w:rsid w:val="00B03DDB"/>
    <w:rsid w:val="00B13890"/>
    <w:rsid w:val="00B15BA2"/>
    <w:rsid w:val="00B23ACC"/>
    <w:rsid w:val="00B24A34"/>
    <w:rsid w:val="00B27694"/>
    <w:rsid w:val="00B370C0"/>
    <w:rsid w:val="00B45781"/>
    <w:rsid w:val="00B4661C"/>
    <w:rsid w:val="00B67385"/>
    <w:rsid w:val="00B674DD"/>
    <w:rsid w:val="00BA19D4"/>
    <w:rsid w:val="00BC0625"/>
    <w:rsid w:val="00BC77C1"/>
    <w:rsid w:val="00BF5D86"/>
    <w:rsid w:val="00C10586"/>
    <w:rsid w:val="00C10A9B"/>
    <w:rsid w:val="00C15A8B"/>
    <w:rsid w:val="00C15FCB"/>
    <w:rsid w:val="00C26E9E"/>
    <w:rsid w:val="00C4039E"/>
    <w:rsid w:val="00C42B17"/>
    <w:rsid w:val="00C44DDF"/>
    <w:rsid w:val="00C54856"/>
    <w:rsid w:val="00C55347"/>
    <w:rsid w:val="00C62386"/>
    <w:rsid w:val="00C629BC"/>
    <w:rsid w:val="00C6361A"/>
    <w:rsid w:val="00C66189"/>
    <w:rsid w:val="00C84B66"/>
    <w:rsid w:val="00C903D7"/>
    <w:rsid w:val="00C920E5"/>
    <w:rsid w:val="00CA315F"/>
    <w:rsid w:val="00CA54F7"/>
    <w:rsid w:val="00CA7369"/>
    <w:rsid w:val="00CB3530"/>
    <w:rsid w:val="00CC7BB4"/>
    <w:rsid w:val="00CD3D6D"/>
    <w:rsid w:val="00CD5D6A"/>
    <w:rsid w:val="00CE1DFF"/>
    <w:rsid w:val="00CE4A28"/>
    <w:rsid w:val="00CF1BBF"/>
    <w:rsid w:val="00D1149B"/>
    <w:rsid w:val="00D214D2"/>
    <w:rsid w:val="00D23702"/>
    <w:rsid w:val="00D35788"/>
    <w:rsid w:val="00D435FB"/>
    <w:rsid w:val="00D5196D"/>
    <w:rsid w:val="00D61145"/>
    <w:rsid w:val="00D63086"/>
    <w:rsid w:val="00D66AAD"/>
    <w:rsid w:val="00D676F6"/>
    <w:rsid w:val="00D76CCC"/>
    <w:rsid w:val="00D861DB"/>
    <w:rsid w:val="00D91B0F"/>
    <w:rsid w:val="00D92FED"/>
    <w:rsid w:val="00DA2E07"/>
    <w:rsid w:val="00DA48FB"/>
    <w:rsid w:val="00DB50C5"/>
    <w:rsid w:val="00DB6C90"/>
    <w:rsid w:val="00DC432D"/>
    <w:rsid w:val="00DC778F"/>
    <w:rsid w:val="00DD27BE"/>
    <w:rsid w:val="00DD4572"/>
    <w:rsid w:val="00DE16A7"/>
    <w:rsid w:val="00DF007F"/>
    <w:rsid w:val="00DF33BE"/>
    <w:rsid w:val="00E00F02"/>
    <w:rsid w:val="00E00FC2"/>
    <w:rsid w:val="00E03B88"/>
    <w:rsid w:val="00E10822"/>
    <w:rsid w:val="00E2114C"/>
    <w:rsid w:val="00E36A56"/>
    <w:rsid w:val="00E4347C"/>
    <w:rsid w:val="00E52760"/>
    <w:rsid w:val="00E5315C"/>
    <w:rsid w:val="00E5345C"/>
    <w:rsid w:val="00E559EF"/>
    <w:rsid w:val="00E61E26"/>
    <w:rsid w:val="00E7155D"/>
    <w:rsid w:val="00E7342A"/>
    <w:rsid w:val="00E7539F"/>
    <w:rsid w:val="00E77405"/>
    <w:rsid w:val="00E840EF"/>
    <w:rsid w:val="00E92542"/>
    <w:rsid w:val="00EA0BFE"/>
    <w:rsid w:val="00EA1B9D"/>
    <w:rsid w:val="00EB59AB"/>
    <w:rsid w:val="00EC586F"/>
    <w:rsid w:val="00ED6A0E"/>
    <w:rsid w:val="00EF3C00"/>
    <w:rsid w:val="00EF625F"/>
    <w:rsid w:val="00F02558"/>
    <w:rsid w:val="00F15D6A"/>
    <w:rsid w:val="00F21482"/>
    <w:rsid w:val="00F2498F"/>
    <w:rsid w:val="00F276B8"/>
    <w:rsid w:val="00F31740"/>
    <w:rsid w:val="00F51D24"/>
    <w:rsid w:val="00F6116C"/>
    <w:rsid w:val="00F62A84"/>
    <w:rsid w:val="00F772DD"/>
    <w:rsid w:val="00F836A9"/>
    <w:rsid w:val="00F8547B"/>
    <w:rsid w:val="00F940F2"/>
    <w:rsid w:val="00FA4506"/>
    <w:rsid w:val="00FA7B25"/>
    <w:rsid w:val="00FC25A9"/>
    <w:rsid w:val="00FC5731"/>
    <w:rsid w:val="00FD06A3"/>
    <w:rsid w:val="00FD30F4"/>
    <w:rsid w:val="00FE169F"/>
    <w:rsid w:val="00FF1FCC"/>
    <w:rsid w:val="00FF2D64"/>
    <w:rsid w:val="00FF35CA"/>
    <w:rsid w:val="00FF4103"/>
    <w:rsid w:val="00FF78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7C77"/>
    <w:pPr>
      <w:widowControl w:val="0"/>
      <w:wordWrap w:val="0"/>
      <w:autoSpaceDE w:val="0"/>
      <w:autoSpaceDN w:val="0"/>
      <w:spacing w:after="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A0BFE"/>
    <w:rPr>
      <w:color w:val="0000FF" w:themeColor="hyperlink"/>
      <w:u w:val="single"/>
    </w:rPr>
  </w:style>
  <w:style w:type="paragraph" w:styleId="a4">
    <w:name w:val="List Paragraph"/>
    <w:basedOn w:val="a"/>
    <w:uiPriority w:val="34"/>
    <w:qFormat/>
    <w:rsid w:val="00EA0BFE"/>
    <w:pPr>
      <w:ind w:leftChars="400" w:left="800"/>
    </w:pPr>
  </w:style>
  <w:style w:type="paragraph" w:styleId="a5">
    <w:name w:val="header"/>
    <w:basedOn w:val="a"/>
    <w:link w:val="Char"/>
    <w:uiPriority w:val="99"/>
    <w:unhideWhenUsed/>
    <w:rsid w:val="008056A7"/>
    <w:pPr>
      <w:tabs>
        <w:tab w:val="center" w:pos="4513"/>
        <w:tab w:val="right" w:pos="9026"/>
      </w:tabs>
      <w:snapToGrid w:val="0"/>
    </w:pPr>
  </w:style>
  <w:style w:type="character" w:customStyle="1" w:styleId="Char">
    <w:name w:val="머리글 Char"/>
    <w:basedOn w:val="a0"/>
    <w:link w:val="a5"/>
    <w:uiPriority w:val="99"/>
    <w:rsid w:val="008056A7"/>
  </w:style>
  <w:style w:type="paragraph" w:styleId="a6">
    <w:name w:val="footer"/>
    <w:basedOn w:val="a"/>
    <w:link w:val="Char0"/>
    <w:uiPriority w:val="99"/>
    <w:unhideWhenUsed/>
    <w:rsid w:val="008056A7"/>
    <w:pPr>
      <w:tabs>
        <w:tab w:val="center" w:pos="4513"/>
        <w:tab w:val="right" w:pos="9026"/>
      </w:tabs>
      <w:snapToGrid w:val="0"/>
    </w:pPr>
  </w:style>
  <w:style w:type="character" w:customStyle="1" w:styleId="Char0">
    <w:name w:val="바닥글 Char"/>
    <w:basedOn w:val="a0"/>
    <w:link w:val="a6"/>
    <w:uiPriority w:val="99"/>
    <w:rsid w:val="008056A7"/>
  </w:style>
  <w:style w:type="paragraph" w:styleId="a7">
    <w:name w:val="footnote text"/>
    <w:basedOn w:val="a"/>
    <w:link w:val="Char1"/>
    <w:uiPriority w:val="99"/>
    <w:semiHidden/>
    <w:unhideWhenUsed/>
    <w:rsid w:val="00147BC2"/>
    <w:pPr>
      <w:snapToGrid w:val="0"/>
      <w:jc w:val="left"/>
    </w:pPr>
  </w:style>
  <w:style w:type="character" w:customStyle="1" w:styleId="Char1">
    <w:name w:val="각주 텍스트 Char"/>
    <w:basedOn w:val="a0"/>
    <w:link w:val="a7"/>
    <w:uiPriority w:val="99"/>
    <w:semiHidden/>
    <w:rsid w:val="00147BC2"/>
  </w:style>
  <w:style w:type="character" w:styleId="a8">
    <w:name w:val="footnote reference"/>
    <w:basedOn w:val="a0"/>
    <w:uiPriority w:val="99"/>
    <w:semiHidden/>
    <w:unhideWhenUsed/>
    <w:rsid w:val="00147BC2"/>
    <w:rPr>
      <w:vertAlign w:val="superscript"/>
    </w:rPr>
  </w:style>
  <w:style w:type="character" w:styleId="a9">
    <w:name w:val="FollowedHyperlink"/>
    <w:basedOn w:val="a0"/>
    <w:uiPriority w:val="99"/>
    <w:semiHidden/>
    <w:unhideWhenUsed/>
    <w:rsid w:val="00683134"/>
    <w:rPr>
      <w:color w:val="800080"/>
      <w:u w:val="single"/>
    </w:rPr>
  </w:style>
  <w:style w:type="paragraph" w:customStyle="1" w:styleId="font5">
    <w:name w:val="font5"/>
    <w:basedOn w:val="a"/>
    <w:rsid w:val="00683134"/>
    <w:pPr>
      <w:widowControl/>
      <w:wordWrap/>
      <w:autoSpaceDE/>
      <w:autoSpaceDN/>
      <w:spacing w:before="100" w:beforeAutospacing="1" w:after="100" w:afterAutospacing="1" w:line="240" w:lineRule="auto"/>
      <w:jc w:val="left"/>
    </w:pPr>
    <w:rPr>
      <w:rFonts w:ascii="Book Antiqua" w:eastAsia="굴림" w:hAnsi="Book Antiqua" w:cs="굴림"/>
      <w:kern w:val="0"/>
      <w:sz w:val="16"/>
      <w:szCs w:val="16"/>
    </w:rPr>
  </w:style>
  <w:style w:type="paragraph" w:customStyle="1" w:styleId="font6">
    <w:name w:val="font6"/>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xl65">
    <w:name w:val="xl65"/>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6">
    <w:name w:val="xl66"/>
    <w:basedOn w:val="a"/>
    <w:rsid w:val="00683134"/>
    <w:pPr>
      <w:widowControl/>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67">
    <w:name w:val="xl67"/>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8">
    <w:name w:val="xl68"/>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9">
    <w:name w:val="xl69"/>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0">
    <w:name w:val="xl70"/>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1">
    <w:name w:val="xl71"/>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2">
    <w:name w:val="xl72"/>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3">
    <w:name w:val="xl73"/>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4">
    <w:name w:val="xl7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5">
    <w:name w:val="xl75"/>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6">
    <w:name w:val="xl76"/>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7">
    <w:name w:val="xl7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8">
    <w:name w:val="xl78"/>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9">
    <w:name w:val="xl79"/>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80">
    <w:name w:val="xl80"/>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1">
    <w:name w:val="xl81"/>
    <w:basedOn w:val="a"/>
    <w:rsid w:val="00683134"/>
    <w:pPr>
      <w:widowControl/>
      <w:pBdr>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2">
    <w:name w:val="xl82"/>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3">
    <w:name w:val="xl83"/>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4">
    <w:name w:val="xl8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5">
    <w:name w:val="xl85"/>
    <w:basedOn w:val="a"/>
    <w:rsid w:val="00683134"/>
    <w:pPr>
      <w:widowControl/>
      <w:pBdr>
        <w:top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6">
    <w:name w:val="xl86"/>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87">
    <w:name w:val="xl8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88">
    <w:name w:val="xl88"/>
    <w:basedOn w:val="a"/>
    <w:rsid w:val="00683134"/>
    <w:pPr>
      <w:widowControl/>
      <w:pBdr>
        <w:top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89">
    <w:name w:val="xl89"/>
    <w:basedOn w:val="a"/>
    <w:rsid w:val="00683134"/>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0">
    <w:name w:val="xl90"/>
    <w:basedOn w:val="a"/>
    <w:rsid w:val="00683134"/>
    <w:pPr>
      <w:widowControl/>
      <w:pBdr>
        <w:top w:val="single" w:sz="4" w:space="0" w:color="auto"/>
        <w:lef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1">
    <w:name w:val="xl91"/>
    <w:basedOn w:val="a"/>
    <w:rsid w:val="00683134"/>
    <w:pPr>
      <w:widowControl/>
      <w:pBdr>
        <w:top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2">
    <w:name w:val="xl92"/>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3">
    <w:name w:val="xl93"/>
    <w:basedOn w:val="a"/>
    <w:rsid w:val="00683134"/>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4">
    <w:name w:val="xl9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95">
    <w:name w:val="xl95"/>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96">
    <w:name w:val="xl96"/>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97">
    <w:name w:val="xl9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font0">
    <w:name w:val="font0"/>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font7">
    <w:name w:val="font7"/>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font8">
    <w:name w:val="font8"/>
    <w:basedOn w:val="a"/>
    <w:rsid w:val="00683134"/>
    <w:pPr>
      <w:widowControl/>
      <w:wordWrap/>
      <w:autoSpaceDE/>
      <w:autoSpaceDN/>
      <w:spacing w:before="100" w:beforeAutospacing="1" w:after="100" w:afterAutospacing="1" w:line="240" w:lineRule="auto"/>
      <w:jc w:val="left"/>
    </w:pPr>
    <w:rPr>
      <w:rFonts w:ascii="Times New Roman" w:eastAsia="굴림" w:hAnsi="Times New Roman" w:cs="Times New Roman"/>
      <w:color w:val="000000"/>
      <w:kern w:val="0"/>
      <w:sz w:val="18"/>
      <w:szCs w:val="18"/>
    </w:rPr>
  </w:style>
  <w:style w:type="paragraph" w:customStyle="1" w:styleId="xl98">
    <w:name w:val="xl98"/>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kern w:val="0"/>
      <w:sz w:val="24"/>
      <w:szCs w:val="24"/>
    </w:rPr>
  </w:style>
  <w:style w:type="paragraph" w:customStyle="1" w:styleId="xl99">
    <w:name w:val="xl99"/>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0">
    <w:name w:val="xl100"/>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kern w:val="0"/>
      <w:sz w:val="24"/>
      <w:szCs w:val="24"/>
    </w:rPr>
  </w:style>
  <w:style w:type="paragraph" w:customStyle="1" w:styleId="xl101">
    <w:name w:val="xl101"/>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2">
    <w:name w:val="xl102"/>
    <w:basedOn w:val="a"/>
    <w:rsid w:val="00683134"/>
    <w:pPr>
      <w:widowControl/>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3">
    <w:name w:val="xl103"/>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04">
    <w:name w:val="xl104"/>
    <w:basedOn w:val="a"/>
    <w:rsid w:val="00683134"/>
    <w:pPr>
      <w:widowControl/>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5">
    <w:name w:val="xl105"/>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6">
    <w:name w:val="xl106"/>
    <w:basedOn w:val="a"/>
    <w:rsid w:val="00683134"/>
    <w:pPr>
      <w:widowControl/>
      <w:pBdr>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07">
    <w:name w:val="xl107"/>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8">
    <w:name w:val="xl108"/>
    <w:basedOn w:val="a"/>
    <w:rsid w:val="00683134"/>
    <w:pPr>
      <w:widowControl/>
      <w:pBdr>
        <w:top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9">
    <w:name w:val="xl109"/>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110">
    <w:name w:val="xl110"/>
    <w:basedOn w:val="a"/>
    <w:rsid w:val="00683134"/>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111">
    <w:name w:val="xl111"/>
    <w:basedOn w:val="a"/>
    <w:rsid w:val="00683134"/>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character" w:styleId="aa">
    <w:name w:val="Placeholder Text"/>
    <w:basedOn w:val="a0"/>
    <w:uiPriority w:val="99"/>
    <w:semiHidden/>
    <w:rsid w:val="0050259A"/>
    <w:rPr>
      <w:color w:val="808080"/>
    </w:rPr>
  </w:style>
  <w:style w:type="paragraph" w:styleId="ab">
    <w:name w:val="Balloon Text"/>
    <w:basedOn w:val="a"/>
    <w:link w:val="Char2"/>
    <w:uiPriority w:val="99"/>
    <w:semiHidden/>
    <w:unhideWhenUsed/>
    <w:rsid w:val="0050259A"/>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b"/>
    <w:uiPriority w:val="99"/>
    <w:semiHidden/>
    <w:rsid w:val="0050259A"/>
    <w:rPr>
      <w:rFonts w:asciiTheme="majorHAnsi" w:eastAsiaTheme="majorEastAsia" w:hAnsiTheme="majorHAnsi" w:cstheme="majorBidi"/>
      <w:sz w:val="18"/>
      <w:szCs w:val="18"/>
    </w:rPr>
  </w:style>
  <w:style w:type="paragraph" w:customStyle="1" w:styleId="xl112">
    <w:name w:val="xl112"/>
    <w:basedOn w:val="a"/>
    <w:rsid w:val="0033124C"/>
    <w:pPr>
      <w:widowControl/>
      <w:pBdr>
        <w:right w:val="single" w:sz="4" w:space="0" w:color="auto"/>
      </w:pBdr>
      <w:shd w:val="clear" w:color="000000" w:fill="D9D9D9"/>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13">
    <w:name w:val="xl113"/>
    <w:basedOn w:val="a"/>
    <w:rsid w:val="0033124C"/>
    <w:pPr>
      <w:widowControl/>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4">
    <w:name w:val="xl114"/>
    <w:basedOn w:val="a"/>
    <w:rsid w:val="0033124C"/>
    <w:pPr>
      <w:widowControl/>
      <w:shd w:val="clear" w:color="000000" w:fill="D9D9D9"/>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15">
    <w:name w:val="xl115"/>
    <w:basedOn w:val="a"/>
    <w:rsid w:val="0033124C"/>
    <w:pPr>
      <w:widowControl/>
      <w:pBdr>
        <w:right w:val="single" w:sz="4" w:space="0" w:color="auto"/>
      </w:pBdr>
      <w:shd w:val="clear" w:color="000000" w:fill="D9D9D9"/>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16">
    <w:name w:val="xl116"/>
    <w:basedOn w:val="a"/>
    <w:rsid w:val="0033124C"/>
    <w:pPr>
      <w:widowControl/>
      <w:pBdr>
        <w:left w:val="single" w:sz="4" w:space="0" w:color="auto"/>
      </w:pBdr>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7">
    <w:name w:val="xl117"/>
    <w:basedOn w:val="a"/>
    <w:rsid w:val="0033124C"/>
    <w:pPr>
      <w:widowControl/>
      <w:pBdr>
        <w:left w:val="single" w:sz="4" w:space="0" w:color="auto"/>
      </w:pBdr>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8">
    <w:name w:val="xl118"/>
    <w:basedOn w:val="a"/>
    <w:rsid w:val="0033124C"/>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119">
    <w:name w:val="xl119"/>
    <w:basedOn w:val="a"/>
    <w:rsid w:val="0033124C"/>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7C77"/>
    <w:pPr>
      <w:widowControl w:val="0"/>
      <w:wordWrap w:val="0"/>
      <w:autoSpaceDE w:val="0"/>
      <w:autoSpaceDN w:val="0"/>
      <w:spacing w:after="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A0BFE"/>
    <w:rPr>
      <w:color w:val="0000FF" w:themeColor="hyperlink"/>
      <w:u w:val="single"/>
    </w:rPr>
  </w:style>
  <w:style w:type="paragraph" w:styleId="a4">
    <w:name w:val="List Paragraph"/>
    <w:basedOn w:val="a"/>
    <w:uiPriority w:val="34"/>
    <w:qFormat/>
    <w:rsid w:val="00EA0BFE"/>
    <w:pPr>
      <w:ind w:leftChars="400" w:left="800"/>
    </w:pPr>
  </w:style>
  <w:style w:type="paragraph" w:styleId="a5">
    <w:name w:val="header"/>
    <w:basedOn w:val="a"/>
    <w:link w:val="Char"/>
    <w:uiPriority w:val="99"/>
    <w:unhideWhenUsed/>
    <w:rsid w:val="008056A7"/>
    <w:pPr>
      <w:tabs>
        <w:tab w:val="center" w:pos="4513"/>
        <w:tab w:val="right" w:pos="9026"/>
      </w:tabs>
      <w:snapToGrid w:val="0"/>
    </w:pPr>
  </w:style>
  <w:style w:type="character" w:customStyle="1" w:styleId="Char">
    <w:name w:val="머리글 Char"/>
    <w:basedOn w:val="a0"/>
    <w:link w:val="a5"/>
    <w:uiPriority w:val="99"/>
    <w:rsid w:val="008056A7"/>
  </w:style>
  <w:style w:type="paragraph" w:styleId="a6">
    <w:name w:val="footer"/>
    <w:basedOn w:val="a"/>
    <w:link w:val="Char0"/>
    <w:uiPriority w:val="99"/>
    <w:unhideWhenUsed/>
    <w:rsid w:val="008056A7"/>
    <w:pPr>
      <w:tabs>
        <w:tab w:val="center" w:pos="4513"/>
        <w:tab w:val="right" w:pos="9026"/>
      </w:tabs>
      <w:snapToGrid w:val="0"/>
    </w:pPr>
  </w:style>
  <w:style w:type="character" w:customStyle="1" w:styleId="Char0">
    <w:name w:val="바닥글 Char"/>
    <w:basedOn w:val="a0"/>
    <w:link w:val="a6"/>
    <w:uiPriority w:val="99"/>
    <w:rsid w:val="008056A7"/>
  </w:style>
  <w:style w:type="paragraph" w:styleId="a7">
    <w:name w:val="footnote text"/>
    <w:basedOn w:val="a"/>
    <w:link w:val="Char1"/>
    <w:uiPriority w:val="99"/>
    <w:semiHidden/>
    <w:unhideWhenUsed/>
    <w:rsid w:val="00147BC2"/>
    <w:pPr>
      <w:snapToGrid w:val="0"/>
      <w:jc w:val="left"/>
    </w:pPr>
  </w:style>
  <w:style w:type="character" w:customStyle="1" w:styleId="Char1">
    <w:name w:val="각주 텍스트 Char"/>
    <w:basedOn w:val="a0"/>
    <w:link w:val="a7"/>
    <w:uiPriority w:val="99"/>
    <w:semiHidden/>
    <w:rsid w:val="00147BC2"/>
  </w:style>
  <w:style w:type="character" w:styleId="a8">
    <w:name w:val="footnote reference"/>
    <w:basedOn w:val="a0"/>
    <w:uiPriority w:val="99"/>
    <w:semiHidden/>
    <w:unhideWhenUsed/>
    <w:rsid w:val="00147BC2"/>
    <w:rPr>
      <w:vertAlign w:val="superscript"/>
    </w:rPr>
  </w:style>
  <w:style w:type="character" w:styleId="a9">
    <w:name w:val="FollowedHyperlink"/>
    <w:basedOn w:val="a0"/>
    <w:uiPriority w:val="99"/>
    <w:semiHidden/>
    <w:unhideWhenUsed/>
    <w:rsid w:val="00683134"/>
    <w:rPr>
      <w:color w:val="800080"/>
      <w:u w:val="single"/>
    </w:rPr>
  </w:style>
  <w:style w:type="paragraph" w:customStyle="1" w:styleId="font5">
    <w:name w:val="font5"/>
    <w:basedOn w:val="a"/>
    <w:rsid w:val="00683134"/>
    <w:pPr>
      <w:widowControl/>
      <w:wordWrap/>
      <w:autoSpaceDE/>
      <w:autoSpaceDN/>
      <w:spacing w:before="100" w:beforeAutospacing="1" w:after="100" w:afterAutospacing="1" w:line="240" w:lineRule="auto"/>
      <w:jc w:val="left"/>
    </w:pPr>
    <w:rPr>
      <w:rFonts w:ascii="Book Antiqua" w:eastAsia="굴림" w:hAnsi="Book Antiqua" w:cs="굴림"/>
      <w:kern w:val="0"/>
      <w:sz w:val="16"/>
      <w:szCs w:val="16"/>
    </w:rPr>
  </w:style>
  <w:style w:type="paragraph" w:customStyle="1" w:styleId="font6">
    <w:name w:val="font6"/>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xl65">
    <w:name w:val="xl65"/>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6">
    <w:name w:val="xl66"/>
    <w:basedOn w:val="a"/>
    <w:rsid w:val="00683134"/>
    <w:pPr>
      <w:widowControl/>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67">
    <w:name w:val="xl67"/>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8">
    <w:name w:val="xl68"/>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69">
    <w:name w:val="xl69"/>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0">
    <w:name w:val="xl70"/>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1">
    <w:name w:val="xl71"/>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2">
    <w:name w:val="xl72"/>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3">
    <w:name w:val="xl73"/>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4">
    <w:name w:val="xl7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5">
    <w:name w:val="xl75"/>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6">
    <w:name w:val="xl76"/>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7">
    <w:name w:val="xl7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8">
    <w:name w:val="xl78"/>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79">
    <w:name w:val="xl79"/>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80">
    <w:name w:val="xl80"/>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1">
    <w:name w:val="xl81"/>
    <w:basedOn w:val="a"/>
    <w:rsid w:val="00683134"/>
    <w:pPr>
      <w:widowControl/>
      <w:pBdr>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2">
    <w:name w:val="xl82"/>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3">
    <w:name w:val="xl83"/>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4">
    <w:name w:val="xl8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5">
    <w:name w:val="xl85"/>
    <w:basedOn w:val="a"/>
    <w:rsid w:val="00683134"/>
    <w:pPr>
      <w:widowControl/>
      <w:pBdr>
        <w:top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86">
    <w:name w:val="xl86"/>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87">
    <w:name w:val="xl8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88">
    <w:name w:val="xl88"/>
    <w:basedOn w:val="a"/>
    <w:rsid w:val="00683134"/>
    <w:pPr>
      <w:widowControl/>
      <w:pBdr>
        <w:top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89">
    <w:name w:val="xl89"/>
    <w:basedOn w:val="a"/>
    <w:rsid w:val="00683134"/>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0">
    <w:name w:val="xl90"/>
    <w:basedOn w:val="a"/>
    <w:rsid w:val="00683134"/>
    <w:pPr>
      <w:widowControl/>
      <w:pBdr>
        <w:top w:val="single" w:sz="4" w:space="0" w:color="auto"/>
        <w:lef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1">
    <w:name w:val="xl91"/>
    <w:basedOn w:val="a"/>
    <w:rsid w:val="00683134"/>
    <w:pPr>
      <w:widowControl/>
      <w:pBdr>
        <w:top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2">
    <w:name w:val="xl92"/>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3">
    <w:name w:val="xl93"/>
    <w:basedOn w:val="a"/>
    <w:rsid w:val="00683134"/>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94">
    <w:name w:val="xl94"/>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95">
    <w:name w:val="xl95"/>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96">
    <w:name w:val="xl96"/>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97">
    <w:name w:val="xl97"/>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font0">
    <w:name w:val="font0"/>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font7">
    <w:name w:val="font7"/>
    <w:basedOn w:val="a"/>
    <w:rsid w:val="00683134"/>
    <w:pPr>
      <w:widowControl/>
      <w:wordWrap/>
      <w:autoSpaceDE/>
      <w:autoSpaceDN/>
      <w:spacing w:before="100" w:beforeAutospacing="1" w:after="100" w:afterAutospacing="1" w:line="240" w:lineRule="auto"/>
      <w:jc w:val="left"/>
    </w:pPr>
    <w:rPr>
      <w:rFonts w:ascii="Book Antiqua" w:eastAsia="굴림" w:hAnsi="Book Antiqua" w:cs="굴림"/>
      <w:color w:val="000000"/>
      <w:kern w:val="0"/>
      <w:sz w:val="18"/>
      <w:szCs w:val="18"/>
    </w:rPr>
  </w:style>
  <w:style w:type="paragraph" w:customStyle="1" w:styleId="font8">
    <w:name w:val="font8"/>
    <w:basedOn w:val="a"/>
    <w:rsid w:val="00683134"/>
    <w:pPr>
      <w:widowControl/>
      <w:wordWrap/>
      <w:autoSpaceDE/>
      <w:autoSpaceDN/>
      <w:spacing w:before="100" w:beforeAutospacing="1" w:after="100" w:afterAutospacing="1" w:line="240" w:lineRule="auto"/>
      <w:jc w:val="left"/>
    </w:pPr>
    <w:rPr>
      <w:rFonts w:ascii="Times New Roman" w:eastAsia="굴림" w:hAnsi="Times New Roman" w:cs="Times New Roman"/>
      <w:color w:val="000000"/>
      <w:kern w:val="0"/>
      <w:sz w:val="18"/>
      <w:szCs w:val="18"/>
    </w:rPr>
  </w:style>
  <w:style w:type="paragraph" w:customStyle="1" w:styleId="xl98">
    <w:name w:val="xl98"/>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kern w:val="0"/>
      <w:sz w:val="24"/>
      <w:szCs w:val="24"/>
    </w:rPr>
  </w:style>
  <w:style w:type="paragraph" w:customStyle="1" w:styleId="xl99">
    <w:name w:val="xl99"/>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0">
    <w:name w:val="xl100"/>
    <w:basedOn w:val="a"/>
    <w:rsid w:val="00683134"/>
    <w:pPr>
      <w:widowControl/>
      <w:pBdr>
        <w:left w:val="single" w:sz="4" w:space="0" w:color="auto"/>
        <w:bottom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kern w:val="0"/>
      <w:sz w:val="24"/>
      <w:szCs w:val="24"/>
    </w:rPr>
  </w:style>
  <w:style w:type="paragraph" w:customStyle="1" w:styleId="xl101">
    <w:name w:val="xl101"/>
    <w:basedOn w:val="a"/>
    <w:rsid w:val="00683134"/>
    <w:pPr>
      <w:widowControl/>
      <w:pBdr>
        <w:bottom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2">
    <w:name w:val="xl102"/>
    <w:basedOn w:val="a"/>
    <w:rsid w:val="00683134"/>
    <w:pPr>
      <w:widowControl/>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3">
    <w:name w:val="xl103"/>
    <w:basedOn w:val="a"/>
    <w:rsid w:val="00683134"/>
    <w:pPr>
      <w:widowControl/>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04">
    <w:name w:val="xl104"/>
    <w:basedOn w:val="a"/>
    <w:rsid w:val="00683134"/>
    <w:pPr>
      <w:widowControl/>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5">
    <w:name w:val="xl105"/>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6">
    <w:name w:val="xl106"/>
    <w:basedOn w:val="a"/>
    <w:rsid w:val="00683134"/>
    <w:pPr>
      <w:widowControl/>
      <w:pBdr>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07">
    <w:name w:val="xl107"/>
    <w:basedOn w:val="a"/>
    <w:rsid w:val="00683134"/>
    <w:pPr>
      <w:widowControl/>
      <w:pBdr>
        <w:left w:val="single" w:sz="4" w:space="0" w:color="auto"/>
      </w:pBdr>
      <w:shd w:val="clear" w:color="000000" w:fill="FFFFFF"/>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08">
    <w:name w:val="xl108"/>
    <w:basedOn w:val="a"/>
    <w:rsid w:val="00683134"/>
    <w:pPr>
      <w:widowControl/>
      <w:pBdr>
        <w:top w:val="single" w:sz="4" w:space="0" w:color="auto"/>
        <w:right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09">
    <w:name w:val="xl109"/>
    <w:basedOn w:val="a"/>
    <w:rsid w:val="00683134"/>
    <w:pPr>
      <w:widowControl/>
      <w:pBdr>
        <w:bottom w:val="single" w:sz="4" w:space="0" w:color="auto"/>
      </w:pBdr>
      <w:shd w:val="clear" w:color="000000" w:fill="FFFFFF"/>
      <w:wordWrap/>
      <w:autoSpaceDE/>
      <w:autoSpaceDN/>
      <w:spacing w:before="100" w:beforeAutospacing="1" w:after="100" w:afterAutospacing="1" w:line="240" w:lineRule="auto"/>
      <w:jc w:val="left"/>
    </w:pPr>
    <w:rPr>
      <w:rFonts w:ascii="굴림" w:eastAsia="굴림" w:hAnsi="굴림" w:cs="굴림"/>
      <w:i/>
      <w:iCs/>
      <w:kern w:val="0"/>
      <w:sz w:val="24"/>
      <w:szCs w:val="24"/>
    </w:rPr>
  </w:style>
  <w:style w:type="paragraph" w:customStyle="1" w:styleId="xl110">
    <w:name w:val="xl110"/>
    <w:basedOn w:val="a"/>
    <w:rsid w:val="00683134"/>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111">
    <w:name w:val="xl111"/>
    <w:basedOn w:val="a"/>
    <w:rsid w:val="00683134"/>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character" w:styleId="aa">
    <w:name w:val="Placeholder Text"/>
    <w:basedOn w:val="a0"/>
    <w:uiPriority w:val="99"/>
    <w:semiHidden/>
    <w:rsid w:val="0050259A"/>
    <w:rPr>
      <w:color w:val="808080"/>
    </w:rPr>
  </w:style>
  <w:style w:type="paragraph" w:styleId="ab">
    <w:name w:val="Balloon Text"/>
    <w:basedOn w:val="a"/>
    <w:link w:val="Char2"/>
    <w:uiPriority w:val="99"/>
    <w:semiHidden/>
    <w:unhideWhenUsed/>
    <w:rsid w:val="0050259A"/>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b"/>
    <w:uiPriority w:val="99"/>
    <w:semiHidden/>
    <w:rsid w:val="0050259A"/>
    <w:rPr>
      <w:rFonts w:asciiTheme="majorHAnsi" w:eastAsiaTheme="majorEastAsia" w:hAnsiTheme="majorHAnsi" w:cstheme="majorBidi"/>
      <w:sz w:val="18"/>
      <w:szCs w:val="18"/>
    </w:rPr>
  </w:style>
  <w:style w:type="paragraph" w:customStyle="1" w:styleId="xl112">
    <w:name w:val="xl112"/>
    <w:basedOn w:val="a"/>
    <w:rsid w:val="0033124C"/>
    <w:pPr>
      <w:widowControl/>
      <w:pBdr>
        <w:right w:val="single" w:sz="4" w:space="0" w:color="auto"/>
      </w:pBdr>
      <w:shd w:val="clear" w:color="000000" w:fill="D9D9D9"/>
      <w:wordWrap/>
      <w:autoSpaceDE/>
      <w:autoSpaceDN/>
      <w:spacing w:before="100" w:beforeAutospacing="1" w:after="100" w:afterAutospacing="1" w:line="240" w:lineRule="auto"/>
      <w:jc w:val="left"/>
    </w:pPr>
    <w:rPr>
      <w:rFonts w:ascii="굴림" w:eastAsia="굴림" w:hAnsi="굴림" w:cs="굴림"/>
      <w:color w:val="FF0000"/>
      <w:kern w:val="0"/>
      <w:sz w:val="24"/>
      <w:szCs w:val="24"/>
    </w:rPr>
  </w:style>
  <w:style w:type="paragraph" w:customStyle="1" w:styleId="xl113">
    <w:name w:val="xl113"/>
    <w:basedOn w:val="a"/>
    <w:rsid w:val="0033124C"/>
    <w:pPr>
      <w:widowControl/>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4">
    <w:name w:val="xl114"/>
    <w:basedOn w:val="a"/>
    <w:rsid w:val="0033124C"/>
    <w:pPr>
      <w:widowControl/>
      <w:shd w:val="clear" w:color="000000" w:fill="D9D9D9"/>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15">
    <w:name w:val="xl115"/>
    <w:basedOn w:val="a"/>
    <w:rsid w:val="0033124C"/>
    <w:pPr>
      <w:widowControl/>
      <w:pBdr>
        <w:right w:val="single" w:sz="4" w:space="0" w:color="auto"/>
      </w:pBdr>
      <w:shd w:val="clear" w:color="000000" w:fill="D9D9D9"/>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116">
    <w:name w:val="xl116"/>
    <w:basedOn w:val="a"/>
    <w:rsid w:val="0033124C"/>
    <w:pPr>
      <w:widowControl/>
      <w:pBdr>
        <w:left w:val="single" w:sz="4" w:space="0" w:color="auto"/>
      </w:pBdr>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7">
    <w:name w:val="xl117"/>
    <w:basedOn w:val="a"/>
    <w:rsid w:val="0033124C"/>
    <w:pPr>
      <w:widowControl/>
      <w:pBdr>
        <w:left w:val="single" w:sz="4" w:space="0" w:color="auto"/>
      </w:pBdr>
      <w:shd w:val="clear" w:color="000000" w:fill="D9D9D9"/>
      <w:wordWrap/>
      <w:autoSpaceDE/>
      <w:autoSpaceDN/>
      <w:spacing w:before="100" w:beforeAutospacing="1" w:after="100" w:afterAutospacing="1" w:line="240" w:lineRule="auto"/>
      <w:jc w:val="right"/>
    </w:pPr>
    <w:rPr>
      <w:rFonts w:ascii="굴림" w:eastAsia="굴림" w:hAnsi="굴림" w:cs="굴림"/>
      <w:color w:val="FF0000"/>
      <w:kern w:val="0"/>
      <w:sz w:val="24"/>
      <w:szCs w:val="24"/>
    </w:rPr>
  </w:style>
  <w:style w:type="paragraph" w:customStyle="1" w:styleId="xl118">
    <w:name w:val="xl118"/>
    <w:basedOn w:val="a"/>
    <w:rsid w:val="0033124C"/>
    <w:pPr>
      <w:widowControl/>
      <w:pBdr>
        <w:top w:val="single" w:sz="4" w:space="0" w:color="auto"/>
        <w:left w:val="single" w:sz="4" w:space="0" w:color="auto"/>
        <w:bottom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 w:type="paragraph" w:customStyle="1" w:styleId="xl119">
    <w:name w:val="xl119"/>
    <w:basedOn w:val="a"/>
    <w:rsid w:val="0033124C"/>
    <w:pPr>
      <w:widowControl/>
      <w:pBdr>
        <w:top w:val="single" w:sz="4" w:space="0" w:color="auto"/>
        <w:bottom w:val="single" w:sz="4" w:space="0" w:color="auto"/>
        <w:right w:val="single" w:sz="4" w:space="0" w:color="auto"/>
      </w:pBdr>
      <w:shd w:val="clear" w:color="000000" w:fill="FFFFFF"/>
      <w:wordWrap/>
      <w:autoSpaceDE/>
      <w:autoSpaceDN/>
      <w:spacing w:before="100" w:beforeAutospacing="1" w:after="100" w:afterAutospacing="1" w:line="240" w:lineRule="auto"/>
      <w:jc w:val="center"/>
    </w:pPr>
    <w:rPr>
      <w:rFonts w:ascii="굴림" w:eastAsia="굴림" w:hAnsi="굴림" w:cs="굴림"/>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65539">
      <w:bodyDiv w:val="1"/>
      <w:marLeft w:val="0"/>
      <w:marRight w:val="0"/>
      <w:marTop w:val="0"/>
      <w:marBottom w:val="0"/>
      <w:divBdr>
        <w:top w:val="none" w:sz="0" w:space="0" w:color="auto"/>
        <w:left w:val="none" w:sz="0" w:space="0" w:color="auto"/>
        <w:bottom w:val="none" w:sz="0" w:space="0" w:color="auto"/>
        <w:right w:val="none" w:sz="0" w:space="0" w:color="auto"/>
      </w:divBdr>
    </w:div>
    <w:div w:id="61566372">
      <w:bodyDiv w:val="1"/>
      <w:marLeft w:val="0"/>
      <w:marRight w:val="0"/>
      <w:marTop w:val="0"/>
      <w:marBottom w:val="0"/>
      <w:divBdr>
        <w:top w:val="none" w:sz="0" w:space="0" w:color="auto"/>
        <w:left w:val="none" w:sz="0" w:space="0" w:color="auto"/>
        <w:bottom w:val="none" w:sz="0" w:space="0" w:color="auto"/>
        <w:right w:val="none" w:sz="0" w:space="0" w:color="auto"/>
      </w:divBdr>
    </w:div>
    <w:div w:id="86200460">
      <w:bodyDiv w:val="1"/>
      <w:marLeft w:val="0"/>
      <w:marRight w:val="0"/>
      <w:marTop w:val="0"/>
      <w:marBottom w:val="0"/>
      <w:divBdr>
        <w:top w:val="none" w:sz="0" w:space="0" w:color="auto"/>
        <w:left w:val="none" w:sz="0" w:space="0" w:color="auto"/>
        <w:bottom w:val="none" w:sz="0" w:space="0" w:color="auto"/>
        <w:right w:val="none" w:sz="0" w:space="0" w:color="auto"/>
      </w:divBdr>
    </w:div>
    <w:div w:id="181016532">
      <w:bodyDiv w:val="1"/>
      <w:marLeft w:val="0"/>
      <w:marRight w:val="0"/>
      <w:marTop w:val="0"/>
      <w:marBottom w:val="0"/>
      <w:divBdr>
        <w:top w:val="none" w:sz="0" w:space="0" w:color="auto"/>
        <w:left w:val="none" w:sz="0" w:space="0" w:color="auto"/>
        <w:bottom w:val="none" w:sz="0" w:space="0" w:color="auto"/>
        <w:right w:val="none" w:sz="0" w:space="0" w:color="auto"/>
      </w:divBdr>
    </w:div>
    <w:div w:id="358747540">
      <w:bodyDiv w:val="1"/>
      <w:marLeft w:val="0"/>
      <w:marRight w:val="0"/>
      <w:marTop w:val="0"/>
      <w:marBottom w:val="0"/>
      <w:divBdr>
        <w:top w:val="none" w:sz="0" w:space="0" w:color="auto"/>
        <w:left w:val="none" w:sz="0" w:space="0" w:color="auto"/>
        <w:bottom w:val="none" w:sz="0" w:space="0" w:color="auto"/>
        <w:right w:val="none" w:sz="0" w:space="0" w:color="auto"/>
      </w:divBdr>
    </w:div>
    <w:div w:id="369379132">
      <w:bodyDiv w:val="1"/>
      <w:marLeft w:val="0"/>
      <w:marRight w:val="0"/>
      <w:marTop w:val="0"/>
      <w:marBottom w:val="0"/>
      <w:divBdr>
        <w:top w:val="none" w:sz="0" w:space="0" w:color="auto"/>
        <w:left w:val="none" w:sz="0" w:space="0" w:color="auto"/>
        <w:bottom w:val="none" w:sz="0" w:space="0" w:color="auto"/>
        <w:right w:val="none" w:sz="0" w:space="0" w:color="auto"/>
      </w:divBdr>
    </w:div>
    <w:div w:id="376856292">
      <w:bodyDiv w:val="1"/>
      <w:marLeft w:val="0"/>
      <w:marRight w:val="0"/>
      <w:marTop w:val="0"/>
      <w:marBottom w:val="0"/>
      <w:divBdr>
        <w:top w:val="none" w:sz="0" w:space="0" w:color="auto"/>
        <w:left w:val="none" w:sz="0" w:space="0" w:color="auto"/>
        <w:bottom w:val="none" w:sz="0" w:space="0" w:color="auto"/>
        <w:right w:val="none" w:sz="0" w:space="0" w:color="auto"/>
      </w:divBdr>
    </w:div>
    <w:div w:id="377121286">
      <w:bodyDiv w:val="1"/>
      <w:marLeft w:val="0"/>
      <w:marRight w:val="0"/>
      <w:marTop w:val="0"/>
      <w:marBottom w:val="0"/>
      <w:divBdr>
        <w:top w:val="none" w:sz="0" w:space="0" w:color="auto"/>
        <w:left w:val="none" w:sz="0" w:space="0" w:color="auto"/>
        <w:bottom w:val="none" w:sz="0" w:space="0" w:color="auto"/>
        <w:right w:val="none" w:sz="0" w:space="0" w:color="auto"/>
      </w:divBdr>
    </w:div>
    <w:div w:id="403797174">
      <w:bodyDiv w:val="1"/>
      <w:marLeft w:val="0"/>
      <w:marRight w:val="0"/>
      <w:marTop w:val="0"/>
      <w:marBottom w:val="0"/>
      <w:divBdr>
        <w:top w:val="none" w:sz="0" w:space="0" w:color="auto"/>
        <w:left w:val="none" w:sz="0" w:space="0" w:color="auto"/>
        <w:bottom w:val="none" w:sz="0" w:space="0" w:color="auto"/>
        <w:right w:val="none" w:sz="0" w:space="0" w:color="auto"/>
      </w:divBdr>
    </w:div>
    <w:div w:id="417867420">
      <w:bodyDiv w:val="1"/>
      <w:marLeft w:val="0"/>
      <w:marRight w:val="0"/>
      <w:marTop w:val="0"/>
      <w:marBottom w:val="0"/>
      <w:divBdr>
        <w:top w:val="none" w:sz="0" w:space="0" w:color="auto"/>
        <w:left w:val="none" w:sz="0" w:space="0" w:color="auto"/>
        <w:bottom w:val="none" w:sz="0" w:space="0" w:color="auto"/>
        <w:right w:val="none" w:sz="0" w:space="0" w:color="auto"/>
      </w:divBdr>
    </w:div>
    <w:div w:id="469321688">
      <w:bodyDiv w:val="1"/>
      <w:marLeft w:val="0"/>
      <w:marRight w:val="0"/>
      <w:marTop w:val="0"/>
      <w:marBottom w:val="0"/>
      <w:divBdr>
        <w:top w:val="none" w:sz="0" w:space="0" w:color="auto"/>
        <w:left w:val="none" w:sz="0" w:space="0" w:color="auto"/>
        <w:bottom w:val="none" w:sz="0" w:space="0" w:color="auto"/>
        <w:right w:val="none" w:sz="0" w:space="0" w:color="auto"/>
      </w:divBdr>
    </w:div>
    <w:div w:id="622226046">
      <w:bodyDiv w:val="1"/>
      <w:marLeft w:val="0"/>
      <w:marRight w:val="0"/>
      <w:marTop w:val="0"/>
      <w:marBottom w:val="0"/>
      <w:divBdr>
        <w:top w:val="none" w:sz="0" w:space="0" w:color="auto"/>
        <w:left w:val="none" w:sz="0" w:space="0" w:color="auto"/>
        <w:bottom w:val="none" w:sz="0" w:space="0" w:color="auto"/>
        <w:right w:val="none" w:sz="0" w:space="0" w:color="auto"/>
      </w:divBdr>
    </w:div>
    <w:div w:id="987437768">
      <w:bodyDiv w:val="1"/>
      <w:marLeft w:val="0"/>
      <w:marRight w:val="0"/>
      <w:marTop w:val="0"/>
      <w:marBottom w:val="0"/>
      <w:divBdr>
        <w:top w:val="none" w:sz="0" w:space="0" w:color="auto"/>
        <w:left w:val="none" w:sz="0" w:space="0" w:color="auto"/>
        <w:bottom w:val="none" w:sz="0" w:space="0" w:color="auto"/>
        <w:right w:val="none" w:sz="0" w:space="0" w:color="auto"/>
      </w:divBdr>
    </w:div>
    <w:div w:id="1000622223">
      <w:bodyDiv w:val="1"/>
      <w:marLeft w:val="0"/>
      <w:marRight w:val="0"/>
      <w:marTop w:val="0"/>
      <w:marBottom w:val="0"/>
      <w:divBdr>
        <w:top w:val="none" w:sz="0" w:space="0" w:color="auto"/>
        <w:left w:val="none" w:sz="0" w:space="0" w:color="auto"/>
        <w:bottom w:val="none" w:sz="0" w:space="0" w:color="auto"/>
        <w:right w:val="none" w:sz="0" w:space="0" w:color="auto"/>
      </w:divBdr>
    </w:div>
    <w:div w:id="1023436444">
      <w:bodyDiv w:val="1"/>
      <w:marLeft w:val="0"/>
      <w:marRight w:val="0"/>
      <w:marTop w:val="0"/>
      <w:marBottom w:val="0"/>
      <w:divBdr>
        <w:top w:val="none" w:sz="0" w:space="0" w:color="auto"/>
        <w:left w:val="none" w:sz="0" w:space="0" w:color="auto"/>
        <w:bottom w:val="none" w:sz="0" w:space="0" w:color="auto"/>
        <w:right w:val="none" w:sz="0" w:space="0" w:color="auto"/>
      </w:divBdr>
    </w:div>
    <w:div w:id="1178422255">
      <w:bodyDiv w:val="1"/>
      <w:marLeft w:val="0"/>
      <w:marRight w:val="0"/>
      <w:marTop w:val="0"/>
      <w:marBottom w:val="0"/>
      <w:divBdr>
        <w:top w:val="none" w:sz="0" w:space="0" w:color="auto"/>
        <w:left w:val="none" w:sz="0" w:space="0" w:color="auto"/>
        <w:bottom w:val="none" w:sz="0" w:space="0" w:color="auto"/>
        <w:right w:val="none" w:sz="0" w:space="0" w:color="auto"/>
      </w:divBdr>
    </w:div>
    <w:div w:id="1188569771">
      <w:bodyDiv w:val="1"/>
      <w:marLeft w:val="0"/>
      <w:marRight w:val="0"/>
      <w:marTop w:val="0"/>
      <w:marBottom w:val="0"/>
      <w:divBdr>
        <w:top w:val="none" w:sz="0" w:space="0" w:color="auto"/>
        <w:left w:val="none" w:sz="0" w:space="0" w:color="auto"/>
        <w:bottom w:val="none" w:sz="0" w:space="0" w:color="auto"/>
        <w:right w:val="none" w:sz="0" w:space="0" w:color="auto"/>
      </w:divBdr>
    </w:div>
    <w:div w:id="1283030521">
      <w:bodyDiv w:val="1"/>
      <w:marLeft w:val="0"/>
      <w:marRight w:val="0"/>
      <w:marTop w:val="0"/>
      <w:marBottom w:val="0"/>
      <w:divBdr>
        <w:top w:val="none" w:sz="0" w:space="0" w:color="auto"/>
        <w:left w:val="none" w:sz="0" w:space="0" w:color="auto"/>
        <w:bottom w:val="none" w:sz="0" w:space="0" w:color="auto"/>
        <w:right w:val="none" w:sz="0" w:space="0" w:color="auto"/>
      </w:divBdr>
    </w:div>
    <w:div w:id="1316110713">
      <w:bodyDiv w:val="1"/>
      <w:marLeft w:val="0"/>
      <w:marRight w:val="0"/>
      <w:marTop w:val="0"/>
      <w:marBottom w:val="0"/>
      <w:divBdr>
        <w:top w:val="none" w:sz="0" w:space="0" w:color="auto"/>
        <w:left w:val="none" w:sz="0" w:space="0" w:color="auto"/>
        <w:bottom w:val="none" w:sz="0" w:space="0" w:color="auto"/>
        <w:right w:val="none" w:sz="0" w:space="0" w:color="auto"/>
      </w:divBdr>
    </w:div>
    <w:div w:id="1326590539">
      <w:bodyDiv w:val="1"/>
      <w:marLeft w:val="0"/>
      <w:marRight w:val="0"/>
      <w:marTop w:val="0"/>
      <w:marBottom w:val="0"/>
      <w:divBdr>
        <w:top w:val="none" w:sz="0" w:space="0" w:color="auto"/>
        <w:left w:val="none" w:sz="0" w:space="0" w:color="auto"/>
        <w:bottom w:val="none" w:sz="0" w:space="0" w:color="auto"/>
        <w:right w:val="none" w:sz="0" w:space="0" w:color="auto"/>
      </w:divBdr>
    </w:div>
    <w:div w:id="1370109630">
      <w:bodyDiv w:val="1"/>
      <w:marLeft w:val="0"/>
      <w:marRight w:val="0"/>
      <w:marTop w:val="0"/>
      <w:marBottom w:val="0"/>
      <w:divBdr>
        <w:top w:val="none" w:sz="0" w:space="0" w:color="auto"/>
        <w:left w:val="none" w:sz="0" w:space="0" w:color="auto"/>
        <w:bottom w:val="none" w:sz="0" w:space="0" w:color="auto"/>
        <w:right w:val="none" w:sz="0" w:space="0" w:color="auto"/>
      </w:divBdr>
    </w:div>
    <w:div w:id="1422724838">
      <w:bodyDiv w:val="1"/>
      <w:marLeft w:val="0"/>
      <w:marRight w:val="0"/>
      <w:marTop w:val="0"/>
      <w:marBottom w:val="0"/>
      <w:divBdr>
        <w:top w:val="none" w:sz="0" w:space="0" w:color="auto"/>
        <w:left w:val="none" w:sz="0" w:space="0" w:color="auto"/>
        <w:bottom w:val="none" w:sz="0" w:space="0" w:color="auto"/>
        <w:right w:val="none" w:sz="0" w:space="0" w:color="auto"/>
      </w:divBdr>
    </w:div>
    <w:div w:id="1437484016">
      <w:bodyDiv w:val="1"/>
      <w:marLeft w:val="0"/>
      <w:marRight w:val="0"/>
      <w:marTop w:val="0"/>
      <w:marBottom w:val="0"/>
      <w:divBdr>
        <w:top w:val="none" w:sz="0" w:space="0" w:color="auto"/>
        <w:left w:val="none" w:sz="0" w:space="0" w:color="auto"/>
        <w:bottom w:val="none" w:sz="0" w:space="0" w:color="auto"/>
        <w:right w:val="none" w:sz="0" w:space="0" w:color="auto"/>
      </w:divBdr>
    </w:div>
    <w:div w:id="1487630261">
      <w:bodyDiv w:val="1"/>
      <w:marLeft w:val="0"/>
      <w:marRight w:val="0"/>
      <w:marTop w:val="0"/>
      <w:marBottom w:val="0"/>
      <w:divBdr>
        <w:top w:val="none" w:sz="0" w:space="0" w:color="auto"/>
        <w:left w:val="none" w:sz="0" w:space="0" w:color="auto"/>
        <w:bottom w:val="none" w:sz="0" w:space="0" w:color="auto"/>
        <w:right w:val="none" w:sz="0" w:space="0" w:color="auto"/>
      </w:divBdr>
    </w:div>
    <w:div w:id="1500999981">
      <w:bodyDiv w:val="1"/>
      <w:marLeft w:val="0"/>
      <w:marRight w:val="0"/>
      <w:marTop w:val="0"/>
      <w:marBottom w:val="0"/>
      <w:divBdr>
        <w:top w:val="none" w:sz="0" w:space="0" w:color="auto"/>
        <w:left w:val="none" w:sz="0" w:space="0" w:color="auto"/>
        <w:bottom w:val="none" w:sz="0" w:space="0" w:color="auto"/>
        <w:right w:val="none" w:sz="0" w:space="0" w:color="auto"/>
      </w:divBdr>
    </w:div>
    <w:div w:id="1688098084">
      <w:bodyDiv w:val="1"/>
      <w:marLeft w:val="0"/>
      <w:marRight w:val="0"/>
      <w:marTop w:val="0"/>
      <w:marBottom w:val="0"/>
      <w:divBdr>
        <w:top w:val="none" w:sz="0" w:space="0" w:color="auto"/>
        <w:left w:val="none" w:sz="0" w:space="0" w:color="auto"/>
        <w:bottom w:val="none" w:sz="0" w:space="0" w:color="auto"/>
        <w:right w:val="none" w:sz="0" w:space="0" w:color="auto"/>
      </w:divBdr>
    </w:div>
    <w:div w:id="1800220917">
      <w:bodyDiv w:val="1"/>
      <w:marLeft w:val="0"/>
      <w:marRight w:val="0"/>
      <w:marTop w:val="0"/>
      <w:marBottom w:val="0"/>
      <w:divBdr>
        <w:top w:val="none" w:sz="0" w:space="0" w:color="auto"/>
        <w:left w:val="none" w:sz="0" w:space="0" w:color="auto"/>
        <w:bottom w:val="none" w:sz="0" w:space="0" w:color="auto"/>
        <w:right w:val="none" w:sz="0" w:space="0" w:color="auto"/>
      </w:divBdr>
    </w:div>
    <w:div w:id="1885288591">
      <w:bodyDiv w:val="1"/>
      <w:marLeft w:val="0"/>
      <w:marRight w:val="0"/>
      <w:marTop w:val="0"/>
      <w:marBottom w:val="0"/>
      <w:divBdr>
        <w:top w:val="none" w:sz="0" w:space="0" w:color="auto"/>
        <w:left w:val="none" w:sz="0" w:space="0" w:color="auto"/>
        <w:bottom w:val="none" w:sz="0" w:space="0" w:color="auto"/>
        <w:right w:val="none" w:sz="0" w:space="0" w:color="auto"/>
      </w:divBdr>
    </w:div>
    <w:div w:id="1887638988">
      <w:bodyDiv w:val="1"/>
      <w:marLeft w:val="0"/>
      <w:marRight w:val="0"/>
      <w:marTop w:val="0"/>
      <w:marBottom w:val="0"/>
      <w:divBdr>
        <w:top w:val="none" w:sz="0" w:space="0" w:color="auto"/>
        <w:left w:val="none" w:sz="0" w:space="0" w:color="auto"/>
        <w:bottom w:val="none" w:sz="0" w:space="0" w:color="auto"/>
        <w:right w:val="none" w:sz="0" w:space="0" w:color="auto"/>
      </w:divBdr>
    </w:div>
    <w:div w:id="1901744898">
      <w:bodyDiv w:val="1"/>
      <w:marLeft w:val="0"/>
      <w:marRight w:val="0"/>
      <w:marTop w:val="0"/>
      <w:marBottom w:val="0"/>
      <w:divBdr>
        <w:top w:val="none" w:sz="0" w:space="0" w:color="auto"/>
        <w:left w:val="none" w:sz="0" w:space="0" w:color="auto"/>
        <w:bottom w:val="none" w:sz="0" w:space="0" w:color="auto"/>
        <w:right w:val="none" w:sz="0" w:space="0" w:color="auto"/>
      </w:divBdr>
    </w:div>
    <w:div w:id="1926373786">
      <w:bodyDiv w:val="1"/>
      <w:marLeft w:val="0"/>
      <w:marRight w:val="0"/>
      <w:marTop w:val="0"/>
      <w:marBottom w:val="0"/>
      <w:divBdr>
        <w:top w:val="none" w:sz="0" w:space="0" w:color="auto"/>
        <w:left w:val="none" w:sz="0" w:space="0" w:color="auto"/>
        <w:bottom w:val="none" w:sz="0" w:space="0" w:color="auto"/>
        <w:right w:val="none" w:sz="0" w:space="0" w:color="auto"/>
      </w:divBdr>
    </w:div>
    <w:div w:id="1960605514">
      <w:bodyDiv w:val="1"/>
      <w:marLeft w:val="0"/>
      <w:marRight w:val="0"/>
      <w:marTop w:val="0"/>
      <w:marBottom w:val="0"/>
      <w:divBdr>
        <w:top w:val="none" w:sz="0" w:space="0" w:color="auto"/>
        <w:left w:val="none" w:sz="0" w:space="0" w:color="auto"/>
        <w:bottom w:val="none" w:sz="0" w:space="0" w:color="auto"/>
        <w:right w:val="none" w:sz="0" w:space="0" w:color="auto"/>
      </w:divBdr>
    </w:div>
    <w:div w:id="2030141426">
      <w:bodyDiv w:val="1"/>
      <w:marLeft w:val="0"/>
      <w:marRight w:val="0"/>
      <w:marTop w:val="0"/>
      <w:marBottom w:val="0"/>
      <w:divBdr>
        <w:top w:val="none" w:sz="0" w:space="0" w:color="auto"/>
        <w:left w:val="none" w:sz="0" w:space="0" w:color="auto"/>
        <w:bottom w:val="none" w:sz="0" w:space="0" w:color="auto"/>
        <w:right w:val="none" w:sz="0" w:space="0" w:color="auto"/>
      </w:divBdr>
    </w:div>
    <w:div w:id="2059545921">
      <w:bodyDiv w:val="1"/>
      <w:marLeft w:val="0"/>
      <w:marRight w:val="0"/>
      <w:marTop w:val="0"/>
      <w:marBottom w:val="0"/>
      <w:divBdr>
        <w:top w:val="none" w:sz="0" w:space="0" w:color="auto"/>
        <w:left w:val="none" w:sz="0" w:space="0" w:color="auto"/>
        <w:bottom w:val="none" w:sz="0" w:space="0" w:color="auto"/>
        <w:right w:val="none" w:sz="0" w:space="0" w:color="auto"/>
      </w:divBdr>
    </w:div>
    <w:div w:id="214264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onhong_park@cnu.ac.kr" TargetMode="Externa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image" Target="media/image9.wmf"/><Relationship Id="rId3" Type="http://schemas.microsoft.com/office/2007/relationships/stylesWithEffects" Target="stylesWithEffects.xml"/><Relationship Id="rId21" Type="http://schemas.openxmlformats.org/officeDocument/2006/relationships/oleObject" Target="embeddings/oleObject6.bin"/><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8.wmf"/><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0.wmf"/><Relationship Id="rId10" Type="http://schemas.openxmlformats.org/officeDocument/2006/relationships/image" Target="media/image1.wmf"/><Relationship Id="rId19" Type="http://schemas.openxmlformats.org/officeDocument/2006/relationships/oleObject" Target="embeddings/oleObject5.bin"/><Relationship Id="rId31" Type="http://schemas.openxmlformats.org/officeDocument/2006/relationships/oleObject" Target="embeddings/oleObject11.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wmf"/><Relationship Id="rId22" Type="http://schemas.openxmlformats.org/officeDocument/2006/relationships/image" Target="media/image7.wmf"/><Relationship Id="rId27" Type="http://schemas.openxmlformats.org/officeDocument/2006/relationships/oleObject" Target="embeddings/oleObject9.bin"/><Relationship Id="rId30" Type="http://schemas.openxmlformats.org/officeDocument/2006/relationships/image" Target="media/image11.wm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53826D-27A4-4D92-B268-4565901EC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15516</Words>
  <Characters>88444</Characters>
  <Application>Microsoft Office Word</Application>
  <DocSecurity>0</DocSecurity>
  <Lines>737</Lines>
  <Paragraphs>207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103753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soon</cp:lastModifiedBy>
  <cp:revision>2</cp:revision>
  <dcterms:created xsi:type="dcterms:W3CDTF">2012-11-30T12:40:00Z</dcterms:created>
  <dcterms:modified xsi:type="dcterms:W3CDTF">2012-11-30T12:40:00Z</dcterms:modified>
</cp:coreProperties>
</file>